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nOCl’HFNT</w:t>
      </w:r>
    </w:p>
    <w:p>
      <w:pPr>
        <w:pStyle w:val="Normal"/>
      </w:pPr>
      <w:r>
        <w:t xml:space="preserve">B F. S II H E</w:t>
      </w:r>
    </w:p>
    <w:p>
      <w:pPr>
        <w:pStyle w:val="Normal"/>
      </w:pPr>
      <w:r>
        <w:t xml:space="preserve">FL 000 944</w:t>
      </w:r>
    </w:p>
    <w:p>
      <w:pPr>
        <w:pStyle w:val="Normal"/>
      </w:pPr>
      <w:r>
        <w:t xml:space="preserve">ED 025 169</w:t>
      </w:r>
    </w:p>
    <w:p>
      <w:pPr>
        <w:pStyle w:val="Normal"/>
      </w:pPr>
      <w:r>
        <w:t xml:space="preserve">By* Edoertorv William B- • a i</w:t>
      </w:r>
    </w:p>
    <w:p>
      <w:pPr>
        <w:pStyle w:val="Normal"/>
      </w:pPr>
      <w:r>
        <w:t xml:space="preserve">Recent Anthologies of Eighteenth Century Russian Literature A Review Article-</w:t>
      </w:r>
    </w:p>
    <w:p>
      <w:pPr>
        <w:pStyle w:val="Normal"/>
      </w:pPr>
      <w:r>
        <w:t xml:space="preserve">American Association of Teachers of Slavic and East European Languages.</w:t>
      </w:r>
    </w:p>
    <w:p>
      <w:pPr>
        <w:pStyle w:val="Normal"/>
      </w:pPr>
      <w:r>
        <w:t xml:space="preserve">Pub Date Mar 68</w:t>
      </w:r>
    </w:p>
    <w:p>
      <w:pPr>
        <w:pStyle w:val="Normal"/>
      </w:pPr>
      <w:r>
        <w:t xml:space="preserve">Journal Of The Slavic and East European Journal: vl2 nl p59-78 Spring 1968</w:t>
      </w:r>
    </w:p>
    <w:p>
      <w:pPr>
        <w:pStyle w:val="Normal"/>
      </w:pPr>
      <w:r>
        <w:t xml:space="preserve">DeSip^Ts-'lAn^^or.Co^^^^ Analysis. -Content Analysis. Literary Conventions. Literary Criticises</w:t>
      </w:r>
    </w:p>
    <w:p>
      <w:pPr>
        <w:pStyle w:val="Normal"/>
      </w:pPr>
      <w:r>
        <w:t xml:space="preserve">•Literature. Literature Reviews. -Russian. Translation p, ,eci=n</w:t>
      </w:r>
    </w:p>
    <w:p>
      <w:pPr>
        <w:pStyle w:val="Normal"/>
      </w:pPr>
      <w:r>
        <w:t xml:space="preserve">Harold Segels recently -published anthology of </w:t>
      </w:r>
      <w:r>
        <w:br/>
      </w:r>
      <w:r>
        <w:t xml:space="preserve">literature m Enghsh is compared with the Soviet anthologies °/ ° ^</w:t>
      </w:r>
    </w:p>
    <w:p>
      <w:pPr>
        <w:pStyle w:val="Normal"/>
      </w:pPr>
      <w:r>
        <w:t xml:space="preserve">(in Russian), the Polish anthology of Jakubowski (in Russian</w:t>
      </w:r>
    </w:p>
    <w:p>
      <w:pPr>
        <w:pStyle w:val="Normal"/>
      </w:pPr>
      <w:r>
        <w:t xml:space="preserve">early nineteenth-century Wiener anthology (m English). t~r.rp 'rtf translation</w:t>
      </w:r>
    </w:p>
    <w:p>
      <w:pPr>
        <w:pStyle w:val="Normal"/>
      </w:pPr>
      <w:r>
        <w:t xml:space="preserve">described in some detail and are compared in terms of competence o</w:t>
      </w:r>
    </w:p>
    <w:p>
      <w:pPr>
        <w:pStyle w:val="Normal"/>
      </w:pPr>
      <w:r>
        <w:t xml:space="preserve">selection of authors and works, and quality of notes. (Ah 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Volume XII, Number 1 </w:t>
      </w:r>
      <w:r>
        <w:br/>
      </w:r>
      <w:r>
        <w:t xml:space="preserve">Spring 1968</w:t>
      </w:r>
    </w:p>
    <w:p>
      <w:pPr>
        <w:pStyle w:val="Normal"/>
      </w:pPr>
      <w:r>
        <w:t xml:space="preserve">ED025169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1/D</w:t>
      </w:r>
    </w:p>
    <w:p>
      <w:pPr>
        <w:pStyle w:val="Normal"/>
      </w:pPr>
      <w:r>
        <w:t xml:space="preserve">(M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ic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Editor: /. Thomas Shaw, University of Wisconsin, Madtson</w:t>
      </w:r>
    </w:p>
    <w:p>
      <w:pPr>
        <w:pStyle w:val="Normal"/>
      </w:pPr>
      <w:r>
        <w:t xml:space="preserve">Managing Editors: Robert W. Simmons, Jr., University of Wisconsin; Valdis J. Zsps, </w:t>
      </w:r>
      <w:r>
        <w:br/>
      </w:r>
      <w:r>
        <w:t xml:space="preserve">U^ivtrsity of Wisconsin</w:t>
      </w:r>
    </w:p>
    <w:p>
      <w:pPr>
        <w:pStyle w:val="Normal"/>
      </w:pPr>
      <w:r>
        <w:t xml:space="preserve">wicz. University of Chicago</w:t>
      </w:r>
    </w:p>
    <w:p>
      <w:pPr>
        <w:pStyle w:val="Normal"/>
      </w:pPr>
      <w:r>
        <w:t xml:space="preserve">Review Editor: Victor Terras, University of Wisconsin. Madison</w:t>
      </w:r>
    </w:p>
    <w:p>
      <w:pPr>
        <w:pStyle w:val="Normal"/>
      </w:pPr>
      <w:r>
        <w:t xml:space="preserve">Rene Wellek, Thomas G. Winner, Helen Yakobson</w:t>
      </w:r>
    </w:p>
    <w:p>
      <w:pPr>
        <w:pStyle w:val="Normal"/>
      </w:pPr>
      <w:r>
        <w:t xml:space="preserve">literature, and to pe^gogy, is ^ affiliate of the Modem ^?“age ^o-</w:t>
      </w:r>
    </w:p>
    <w:p>
      <w:pPr>
        <w:pStyle w:val="Normal"/>
      </w:pPr>
      <w:r>
        <w:t xml:space="preserve">and East European Languages, AATSEEL oi Uie . ciiviQt*; and East European Specialists. The</w:t>
      </w:r>
    </w:p>
    <w:p>
      <w:pPr>
        <w:pStyle w:val="Normal"/>
      </w:pPr>
      <w:r>
        <w:t xml:space="preserve">For individuals, libraries, and ^^^duate^ an^ ^</w:t>
      </w:r>
    </w:p>
    <w:p>
      <w:pPr>
        <w:pStyle w:val="Normal"/>
      </w:pPr>
      <w:r>
        <w:t xml:space="preserve">of $5.00 per year has ^d^S4 17 of the $5.00, goes for printing The Sl^tc</w:t>
      </w:r>
    </w:p>
    <w:p>
      <w:pPr>
        <w:pStyle w:val="Normal"/>
      </w:pPr>
      <w:r>
        <w:t xml:space="preserve">three years. (Of these fees, $8.33 of the $10.00, not available without AATSEEL member-</w:t>
      </w:r>
    </w:p>
    <w:p>
      <w:pPr>
        <w:pStyle w:val="Normal"/>
      </w:pPr>
      <w:r>
        <w:t xml:space="preserve">gfp^s^gu”® S”te’p«SSTr I.r misPto ..mbm .m b. h..o«i P» t.</w:t>
      </w:r>
    </w:p>
    <w:p>
      <w:pPr>
        <w:pStyle w:val="Normal"/>
      </w:pPr>
      <w:r>
        <w:t xml:space="preserve">jour months after publicaUon.</w:t>
      </w:r>
    </w:p>
    <w:p>
      <w:pPr>
        <w:pStyle w:val="Normal"/>
      </w:pPr>
      <w:r>
        <w:t xml:space="preserve">Correspondence t°.the Editor wd mlSn°53706. Ewks</w:t>
      </w:r>
    </w:p>
    <w:p>
      <w:pPr>
        <w:pStyle w:val="Normal"/>
      </w:pPr>
      <w:r>
        <w:t xml:space="preserve">Ini</w:t>
      </w:r>
    </w:p>
    <w:p>
      <w:pPr>
        <w:pStyle w:val="Normal"/>
      </w:pPr>
      <w:r>
        <w:t xml:space="preserve">fof Urf SS?’ of wffsin'”p?^ |o3“Defar’tm^^^^^^^ Ta?”</w:t>
      </w:r>
    </w:p>
    <w:p>
      <w:pPr>
        <w:pStyle w:val="Normal"/>
      </w:pPr>
      <w:r>
        <w:t xml:space="preserve">Madison, \^consin 53701.</w:t>
      </w:r>
    </w:p>
    <w:p>
      <w:pPr>
        <w:pStyle w:val="Normal"/>
      </w:pPr>
      <w:r>
        <w:t xml:space="preserve">Second-class postage paid at Madison, Wisconsin and additional offices.</w:t>
      </w:r>
    </w:p>
    <w:p>
      <w:pPr>
        <w:pStyle w:val="Normal"/>
      </w:pPr>
      <w:r>
        <w:t xml:space="preserve">Printed by The Heffeman Press, Inc., Worcester, Massachusetts 01605.</w:t>
      </w:r>
    </w:p>
    <w:p>
      <w:pPr>
        <w:pStyle w:val="Normal"/>
      </w:pPr>
      <w:r>
        <w:t xml:space="preserve">"PERMISSlOH TO REPRODUCE THIS </w:t>
      </w:r>
      <w:r>
        <w:br/>
      </w:r>
      <w:r>
        <w:t xml:space="preserve">COPYRIGHTED MATERIAL HAS BEEN GRANTED</w:t>
      </w:r>
    </w:p>
    <w:p>
      <w:pPr>
        <w:pStyle w:val="Normal"/>
      </w:pPr>
      <w:r>
        <w:t xml:space="preserve">lU wit ARU UKURRILRliunj wrLivHiinw</w:t>
      </w:r>
    </w:p>
    <w:p>
      <w:pPr>
        <w:pStyle w:val="Normal"/>
      </w:pPr>
      <w:r>
        <w:t xml:space="preserve">UNDER AGREEMENTS WITH THE U.S. OFFICE OF </w:t>
      </w:r>
      <w:r>
        <w:br/>
      </w:r>
      <w:r>
        <w:t xml:space="preserve">EDUCATION. FURTHER REPRODUCTION OUTSIDE </w:t>
      </w:r>
      <w:r>
        <w:br/>
      </w:r>
      <w:r>
        <w:t xml:space="preserve">THE ERIC SYSTEM REQUIRES PERMISSION OF </w:t>
      </w:r>
      <w:r>
        <w:br/>
      </w:r>
      <w:r>
        <w:t xml:space="preserve">THE COPYRIGHT OWNER."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ERje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FL 006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William B. Edgerton, Indiana University</w:t>
      </w:r>
    </w:p>
    <w:p>
      <w:pPr>
        <w:pStyle w:val="Normal"/>
      </w:pPr>
      <w:r>
        <w:t xml:space="preserve">Recent Anthologies of Eighteenth-Century Russian Literature: </w:t>
      </w:r>
      <w:r>
        <w:br/>
      </w:r>
      <w:r>
        <w:t xml:space="preserve">A Review Article</w:t>
      </w:r>
    </w:p>
    <w:p>
      <w:pPr>
        <w:pStyle w:val="Normal"/>
      </w:pPr>
      <w:r>
        <w:t xml:space="preserve">U S. DEPARlHEHl Of HEMIH. EDUCAllOH &amp; WEIEARE </w:t>
      </w:r>
      <w:r>
        <w:br/>
      </w:r>
      <w:r>
        <w:t xml:space="preserve">OfflCE Of EDUCAllOH</w:t>
      </w:r>
    </w:p>
    <w:p>
      <w:pPr>
        <w:pStyle w:val="Normal"/>
      </w:pPr>
      <w:r>
        <w:t xml:space="preserve">IHIS DOCUHEHl HAS BEEH REPRODUCED</w:t>
      </w:r>
    </w:p>
    <w:p>
      <w:pPr>
        <w:pStyle w:val="Normal"/>
      </w:pPr>
      <w:r>
        <w:t xml:space="preserve">PERSOH OR ORGAHIZAIIOH ORIGIHAHHG ll. POIHIS „,,r.„nu </w:t>
      </w:r>
      <w:r>
        <w:br/>
      </w:r>
      <w:r>
        <w:t xml:space="preserve">SIAIED DO HOI HECESSARllY REPRESEHl OfflClAl OEflCE Of EDUCAllOH</w:t>
      </w:r>
    </w:p>
    <w:p>
      <w:pPr>
        <w:pStyle w:val="Normal"/>
      </w:pPr>
      <w:r>
        <w:t xml:space="preserve">POSlllOH OR POllCY.</w:t>
      </w:r>
    </w:p>
    <w:p>
      <w:pPr>
        <w:pStyle w:val="Normal"/>
      </w:pPr>
      <w:r>
        <w:t xml:space="preserve">The appeara™:e of a two-volume anthology of “Shleenth-c^«Uf </w:t>
      </w:r>
      <w:r>
        <w:br/>
      </w:r>
      <w:r>
        <w:t xml:space="preserve">to EnSah uanalation, brought out by attSkrite pur-</w:t>
      </w:r>
    </w:p>
    <w:p>
      <w:pPr>
        <w:pStyle w:val="Normal"/>
      </w:pPr>
      <w:r>
        <w:t xml:space="preserve">development of Russian studies m Amen , , oreoared by Professor Harold </w:t>
      </w:r>
      <w:r>
        <w:br/>
      </w:r>
      <w:r>
        <w:t xml:space="preserve">pose of this article is to evaluate t s new an » collections generally</w:t>
      </w:r>
    </w:p>
    <w:p>
      <w:pPr>
        <w:pStyle w:val="Normal"/>
      </w:pPr>
      <w:r>
        <w:t xml:space="preserve">B. Segel of Columbia University, Russ^ literature of the eighteenth</w:t>
      </w:r>
    </w:p>
    <w:p>
      <w:pPr>
        <w:pStyle w:val="Normal"/>
      </w:pPr>
      <w:r>
        <w:t xml:space="preserve">available for use in American university courses on Russian literature</w:t>
      </w:r>
    </w:p>
    <w:p>
      <w:pPr>
        <w:pStyle w:val="Normal"/>
      </w:pPr>
      <w:r>
        <w:t xml:space="preserve">century 1 . r nineteenth century, Rus-</w:t>
      </w:r>
    </w:p>
    <w:p>
      <w:pPr>
        <w:pStyle w:val="Normal"/>
      </w:pPr>
      <w:r>
        <w:t xml:space="preserve">Overshadowed by the achievements been the stepchild of Russian</w:t>
      </w:r>
    </w:p>
    <w:p>
      <w:pPr>
        <w:pStyle w:val="Normal"/>
      </w:pPr>
      <w:r>
        <w:t xml:space="preserve">Sian literature of the preceding age has as 1933 G. A.</w:t>
      </w:r>
    </w:p>
    <w:p>
      <w:pPr>
        <w:pStyle w:val="Normal"/>
      </w:pPr>
      <w:r>
        <w:t xml:space="preserve">literary studies, not only abroad but i eighteenth-century Russian literary</w:t>
      </w:r>
    </w:p>
    <w:p>
      <w:pPr>
        <w:pStyle w:val="Normal"/>
      </w:pPr>
      <w:r>
        <w:t xml:space="preserve">Gukovskij, the brilliant young founder eighteenth century attracted the</w:t>
      </w:r>
    </w:p>
    <w:p>
      <w:pPr>
        <w:pStyle w:val="Normal"/>
      </w:pPr>
      <w:r>
        <w:t xml:space="preserve">scholarship, complained that the literature -ntiouarian items, bibliophiles, or</w:t>
      </w:r>
    </w:p>
    <w:p>
      <w:pPr>
        <w:pStyle w:val="Normal"/>
      </w:pPr>
      <w:r>
        <w:t xml:space="preserve">attention of only “a few odd types, lovers of oW, offered</w:t>
      </w:r>
    </w:p>
    <w:p>
      <w:pPr>
        <w:pStyle w:val="Normal"/>
      </w:pPr>
      <w:r>
        <w:t xml:space="preserve">else inveterate bibliographers for whom Jf nuzzles ”2 By the time of </w:t>
      </w:r>
      <w:r>
        <w:br/>
      </w:r>
      <w:r>
        <w:t xml:space="preserve">abundant opportunities for the solving pu • J ^^y-eight,</w:t>
      </w:r>
    </w:p>
    <w:p>
      <w:pPr>
        <w:pStyle w:val="Normal"/>
      </w:pPr>
      <w:r>
        <w:t xml:space="preserve">his arrest in 1949 and his tragic dcaA on 2 I, school of</w:t>
      </w:r>
    </w:p>
    <w:p>
      <w:pPr>
        <w:pStyle w:val="Normal"/>
      </w:pPr>
      <w:r>
        <w:t xml:space="preserve">a victim of the final period of Stalinist terror, perhaps</w:t>
      </w:r>
    </w:p>
    <w:p>
      <w:pPr>
        <w:pStyle w:val="Normal"/>
      </w:pPr>
      <w:r>
        <w:t xml:space="preserve">eighteenth-century specialists whose ac ,evemen specialist today on eighteenth-</w:t>
      </w:r>
    </w:p>
    <w:p>
      <w:pPr>
        <w:pStyle w:val="Normal"/>
      </w:pPr>
      <w:r>
        <w:t xml:space="preserve">the most solid tribute to his « recent</w:t>
      </w:r>
    </w:p>
    <w:p>
      <w:pPr>
        <w:pStyle w:val="Normal"/>
      </w:pPr>
      <w:r>
        <w:t xml:space="preserve">century Russian literature, outstanding researcher, a remarkable</w:t>
      </w:r>
    </w:p>
    <w:p>
      <w:pPr>
        <w:pStyle w:val="Normal"/>
      </w:pPr>
      <w:r>
        <w:t xml:space="preserve">literary scholarship said that ; lecturer was the central figure in</w:t>
      </w:r>
    </w:p>
    <w:p>
      <w:pPr>
        <w:pStyle w:val="Normal"/>
      </w:pPr>
      <w:r>
        <w:t xml:space="preserve">official Soviet t'ot^n 19^^ '^as filled by the first edition of a new</w:t>
      </w:r>
    </w:p>
    <w:p>
      <w:pPr>
        <w:pStyle w:val="Normal"/>
      </w:pPr>
      <w:r>
        <w:t xml:space="preserve">literature out of circulation.^ In 19o j tnis gap Professor A. V. Kokorev</w:t>
      </w:r>
    </w:p>
    <w:p>
      <w:pPr>
        <w:pStyle w:val="Normal"/>
      </w:pPr>
      <w:r>
        <w:t xml:space="preserve">anthology of more than eight ^ *=d ^ges edh^ </w:t>
      </w:r>
      <w:r>
        <w:br/>
      </w:r>
      <w:r>
        <w:t xml:space="preserve">n 883-1965') of Moscow University, which has since been reprm cu</w:t>
      </w:r>
    </w:p>
    <w:p>
      <w:pPr>
        <w:pStyle w:val="Normal"/>
      </w:pPr>
      <w:r>
        <w:t xml:space="preserve">m four editions were printed in a total of a result of the</w:t>
      </w:r>
    </w:p>
    <w:p>
      <w:pPr>
        <w:pStyle w:val="Normal"/>
      </w:pPr>
      <w:r>
        <w:t xml:space="preserve">Until Kokorev’s anthology became easdy „toy two</w:t>
      </w:r>
    </w:p>
    <w:p>
      <w:pPr>
        <w:pStyle w:val="Normal"/>
      </w:pPr>
      <w:r>
        <w:t xml:space="preserve">partial restoration of normal cultural ^^f^e «"e</w:t>
      </w:r>
    </w:p>
    <w:p>
      <w:pPr>
        <w:pStyle w:val="Normal"/>
      </w:pPr>
      <w:r>
        <w:t xml:space="preserve">"r/ U”!</w:t>
      </w:r>
    </w:p>
    <w:p>
      <w:pPr>
        <w:pStyle w:val="Normal"/>
      </w:pPr>
      <w:r>
        <w:t xml:space="preserve">SEEJ, Vol. XII, No. 1 (1968)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first volume of Wiener’s anthology contained more than two hundred pages of trans- </w:t>
      </w:r>
      <w:r>
        <w:br/>
      </w:r>
      <w:r>
        <w:t xml:space="preserve">lations from tliirty-four eighteenth-century Russian authors. Since this work has </w:t>
      </w:r>
      <w:r>
        <w:br/>
      </w:r>
      <w:r>
        <w:t xml:space="preserve">just been reissued, it is appropriate to discuss it here in some detail and particularly </w:t>
      </w:r>
      <w:r>
        <w:br/>
      </w:r>
      <w:r>
        <w:t xml:space="preserve">to compare Wiener’s translations with those now available in the Segel anthology."^</w:t>
      </w:r>
    </w:p>
    <w:p>
      <w:pPr>
        <w:pStyle w:val="Normal"/>
      </w:pPr>
      <w:r>
        <w:t xml:space="preserve">The usefulness of the Wiener collection is seriously limited by two things. The </w:t>
      </w:r>
      <w:r>
        <w:br/>
      </w:r>
      <w:r>
        <w:t xml:space="preserve">first is the enormous variation in the quality of its translations. Wiener did some of </w:t>
      </w:r>
      <w:r>
        <w:br/>
      </w:r>
      <w:r>
        <w:t xml:space="preserve">them himself and took others from a wide rariety of sources, including Sir John </w:t>
      </w:r>
      <w:r>
        <w:br/>
      </w:r>
      <w:r>
        <w:t xml:space="preserve">Bowring’s Specimens of the Russian Poets (2 vols., 1821—1823). The second Aing </w:t>
      </w:r>
      <w:r>
        <w:br/>
      </w:r>
      <w:r>
        <w:t xml:space="preserve">that limits its value is Wiener’s tendency to follow the assumption of old-fashioned </w:t>
      </w:r>
      <w:r>
        <w:br/>
      </w:r>
      <w:r>
        <w:t xml:space="preserve">anthologists that a literary work is like a cake, all the qualities of which can be </w:t>
      </w:r>
      <w:r>
        <w:br/>
      </w:r>
      <w:r>
        <w:t xml:space="preserve">appreciated in even the thinnest slice. Working on this erroneous assumption, Wiener </w:t>
      </w:r>
      <w:r>
        <w:br/>
      </w:r>
      <w:r>
        <w:t xml:space="preserve">provides us with slices from one to four pages in thickness of Sumarokov s five-act </w:t>
      </w:r>
      <w:r>
        <w:br/>
      </w:r>
      <w:r>
        <w:t xml:space="preserve">tragedy The False Demetrius (Dimitrij Samosvanec) ; Vasilij Majkov’s mock-epic </w:t>
      </w:r>
      <w:r>
        <w:br/>
      </w:r>
      <w:r>
        <w:t xml:space="preserve">Elisej; Catherine the Great’s comedy 0 Tempora (0 vremja!) ; XeraskoVs Rossiad; </w:t>
      </w:r>
      <w:r>
        <w:br/>
      </w:r>
      <w:r>
        <w:t xml:space="preserve">Knjaznin’s tragedy Vadim of Novgorod and his comedy Odd People (Cudaki) ; </w:t>
      </w:r>
      <w:r>
        <w:br/>
      </w:r>
      <w:r>
        <w:t xml:space="preserve">Ablesimov’s comic opera The Miller {Mel'nik — koldun, ohmanscik i svat) ; Bogda- </w:t>
      </w:r>
      <w:r>
        <w:br/>
      </w:r>
      <w:r>
        <w:t xml:space="preserve">novics Psyche (Dusen'ka), and ICapnis^s comedy The Pettifogger (Jabeda). He </w:t>
      </w:r>
      <w:r>
        <w:br/>
      </w:r>
      <w:r>
        <w:t xml:space="preserve">does little better with Fonvizin’s comedy The Minor {NedorosV), of which he gives </w:t>
      </w:r>
      <w:r>
        <w:br/>
      </w:r>
      <w:r>
        <w:t xml:space="preserve">only the first act and leaves the reader to wonder how many more there were and </w:t>
      </w:r>
      <w:r>
        <w:br/>
      </w:r>
      <w:r>
        <w:t xml:space="preserve">what happened in them. All three extracts are so short that they would be worthless </w:t>
      </w:r>
      <w:r>
        <w:br/>
      </w:r>
      <w:r>
        <w:t xml:space="preserve">no matter how well they were translated. Consequently, I shall say no more about them.</w:t>
      </w:r>
    </w:p>
    <w:p>
      <w:pPr>
        <w:pStyle w:val="Normal"/>
      </w:pPr>
      <w:r>
        <w:t xml:space="preserve">Wiener makes no mention of several writers of comedies and comic operas, notably </w:t>
      </w:r>
      <w:r>
        <w:br/>
      </w:r>
      <w:r>
        <w:t xml:space="preserve">Lukin, Popov, Matinskij, and Plavil'scikov, nor of the prose fiction of femin and </w:t>
      </w:r>
      <w:r>
        <w:br/>
      </w:r>
      <w:r>
        <w:t xml:space="preserve">Culkov. His section on the eighteenth century takes no account of Kiylov and </w:t>
      </w:r>
      <w:r>
        <w:br/>
      </w:r>
      <w:r>
        <w:t xml:space="preserve">Karamzin. On the other hand, he includes short extracts from a number of eighteenth- </w:t>
      </w:r>
      <w:r>
        <w:br/>
      </w:r>
      <w:r>
        <w:t xml:space="preserve">century writers who belong more properly to cultural history than to literature, and </w:t>
      </w:r>
      <w:r>
        <w:br/>
      </w:r>
      <w:r>
        <w:t xml:space="preserve">whose works are not found in most of the literary anthologies. Among them are Ivan </w:t>
      </w:r>
      <w:r>
        <w:br/>
      </w:r>
      <w:r>
        <w:t xml:space="preserve">Pososkov; the historian V. N. Tatiscev; Metropolitan Platon (Petr Egorovic Ley- </w:t>
      </w:r>
      <w:r>
        <w:br/>
      </w:r>
      <w:r>
        <w:t xml:space="preserve">sin) ; the memoirists Princess Natal'ja Borisovna Dolgorukova, Adrian Moiseevic </w:t>
      </w:r>
      <w:r>
        <w:br/>
      </w:r>
      <w:r>
        <w:t xml:space="preserve">Gribovskij, and Mixail Vasil'evic- Danilov ; the learned Princess Ekaterina Romanovna </w:t>
      </w:r>
      <w:r>
        <w:br/>
      </w:r>
      <w:r>
        <w:t xml:space="preserve">Daskova; the historian Mixail Mixajlovic geerbatov; and the almost forgotten </w:t>
      </w:r>
      <w:r>
        <w:br/>
      </w:r>
      <w:r>
        <w:t xml:space="preserve">diarist Semen Andreevic Porosin. Wiener also prints selections by several poets ^bo </w:t>
      </w:r>
      <w:r>
        <w:br/>
      </w:r>
      <w:r>
        <w:t xml:space="preserve">are not usually included in eighteenth-century anthologies, among them Ermil Ivanovic </w:t>
      </w:r>
      <w:r>
        <w:br/>
      </w:r>
      <w:r>
        <w:t xml:space="preserve">Kostrov, Jurij Aleksandrovic Neledinskij-Meleckij, Mixail Nikitic Murav'ev, and </w:t>
      </w:r>
      <w:r>
        <w:br/>
      </w:r>
      <w:r>
        <w:t xml:space="preserve">two poets who belong rather more to the nineteenth than the eighteenth century— </w:t>
      </w:r>
      <w:r>
        <w:br/>
      </w:r>
      <w:r>
        <w:t xml:space="preserve">(Savriil Petrovic Kamenev and Ivan Mixajlovic Dolgorukij. He likewise gives a </w:t>
      </w:r>
      <w:r>
        <w:br/>
      </w:r>
      <w:r>
        <w:t xml:space="preserve">worthlessly short excerpt from Vladislav Aleksandrovic Ozerov’s tragedy Dmitrij </w:t>
      </w:r>
      <w:r>
        <w:br/>
      </w:r>
      <w:r>
        <w:t xml:space="preserve">Donskoj, also from the nineteenth century.</w:t>
      </w:r>
    </w:p>
    <w:p>
      <w:pPr>
        <w:pStyle w:val="Normal"/>
      </w:pPr>
      <w:r>
        <w:t xml:space="preserve">Let us now compare the translations of those complete works which appear jn </w:t>
      </w:r>
      <w:r>
        <w:br/>
      </w:r>
      <w:r>
        <w:t xml:space="preserve">the anthologies of both Wiener and Segel. Each translation of Feofan Prokopovic’s </w:t>
      </w:r>
      <w:r>
        <w:br/>
      </w:r>
      <w:r>
        <w:t xml:space="preserve">funeral sermon on Peter the Great is superior in places to the other, and they both </w:t>
      </w:r>
      <w:r>
        <w:br/>
      </w:r>
      <w:r>
        <w:t xml:space="preserve">can be useful aids to students in reading the original text, but neither translation </w:t>
      </w:r>
      <w:r>
        <w:br/>
      </w:r>
      <w:r>
        <w:t xml:space="preserve">quite succeeds in conveying the tone of Feofan’s oratorical style. In order to achieve </w:t>
      </w:r>
      <w:r>
        <w:br/>
      </w:r>
      <w:r>
        <w:t xml:space="preserve">the same effect in English the translator would have to lean heavily on the rhythms, </w:t>
      </w:r>
      <w:r>
        <w:br/>
      </w:r>
      <w:r>
        <w:t xml:space="preserve">the turns of phrase, and the vocabulary of the King James Version of the Bible, which </w:t>
      </w:r>
      <w:r>
        <w:br/>
      </w:r>
      <w:r>
        <w:t xml:space="preserve">provides the English-speaking world with its closest equivalents to the Church </w:t>
      </w:r>
      <w:r>
        <w:br/>
      </w:r>
      <w:r>
        <w:t xml:space="preserve">Slavic element in Russian. In general, Wiener’s vocabulary tends to echo more of </w:t>
      </w:r>
      <w:r>
        <w:br/>
      </w:r>
      <w:r>
        <w:t xml:space="preserve">the tone of the original than Segel’s. For example, Feofan’s “i kol' razdrazili dolgo- </w:t>
      </w:r>
      <w:r>
        <w:br/>
      </w:r>
      <w:r>
        <w:t xml:space="preserve">terpenie tvoe !” is translated by Wiener as “and how long we have tempted Thy long- </w:t>
      </w:r>
      <w:r>
        <w:br/>
      </w:r>
      <w:r>
        <w:t xml:space="preserve">suffering!” Segel’s version is “And how we have exasperated Thine long-suffering!” </w:t>
      </w:r>
      <w:r>
        <w:br/>
      </w:r>
      <w:r>
        <w:t xml:space="preserve">“Exasperated” is closer than “tempted” to the literal meaning of razdrazili, but it is</w:t>
      </w:r>
    </w:p>
    <w:p>
      <w:pPr>
        <w:pStyle w:val="Normal"/>
      </w:pPr>
      <w:r>
        <w:t xml:space="preserve">Anthologies of Eighteenth-Century Literature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foreign to the tone of the sermon, and the unidiomatic use of “thine” before a conso- </w:t>
      </w:r>
      <w:r>
        <w:br/>
      </w:r>
      <w:r>
        <w:t xml:space="preserve">nant provides a modem counterpart to the confusion of the jers in medieval Slavic </w:t>
      </w:r>
      <w:r>
        <w:br/>
      </w:r>
      <w:r>
        <w:t xml:space="preserve">manuscripts after their disappearance from natural speech. On the other hand, almost </w:t>
      </w:r>
      <w:r>
        <w:br/>
      </w:r>
      <w:r>
        <w:t xml:space="preserve">every example of a more appropriate word in "Wiener can be matched by a more </w:t>
      </w:r>
      <w:r>
        <w:br/>
      </w:r>
      <w:r>
        <w:t xml:space="preserve">appropriate one in Segel, such as “your womanly flesh” instead of your sex for </w:t>
      </w:r>
      <w:r>
        <w:br/>
      </w:r>
      <w:r>
        <w:t xml:space="preserve">tvoja zenskaja plof and especially Segel’s “ranks” for ciny instead of Wiener s ludi- </w:t>
      </w:r>
      <w:r>
        <w:br/>
      </w:r>
      <w:r>
        <w:t xml:space="preserve">crous (though annotated) “chins.” Two sentences from the sermon will serve to </w:t>
      </w:r>
      <w:r>
        <w:br/>
      </w:r>
      <w:r>
        <w:t xml:space="preserve">illustrate the problems presented by Feofan’s rhetoric and the differences between </w:t>
      </w:r>
      <w:r>
        <w:br/>
      </w:r>
      <w:r>
        <w:t xml:space="preserve">Wiener’s and Segel’s attempts to solve them:</w:t>
      </w:r>
    </w:p>
    <w:p>
      <w:pPr>
        <w:pStyle w:val="Normal"/>
      </w:pPr>
      <w:r>
        <w:t xml:space="preserve">1. Koro 6o MH, H KaKOBOro, h KoanKoro JHnmaHca?</w:t>
      </w:r>
    </w:p>
    <w:p>
      <w:pPr>
        <w:pStyle w:val="Normal"/>
      </w:pPr>
      <w:r>
        <w:t xml:space="preserve">(Wiener) What a great and what a good man we have lostl </w:t>
      </w:r>
      <w:r>
        <w:br/>
      </w:r>
      <w:r>
        <w:t xml:space="preserve">(Segel) Whom, what kind of man, how great a man have we lost?</w:t>
      </w:r>
    </w:p>
    <w:p>
      <w:pPr>
        <w:pStyle w:val="Normal"/>
      </w:pPr>
      <w:r>
        <w:t xml:space="preserve">2. Ho, 0 Focceo, BHsa kto h KaKOBHH Te6e ociaBHi, BHaJSi; h KaKOsy ocxaBHx xeSe. </w:t>
      </w:r>
      <w:r>
        <w:br/>
      </w:r>
      <w:r>
        <w:t xml:space="preserve">(Wiener) O Russia, seeing what a great man has left you, see also how great</w:t>
      </w:r>
    </w:p>
    <w:p>
      <w:pPr>
        <w:pStyle w:val="Normal"/>
      </w:pPr>
      <w:r>
        <w:t xml:space="preserve">he has left you.</w:t>
      </w:r>
    </w:p>
    <w:p>
      <w:pPr>
        <w:pStyle w:val="Normal"/>
      </w:pPr>
      <w:r>
        <w:t xml:space="preserve">(Segel) But, O Russia, seeing who and what manner of man has left you, see </w:t>
      </w:r>
      <w:r>
        <w:br/>
      </w:r>
      <w:r>
        <w:t xml:space="preserve">also how he has left you.</w:t>
      </w:r>
    </w:p>
    <w:p>
      <w:pPr>
        <w:pStyle w:val="Normal"/>
      </w:pPr>
      <w:r>
        <w:t xml:space="preserve">Except for Segel’s hopelessly ambiguous “how” as a translation of kakovu in the </w:t>
      </w:r>
      <w:r>
        <w:br/>
      </w:r>
      <w:r>
        <w:t xml:space="preserve">second passage, his versions are closer to the literal meaning of the original than </w:t>
      </w:r>
      <w:r>
        <w:br/>
      </w:r>
      <w:r>
        <w:t xml:space="preserve">Wiener’s but convey less of Feofen’s rhetorical power.</w:t>
      </w:r>
    </w:p>
    <w:p>
      <w:pPr>
        <w:pStyle w:val="Normal"/>
      </w:pPr>
      <w:r>
        <w:t xml:space="preserve">For Kantemir’s First Satire, “K umu moemu,” it is not hard to choose between </w:t>
      </w:r>
      <w:r>
        <w:br/>
      </w:r>
      <w:r>
        <w:t xml:space="preserve">Wiener’s prose translation and Segel’s translation into heroic couplets. However </w:t>
      </w:r>
      <w:r>
        <w:br/>
      </w:r>
      <w:r>
        <w:t xml:space="preserve">alien Kantemir’s syllabic verse may be to our present-day taste, we must assume </w:t>
      </w:r>
      <w:r>
        <w:br/>
      </w:r>
      <w:r>
        <w:t xml:space="preserve">that his thirteen-syllable riming couplets did produce an esthetic effect on his con- </w:t>
      </w:r>
      <w:r>
        <w:br/>
      </w:r>
      <w:r>
        <w:t xml:space="preserve">temporaries. Wiener provides us with no esthetic equivalent, though he does give us </w:t>
      </w:r>
      <w:r>
        <w:br/>
      </w:r>
      <w:r>
        <w:t xml:space="preserve">a fmthful translation. Segel provides us with heroic couplets as an esthetic equivalent </w:t>
      </w:r>
      <w:r>
        <w:br/>
      </w:r>
      <w:r>
        <w:t xml:space="preserve">of ICantemir’s verse pattern, though at the cost of some accuracy (and without quite </w:t>
      </w:r>
      <w:r>
        <w:br/>
      </w:r>
      <w:r>
        <w:t xml:space="preserve">consistently achieving five-foot lines— a few are hexameters— or complete rimes).</w:t>
      </w:r>
    </w:p>
    <w:p>
      <w:pPr>
        <w:pStyle w:val="Normal"/>
      </w:pPr>
      <w:r>
        <w:t xml:space="preserve">Wiener and Segel both translate Trediakovskij’s “Ode on the Surrender of </w:t>
      </w:r>
      <w:r>
        <w:br/>
      </w:r>
      <w:r>
        <w:t xml:space="preserve">Danzig.” But Segel translates Trediakovskij’s first version, written in ^llabic verse; </w:t>
      </w:r>
      <w:r>
        <w:br/>
      </w:r>
      <w:r>
        <w:t xml:space="preserve">Wiener translates Trediakovskij’s later version, written in accentual -syllabic verse— </w:t>
      </w:r>
      <w:r>
        <w:br/>
      </w:r>
      <w:r>
        <w:t xml:space="preserve">and both of them translate the two versions into prose.</w:t>
      </w:r>
    </w:p>
    <w:p>
      <w:pPr>
        <w:pStyle w:val="Normal"/>
      </w:pPr>
      <w:r>
        <w:t xml:space="preserve">Lomonosov’s “Ode on the Capture of Xotin” is presented by Wiener in an old </w:t>
      </w:r>
      <w:r>
        <w:br/>
      </w:r>
      <w:r>
        <w:t xml:space="preserve">prose translation first published by F. R. Grahame. Segel’s version is done in stanzas </w:t>
      </w:r>
      <w:r>
        <w:br/>
      </w:r>
      <w:r>
        <w:t xml:space="preserve">shorn of the rime but preserving the line length of the original. One stanza picked at </w:t>
      </w:r>
      <w:r>
        <w:br/>
      </w:r>
      <w:r>
        <w:t xml:space="preserve">random (the fourth) will provide a basis for comparison of the two English versions :</w:t>
      </w:r>
    </w:p>
    <w:p>
      <w:pPr>
        <w:pStyle w:val="Normal"/>
      </w:pPr>
      <w:r>
        <w:t xml:space="preserve">(Wiener) The love of their country nerves the souls and arms of Russia’s sons;</w:t>
      </w:r>
    </w:p>
    <w:p>
      <w:pPr>
        <w:pStyle w:val="Normal"/>
      </w:pPr>
      <w:r>
        <w:t xml:space="preserve">eager are all to shed their blood; the raging tumult but inspires them with </w:t>
      </w:r>
      <w:r>
        <w:br/>
      </w:r>
      <w:r>
        <w:t xml:space="preserve">fresh courage; as the lion, by the fearful glare of his eyes, drives before </w:t>
      </w:r>
      <w:r>
        <w:br/>
      </w:r>
      <w:r>
        <w:t xml:space="preserve">him whole herds of wolves, their sharp teeth vainly showing; the woods </w:t>
      </w:r>
      <w:r>
        <w:br/>
      </w:r>
      <w:r>
        <w:t xml:space="preserve">and shores tremble at his roar ; with his tail he lashes the sand and dust ; </w:t>
      </w:r>
      <w:r>
        <w:br/>
      </w:r>
      <w:r>
        <w:t xml:space="preserve">with his strength he beats down every opposing force.</w:t>
      </w:r>
    </w:p>
    <w:p>
      <w:pPr>
        <w:pStyle w:val="Normal"/>
      </w:pPr>
      <w:r>
        <w:t xml:space="preserve">(Segel) The love of country fortifies</w:t>
      </w:r>
    </w:p>
    <w:p>
      <w:pPr>
        <w:pStyle w:val="Normal"/>
      </w:pPr>
      <w:r>
        <w:t xml:space="preserve">The sons of Russia’s arms and spirit.</w:t>
      </w:r>
    </w:p>
    <w:p>
      <w:pPr>
        <w:pStyle w:val="Normal"/>
      </w:pPr>
      <w:r>
        <w:t xml:space="preserve">Each one desires to shed his blood</w:t>
      </w:r>
    </w:p>
    <w:p>
      <w:pPr>
        <w:pStyle w:val="Normal"/>
      </w:pPr>
      <w:r>
        <w:t xml:space="preserve">And from the dreadful sound takes courage.</w:t>
      </w:r>
    </w:p>
    <w:p>
      <w:pPr>
        <w:pStyle w:val="Normal"/>
      </w:pPr>
      <w:r>
        <w:t xml:space="preserve">Like some fierce lion, eyes ablaze.</w:t>
      </w:r>
    </w:p>
    <w:p>
      <w:pPr>
        <w:pStyle w:val="Normal"/>
      </w:pPr>
      <w:r>
        <w:t xml:space="preserve">Drives off in fear a flock of wolves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62 The Slav \ and East European Journal</w:t>
      </w:r>
    </w:p>
    <w:p>
      <w:pPr>
        <w:pStyle w:val="Normal"/>
      </w:pPr>
      <w:r>
        <w:t xml:space="preserve">Which ^o\v their sharp fangs’ poisonous venom. </w:t>
      </w:r>
      <w:r>
        <w:br/>
      </w:r>
      <w:r>
        <w:t xml:space="preserve">Its roar^akes tremble woods and shores;</w:t>
      </w:r>
    </w:p>
    <w:p>
      <w:pPr>
        <w:pStyle w:val="Normal"/>
      </w:pPr>
      <w:r>
        <w:t xml:space="preserve">And Sana and dust stirs with its tail </w:t>
      </w:r>
      <w:r>
        <w:br/>
      </w:r>
      <w:r>
        <w:t xml:space="preserve">Which when all coiled strong blows delivers.</w:t>
      </w:r>
    </w:p>
    <w:p>
      <w:pPr>
        <w:pStyle w:val="Normal"/>
      </w:pPr>
      <w:r>
        <w:t xml:space="preserve">Even though Wiener gives us a prose translation, here as elsewhere he somehow </w:t>
      </w:r>
      <w:r>
        <w:br/>
      </w:r>
      <w:r>
        <w:t xml:space="preserve">captures more of the poetic spirit of the original than Segel — and in the passage </w:t>
      </w:r>
      <w:r>
        <w:br/>
      </w:r>
      <w:r>
        <w:t xml:space="preserve">above he avoids the ambiguity of Segel’s second line and the jarring effect of Segel’s </w:t>
      </w:r>
      <w:r>
        <w:br/>
      </w:r>
      <w:r>
        <w:t xml:space="preserve">use of “like” as a conjunction in the fifth.</w:t>
      </w:r>
    </w:p>
    <w:p>
      <w:pPr>
        <w:pStyle w:val="Normal"/>
      </w:pPr>
      <w:r>
        <w:t xml:space="preserve">Lomonosov’s “Morning Meditations” and “Evening Meditations” are given by </w:t>
      </w:r>
      <w:r>
        <w:br/>
      </w:r>
      <w:r>
        <w:t xml:space="preserve">Wiener in Bowring’s verse translations, published eighty years earlier. Bowring </w:t>
      </w:r>
      <w:r>
        <w:br/>
      </w:r>
      <w:r>
        <w:t xml:space="preserve">maintained the rime scheme of the original (except for using only masculine rimes), </w:t>
      </w:r>
      <w:r>
        <w:br/>
      </w:r>
      <w:r>
        <w:t xml:space="preserve">but he added an extra iambic foot to Lomonosov’s tetrameters and so changed the </w:t>
      </w:r>
      <w:r>
        <w:br/>
      </w:r>
      <w:r>
        <w:t xml:space="preserve">content that there was little left of Lomonosov except the general idea. Segel pub- </w:t>
      </w:r>
      <w:r>
        <w:br/>
      </w:r>
      <w:r>
        <w:t xml:space="preserve">lishes the “Evening Meditation” in a version that foregoes Lomonosov’s rime </w:t>
      </w:r>
      <w:r>
        <w:br/>
      </w:r>
      <w:r>
        <w:t xml:space="preserve">(a-b-a-b-c-c) but resolutely maintains the meter. Thus the two translations oblige </w:t>
      </w:r>
      <w:r>
        <w:br/>
      </w:r>
      <w:r>
        <w:t xml:space="preserve">the reader to choose between a poetic version that is Bowring rather than Lomonosov, </w:t>
      </w:r>
      <w:r>
        <w:br/>
      </w:r>
      <w:r>
        <w:t xml:space="preserve">and Segel’s version, which is faithful to the meaning but is not poetic. The dilemma </w:t>
      </w:r>
      <w:r>
        <w:br/>
      </w:r>
      <w:r>
        <w:t xml:space="preserve">can be illustrated with the opening stanza :</w:t>
      </w:r>
    </w:p>
    <w:p>
      <w:pPr>
        <w:pStyle w:val="Normal"/>
      </w:pPr>
      <w:r>
        <w:t xml:space="preserve">(Wiener) The day retires, the mists of night are spread </w:t>
      </w:r>
      <w:r>
        <w:br/>
      </w:r>
      <w:r>
        <w:t xml:space="preserve">Slowly o’er nature, darkening as they rise;</w:t>
      </w:r>
    </w:p>
    <w:p>
      <w:pPr>
        <w:pStyle w:val="Normal"/>
      </w:pPr>
      <w:r>
        <w:t xml:space="preserve">The gloomy clouds are gathering round our heads. </w:t>
      </w:r>
      <w:r>
        <w:br/>
      </w:r>
      <w:r>
        <w:t xml:space="preserve">And twilight’s latest glimmering gently dies:</w:t>
      </w:r>
    </w:p>
    <w:p>
      <w:pPr>
        <w:pStyle w:val="Normal"/>
      </w:pPr>
      <w:r>
        <w:t xml:space="preserve">The stars awake in heaven’s abyss of blue;</w:t>
      </w:r>
    </w:p>
    <w:p>
      <w:pPr>
        <w:pStyle w:val="Normal"/>
      </w:pPr>
      <w:r>
        <w:t xml:space="preserve">Say, who can count them? — ^Who can sound it? — ^Who?</w:t>
      </w:r>
    </w:p>
    <w:p>
      <w:pPr>
        <w:pStyle w:val="Normal"/>
      </w:pPr>
      <w:r>
        <w:t xml:space="preserve">(Segel) The day conceals its countenance.</w:t>
      </w:r>
    </w:p>
    <w:p>
      <w:pPr>
        <w:pStyle w:val="Normal"/>
      </w:pPr>
      <w:r>
        <w:t xml:space="preserve">Dark night has covered over fields;</w:t>
      </w:r>
    </w:p>
    <w:p>
      <w:pPr>
        <w:pStyle w:val="Normal"/>
      </w:pPr>
      <w:r>
        <w:t xml:space="preserve">Black shade has climbed the mountains’ heights; </w:t>
      </w:r>
      <w:r>
        <w:br/>
      </w:r>
      <w:r>
        <w:t xml:space="preserve">The sun’s rays have inclined from us;</w:t>
      </w:r>
    </w:p>
    <w:p>
      <w:pPr>
        <w:pStyle w:val="Normal"/>
      </w:pPr>
      <w:r>
        <w:t xml:space="preserve">A star-filled vault has opened up ;</w:t>
      </w:r>
    </w:p>
    <w:p>
      <w:pPr>
        <w:pStyle w:val="Normal"/>
      </w:pPr>
      <w:r>
        <w:t xml:space="preserve">No number is there to the stars.</w:t>
      </w:r>
    </w:p>
    <w:p>
      <w:pPr>
        <w:pStyle w:val="Normal"/>
      </w:pPr>
      <w:r>
        <w:t xml:space="preserve">No bottom is there to the vault.</w:t>
      </w:r>
    </w:p>
    <w:p>
      <w:pPr>
        <w:pStyle w:val="Normal"/>
      </w:pPr>
      <w:r>
        <w:t xml:space="preserve">Wiener’s translations from Sumarokov’s poetry are all in prose and are almost </w:t>
      </w:r>
      <w:r>
        <w:br/>
      </w:r>
      <w:r>
        <w:t xml:space="preserve">worthless. In contrast, Segel’s translations are much more representative, and some </w:t>
      </w:r>
      <w:r>
        <w:br/>
      </w:r>
      <w:r>
        <w:t xml:space="preserve">of them are very well done. He presents the whole of Dimitrij Samozvanec (Dimitrii </w:t>
      </w:r>
      <w:r>
        <w:br/>
      </w:r>
      <w:r>
        <w:t xml:space="preserve">tke Imposter) in an excellent verse translation done by Ra3onond and Richard </w:t>
      </w:r>
      <w:r>
        <w:br/>
      </w:r>
      <w:r>
        <w:t xml:space="preserve">Fortune. While foregoing the riming couplets, they achieve a genuinely poetic </w:t>
      </w:r>
      <w:r>
        <w:br/>
      </w:r>
      <w:r>
        <w:t xml:space="preserve">rhythm and tone within the iambic hexameters of the original. Segel’s selections also </w:t>
      </w:r>
      <w:r>
        <w:br/>
      </w:r>
      <w:r>
        <w:t xml:space="preserve">include a verse translation of Sumarokov’s fable “Pir u I'va” by Barbara Cohen, </w:t>
      </w:r>
      <w:r>
        <w:br/>
      </w:r>
      <w:r>
        <w:t xml:space="preserve">which contains some very clever lines along with some that limp ; a verse translation </w:t>
      </w:r>
      <w:r>
        <w:br/>
      </w:r>
      <w:r>
        <w:t xml:space="preserve">by William E. Harkins of Sumarokov’s song “Ne grusti, moj svet,” which does not </w:t>
      </w:r>
      <w:r>
        <w:br/>
      </w:r>
      <w:r>
        <w:t xml:space="preserve">follow the original quite as closely as Segel’s various prose translations but does </w:t>
      </w:r>
      <w:r>
        <w:br/>
      </w:r>
      <w:r>
        <w:t xml:space="preserve">convey very well the poetic effect of the Russian; and prose versions of “Dve </w:t>
      </w:r>
      <w:r>
        <w:br/>
      </w:r>
      <w:r>
        <w:t xml:space="preserve">epistoly,” “Xor ko prevratnomu svetu,” and “Nastavlenie synu” (also given complete </w:t>
      </w:r>
      <w:r>
        <w:br/>
      </w:r>
      <w:r>
        <w:t xml:space="preserve">in Wiener).</w:t>
      </w:r>
    </w:p>
    <w:p>
      <w:pPr>
        <w:pStyle w:val="Normal"/>
      </w:pPr>
      <w:r>
        <w:t xml:space="preserve">Xemnicer’s fables provide an interesting basis for comparing the two anthologies. </w:t>
      </w:r>
      <w:r>
        <w:br/>
      </w:r>
      <w:r>
        <w:t xml:space="preserve">Wiener gives only a prose version of “Metafizik” and Sir John Bowring’s clever but </w:t>
      </w:r>
      <w:r>
        <w:br/>
      </w:r>
      <w:r>
        <w:t xml:space="preserve">rather free translation into verse of “Lev, ucredivsij sovet” (The Lion’s Council of </w:t>
      </w:r>
      <w:r>
        <w:br/>
      </w:r>
      <w:r>
        <w:t xml:space="preserve">State). Segel presents a full dozen fables done in verse by Barbara Cohen. Here, too.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Anthologies of Eighteenth-Century Literature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as in her translation from Sumarokov, her work is very uneven in quality. Her version </w:t>
      </w:r>
      <w:r>
        <w:br/>
      </w:r>
      <w:r>
        <w:t xml:space="preserve">of “Muzik i korova” is a little masterpiece. Elsewhere, though, rimes like a thing — </w:t>
      </w:r>
      <w:r>
        <w:br/>
      </w:r>
      <w:r>
        <w:t xml:space="preserve">pulling, student — uistrument, and mistake — earthquake, and occasional lapses in lan- </w:t>
      </w:r>
      <w:r>
        <w:br/>
      </w:r>
      <w:r>
        <w:t xml:space="preserve">guage and rhythm produce such a bad effect that one is almost startled to find them </w:t>
      </w:r>
      <w:r>
        <w:br/>
      </w:r>
      <w:r>
        <w:t xml:space="preserve">standing in the midst of lines that are a delight. Barbara Cohen obviously has real </w:t>
      </w:r>
      <w:r>
        <w:br/>
      </w:r>
      <w:r>
        <w:t xml:space="preserve">promise as a translator of at least one genre of verse, the fable; and it will be </w:t>
      </w:r>
      <w:r>
        <w:br/>
      </w:r>
      <w:r>
        <w:t xml:space="preserve">interesting to see how she develops her gift.</w:t>
      </w:r>
    </w:p>
    <w:p>
      <w:pPr>
        <w:pStyle w:val="Normal"/>
      </w:pPr>
      <w:r>
        <w:t xml:space="preserve">Wiener’s section on Derzavin contains six poems that are translated — all but two </w:t>
      </w:r>
      <w:r>
        <w:br/>
      </w:r>
      <w:r>
        <w:t xml:space="preserve">of them into verse — by six different persons. Among these is a version of Derzavin’s </w:t>
      </w:r>
      <w:r>
        <w:br/>
      </w:r>
      <w:r>
        <w:t xml:space="preserve">ode to God, done by somebody named J. K. Stallybrass and first published in London </w:t>
      </w:r>
      <w:r>
        <w:br/>
      </w:r>
      <w:r>
        <w:t xml:space="preserve">in 1870, which is so good that one wonders why Segel did not simply take it over </w:t>
      </w:r>
      <w:r>
        <w:br/>
      </w:r>
      <w:r>
        <w:t xml:space="preserve">from the public domain rather than hammering out his own line-for-line translation. </w:t>
      </w:r>
      <w:r>
        <w:br/>
      </w:r>
      <w:r>
        <w:t xml:space="preserve">For the sake of comparison here is the fourth stanza :</w:t>
      </w:r>
    </w:p>
    <w:p>
      <w:pPr>
        <w:pStyle w:val="Normal"/>
      </w:pPr>
      <w:r>
        <w:t xml:space="preserve">(Wiener) All existence thou containest</w:t>
      </w:r>
    </w:p>
    <w:p>
      <w:pPr>
        <w:pStyle w:val="Normal"/>
      </w:pPr>
      <w:r>
        <w:t xml:space="preserve">In Thee, quick’nest with Thy breath;</w:t>
      </w:r>
    </w:p>
    <w:p>
      <w:pPr>
        <w:pStyle w:val="Normal"/>
      </w:pPr>
      <w:r>
        <w:t xml:space="preserve">End to the beginning chainest;</w:t>
      </w:r>
    </w:p>
    <w:p>
      <w:pPr>
        <w:pStyle w:val="Normal"/>
      </w:pPr>
      <w:r>
        <w:t xml:space="preserve">And Thou givest life through death.</w:t>
      </w:r>
    </w:p>
    <w:p>
      <w:pPr>
        <w:pStyle w:val="Normal"/>
      </w:pPr>
      <w:r>
        <w:t xml:space="preserve">Like^ as sparks spring from the fire.</w:t>
      </w:r>
    </w:p>
    <w:p>
      <w:pPr>
        <w:pStyle w:val="Normal"/>
      </w:pPr>
      <w:r>
        <w:t xml:space="preserve">Suns are born from Thee, great sire:</w:t>
      </w:r>
    </w:p>
    <w:p>
      <w:pPr>
        <w:pStyle w:val="Normal"/>
      </w:pPr>
      <w:r>
        <w:t xml:space="preserve">As, in cold clear wintry day,</w:t>
      </w:r>
    </w:p>
    <w:p>
      <w:pPr>
        <w:pStyle w:val="Normal"/>
      </w:pPr>
      <w:r>
        <w:t xml:space="preserve">Spangles of the frost shine, sparkling,</w:t>
      </w:r>
    </w:p>
    <w:p>
      <w:pPr>
        <w:pStyle w:val="Normal"/>
      </w:pPr>
      <w:r>
        <w:t xml:space="preserve">Turning, wavering, glittering, darkling,</w:t>
      </w:r>
    </w:p>
    <w:p>
      <w:pPr>
        <w:pStyle w:val="Normal"/>
      </w:pPr>
      <w:r>
        <w:t xml:space="preserve">Shine the stars beneath Thy ray.</w:t>
      </w:r>
    </w:p>
    <w:p>
      <w:pPr>
        <w:pStyle w:val="Normal"/>
      </w:pPr>
      <w:r>
        <w:t xml:space="preserve">(Segel) The chain of being dwells within Thee —</w:t>
      </w:r>
    </w:p>
    <w:p>
      <w:pPr>
        <w:pStyle w:val="Normal"/>
      </w:pPr>
      <w:r>
        <w:t xml:space="preserve">’Tis by Thee given breath, sustained.</w:t>
      </w:r>
    </w:p>
    <w:p>
      <w:pPr>
        <w:pStyle w:val="Normal"/>
      </w:pPr>
      <w:r>
        <w:t xml:space="preserve">The end Thou joinest to beginning </w:t>
      </w:r>
      <w:r>
        <w:br/>
      </w:r>
      <w:r>
        <w:t xml:space="preserve">And givest life along with death.</w:t>
      </w:r>
    </w:p>
    <w:p>
      <w:pPr>
        <w:pStyle w:val="Normal"/>
      </w:pPr>
      <w:r>
        <w:t xml:space="preserve">As sparks are scattered and surge onward,</w:t>
      </w:r>
    </w:p>
    <w:p>
      <w:pPr>
        <w:pStyle w:val="Normal"/>
      </w:pPr>
      <w:r>
        <w:t xml:space="preserve">’Tis thus that suns are born of Thee;</w:t>
      </w:r>
    </w:p>
    <w:p>
      <w:pPr>
        <w:pStyle w:val="Normal"/>
      </w:pPr>
      <w:r>
        <w:t xml:space="preserve">As on a clear cold wintry day </w:t>
      </w:r>
      <w:r>
        <w:br/>
      </w:r>
      <w:r>
        <w:t xml:space="preserve">Small particles of hoarfrost glisten,</w:t>
      </w:r>
    </w:p>
    <w:p>
      <w:pPr>
        <w:pStyle w:val="Normal"/>
      </w:pPr>
      <w:r>
        <w:t xml:space="preserve">’Tis thus in the abyss beneath Thee </w:t>
      </w:r>
      <w:r>
        <w:br/>
      </w:r>
      <w:r>
        <w:t xml:space="preserve">The stars, revolving, brightly glint,</w:t>
      </w:r>
    </w:p>
    <w:p>
      <w:pPr>
        <w:pStyle w:val="Normal"/>
      </w:pPr>
      <w:r>
        <w:t xml:space="preserve">Stallybrass’ version is old-fashioned, to be sure (so is Derzavin’s 1), but it is also </w:t>
      </w:r>
      <w:r>
        <w:br/>
      </w:r>
      <w:r>
        <w:t xml:space="preserve">poetic. And even while maintaining the complete metrical pattern of the original, </w:t>
      </w:r>
      <w:r>
        <w:br/>
      </w:r>
      <w:r>
        <w:t xml:space="preserve">including the alternation of masculine and feminine rimes, it is also remarkably </w:t>
      </w:r>
      <w:r>
        <w:br/>
      </w:r>
      <w:r>
        <w:t xml:space="preserve">faithful to Derzavin’s meaning.</w:t>
      </w:r>
    </w:p>
    <w:p>
      <w:pPr>
        <w:pStyle w:val="Normal"/>
      </w:pPr>
      <w:r>
        <w:t xml:space="preserve">From what has already been said, it is no doubt clear that the best translations </w:t>
      </w:r>
      <w:r>
        <w:br/>
      </w:r>
      <w:r>
        <w:t xml:space="preserve">in the eighteenth-century section of Wiener’s anthology are those not done by Wiener </w:t>
      </w:r>
      <w:r>
        <w:br/>
      </w:r>
      <w:r>
        <w:t xml:space="preserve">himself. Indeed, the inescapable conclusion one must draw from a comparison of the </w:t>
      </w:r>
      <w:r>
        <w:br/>
      </w:r>
      <w:r>
        <w:t xml:space="preserve">verse translations in Wiener and Segel is that there is only one way to produce a </w:t>
      </w:r>
      <w:r>
        <w:br/>
      </w:r>
      <w:r>
        <w:t xml:space="preserve">readable anthology today of eighteenth-century Russian poetry in English, and that </w:t>
      </w:r>
      <w:r>
        <w:br/>
      </w:r>
      <w:r>
        <w:t xml:space="preserve">is to go back and collect the best verse translations that were published during the </w:t>
      </w:r>
      <w:r>
        <w:br/>
      </w:r>
      <w:r>
        <w:t xml:space="preserve">first two thirds of the nineteenth century, Wiener’s anthology would provide a good </w:t>
      </w:r>
      <w:r>
        <w:br/>
      </w:r>
      <w:r>
        <w:t xml:space="preserve">starting point for the compiling of such an anthology, for among the most useful </w:t>
      </w:r>
      <w:r>
        <w:br/>
      </w:r>
      <w:r>
        <w:t xml:space="preserve">parts of the little introductions he gives to the life and works of each author are </w:t>
      </w:r>
      <w:r>
        <w:br/>
      </w:r>
      <w:r>
        <w:t xml:space="preserve">his bibliographical notes on English translations, .. . _</w:t>
      </w:r>
    </w:p>
    <w:p>
      <w:pPr>
        <w:pStyle w:val="Normal"/>
      </w:pPr>
      <w:r>
        <w:t xml:space="preserve">The second American anthology, and the first one with the texts in Russian, was </w:t>
      </w:r>
      <w:r>
        <w:br/>
      </w:r>
      <w:r>
        <w:t xml:space="preserve">published in two volumes in 1951 and 1953 by Professor Clarence A. Manning, then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of Columbia University .9 With the study of Russian expanding rapidly and with few </w:t>
      </w:r>
      <w:r>
        <w:br/>
      </w:r>
      <w:r>
        <w:t xml:space="preserve">copies of Gukovskij’s anthologies available outside of the leading university libraries. </w:t>
      </w:r>
      <w:r>
        <w:br/>
      </w:r>
      <w:r>
        <w:t xml:space="preserve">Manning’s two volumes at least had the virtue of making some 250 pages of Russian </w:t>
      </w:r>
      <w:r>
        <w:br/>
      </w:r>
      <w:r>
        <w:t xml:space="preserve">texts easily accessible. The work was brought out by the King’s Crown Press, estab- </w:t>
      </w:r>
      <w:r>
        <w:br/>
      </w:r>
      <w:r>
        <w:t xml:space="preserve">lished by Columbia University Press to make specialized scholarly material available </w:t>
      </w:r>
      <w:r>
        <w:br/>
      </w:r>
      <w:r>
        <w:t xml:space="preserve">at minimum cost. In the Manm'ng collection, however, economy was achieved only by </w:t>
      </w:r>
      <w:r>
        <w:br/>
      </w:r>
      <w:r>
        <w:t xml:space="preserve">sacrificing a good deal of convenience to the reader: the use of photo-offset printing </w:t>
      </w:r>
      <w:r>
        <w:br/>
      </w:r>
      <w:r>
        <w:t xml:space="preserve">deprived the book of the variety of type faces and sizes that would have made for </w:t>
      </w:r>
      <w:r>
        <w:br/>
      </w:r>
      <w:r>
        <w:t xml:space="preserve">easier reading, and the table of contents was limited to the bare names of the authors </w:t>
      </w:r>
      <w:r>
        <w:br/>
      </w:r>
      <w:r>
        <w:t xml:space="preserve">represented. The work contains no index, and so it is impossible to discover what </w:t>
      </w:r>
      <w:r>
        <w:br/>
      </w:r>
      <w:r>
        <w:t xml:space="preserve">selections the two volumes contain without thumbing all the way through them. The </w:t>
      </w:r>
      <w:r>
        <w:br/>
      </w:r>
      <w:r>
        <w:t xml:space="preserve">first volume opens with a scant seven pages of introductory material, and short </w:t>
      </w:r>
      <w:r>
        <w:br/>
      </w:r>
      <w:r>
        <w:t xml:space="preserve">introductions are provided to each author. One of the most serious deficiencies in </w:t>
      </w:r>
      <w:r>
        <w:br/>
      </w:r>
      <w:r>
        <w:t xml:space="preserve">the work, particularly in view of the fact that it is obviously intended for future </w:t>
      </w:r>
      <w:r>
        <w:br/>
      </w:r>
      <w:r>
        <w:t xml:space="preserve">scholars, is its complete lack of any bibliographical information whatever (even about </w:t>
      </w:r>
      <w:r>
        <w:br/>
      </w:r>
      <w:r>
        <w:t xml:space="preserve">the sources from which the texts are drawn). As a result, the student can go through </w:t>
      </w:r>
      <w:r>
        <w:br/>
      </w:r>
      <w:r>
        <w:t xml:space="preserve">the whole of Manning’s anthology without getting even a hint of the textologiral </w:t>
      </w:r>
      <w:r>
        <w:br/>
      </w:r>
      <w:r>
        <w:t xml:space="preserve">problems involved in what he has read. Manning offers him the original, syllabic, </w:t>
      </w:r>
      <w:r>
        <w:br/>
      </w:r>
      <w:r>
        <w:t xml:space="preserve">version of Trediakovskij’s “Stixi poxval'nye Rossii” (dating it 1^0 without indicating </w:t>
      </w:r>
      <w:r>
        <w:br/>
      </w:r>
      <w:r>
        <w:t xml:space="preserve">that this is the date of its first publication rather than of its composition), but </w:t>
      </w:r>
      <w:r>
        <w:br/>
      </w:r>
      <w:r>
        <w:t xml:space="preserve">Manning nowhere reveals that Trediakovskij later rewrote a number of his early </w:t>
      </w:r>
      <w:r>
        <w:br/>
      </w:r>
      <w:r>
        <w:t xml:space="preserve">poems, including this one, chan^ng the meter from pure syllabic to accentual-syllabic. </w:t>
      </w:r>
      <w:r>
        <w:br/>
      </w:r>
      <w:r>
        <w:t xml:space="preserve">Manning provides his reader with the full text of Fonvizin’s comedy NedorosV, but </w:t>
      </w:r>
      <w:r>
        <w:br/>
      </w:r>
      <w:r>
        <w:t xml:space="preserve">he makes no mention of the existence of an early version, which was first published </w:t>
      </w:r>
      <w:r>
        <w:br/>
      </w:r>
      <w:r>
        <w:t xml:space="preserve">in 1933 in Literafurnoe nasledstvo. Manning prints a complete text of Radiscev’s </w:t>
      </w:r>
      <w:r>
        <w:br/>
      </w:r>
      <w:r>
        <w:t xml:space="preserve">ode “Vol'nost',” but he does not tell his reader which text he chose to print, or even </w:t>
      </w:r>
      <w:r>
        <w:br/>
      </w:r>
      <w:r>
        <w:t xml:space="preserve">let his reader know that a highly controversial textologica! problem exists here. In </w:t>
      </w:r>
      <w:r>
        <w:br/>
      </w:r>
      <w:r>
        <w:t xml:space="preserve">an anthology of English literature for high school students, or even for college </w:t>
      </w:r>
      <w:r>
        <w:br/>
      </w:r>
      <w:r>
        <w:t xml:space="preserve">undergraduates, such a popularized treatment might be all right ; but the only ^^er- </w:t>
      </w:r>
      <w:r>
        <w:br/>
      </w:r>
      <w:r>
        <w:t xml:space="preserve">ican students who read anthologies of eighteenth-century Russian literature in the </w:t>
      </w:r>
      <w:r>
        <w:br/>
      </w:r>
      <w:r>
        <w:t xml:space="preserve">original are our future scholars, and any anthology published for them should conform </w:t>
      </w:r>
      <w:r>
        <w:br/>
      </w:r>
      <w:r>
        <w:t xml:space="preserve">to the scholarly standards they themselves are expected to acquire.</w:t>
      </w:r>
    </w:p>
    <w:p>
      <w:pPr>
        <w:pStyle w:val="Normal"/>
      </w:pPr>
      <w:r>
        <w:t xml:space="preserve">The confining limits of 250 pages naturally prevented Manning from compiling </w:t>
      </w:r>
      <w:r>
        <w:br/>
      </w:r>
      <w:r>
        <w:t xml:space="preserve">an anthology comparable in usefulness to Kokorev s 800-page Soviet edition. The </w:t>
      </w:r>
      <w:r>
        <w:br/>
      </w:r>
      <w:r>
        <w:t xml:space="preserve">only complete dramatic works in his whole collection are Fonvizin’s NedorosV and </w:t>
      </w:r>
      <w:r>
        <w:br/>
      </w:r>
      <w:r>
        <w:t xml:space="preserve">Sumarokov’s tragedy Sinav i Truvor. The inclusion of this latter work is undoubtedly </w:t>
      </w:r>
      <w:r>
        <w:br/>
      </w:r>
      <w:r>
        <w:t xml:space="preserve">the most valuable single contribution Manning makes in his anthology, for the full </w:t>
      </w:r>
      <w:r>
        <w:br/>
      </w:r>
      <w:r>
        <w:t xml:space="preserve">text of Sinav i Truvor is not easily available anywhere else. He also gives short </w:t>
      </w:r>
      <w:r>
        <w:br/>
      </w:r>
      <w:r>
        <w:t xml:space="preserve">excerpts from five other plsys, which are partially saved from futility by Manning’s </w:t>
      </w:r>
      <w:r>
        <w:br/>
      </w:r>
      <w:r>
        <w:t xml:space="preserve">brief paragraphs giving the reader some notion of what goes before and after. The </w:t>
      </w:r>
      <w:r>
        <w:br/>
      </w:r>
      <w:r>
        <w:t xml:space="preserve">same procedure is used with Majkov’s Elisej and Bogdanovic’s Dusen'ka, but in both </w:t>
      </w:r>
      <w:r>
        <w:br/>
      </w:r>
      <w:r>
        <w:t xml:space="preserve">cases Manning presents his fragments v/ithout adequately informing his reader about</w:t>
      </w:r>
    </w:p>
    <w:p>
      <w:pPr>
        <w:pStyle w:val="Normal"/>
      </w:pPr>
      <w:r>
        <w:t xml:space="preserve">their structural relation to the total works.</w:t>
      </w:r>
    </w:p>
    <w:p>
      <w:pPr>
        <w:pStyle w:val="Normal"/>
      </w:pPr>
      <w:r>
        <w:t xml:space="preserve">Among the prose works, Manning’s most useful contributions are Feofan Proko- </w:t>
      </w:r>
      <w:r>
        <w:br/>
      </w:r>
      <w:r>
        <w:t xml:space="preserve">povic’s funeral oration on Peter the Great, which is found in none of the Soviet </w:t>
      </w:r>
      <w:r>
        <w:br/>
      </w:r>
      <w:r>
        <w:t xml:space="preserve">anthologies of eighteenth-century literature; and the complete text of Catherine the </w:t>
      </w:r>
      <w:r>
        <w:br/>
      </w:r>
      <w:r>
        <w:t xml:space="preserve">Great’s “Skazka o Carevice Xlore,” which is important for its relation to Derzavin’s </w:t>
      </w:r>
      <w:r>
        <w:br/>
      </w:r>
      <w:r>
        <w:t xml:space="preserve">famous ode “Felica.” (A complete translation of this tale, under the title “Prince </w:t>
      </w:r>
      <w:r>
        <w:br/>
      </w:r>
      <w:r>
        <w:t xml:space="preserve">Khlor,’’ is found in Wiener’s anthology.) Manning also gives a thin slice of Cather- </w:t>
      </w:r>
      <w:r>
        <w:br/>
      </w:r>
      <w:r>
        <w:t xml:space="preserve">ine’s comedy O vretnjal and a few excerpts from her journal Vsjakaja vsjacinor- </w:t>
      </w:r>
      <w:r>
        <w:br/>
      </w:r>
      <w:r>
        <w:t xml:space="preserve">all of which adds up to little but gives Catherine more space than she normally gets</w:t>
      </w:r>
    </w:p>
    <w:p>
      <w:pPr>
        <w:pStyle w:val="Normal"/>
      </w:pPr>
      <w:r>
        <w:t xml:space="preserve">Anthologies of Eighteenth-Century Literature 65</w:t>
      </w:r>
    </w:p>
    <w:p>
      <w:pPr>
        <w:pStyle w:val="Normal"/>
      </w:pPr>
      <w:r>
        <w:t xml:space="preserve">in Soviet anthologies. It is surprising that Manning failed to include a prose work as </w:t>
      </w:r>
      <w:r>
        <w:br/>
      </w:r>
      <w:r>
        <w:t xml:space="preserve">important and as short as Karamzin’s “Bednaja Liza.” £m.in is represented only by </w:t>
      </w:r>
      <w:r>
        <w:br/>
      </w:r>
      <w:r>
        <w:t xml:space="preserve">a few unsatisfactory fragments of Pis'ma Ernesta i Dorcwry, and Culkov only by the </w:t>
      </w:r>
      <w:r>
        <w:br/>
      </w:r>
      <w:r>
        <w:t xml:space="preserve">complete text of “Gor'kaja ucast'.”</w:t>
      </w:r>
    </w:p>
    <w:p>
      <w:pPr>
        <w:pStyle w:val="Normal"/>
      </w:pPr>
      <w:r>
        <w:t xml:space="preserve">Apart from Lomonosov and Derzavin, who are reasonably well represented within </w:t>
      </w:r>
      <w:r>
        <w:br/>
      </w:r>
      <w:r>
        <w:t xml:space="preserve">these space limitations, Manning’s treatment or poetry leaves a good deal to be </w:t>
      </w:r>
      <w:r>
        <w:br/>
      </w:r>
      <w:r>
        <w:t xml:space="preserve">desired. The inclusion of only two short works in addition to his tragedy Simv i Truvor </w:t>
      </w:r>
      <w:r>
        <w:br/>
      </w:r>
      <w:r>
        <w:t xml:space="preserve">gives a one-sided impression of Sumarokov’s position in Russian Classicism; and </w:t>
      </w:r>
      <w:r>
        <w:br/>
      </w:r>
      <w:r>
        <w:t xml:space="preserve">Manning contributes nothing to a more just appreciation of the unduly scorned </w:t>
      </w:r>
      <w:r>
        <w:br/>
      </w:r>
      <w:r>
        <w:t xml:space="preserve">Xeraskov by giving thirteen long pages of his interminable epic Rossijada — and noth- </w:t>
      </w:r>
      <w:r>
        <w:br/>
      </w:r>
      <w:r>
        <w:t xml:space="preserve">ing else.</w:t>
      </w:r>
    </w:p>
    <w:p>
      <w:pPr>
        <w:pStyle w:val="Normal"/>
      </w:pPr>
      <w:r>
        <w:t xml:space="preserve">For all its deficiencies, Manning’s anthology can still play a useful supplementary </w:t>
      </w:r>
      <w:r>
        <w:br/>
      </w:r>
      <w:r>
        <w:t xml:space="preserve">role in American universities because of the works it contains that are not readily </w:t>
      </w:r>
      <w:r>
        <w:br/>
      </w:r>
      <w:r>
        <w:t xml:space="preserve">available in other editions — ^Feofan Prokopovic’s funeral sermon on Peter the Great, </w:t>
      </w:r>
      <w:r>
        <w:br/>
      </w:r>
      <w:r>
        <w:t xml:space="preserve">Derzavin’s ode to God, Sumarokov’s Sinav i Truvor, and the selections from Catherine </w:t>
      </w:r>
      <w:r>
        <w:br/>
      </w:r>
      <w:r>
        <w:t xml:space="preserve">the Great. But even its usefulness as a supplement would be eliminated by the </w:t>
      </w:r>
      <w:r>
        <w:br/>
      </w:r>
      <w:r>
        <w:t xml:space="preserve">appearance of these works in well-edited Soviet editions.</w:t>
      </w:r>
    </w:p>
    <w:p>
      <w:pPr>
        <w:pStyle w:val="Normal"/>
      </w:pPr>
      <w:r>
        <w:t xml:space="preserve">By the time the third edition of Kokorev’s anthology appeared in 1961, importers </w:t>
      </w:r>
      <w:r>
        <w:br/>
      </w:r>
      <w:r>
        <w:t xml:space="preserve">of Soviet books were able to assure American universities of a steady supply, and </w:t>
      </w:r>
      <w:r>
        <w:br/>
      </w:r>
      <w:r>
        <w:t xml:space="preserve">this work is now well established as the basic text for most American graduate </w:t>
      </w:r>
      <w:r>
        <w:br/>
      </w:r>
      <w:r>
        <w:t xml:space="preserve">courses on eighteenth-century Russian literature. Kokorev’s introductions to the </w:t>
      </w:r>
      <w:r>
        <w:br/>
      </w:r>
      <w:r>
        <w:t xml:space="preserve">various authors are skimpy, and his explanatory notes are so inadequate that the </w:t>
      </w:r>
      <w:r>
        <w:br/>
      </w:r>
      <w:r>
        <w:t xml:space="preserve">selections must bristle with difficulties even for native Russians. Nevertheless, his </w:t>
      </w:r>
      <w:r>
        <w:br/>
      </w:r>
      <w:r>
        <w:t xml:space="preserve">anthology provides more than enough material for the usual one-semester course in </w:t>
      </w:r>
      <w:r>
        <w:br/>
      </w:r>
      <w:r>
        <w:t xml:space="preserve">eighteenth-century literature, and it leaves remarkably few gaps that are serious </w:t>
      </w:r>
      <w:r>
        <w:br/>
      </w:r>
      <w:r>
        <w:t xml:space="preserve">enough to require filling in from other sources. Perhaps the most striking omission is </w:t>
      </w:r>
      <w:r>
        <w:br/>
      </w:r>
      <w:r>
        <w:t xml:space="preserve">Derzavin’s ode to God, which within relatively few years was translated at least </w:t>
      </w:r>
      <w:r>
        <w:br/>
      </w:r>
      <w:r>
        <w:t xml:space="preserve">eight times into German, ten into Polish, and fifteen into French, as well as into </w:t>
      </w:r>
      <w:r>
        <w:br/>
      </w:r>
      <w:r>
        <w:t xml:space="preserve">Croatian, Czech, English, Modern Greek, Italian, Japanese, Latin, Lusatian, Serbian, </w:t>
      </w:r>
      <w:r>
        <w:br/>
      </w:r>
      <w:r>
        <w:t xml:space="preserve">Slovak, Slovenian, Spanish, and Swedish.^® Another noticeable omission in Kokorev </w:t>
      </w:r>
      <w:r>
        <w:br/>
      </w:r>
      <w:r>
        <w:t xml:space="preserve">is Catherine the Great, whose comedy 0 vremjal was included at least in abridged </w:t>
      </w:r>
      <w:r>
        <w:br/>
      </w:r>
      <w:r>
        <w:t xml:space="preserve">form in the anthologies of Gukovskij as well as Wiener and Manning.</w:t>
      </w:r>
    </w:p>
    <w:p>
      <w:pPr>
        <w:pStyle w:val="Normal"/>
      </w:pPr>
      <w:r>
        <w:t xml:space="preserve">Kokorev presents his material chronologically and follows the usual Soviet </w:t>
      </w:r>
      <w:r>
        <w:br/>
      </w:r>
      <w:r>
        <w:t xml:space="preserve">periodization. The first of his three sections, covering the first thirty years of the </w:t>
      </w:r>
      <w:r>
        <w:br/>
      </w:r>
      <w:r>
        <w:t xml:space="preserve">century, contains the complete text of “Gistorija o rossijskom matrose Vasilii”; </w:t>
      </w:r>
      <w:r>
        <w:br/>
      </w:r>
      <w:r>
        <w:t xml:space="preserve">extracts from “Istorija o Aleksandre, rossijskom dvorjanine”; examples of both the </w:t>
      </w:r>
      <w:r>
        <w:br/>
      </w:r>
      <w:r>
        <w:t xml:space="preserve">prose and verse of Feofan Prokopovic, including his “tragedokomedija” Vladimir, </w:t>
      </w:r>
      <w:r>
        <w:br/>
      </w:r>
      <w:r>
        <w:t xml:space="preserve">his poem addressed to ICantemir, and his well-known “Placet pastusok v dolgom </w:t>
      </w:r>
      <w:r>
        <w:br/>
      </w:r>
      <w:r>
        <w:t xml:space="preserve">nenastii,” but not his sermon on the death of Peter the Great; a selection of poetry </w:t>
      </w:r>
      <w:r>
        <w:br/>
      </w:r>
      <w:r>
        <w:t xml:space="preserve">of the Petrine Age, both literary and popular; excerpts from a “school drama,” </w:t>
      </w:r>
      <w:r>
        <w:br/>
      </w:r>
      <w:r>
        <w:t xml:space="preserve">Slava rossijskaja ; three comic intermedii ; and a short extract from the first Russian </w:t>
      </w:r>
      <w:r>
        <w:br/>
      </w:r>
      <w:r>
        <w:t xml:space="preserve">newspaper, Vedomosti, founded by Peter.</w:t>
      </w:r>
    </w:p>
    <w:p>
      <w:pPr>
        <w:pStyle w:val="Normal"/>
      </w:pPr>
      <w:r>
        <w:t xml:space="preserve">Kokorev’s second section, entitled “Literature of the 1730’s to 1750’s,” is devoted </w:t>
      </w:r>
      <w:r>
        <w:br/>
      </w:r>
      <w:r>
        <w:t xml:space="preserve">entirely to the works of Kantemir, Trediakovskij, Lomonosov, and Sumarokov. The </w:t>
      </w:r>
      <w:r>
        <w:br/>
      </w:r>
      <w:r>
        <w:t xml:space="preserve">inclusion of the First, Second, and Seventh Satires provides ample material for </w:t>
      </w:r>
      <w:r>
        <w:br/>
      </w:r>
      <w:r>
        <w:t xml:space="preserve">acquainting the reader with Kantemir ; but here, as elsewhere in his anthology, Koko- </w:t>
      </w:r>
      <w:r>
        <w:br/>
      </w:r>
      <w:r>
        <w:t xml:space="preserve">rev’s editorial work leaves much to be desired. Even when he does occasionally </w:t>
      </w:r>
      <w:r>
        <w:br/>
      </w:r>
      <w:r>
        <w:t xml:space="preserve">provide an explanatory footnote, his explanations are not always correct. For ■ xample, </w:t>
      </w:r>
      <w:r>
        <w:br/>
      </w:r>
      <w:r>
        <w:t xml:space="preserve">in lines 114-115 of ICantemir’s First Satire “Vot dija cego ja, ume, nemee byt' </w:t>
      </w:r>
      <w:r>
        <w:br/>
      </w:r>
      <w:r>
        <w:t xml:space="preserve">klusi / Sovetuju . . .” Kokorev misses the point of the whole image and interprets </w:t>
      </w:r>
      <w:r>
        <w:br/>
      </w:r>
      <w:r>
        <w:t xml:space="preserve">klusa here to mean galka ‘jackdaw’ instead of the correct nascdka ‘setting hen’ — than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which, as every farmer knows, nothing can be nemee. Kokorev then goes on to derive </w:t>
      </w:r>
      <w:r>
        <w:br/>
      </w:r>
      <w:r>
        <w:t xml:space="preserve">kltisa in this sense from some Polish word that was evidently unknown to the editors </w:t>
      </w:r>
      <w:r>
        <w:br/>
      </w:r>
      <w:r>
        <w:t xml:space="preserve">of the H — K volume of the Polish Academy of Sciences’ new Sloivnik jesyka polskiego </w:t>
      </w:r>
      <w:r>
        <w:br/>
      </w:r>
      <w:r>
        <w:t xml:space="preserve">(Warszawa, 1961).</w:t>
      </w:r>
    </w:p>
    <w:p>
      <w:pPr>
        <w:pStyle w:val="Normal"/>
      </w:pPr>
      <w:r>
        <w:t xml:space="preserve">Even more puzzling, however, is the question why Kokorev allowed his book </w:t>
      </w:r>
      <w:r>
        <w:br/>
      </w:r>
      <w:r>
        <w:t xml:space="preserve">to go through four editions without correcting a whole series of glaring misprints </w:t>
      </w:r>
      <w:r>
        <w:br/>
      </w:r>
      <w:r>
        <w:t xml:space="preserve">that distort both the metric pattern and the meaning of Kantemir’s Seventh Satire. </w:t>
      </w:r>
      <w:r>
        <w:br/>
      </w:r>
      <w:r>
        <w:t xml:space="preserve">Each edition carefully reproduced the following errors.^! Kokorev has an extra </w:t>
      </w:r>
      <w:r>
        <w:br/>
      </w:r>
      <w:r>
        <w:t xml:space="preserve">comma in line 102, and completely botches line 103: “Put' i beglost', i togo, skol' </w:t>
      </w:r>
      <w:r>
        <w:br/>
      </w:r>
      <w:r>
        <w:t xml:space="preserve">velika sila, / Put' i beglost', v tvari vsemu znat' istu pricinu,” for “Put' i beglost' i </w:t>
      </w:r>
      <w:r>
        <w:br/>
      </w:r>
      <w:r>
        <w:t xml:space="preserve">togo, skol' velika sila / Nad drugim; v tvari vsemu znat' istu pricinu — .’’ The same </w:t>
      </w:r>
      <w:r>
        <w:br/>
      </w:r>
      <w:r>
        <w:t xml:space="preserve">sort of accidental repetition occurs again in lines 132-133: “I ostavil by ja s zlym </w:t>
      </w:r>
      <w:r>
        <w:br/>
      </w:r>
      <w:r>
        <w:t xml:space="preserve">serdcem razum ostryj. / I ostavil by ja vse dobro tomu, kto s cuzogo,” for “. . . </w:t>
      </w:r>
      <w:r>
        <w:br/>
      </w:r>
      <w:r>
        <w:t xml:space="preserve">Vveril by ja vse dobro tomu, kto s cuzogo.’’ “Dobrodetel' potomu nad vsem ne- </w:t>
      </w:r>
      <w:r>
        <w:br/>
      </w:r>
      <w:r>
        <w:t xml:space="preserve">otmenno / Nuzno mladencem vnusat'” should be “. . . mladencam . . .” (11. 125-126). </w:t>
      </w:r>
      <w:r>
        <w:br/>
      </w:r>
      <w:r>
        <w:t xml:space="preserve">“P'janica byl srodnik, / Koj vskormil” should be “. . . Cto vskormil” (11. 197-198). </w:t>
      </w:r>
      <w:r>
        <w:br/>
      </w:r>
      <w:r>
        <w:t xml:space="preserve">And “I vred” (1. 200) should be “I vret.’’ A similar example of careless editing </w:t>
      </w:r>
      <w:r>
        <w:br/>
      </w:r>
      <w:r>
        <w:t xml:space="preserve">carefully reprinted is to be found in the next to last line of the excerpts from </w:t>
      </w:r>
      <w:r>
        <w:br/>
      </w:r>
      <w:r>
        <w:t xml:space="preserve">Trediakovskij’s Tilemaxida (4th ed. ; p. 104), where pokoliku is changed to poskoVku.</w:t>
      </w:r>
    </w:p>
    <w:p>
      <w:pPr>
        <w:pStyle w:val="Normal"/>
      </w:pPr>
      <w:r>
        <w:t xml:space="preserve">Lomonosov is represented by fifty pages of well-chosen selections. The only </w:t>
      </w:r>
      <w:r>
        <w:br/>
      </w:r>
      <w:r>
        <w:t xml:space="preserve">addition this reviewer would particularly like to see is Lomonosov’s short introduc- </w:t>
      </w:r>
      <w:r>
        <w:br/>
      </w:r>
      <w:r>
        <w:t xml:space="preserve">tion to his collected works, “O pol'ze knig cerkovnyx v rossijskom jazyke,” which </w:t>
      </w:r>
      <w:r>
        <w:br/>
      </w:r>
      <w:r>
        <w:t xml:space="preserve">would make available in his own words the ideas about style that every student of </w:t>
      </w:r>
      <w:r>
        <w:br/>
      </w:r>
      <w:r>
        <w:t xml:space="preserve">eighteenth-century Russian literature must get acquainted with in any case. The </w:t>
      </w:r>
      <w:r>
        <w:br/>
      </w:r>
      <w:r>
        <w:t xml:space="preserve">curious way in which Lomonosov’s “Gimn borode” is printed here, as in various </w:t>
      </w:r>
      <w:r>
        <w:br/>
      </w:r>
      <w:r>
        <w:t xml:space="preserve">other Soviet editions, calls for a special comment. Admittedly, classroom analysis </w:t>
      </w:r>
      <w:r>
        <w:br/>
      </w:r>
      <w:r>
        <w:t xml:space="preserve">and discussion of the entire poem would present ceitain problems because of the </w:t>
      </w:r>
      <w:r>
        <w:br/>
      </w:r>
      <w:r>
        <w:t xml:space="preserve">scabrous nature of its second stanza and the four-line refrain that follows each of its </w:t>
      </w:r>
      <w:r>
        <w:br/>
      </w:r>
      <w:r>
        <w:t xml:space="preserve">ten stanzas. By printing it in bowdlerized form, however, with the second stanza and </w:t>
      </w:r>
      <w:r>
        <w:br/>
      </w:r>
      <w:r>
        <w:t xml:space="preserve">the refrain omitted completely, Soviet editors give their readers a seriously distorted </w:t>
      </w:r>
      <w:r>
        <w:br/>
      </w:r>
      <w:r>
        <w:t xml:space="preserve">version of what Lomonosov actually wrote. Better nc “Hymn to the Beard” at all in </w:t>
      </w:r>
      <w:r>
        <w:br/>
      </w:r>
      <w:r>
        <w:t xml:space="preserve">textbooks than a “Beard” hacked up to fit somebody’s notions of classroom puritanism. </w:t>
      </w:r>
      <w:r>
        <w:br/>
      </w:r>
      <w:r>
        <w:t xml:space="preserve">The classics of eighteenth-century Russian literature also need protection against the </w:t>
      </w:r>
      <w:r>
        <w:br/>
      </w:r>
      <w:r>
        <w:t xml:space="preserve">“varnishers of reality.”</w:t>
      </w:r>
    </w:p>
    <w:p>
      <w:pPr>
        <w:pStyle w:val="Normal"/>
      </w:pPr>
      <w:r>
        <w:t xml:space="preserve">The more than seventy pages of selections from Suriiarokov provide ample ma- </w:t>
      </w:r>
      <w:r>
        <w:br/>
      </w:r>
      <w:r>
        <w:t xml:space="preserve">terial for an appreciation of his role in Russian Classicism. His tragedy Dimitri] </w:t>
      </w:r>
      <w:r>
        <w:br/>
      </w:r>
      <w:r>
        <w:t xml:space="preserve">Samozvanec is given in full, his comedy Opekun is only slightly abridged, and a few </w:t>
      </w:r>
      <w:r>
        <w:br/>
      </w:r>
      <w:r>
        <w:t xml:space="preserve">scenes are given from his comedy Rogonosec po voobrazeniju. Also included are se- </w:t>
      </w:r>
      <w:r>
        <w:br/>
      </w:r>
      <w:r>
        <w:t xml:space="preserve">lections from Sumarokov’s fables, love songs, epigrams, and prose writings, as well as </w:t>
      </w:r>
      <w:r>
        <w:br/>
      </w:r>
      <w:r>
        <w:t xml:space="preserve">his “Nastavlenie xotjascim byti pisateljami,” his satire “O blagorodstve,” and his </w:t>
      </w:r>
      <w:r>
        <w:br/>
      </w:r>
      <w:r>
        <w:t xml:space="preserve">controversial “Xor ko prevratnomu svetu.”</w:t>
      </w:r>
    </w:p>
    <w:p>
      <w:pPr>
        <w:pStyle w:val="Normal"/>
      </w:pPr>
      <w:r>
        <w:t xml:space="preserve">Almost three fourths of Kokorev’s anthology is devoted, understandably, to the </w:t>
      </w:r>
      <w:r>
        <w:br/>
      </w:r>
      <w:r>
        <w:t xml:space="preserve">literature of llie last forty years of the eighteenth century. More than two hundred </w:t>
      </w:r>
      <w:r>
        <w:br/>
      </w:r>
      <w:r>
        <w:t xml:space="preserve">pages are assigned to drama. Two comedies, Lukin’s Scepetil'nik and Fonvizin’s </w:t>
      </w:r>
      <w:r>
        <w:br/>
      </w:r>
      <w:r>
        <w:t xml:space="preserve">Brigadir, and two comic operas, Popov’s Anjuta and Ablesimov’s MeVnik — koldun, </w:t>
      </w:r>
      <w:r>
        <w:br/>
      </w:r>
      <w:r>
        <w:t xml:space="preserve">obmanscik i svat, are p^'inted in complete form. Substantial portions are given of </w:t>
      </w:r>
      <w:r>
        <w:br/>
      </w:r>
      <w:r>
        <w:t xml:space="preserve">Kapnist’s comedy Jabeda and Kiijaznin’s tragedy Vadim Novgorodskij; and excerpts </w:t>
      </w:r>
      <w:r>
        <w:br/>
      </w:r>
      <w:r>
        <w:t xml:space="preserve">— in most cases unsatisfactorily short — are presented from two further comedies, </w:t>
      </w:r>
      <w:r>
        <w:br/>
      </w:r>
      <w:r>
        <w:t xml:space="preserve">Knjaznin’s Xvastun and Plavil'scikov’s Sidelec; three more comic operas, Matinskij’s </w:t>
      </w:r>
      <w:r>
        <w:br/>
      </w:r>
      <w:r>
        <w:t xml:space="preserve">Sanktpeterburgskij gostinyj dvor, Nikolev’s Rozana i Ljubim, and Knjaznin’s Ne- </w:t>
      </w:r>
      <w:r>
        <w:br/>
      </w:r>
      <w:r>
        <w:t xml:space="preserve">scast'e ot karety ; and Nikolev’s tragedy Sorena i Zamir.</w:t>
      </w:r>
    </w:p>
    <w:p>
      <w:pPr>
        <w:pStyle w:val="Normal"/>
      </w:pPr>
      <w:r>
        <w:t xml:space="preserve">Anthologies of Eighteenth-Century Literature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The two famous Russian mock epics of the eighteenth century, V. I. - aj o s </w:t>
      </w:r>
      <w:r>
        <w:br/>
      </w:r>
      <w:r>
        <w:t xml:space="preserve">Elisej and Bogdanovic’s Dusetifka, are represented by excerpts substantial enough to </w:t>
      </w:r>
      <w:r>
        <w:br/>
      </w:r>
      <w:r>
        <w:t xml:space="preserve">give the student a reasonably good idea of them both. Here too, however, it ^ im- </w:t>
      </w:r>
      <w:r>
        <w:br/>
      </w:r>
      <w:r>
        <w:t xml:space="preserve">fortunate that a whole series of typographical errors have been reprinted m eaA new </w:t>
      </w:r>
      <w:r>
        <w:br/>
      </w:r>
      <w:r>
        <w:t xml:space="preserve">edition of Kokorev— even the fourth, which was not merely printed froin the old </w:t>
      </w:r>
      <w:r>
        <w:br/>
      </w:r>
      <w:r>
        <w:t xml:space="preserve">plates but was reset in type. Here are the ones I have noticed in Majkoy-s Elisej: </w:t>
      </w:r>
      <w:r>
        <w:br/>
      </w:r>
      <w:r>
        <w:t xml:space="preserve">line 140, for Us read Use; 1. 190, Grjaduscaja . . . kasm—Grjadusctja, 1.^ 277, </w:t>
      </w:r>
      <w:r>
        <w:br/>
      </w:r>
      <w:r>
        <w:t xml:space="preserve">Avijalii—Omjalii; 1. 357, eto—cto-p 1. 414, Podscisja ty . . . pomoP—Potscisja. </w:t>
      </w:r>
      <w:r>
        <w:br/>
      </w:r>
      <w:r>
        <w:t xml:space="preserve">There are some repeated typographical errors also in Bogdanoyic’s </w:t>
      </w:r>
      <w:r>
        <w:br/>
      </w:r>
      <w:r>
        <w:t xml:space="preserve">vnym for Spesivym (p. 541, 1. 11) ; Kregtja for Krjaxtja (p. 544, 1. 11) ; </w:t>
      </w:r>
      <w:r>
        <w:br/>
      </w:r>
      <w:r>
        <w:t xml:space="preserve">s kern isveki for . . . naveki (p. 553, 1. 39) ; soedinjajuci for s"edmjajuct (p. 559, 1. 42).</w:t>
      </w:r>
    </w:p>
    <w:p>
      <w:pPr>
        <w:pStyle w:val="Normal"/>
      </w:pPr>
      <w:r>
        <w:t xml:space="preserve">Except for the entirely unjustifiable omission of “Bog,” the work of Derzavm is </w:t>
      </w:r>
      <w:r>
        <w:br/>
      </w:r>
      <w:r>
        <w:t xml:space="preserve">adequately represented (42 pp.). Nine fables from Xemnicer and several from Fon- </w:t>
      </w:r>
      <w:r>
        <w:br/>
      </w:r>
      <w:r>
        <w:t xml:space="preserve">vizin, Majkov, and Dmitriev help the student to follow the development of this typi- </w:t>
      </w:r>
      <w:r>
        <w:br/>
      </w:r>
      <w:r>
        <w:t xml:space="preserve">cally eighteenth-century genre from Sumarokov to the later Krylov. Xeraskov's </w:t>
      </w:r>
      <w:r>
        <w:br/>
      </w:r>
      <w:r>
        <w:t xml:space="preserve">Rossijada is amply represented by his own summary of it along with the four-page </w:t>
      </w:r>
      <w:r>
        <w:br/>
      </w:r>
      <w:r>
        <w:t xml:space="preserve">sample given by Kokorev, but this sample alone gives a distorted view of the range </w:t>
      </w:r>
      <w:r>
        <w:br/>
      </w:r>
      <w:r>
        <w:t xml:space="preserve">of Xeraskov’s activity in poetry.</w:t>
      </w:r>
    </w:p>
    <w:p>
      <w:pPr>
        <w:pStyle w:val="Normal"/>
      </w:pPr>
      <w:r>
        <w:t xml:space="preserve">The prose of the Age of Catherine is less satisfactorily represented m Kokorev </w:t>
      </w:r>
      <w:r>
        <w:br/>
      </w:r>
      <w:r>
        <w:t xml:space="preserve">than the poetry and drama. The excerpts from Novikov’s satirical journals would </w:t>
      </w:r>
      <w:r>
        <w:br/>
      </w:r>
      <w:r>
        <w:t xml:space="preserve">have gained in value for the student if Novikov’s side of his lively controversy with </w:t>
      </w:r>
      <w:r>
        <w:br/>
      </w:r>
      <w:r>
        <w:t xml:space="preserve">Catherine had been completed with the appropriate passages from her Vsjakaja </w:t>
      </w:r>
      <w:r>
        <w:br/>
      </w:r>
      <w:r>
        <w:t xml:space="preserve">vsiaUna. Kokore’/s six pages from Emin’s PWma Emesta i Doravry are scarcely </w:t>
      </w:r>
      <w:r>
        <w:br/>
      </w:r>
      <w:r>
        <w:t xml:space="preserve">enough to give the reader an adequate notion of that 800-page novel and yet one may </w:t>
      </w:r>
      <w:r>
        <w:br/>
      </w:r>
      <w:r>
        <w:t xml:space="preserve">wonder whether its artistic value is worth more than a six-pap sample. Culkoi^s </w:t>
      </w:r>
      <w:r>
        <w:br/>
      </w:r>
      <w:r>
        <w:t xml:space="preserve">lively picaresque novel Prigozaja povarixa, on the other hand, is well represented: </w:t>
      </w:r>
      <w:r>
        <w:br/>
      </w:r>
      <w:r>
        <w:t xml:space="preserve">Kokorev prints intact almost the first two thirds of the only surviving frapient of </w:t>
      </w:r>
      <w:r>
        <w:br/>
      </w:r>
      <w:r>
        <w:t xml:space="preserve">that work. He gives a little more than one third of Radiscev’s Putesestvie ts Peter- </w:t>
      </w:r>
      <w:r>
        <w:br/>
      </w:r>
      <w:r>
        <w:t xml:space="preserve">burga v Moskvu, but it is impossible to get an adequate impression of the whole work </w:t>
      </w:r>
      <w:r>
        <w:br/>
      </w:r>
      <w:r>
        <w:t xml:space="preserve">from his selection— which omits, for example, “Torzok,” Radiscey’s important </w:t>
      </w:r>
      <w:r>
        <w:br/>
      </w:r>
      <w:r>
        <w:t xml:space="preserve">chapter attacking censorship. For the American student, however, the inadequacy of </w:t>
      </w:r>
      <w:r>
        <w:br/>
      </w:r>
      <w:r>
        <w:t xml:space="preserve">Kokorev's selections from Radiscev is of minor importance. Since Kadiscevs </w:t>
      </w:r>
      <w:r>
        <w:br/>
      </w:r>
      <w:r>
        <w:t xml:space="preserve">Journey is more significant as a social document than as a wpk of art, and since </w:t>
      </w:r>
      <w:r>
        <w:br/>
      </w:r>
      <w:r>
        <w:t xml:space="preserve">Leo Wiener’s fairly adequate English translation is now in print,!^ most American </w:t>
      </w:r>
      <w:r>
        <w:br/>
      </w:r>
      <w:r>
        <w:t xml:space="preserve">teachers of eighteenth-century Russian literature would probably rather have their </w:t>
      </w:r>
      <w:r>
        <w:br/>
      </w:r>
      <w:r>
        <w:t xml:space="preserve">students read the whole of the Jonriiey in English translation than read Kokorevs</w:t>
      </w:r>
    </w:p>
    <w:p>
      <w:pPr>
        <w:pStyle w:val="Normal"/>
      </w:pPr>
      <w:r>
        <w:t xml:space="preserve">skimpy selections in the original Russian. ^ ,</w:t>
      </w:r>
    </w:p>
    <w:p>
      <w:pPr>
        <w:pStyle w:val="Normal"/>
      </w:pPr>
      <w:r>
        <w:t xml:space="preserve">Krylov's “Poxval'naja rec* v pamjat* moemu deduske" can appeal to the reader </w:t>
      </w:r>
      <w:r>
        <w:br/>
      </w:r>
      <w:r>
        <w:t xml:space="preserve">as a work of art even in Kokorev’s somewhat abridged version; but the three odd </w:t>
      </w:r>
      <w:r>
        <w:br/>
      </w:r>
      <w:r>
        <w:t xml:space="preserve">letters from Pocta duxov, unsupported by any real introductory material in Kokorev’s </w:t>
      </w:r>
      <w:r>
        <w:br/>
      </w:r>
      <w:r>
        <w:t xml:space="preserve">anthology, can give the student no inkling of the real nature of Krylov’s satire in</w:t>
      </w:r>
    </w:p>
    <w:p>
      <w:pPr>
        <w:pStyle w:val="Normal"/>
      </w:pPr>
      <w:r>
        <w:t xml:space="preserve">that short-lived publication. , , „ • u u,</w:t>
      </w:r>
    </w:p>
    <w:p>
      <w:pPr>
        <w:pStyle w:val="Normal"/>
      </w:pPr>
      <w:r>
        <w:t xml:space="preserve">Kokorev’s selections for the 41 pages that he allots to Karamzin are probably</w:t>
      </w:r>
    </w:p>
    <w:p>
      <w:pPr>
        <w:pStyle w:val="Normal"/>
      </w:pPr>
      <w:r>
        <w:t xml:space="preserve">as adequate as any 41 pages could be. Since no anthology could do justice to the five </w:t>
      </w:r>
      <w:r>
        <w:br/>
      </w:r>
      <w:r>
        <w:t xml:space="preserve">hundred pages of the Pis'ma rtisskogo putesestvennika, Kokorev can scarcely be </w:t>
      </w:r>
      <w:r>
        <w:br/>
      </w:r>
      <w:r>
        <w:t xml:space="preserve">censured for devoting only ten pages to it. What is open to criticism is not Kokorev’s </w:t>
      </w:r>
      <w:r>
        <w:br/>
      </w:r>
      <w:r>
        <w:t xml:space="preserve">choice of materials but his treatment of them. In contrast to his practice in the rest </w:t>
      </w:r>
      <w:r>
        <w:br/>
      </w:r>
      <w:r>
        <w:t xml:space="preserve">of the book, where abridged selections are fairly consistently labeled “v sokrascenii” </w:t>
      </w:r>
      <w:r>
        <w:br/>
      </w:r>
      <w:r>
        <w:t xml:space="preserve">or “otryvki,” he gives the reader not the slightest warning that the four most impor- </w:t>
      </w:r>
      <w:r>
        <w:br/>
      </w:r>
      <w:r>
        <w:t xml:space="preserve">tant Karamzin selections— half of the total— contain sizable omissions. The ten pages </w:t>
      </w:r>
      <w:r>
        <w:br/>
      </w:r>
      <w:r>
        <w:t xml:space="preserve">of letters selected from the Pis'ma rtisskogo putesestvennika contain 26 pages of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omissions— each omission indicated in the text by suspension points (...) which the </w:t>
      </w:r>
      <w:r>
        <w:br/>
      </w:r>
      <w:r>
        <w:t xml:space="preserve">reader cannot possibly distinguish from Karamzin’s frequent use of three periods as </w:t>
      </w:r>
      <w:r>
        <w:br/>
      </w:r>
      <w:r>
        <w:t xml:space="preserve">a stylistic device. Under the title “Marfa Posadnica, ili pokorenie Novgoroda (Istori- </w:t>
      </w:r>
      <w:r>
        <w:br/>
      </w:r>
      <w:r>
        <w:t xml:space="preserve">ccskaja povest'), Kniga pervaja,” Kokorev presents tjiree and a half pag^ of text in </w:t>
      </w:r>
      <w:r>
        <w:br/>
      </w:r>
      <w:r>
        <w:t xml:space="preserve">which suspension points are used seven times by ICaramzin as a stylistic dev^e, seven </w:t>
      </w:r>
      <w:r>
        <w:br/>
      </w:r>
      <w:r>
        <w:t xml:space="preserve">times by Kokorev to indicate omissions totaling seven pages— and once by ^rampn </w:t>
      </w:r>
      <w:r>
        <w:br/>
      </w:r>
      <w:r>
        <w:t xml:space="preserve">and Kokorev together to indicate both things at once 1 Apart from the cryptic Kniga </w:t>
      </w:r>
      <w:r>
        <w:br/>
      </w:r>
      <w:r>
        <w:t xml:space="preserve">pervaja,” the reader has no way of finding out from Kokorev that these are mere </w:t>
      </w:r>
      <w:r>
        <w:br/>
      </w:r>
      <w:r>
        <w:t xml:space="preserve">excerpts from the first of three “books” of a story running to fifty pages in length. </w:t>
      </w:r>
      <w:r>
        <w:br/>
      </w:r>
      <w:r>
        <w:t xml:space="preserve">Publishing this kind of selection in an anthology is an utter waste of space.</w:t>
      </w:r>
    </w:p>
    <w:p>
      <w:pPr>
        <w:pStyle w:val="Normal"/>
      </w:pPr>
      <w:r>
        <w:t xml:space="preserve">According to the statement on the title page, Kokorev’s anthology is authorized </w:t>
      </w:r>
      <w:r>
        <w:br/>
      </w:r>
      <w:r>
        <w:t xml:space="preserve">for use in universities and pedagogical institutes, and yet some Soviet guardian angel </w:t>
      </w:r>
      <w:r>
        <w:br/>
      </w:r>
      <w:r>
        <w:t xml:space="preserve">—I can’t believe it was Kokorev— has taken it upon himself to protect the tender </w:t>
      </w:r>
      <w:r>
        <w:br/>
      </w:r>
      <w:r>
        <w:t xml:space="preserve">minds of Soviet university students against the perils lurking in Kara^m’s Bednaja </w:t>
      </w:r>
      <w:r>
        <w:br/>
      </w:r>
      <w:r>
        <w:t xml:space="preserve">Liza. On page 787 (4th ed.), just a^ter Liza “threw herself into his arms, three </w:t>
      </w:r>
      <w:r>
        <w:br/>
      </w:r>
      <w:r>
        <w:t xml:space="preserve">blushing sets of suspension points mark the omission of passages totaling nearly a pa^.</w:t>
      </w:r>
    </w:p>
    <w:p>
      <w:pPr>
        <w:pStyle w:val="Normal"/>
      </w:pPr>
      <w:r>
        <w:t xml:space="preserve">Karamzin’s early poem “Poezija” is undoubtedly the worst-edited selection in the </w:t>
      </w:r>
      <w:r>
        <w:br/>
      </w:r>
      <w:r>
        <w:t xml:space="preserve">book. Suspension points ambiguously mark the omission of five passages totaling over </w:t>
      </w:r>
      <w:r>
        <w:br/>
      </w:r>
      <w:r>
        <w:t xml:space="preserve">76 lines— but three other passages totaling 23 lines are omitted v/ithout giving the </w:t>
      </w:r>
      <w:r>
        <w:br/>
      </w:r>
      <w:r>
        <w:t xml:space="preserve">reader any hint of the fact In addition to these sins of omission each edition of Ae </w:t>
      </w:r>
      <w:r>
        <w:br/>
      </w:r>
      <w:r>
        <w:t xml:space="preserve">anthology has carefully repeated two typographical errors in the poem, one of which </w:t>
      </w:r>
      <w:r>
        <w:br/>
      </w:r>
      <w:r>
        <w:t xml:space="preserve">distorts the rhythm and the other distorts the sense. Kokorev’s omission of the word </w:t>
      </w:r>
      <w:r>
        <w:br/>
      </w:r>
      <w:r>
        <w:t xml:space="preserve">mira changes the seventh line from a hexameter to a pentameter. On page 802 the </w:t>
      </w:r>
      <w:r>
        <w:br/>
      </w:r>
      <w:r>
        <w:t xml:space="preserve">meaning of four lines is confused by errors in one letter and one punctuation mark :</w:t>
      </w:r>
    </w:p>
    <w:p>
      <w:pPr>
        <w:pStyle w:val="Normal"/>
      </w:pPr>
      <w:r>
        <w:t xml:space="preserve">HecHCii Ha npHsai npeEHCnpennHi opaoB [Hecaca]</w:t>
      </w:r>
    </w:p>
    <w:p>
      <w:pPr>
        <w:pStyle w:val="Normal"/>
      </w:pPr>
      <w:r>
        <w:t xml:space="preserve">EoTOpne iieBqOB OoacecxBeHUHa caaBH</w:t>
      </w:r>
    </w:p>
    <w:p>
      <w:pPr>
        <w:pStyle w:val="Normal"/>
      </w:pPr>
      <w:r>
        <w:t xml:space="preserve">Mnai B BBinmne bhph, sa TeHy no^epiiuyT</w:t>
      </w:r>
    </w:p>
    <w:p>
      <w:pPr>
        <w:pStyle w:val="Normal"/>
      </w:pPr>
      <w:r>
        <w:t xml:space="preserve">jTrf ff iHMHa cBoero. neaeq HsOpaHHHH KjonmTOK [CBoero, neseq]</w:t>
      </w:r>
    </w:p>
    <w:p>
      <w:pPr>
        <w:pStyle w:val="Normal"/>
      </w:pPr>
      <w:r>
        <w:t xml:space="preserve">Bosnecca Bsinie Bcex...</w:t>
      </w:r>
    </w:p>
    <w:p>
      <w:pPr>
        <w:pStyle w:val="Normal"/>
      </w:pPr>
      <w:r>
        <w:t xml:space="preserve">But then the meaning of the text has already been so ^eatly distorted by all the </w:t>
      </w:r>
      <w:r>
        <w:br/>
      </w:r>
      <w:r>
        <w:t xml:space="preserve">deliberate omissions that these ^ographical errors make little additional difference.</w:t>
      </w:r>
    </w:p>
    <w:p>
      <w:pPr>
        <w:pStyle w:val="Normal"/>
      </w:pPr>
      <w:r>
        <w:t xml:space="preserve">Karamzin’s friend Dmitriev fares little better in Kokorev’s anthology. His famous </w:t>
      </w:r>
      <w:r>
        <w:br/>
      </w:r>
      <w:r>
        <w:t xml:space="preserve">satire “Cuzoj tolk” is cut down by half, with two lines of dots marking the excisions ; </w:t>
      </w:r>
      <w:r>
        <w:br/>
      </w:r>
      <w:r>
        <w:t xml:space="preserve">and the reader is left to guess at what the ori^nal structure of the poem may have </w:t>
      </w:r>
      <w:r>
        <w:br/>
      </w:r>
      <w:r>
        <w:t xml:space="preserve">been. The editorial treatment of his clever, cymical “Modnaja zena” prompts us to </w:t>
      </w:r>
      <w:r>
        <w:br/>
      </w:r>
      <w:r>
        <w:t xml:space="preserve">suspect here too the heavy Victorian hand of that same Guardian Angel we caught </w:t>
      </w:r>
      <w:r>
        <w:br/>
      </w:r>
      <w:r>
        <w:t xml:space="preserve">molesting Poor Liza. In this bowdlerized version the story ends abruptly with the </w:t>
      </w:r>
      <w:r>
        <w:br/>
      </w:r>
      <w:r>
        <w:t xml:space="preserve">departure of the one-eyed old husband on a shopping tour in town and the unexpected </w:t>
      </w:r>
      <w:r>
        <w:br/>
      </w:r>
      <w:r>
        <w:t xml:space="preserve">entry into his young wife’s cosy boudoir of the well known ladies’ man Milovzor. The </w:t>
      </w:r>
      <w:r>
        <w:br/>
      </w:r>
      <w:r>
        <w:t xml:space="preserve">Guardian Angel’s three ambiguous dots must make uninformed Soviet students wonder </w:t>
      </w:r>
      <w:r>
        <w:br/>
      </w:r>
      <w:r>
        <w:t xml:space="preserve">whether this was the best Dmitriev could do — and must make the rest of them wonder </w:t>
      </w:r>
      <w:r>
        <w:br/>
      </w:r>
      <w:r>
        <w:t xml:space="preserve">Yvliy socialist property is wasted on the printing of a poem so mangled that it makes </w:t>
      </w:r>
      <w:r>
        <w:br/>
      </w:r>
      <w:r>
        <w:t xml:space="preserve">no sense. In my own unenlightened bourgeois way I wonder too.</w:t>
      </w:r>
    </w:p>
    <w:p>
      <w:pPr>
        <w:pStyle w:val="Normal"/>
      </w:pPr>
      <w:r>
        <w:t xml:space="preserve">Aleksandr Vasil'evic Kokorev was nearly seventy years old when the first edition </w:t>
      </w:r>
      <w:r>
        <w:br/>
      </w:r>
      <w:r>
        <w:t xml:space="preserve">of his anthology appeared in 1952 ; and he died on 26 October 1965, only a few </w:t>
      </w:r>
      <w:r>
        <w:br/>
      </w:r>
      <w:r>
        <w:t xml:space="preserve">months after the publication of the fourth edition. Such circumstances as age and </w:t>
      </w:r>
      <w:r>
        <w:br/>
      </w:r>
      <w:r>
        <w:t xml:space="preserve">health may very well account for some of the defects pointed out here which have </w:t>
      </w:r>
      <w:r>
        <w:br/>
      </w:r>
      <w:r>
        <w:t xml:space="preserve">been repeated in each successive printing. I have called attention to these defects </w:t>
      </w:r>
      <w:r>
        <w:br/>
      </w:r>
      <w:r>
        <w:t xml:space="preserve">precisely because I think Kokorev’s anthology is so useful that it deserves to be cor-</w:t>
      </w:r>
    </w:p>
    <w:p>
      <w:pPr>
        <w:pStyle w:val="Normal"/>
      </w:pPr>
      <w:r>
        <w:t xml:space="preserve">Anthologies of Eighteenth-Century Literature 69</w:t>
      </w:r>
    </w:p>
    <w:p>
      <w:pPr>
        <w:pStyle w:val="Normal"/>
      </w:pPr>
      <w:r>
        <w:t xml:space="preserve">rected and improved.^ If some responsible Soviet scholar %vill undertake the tok of </w:t>
      </w:r>
      <w:r>
        <w:br/>
      </w:r>
      <w:r>
        <w:t xml:space="preserve">preparing a revised and corrected fifth edition, he wdl perform a usrfd service not </w:t>
      </w:r>
      <w:r>
        <w:br/>
      </w:r>
      <w:r>
        <w:t xml:space="preserve">only to teachers and students at home but also to a growing number of his co.Ieagues</w:t>
      </w:r>
    </w:p>
    <w:p>
      <w:pPr>
        <w:pStyle w:val="Normal"/>
      </w:pPr>
      <w:r>
        <w:t xml:space="preserve">and their students in other countries. - - ,</w:t>
      </w:r>
    </w:p>
    <w:p>
      <w:pPr>
        <w:pStyle w:val="Normal"/>
      </w:pPr>
      <w:r>
        <w:t xml:space="preserve">Apart from unwarranted omissions and outright errors, the pnncipal weaknesses</w:t>
      </w:r>
    </w:p>
    <w:p>
      <w:pPr>
        <w:pStyle w:val="Normal"/>
      </w:pPr>
      <w:r>
        <w:t xml:space="preserve">of Kokorev’s anthology are its sketchy introductions and its whoHy inadequate ex- </w:t>
      </w:r>
      <w:r>
        <w:br/>
      </w:r>
      <w:r>
        <w:t xml:space="preserve">planatory notes on the difficulties presented by eighteenth-century Russian. *ese </w:t>
      </w:r>
      <w:r>
        <w:br/>
      </w:r>
      <w:r>
        <w:t xml:space="preserve">have been largely overcome in a remarkable anthology based, in the mam, on o </w:t>
      </w:r>
      <w:r>
        <w:br/>
      </w:r>
      <w:r>
        <w:t xml:space="preserve">that ^vas published in Poland during the 1950’s by Professor Wiktor Jakubowsla, the </w:t>
      </w:r>
      <w:r>
        <w:br/>
      </w:r>
      <w:r>
        <w:t xml:space="preserve">head of the Russian Department at the University of Cracow.16 His anffiolo© con- </w:t>
      </w:r>
      <w:r>
        <w:br/>
      </w:r>
      <w:r>
        <w:t xml:space="preserve">tains three volumes of introductory material in Polish and texts in Russian, tota mg </w:t>
      </w:r>
      <w:r>
        <w:br/>
      </w:r>
      <w:r>
        <w:t xml:space="preserve">565 pages (which correspond to about 405 pages in the format W Kokorev’s bwk), </w:t>
      </w:r>
      <w:r>
        <w:br/>
      </w:r>
      <w:r>
        <w:t xml:space="preserve">and three additional volumes, totaling 284 pages, that are devoted to detailed and </w:t>
      </w:r>
      <w:r>
        <w:br/>
      </w:r>
      <w:r>
        <w:t xml:space="preserve">excellent notes in Polish explaining linguistic difficulties and obscure litera^ and </w:t>
      </w:r>
      <w:r>
        <w:br/>
      </w:r>
      <w:r>
        <w:t xml:space="preserve">historical allusions. With less than half as much space available for texts, Jakubowsla </w:t>
      </w:r>
      <w:r>
        <w:br/>
      </w:r>
      <w:r>
        <w:t xml:space="preserve">naturally does not provide nearly so broad a coverage as Kokorev; and yet even 'Vithm </w:t>
      </w:r>
      <w:r>
        <w:br/>
      </w:r>
      <w:r>
        <w:t xml:space="preserve">his more limited space he includes a number of significant works that Kokorev passed </w:t>
      </w:r>
      <w:r>
        <w:br/>
      </w:r>
      <w:r>
        <w:t xml:space="preserve">over, among them Feofan Prokopovic’s funeral sermon on Peter the Great, the second </w:t>
      </w:r>
      <w:r>
        <w:br/>
      </w:r>
      <w:r>
        <w:t xml:space="preserve">as well as the first of Fonvizin’s comedies (in not wholly intolerable abridgment), </w:t>
      </w:r>
      <w:r>
        <w:br/>
      </w:r>
      <w:r>
        <w:t xml:space="preserve">Lomonosov’s “Utrennee razmyslenie” as well as his “Vecernee razmysleme,’’ Derzavm s </w:t>
      </w:r>
      <w:r>
        <w:br/>
      </w:r>
      <w:r>
        <w:t xml:space="preserve">'''Jog,” and the complete text of Dmitriev’s “Modnaja zena,” thus letting Pol«sh stu- </w:t>
      </w:r>
      <w:r>
        <w:br/>
      </w:r>
      <w:r>
        <w:t xml:space="preserve">dents in on what happened when the one-eyed old husband got back home. The texte </w:t>
      </w:r>
      <w:r>
        <w:br/>
      </w:r>
      <w:r>
        <w:t xml:space="preserve">are carefully edited, and I recall encountering only five typographical errors not already </w:t>
      </w:r>
      <w:r>
        <w:br/>
      </w:r>
      <w:r>
        <w:t xml:space="preserve">listed in the printed errata slips: {Teksly, H, p. 100, 1. 4), omission of ef° ne</w:t>
      </w:r>
    </w:p>
    <w:p>
      <w:pPr>
        <w:pStyle w:val="Normal"/>
      </w:pPr>
      <w:r>
        <w:t xml:space="preserve">sateret,” before "nikaxta z nim ne sasporit,” and (Przypisy, II, p. 53, n. 154) of the </w:t>
      </w:r>
      <w:r>
        <w:br/>
      </w:r>
      <w:r>
        <w:t xml:space="preserve">corresponding “nikogda ego ne zaderet,” before “nikogda s mrn ne zasp^it The word </w:t>
      </w:r>
      <w:r>
        <w:br/>
      </w:r>
      <w:r>
        <w:t xml:space="preserve">velika is omitted in “Kol* sila velika Rossijskogo jazykal (Teksiy, HI, p. 7, 1 dU) , </w:t>
      </w:r>
      <w:r>
        <w:br/>
      </w:r>
      <w:r>
        <w:t xml:space="preserve">“Kotorye v zavisti socli” (Teksiy, HI, p. 69, 1. 20) should read "Kotory . ; and</w:t>
      </w:r>
    </w:p>
    <w:p>
      <w:pPr>
        <w:pStyle w:val="Normal"/>
      </w:pPr>
      <w:r>
        <w:t xml:space="preserve">“ftiasca ego svitu” (Przypisy, I, p. 25, 1. 28) should be “ajasca svoju svitu.</w:t>
      </w:r>
    </w:p>
    <w:p>
      <w:pPr>
        <w:pStyle w:val="Normal"/>
      </w:pPr>
      <w:r>
        <w:t xml:space="preserve">Concise essays introduce not only each author but also each individual work, </w:t>
      </w:r>
      <w:r>
        <w:br/>
      </w:r>
      <w:r>
        <w:t xml:space="preserve">exact bibliographical information is ^ven about the source from which each selection </w:t>
      </w:r>
      <w:r>
        <w:br/>
      </w:r>
      <w:r>
        <w:t xml:space="preserve">is taken In these little essays Jakubowski does not limit himself to the usual recitel </w:t>
      </w:r>
      <w:r>
        <w:br/>
      </w:r>
      <w:r>
        <w:t xml:space="preserve">of dates' and facts commonly found in anthologies. He may discuss histori^l material </w:t>
      </w:r>
      <w:r>
        <w:br/>
      </w:r>
      <w:r>
        <w:t xml:space="preserve">essential to an understanding of the work (e.g., I, 24-25, on Feofan ProKopovics </w:t>
      </w:r>
      <w:r>
        <w:br/>
      </w:r>
      <w:r>
        <w:t xml:space="preserve">“Placet pastusok v dolgom nenastii’’) ; he may deal with the influence of the work </w:t>
      </w:r>
      <w:r>
        <w:br/>
      </w:r>
      <w:r>
        <w:t xml:space="preserve">on the fate of its author (e.g., II, 13&amp;-140, on Vadim</w:t>
      </w:r>
    </w:p>
    <w:p>
      <w:pPr>
        <w:pStyle w:val="Normal"/>
      </w:pPr>
      <w:r>
        <w:t xml:space="preserve">on later Russian writers (numerous examples mention Puskin, Gopl , Batjuskov, </w:t>
      </w:r>
      <w:r>
        <w:br/>
      </w:r>
      <w:r>
        <w:t xml:space="preserve">Baratynskij, Ryleev, Krylov, and others) ; or he may provide a running commenta^ </w:t>
      </w:r>
      <w:r>
        <w:br/>
      </w:r>
      <w:r>
        <w:t xml:space="preserve">showing the relation of one work to another (e.g., Przyptsy, I^</w:t>
      </w:r>
    </w:p>
    <w:p>
      <w:pPr>
        <w:pStyle w:val="Normal"/>
      </w:pPr>
      <w:r>
        <w:t xml:space="preserve">Elisej as a parody of Petrov’s translation of the Aeneid). Jalmbowski discloses each </w:t>
      </w:r>
      <w:r>
        <w:br/>
      </w:r>
      <w:r>
        <w:t xml:space="preserve">work not only \vithin its historical setting but also in connection with possible native </w:t>
      </w:r>
      <w:r>
        <w:br/>
      </w:r>
      <w:r>
        <w:t xml:space="preserve">and foreign influences upon it. He considers Kantemir’s satires in relation to both </w:t>
      </w:r>
      <w:r>
        <w:br/>
      </w:r>
      <w:r>
        <w:t xml:space="preserve">Horace and Boileau (I, 31-32) ; Derzavin’s poetry in relation to an od^f Frederick </w:t>
      </w:r>
      <w:r>
        <w:br/>
      </w:r>
      <w:r>
        <w:t xml:space="preserve">the Great (HI, 50), Young’s Night Thoughts (IH, 51, and Przyptsy, IH, 4lL Hal- </w:t>
      </w:r>
      <w:r>
        <w:br/>
      </w:r>
      <w:r>
        <w:t xml:space="preserve">ler’s Die Ewigkeit (twelve lines of which are quoted in German in Przyptsy, ^. 40), </w:t>
      </w:r>
      <w:r>
        <w:br/>
      </w:r>
      <w:r>
        <w:t xml:space="preserve">an?f»al (who ia quoted in .he original Gr«k in ffl 98-99 ; Fontanre^ rn- </w:t>
      </w:r>
      <w:r>
        <w:br/>
      </w:r>
      <w:r>
        <w:t xml:space="preserve">liuence on Xemnicer (HI, 115) and Dmitriev (IH. 2o0) ; Sterne a influence on Ra*- </w:t>
      </w:r>
      <w:r>
        <w:br/>
      </w:r>
      <w:r>
        <w:t xml:space="preserve">scev (HI 140) ; and the relation of Moll Flanders to Culkov’s Prtgozaja povanxa </w:t>
      </w:r>
      <w:r>
        <w:br/>
      </w:r>
      <w:r>
        <w:t xml:space="preserve">(HI 120). In his three-page discussion of Derzavin’s “Pamjatnik’^ he gives ffie Latin </w:t>
      </w:r>
      <w:r>
        <w:br/>
      </w:r>
      <w:r>
        <w:t xml:space="preserve">text' of Horace’s ode, the Polish text of Ludwik Morstin’s translation of it, eight li^ </w:t>
      </w:r>
      <w:r>
        <w:br/>
      </w:r>
      <w:r>
        <w:t xml:space="preserve">of Lomonosov’s version, six lines of Kapnist’s, and several lines from Puskin s ( 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93-95). For all his attention to the historical, cultural, and social significance of each </w:t>
      </w:r>
      <w:r>
        <w:br/>
      </w:r>
      <w:r>
        <w:t xml:space="preserve">work he by no means neglects its esthetic significance. Both in his introductory essays </w:t>
      </w:r>
      <w:r>
        <w:br/>
      </w:r>
      <w:r>
        <w:t xml:space="preserve">and in his voluminous notes he keeps constantly in the foreground those esthetic ele- </w:t>
      </w:r>
      <w:r>
        <w:br/>
      </w:r>
      <w:r>
        <w:t xml:space="preserve">ments which are the distinguishing marks that set off literature from non-literature. </w:t>
      </w:r>
      <w:r>
        <w:br/>
      </w:r>
      <w:r>
        <w:t xml:space="preserve">If the Polish (and Ukrainian) influences on early eighteenth-century literature seem </w:t>
      </w:r>
      <w:r>
        <w:br/>
      </w:r>
      <w:r>
        <w:t xml:space="preserve">to get somewhat less attention than they deserve, still Jakubowski does keep constantly </w:t>
      </w:r>
      <w:r>
        <w:br/>
      </w:r>
      <w:r>
        <w:t xml:space="preserve">in mind for his Polish readers various points of reference between the Russian works </w:t>
      </w:r>
      <w:r>
        <w:br/>
      </w:r>
      <w:r>
        <w:t xml:space="preserve">and Poland. His section on Derzavin is particularly strong in this regard, containing </w:t>
      </w:r>
      <w:r>
        <w:br/>
      </w:r>
      <w:r>
        <w:t xml:space="preserve">numerous references to Polish translations of Derzavin’s poetry, several actual quo- </w:t>
      </w:r>
      <w:r>
        <w:br/>
      </w:r>
      <w:r>
        <w:t xml:space="preserve">tations from them, and a long commentary by Mickiewicz on Derzavin’s ode to God.</w:t>
      </w:r>
    </w:p>
    <w:p>
      <w:pPr>
        <w:pStyle w:val="Normal"/>
      </w:pPr>
      <w:r>
        <w:t xml:space="preserve">Taken together, Jakubowski’s introductory essays and his hundreds upon hun- </w:t>
      </w:r>
      <w:r>
        <w:br/>
      </w:r>
      <w:r>
        <w:t xml:space="preserve">dreds of explanatory notes form a mosaic-like history of eighteenth-century Russian </w:t>
      </w:r>
      <w:r>
        <w:br/>
      </w:r>
      <w:r>
        <w:t xml:space="preserve">literature that is remarkably complete. But they are even more than that : by the time </w:t>
      </w:r>
      <w:r>
        <w:br/>
      </w:r>
      <w:r>
        <w:t xml:space="preserve">the student has gone through all the wealth of material in these essays and notes, he </w:t>
      </w:r>
      <w:r>
        <w:br/>
      </w:r>
      <w:r>
        <w:t xml:space="preserve">has also learned a certain amount about problems of literary scholarship. For example, </w:t>
      </w:r>
      <w:r>
        <w:br/>
      </w:r>
      <w:r>
        <w:t xml:space="preserve">he will be acquainted with the Soviet controversies over the authorship of “Xor ko </w:t>
      </w:r>
      <w:r>
        <w:br/>
      </w:r>
      <w:r>
        <w:t xml:space="preserve">prevratnomu svetu” (I, 101-102), “Otryvok putesestvija v I*** T***’’ (H, 24), </w:t>
      </w:r>
      <w:r>
        <w:br/>
      </w:r>
      <w:r>
        <w:t xml:space="preserve">and “Pis'ma k Falaleju” (II, 30) ; he will be familiar with the question raised in 1954 </w:t>
      </w:r>
      <w:r>
        <w:br/>
      </w:r>
      <w:r>
        <w:t xml:space="preserve">by K Pigarev about the real authorship of the early version of Fonvizin’s Nedorosi' </w:t>
      </w:r>
      <w:r>
        <w:br/>
      </w:r>
      <w:r>
        <w:t xml:space="preserve">(H, 72) ; he will be aware of the conflicting interpretations of Knjaznin’s Vadim </w:t>
      </w:r>
      <w:r>
        <w:br/>
      </w:r>
      <w:r>
        <w:t xml:space="preserve">Novgorodskij (II, 141-142) ; and he will know something of Soviet controversies over </w:t>
      </w:r>
      <w:r>
        <w:br/>
      </w:r>
      <w:r>
        <w:t xml:space="preserve">the text of ^discev’s “Vol'nost'” and over the interpretation of Radiscev’s political </w:t>
      </w:r>
      <w:r>
        <w:br/>
      </w:r>
      <w:r>
        <w:t xml:space="preserve">outlook in his Journey from Petersburg to Moscow (HI, 135-145, 202-203).</w:t>
      </w:r>
    </w:p>
    <w:p>
      <w:pPr>
        <w:pStyle w:val="Normal"/>
      </w:pPr>
      <w:r>
        <w:t xml:space="preserve">In connection with this latter question Jakubowski’s essay on Radiscev contains </w:t>
      </w:r>
      <w:r>
        <w:br/>
      </w:r>
      <w:r>
        <w:t xml:space="preserve">an error that apparently reflects a last-minute change in the size of his selections from </w:t>
      </w:r>
      <w:r>
        <w:br/>
      </w:r>
      <w:r>
        <w:t xml:space="preserve">Radiscev’s Journey. In his discussion of the Journey Jakubowski takes issue with the </w:t>
      </w:r>
      <w:r>
        <w:br/>
      </w:r>
      <w:r>
        <w:t xml:space="preserve">Soviet scholar G. P. Makogonenko over his explanation of what appears to them both </w:t>
      </w:r>
      <w:r>
        <w:br/>
      </w:r>
      <w:r>
        <w:t xml:space="preserve">to be a contradiction between “liberal reformism” in the chapter entitled “Xotilov” and </w:t>
      </w:r>
      <w:r>
        <w:br/>
      </w:r>
      <w:r>
        <w:t xml:space="preserve">a “call to revolution” in the chapter entitled “Gorodnja” ; and in a footnote (HI, 144) </w:t>
      </w:r>
      <w:r>
        <w:br/>
      </w:r>
      <w:r>
        <w:t xml:space="preserve">Jakubowski promises further details in his notes on “Xotilov.” But when we turn to </w:t>
      </w:r>
      <w:r>
        <w:br/>
      </w:r>
      <w:r>
        <w:t xml:space="preserve">the appropriate place in his selections from Radiscev’s Journey (HI, 181), we find </w:t>
      </w:r>
      <w:r>
        <w:br/>
      </w:r>
      <w:r>
        <w:t xml:space="preserve">that Jakubowski has omitted “Xotilov” entirely!</w:t>
      </w:r>
    </w:p>
    <w:p>
      <w:pPr>
        <w:pStyle w:val="Normal"/>
      </w:pPr>
      <w:r>
        <w:t xml:space="preserve">But this is a minor blemish that can easil}' be corrected in a second edition. Alto- </w:t>
      </w:r>
      <w:r>
        <w:br/>
      </w:r>
      <w:r>
        <w:t xml:space="preserve">gether, his work is a model of careful scholarship and effective pedagogy. This is not </w:t>
      </w:r>
      <w:r>
        <w:br/>
      </w:r>
      <w:r>
        <w:t xml:space="preserve">to say, of course, that all his interpretations can be accepted without question. In regard </w:t>
      </w:r>
      <w:r>
        <w:br/>
      </w:r>
      <w:r>
        <w:t xml:space="preserve">to Radiscev, for example, I am not convinced that either Jakubowski or Makogonenko </w:t>
      </w:r>
      <w:r>
        <w:br/>
      </w:r>
      <w:r>
        <w:t xml:space="preserve">has fully succeeded in explaining Radiscev’s attitude toward revolution— although they </w:t>
      </w:r>
      <w:r>
        <w:br/>
      </w:r>
      <w:r>
        <w:t xml:space="preserve">are both undoubtedly closer to the truth than D. S. Mirsky was in the incredible state- </w:t>
      </w:r>
      <w:r>
        <w:br/>
      </w:r>
      <w:r>
        <w:t xml:space="preserve">ment he made about Radiscev’s Journey in his famous little handbook on Russian </w:t>
      </w:r>
      <w:r>
        <w:br/>
      </w:r>
      <w:r>
        <w:t xml:space="preserve">literature. “It would seem,” said Mirslqr, “that he wrote it merely out of literary </w:t>
      </w:r>
      <w:r>
        <w:br/>
      </w:r>
      <w:r>
        <w:t xml:space="preserve">ambition and that it is no more than a rhetorical exercise on a subject suggested and </w:t>
      </w:r>
      <w:r>
        <w:br/>
      </w:r>
      <w:r>
        <w:t xml:space="preserve">familiarized by Raynal.”!’^ One is almost driven to conclude that Mirsky was so </w:t>
      </w:r>
      <w:r>
        <w:br/>
      </w:r>
      <w:r>
        <w:t xml:space="preserve">offended by the clumsy style of the Journey that he refused to believe Radiscev could </w:t>
      </w:r>
      <w:r>
        <w:br/>
      </w:r>
      <w:r>
        <w:t xml:space="preserve">be sincere.</w:t>
      </w:r>
    </w:p>
    <w:p>
      <w:pPr>
        <w:pStyle w:val="Normal"/>
      </w:pPr>
      <w:r>
        <w:t xml:space="preserve">The first volume of Jakubowski’s anthology clearly suffers from the fact that it </w:t>
      </w:r>
      <w:r>
        <w:br/>
      </w:r>
      <w:r>
        <w:t xml:space="preserve">was printed in 1954. In a bibliographical note on the last page of Volume I he lists </w:t>
      </w:r>
      <w:r>
        <w:br/>
      </w:r>
      <w:r>
        <w:t xml:space="preserve">three anthologies that range in date of publication from 1812 to 1952 — ^but he says </w:t>
      </w:r>
      <w:r>
        <w:br/>
      </w:r>
      <w:r>
        <w:t xml:space="preserve">not one word about the five editions of G. A. Gukovskij’s Xrestomaiija po russkoj </w:t>
      </w:r>
      <w:r>
        <w:br/>
      </w:r>
      <w:r>
        <w:t xml:space="preserve">literature XVIII veka that were published in Kiev and Moscow between 1935 and </w:t>
      </w:r>
      <w:r>
        <w:br/>
      </w:r>
      <w:r>
        <w:t xml:space="preserve">1938 or about the anthology Gukovskij published in Leningrad in 1937, all of which </w:t>
      </w:r>
      <w:r>
        <w:br/>
      </w:r>
      <w:r>
        <w:t xml:space="preserve">were landmarks in the study of eighteenth-century Russian literature. But then we</w:t>
      </w:r>
    </w:p>
    <w:p>
      <w:pPr>
        <w:pStyle w:val="Normal"/>
      </w:pPr>
      <w:r>
        <w:t xml:space="preserve">Anthologies of Eighteenth-Century Literature 71</w:t>
      </w:r>
    </w:p>
    <w:p>
      <w:pPr>
        <w:pStyle w:val="Normal"/>
      </w:pPr>
      <w:r>
        <w:t xml:space="preserve">maj’- question whether Jakubowski was reallj’- responsible for this glaring onussion : in </w:t>
      </w:r>
      <w:r>
        <w:br/>
      </w:r>
      <w:r>
        <w:t xml:space="preserve">1354 the Soviet Union had not yet had its Twentieth Party Congress, Poland had not </w:t>
      </w:r>
      <w:r>
        <w:br/>
      </w:r>
      <w:r>
        <w:t xml:space="preserve">yet had its own October, and the martyred Gukovsldj was still officially classified as </w:t>
      </w:r>
      <w:r>
        <w:br/>
      </w:r>
      <w:r>
        <w:t xml:space="preserve">an “unperson.” Unlike other leading Soviet specialists on the eighteenth century, par- </w:t>
      </w:r>
      <w:r>
        <w:br/>
      </w:r>
      <w:r>
        <w:t xml:space="preserve">ticularly Berkov, Makogonenko, and Blagoj, whose names appear frequently in Jaku- </w:t>
      </w:r>
      <w:r>
        <w:br/>
      </w:r>
      <w:r>
        <w:t xml:space="preserve">bowski’s anthology, the name of Gukovskij is apparently mentioned only once, on page </w:t>
      </w:r>
      <w:r>
        <w:br/>
      </w:r>
      <w:r>
        <w:t xml:space="preserve">234 of Volume III, which was published in 1959.</w:t>
      </w:r>
    </w:p>
    <w:p>
      <w:pPr>
        <w:pStyle w:val="Normal"/>
      </w:pPr>
      <w:r>
        <w:t xml:space="preserve">Another thing one misses in Jalmbowski’s essays on the writers of the early part </w:t>
      </w:r>
      <w:r>
        <w:br/>
      </w:r>
      <w:r>
        <w:t xml:space="preserve">of the century, particularly Trediakovskij and Lomonosov, is any discussion of their </w:t>
      </w:r>
      <w:r>
        <w:br/>
      </w:r>
      <w:r>
        <w:t xml:space="preserve">relation to the whole Baroque movement in European literature. This subject, in which </w:t>
      </w:r>
      <w:r>
        <w:br/>
      </w:r>
      <w:r>
        <w:t xml:space="preserve">Poland itself occupies a by no means insignificant place, has long interested scholars in </w:t>
      </w:r>
      <w:r>
        <w:br/>
      </w:r>
      <w:r>
        <w:t xml:space="preserve">Central and Western Europe and in recent years has attracted the attention of Soviet</w:t>
      </w:r>
    </w:p>
    <w:p>
      <w:pPr>
        <w:pStyle w:val="Normal"/>
      </w:pPr>
      <w:r>
        <w:t xml:space="preserve">scholars as well. ,</w:t>
      </w:r>
    </w:p>
    <w:p>
      <w:pPr>
        <w:pStyle w:val="Normal"/>
      </w:pPr>
      <w:r>
        <w:t xml:space="preserve">All these criticisms together, however, do not weigh very heavily against all the </w:t>
      </w:r>
      <w:r>
        <w:br/>
      </w:r>
      <w:r>
        <w:t xml:space="preserve">merits of Jakubowski’s book. I share the hopes expressed in a highly favorable Polish </w:t>
      </w:r>
      <w:r>
        <w:br/>
      </w:r>
      <w:r>
        <w:t xml:space="preserve">review of it that Jakubowski will soon bring out a second, enlarged edition, and that </w:t>
      </w:r>
      <w:r>
        <w:br/>
      </w:r>
      <w:r>
        <w:t xml:space="preserve">the publisher will make provision for an index and will issue the volumes in a perma- </w:t>
      </w:r>
      <w:r>
        <w:br/>
      </w:r>
      <w:r>
        <w:t xml:space="preserve">nent binding.i8 A new edition would make a contribution to Russian studies extending </w:t>
      </w:r>
      <w:r>
        <w:br/>
      </w:r>
      <w:r>
        <w:t xml:space="preserve">far beyond tlie borders of Poland. In the United States its usefulness has already be- </w:t>
      </w:r>
      <w:r>
        <w:br/>
      </w:r>
      <w:r>
        <w:t xml:space="preserve">come apparent to a few graduate students whose choice of Polish as their second </w:t>
      </w:r>
      <w:r>
        <w:br/>
      </w:r>
      <w:r>
        <w:t xml:space="preserve">Slavic language has made the book accessible to them; and a new edition might even </w:t>
      </w:r>
      <w:r>
        <w:br/>
      </w:r>
      <w:r>
        <w:t xml:space="preserve">have a certain influence on the decision our graduate students make when they select </w:t>
      </w:r>
      <w:r>
        <w:br/>
      </w:r>
      <w:r>
        <w:t xml:space="preserve">their second Slavic language.</w:t>
      </w:r>
    </w:p>
    <w:p>
      <w:pPr>
        <w:pStyle w:val="Normal"/>
      </w:pPr>
      <w:r>
        <w:t xml:space="preserve">Much of the material in Jakubowski’s introductions and explanatory notes has </w:t>
      </w:r>
      <w:r>
        <w:br/>
      </w:r>
      <w:r>
        <w:t xml:space="preserve">been made available to readers of English in the two-volume history and anthology of </w:t>
      </w:r>
      <w:r>
        <w:br/>
      </w:r>
      <w:r>
        <w:t xml:space="preserve">eighteenth-century Russian literature in English that has just been issued by Professor </w:t>
      </w:r>
      <w:r>
        <w:br/>
      </w:r>
      <w:r>
        <w:t xml:space="preserve">Segel. The following passages on Xemnicer from Jakubowski’s third volume of texts, </w:t>
      </w:r>
      <w:r>
        <w:br/>
      </w:r>
      <w:r>
        <w:t xml:space="preserve">pp. 113-114, and Segel’s second volume, pp. 239-241, will serve as an illustration:</w:t>
      </w:r>
    </w:p>
    <w:p>
      <w:pPr>
        <w:pStyle w:val="Normal"/>
      </w:pPr>
      <w:r>
        <w:t xml:space="preserve">Iwan Chemnicer, urodzony w guberni </w:t>
      </w:r>
      <w:r>
        <w:br/>
      </w:r>
      <w:r>
        <w:t xml:space="preserve">astrachanskiej, byl synem lekarza </w:t>
      </w:r>
      <w:r>
        <w:br/>
      </w:r>
      <w:r>
        <w:t xml:space="preserve">wojskowego, wychodzcy z Saksonii. </w:t>
      </w:r>
      <w:r>
        <w:br/>
      </w:r>
      <w:r>
        <w:t xml:space="preserve">Majqc lat trzynascie wbrew vvoH </w:t>
      </w:r>
      <w:r>
        <w:br/>
      </w:r>
      <w:r>
        <w:t xml:space="preserve">ojca wstapil do wojska, Po dwunastu </w:t>
      </w:r>
      <w:r>
        <w:br/>
      </w:r>
      <w:r>
        <w:t xml:space="preserve">latach sluzby podal sig do dymisji i </w:t>
      </w:r>
      <w:r>
        <w:br/>
      </w:r>
      <w:r>
        <w:t xml:space="preserve">otrzymal skromne stanowisko w zarzq- </w:t>
      </w:r>
      <w:r>
        <w:br/>
      </w:r>
      <w:r>
        <w:t xml:space="preserve">dzie gomictwa: tlumaczyl dziela z </w:t>
      </w:r>
      <w:r>
        <w:br/>
      </w:r>
      <w:r>
        <w:t xml:space="preserve">zakresu mineralogii, bral udzial w re- </w:t>
      </w:r>
      <w:r>
        <w:br/>
      </w:r>
      <w:r>
        <w:t xml:space="preserve">dagowaniu stownika gorniczego. Okolo </w:t>
      </w:r>
      <w:r>
        <w:br/>
      </w:r>
      <w:r>
        <w:t xml:space="preserve">r. 1770 zaprzyjaznil sig z Mikolajem </w:t>
      </w:r>
      <w:r>
        <w:br/>
      </w:r>
      <w:r>
        <w:t xml:space="preserve">Lwowem, w t 3 un tez czasie zaczyna pi- </w:t>
      </w:r>
      <w:r>
        <w:br/>
      </w:r>
      <w:r>
        <w:t xml:space="preserve">sac.</w:t>
      </w:r>
    </w:p>
    <w:p>
      <w:pPr>
        <w:pStyle w:val="Normal"/>
      </w:pPr>
      <w:r>
        <w:t xml:space="preserve">W latach 1776-1777 Chemnicer </w:t>
      </w:r>
      <w:r>
        <w:br/>
      </w:r>
      <w:r>
        <w:t xml:space="preserve">razem z M. Lwowem podrozowal po </w:t>
      </w:r>
      <w:r>
        <w:br/>
      </w:r>
      <w:r>
        <w:t xml:space="preserve">Niemczech, Francji i Holandii. Za- </w:t>
      </w:r>
      <w:r>
        <w:br/>
      </w:r>
      <w:r>
        <w:t xml:space="preserve">chowal sig jego dziennik podrozy</w:t>
      </w:r>
    </w:p>
    <w:p>
      <w:pPr>
        <w:pStyle w:val="Normal"/>
      </w:pPr>
      <w:r>
        <w:t xml:space="preserve">Generally regarded as the best fable writer </w:t>
      </w:r>
      <w:r>
        <w:br/>
      </w:r>
      <w:r>
        <w:t xml:space="preserve">before Krylov, Ivan Ivanovich Ediemnitser </w:t>
      </w:r>
      <w:r>
        <w:br/>
      </w:r>
      <w:r>
        <w:t xml:space="preserve">was born in the district of Astrakhan, the </w:t>
      </w:r>
      <w:r>
        <w:br/>
      </w:r>
      <w:r>
        <w:t xml:space="preserve">son of an army doctor who had emigrated </w:t>
      </w:r>
      <w:r>
        <w:br/>
      </w:r>
      <w:r>
        <w:t xml:space="preserve">to Russia from his native Saxony. Vhen he </w:t>
      </w:r>
      <w:r>
        <w:br/>
      </w:r>
      <w:r>
        <w:t xml:space="preserve">was thirteen years old, the young Khemnitser </w:t>
      </w:r>
      <w:r>
        <w:br/>
      </w:r>
      <w:r>
        <w:t xml:space="preserve">joined the army against his father’s wishes. </w:t>
      </w:r>
      <w:r>
        <w:br/>
      </w:r>
      <w:r>
        <w:t xml:space="preserve">He remained in military service for a period </w:t>
      </w:r>
      <w:r>
        <w:br/>
      </w:r>
      <w:r>
        <w:t xml:space="preserve">of some twelve years and then put in for </w:t>
      </w:r>
      <w:r>
        <w:br/>
      </w:r>
      <w:r>
        <w:t xml:space="preserve">retirement, accepting a relatively modest </w:t>
      </w:r>
      <w:r>
        <w:br/>
      </w:r>
      <w:r>
        <w:t xml:space="preserve">position as a translator of books on mineral- </w:t>
      </w:r>
      <w:r>
        <w:br/>
      </w:r>
      <w:r>
        <w:t xml:space="preserve">ogy and as a member of a committee con- </w:t>
      </w:r>
      <w:r>
        <w:br/>
      </w:r>
      <w:r>
        <w:t xml:space="preserve">vened to edit a dictionary of mining terms.</w:t>
      </w:r>
    </w:p>
    <w:p>
      <w:pPr>
        <w:pStyle w:val="Normal"/>
      </w:pPr>
      <w:r>
        <w:t xml:space="preserve">His literary career began about 1770, </w:t>
      </w:r>
      <w:r>
        <w:br/>
      </w:r>
      <w:r>
        <w:t xml:space="preserve">when he became acquainted with Ivan [sic] </w:t>
      </w:r>
      <w:r>
        <w:br/>
      </w:r>
      <w:r>
        <w:t xml:space="preserve">Aleksandrovich L’vov (1751-1803), an archi- </w:t>
      </w:r>
      <w:r>
        <w:br/>
      </w:r>
      <w:r>
        <w:t xml:space="preserve">tect, scientific writer, and poet of some </w:t>
      </w:r>
      <w:r>
        <w:br/>
      </w:r>
      <w:r>
        <w:t xml:space="preserve">talent.</w:t>
      </w:r>
    </w:p>
    <w:p>
      <w:pPr>
        <w:pStyle w:val="Normal"/>
      </w:pPr>
      <w:r>
        <w:t xml:space="preserve">In 1776 Khemnitser and L’vov set out </w:t>
      </w:r>
      <w:r>
        <w:br/>
      </w:r>
      <w:r>
        <w:t xml:space="preserve">together for over a year’s travel through </w:t>
      </w:r>
      <w:r>
        <w:br/>
      </w:r>
      <w:r>
        <w:t xml:space="preserve">Germany, France, and Holland. Khemnitser ’s </w:t>
      </w:r>
      <w:r>
        <w:br/>
      </w:r>
      <w:r>
        <w:t xml:space="preserve">diary of the journey, which has been pre-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swiadczgQT o niezwykle szerokim za- </w:t>
      </w:r>
      <w:r>
        <w:br/>
      </w:r>
      <w:r>
        <w:t xml:space="preserve">siggu zainteresowan kulturalnych.</w:t>
      </w:r>
    </w:p>
    <w:p>
      <w:pPr>
        <w:pStyle w:val="Normal"/>
      </w:pPr>
      <w:r>
        <w:t xml:space="preserve">W 1782 r. Giemnicer zostai mia- </w:t>
      </w:r>
      <w:r>
        <w:br/>
      </w:r>
      <w:r>
        <w:t xml:space="preserve">nowany konsulem generalnym w Smyr- </w:t>
      </w:r>
      <w:r>
        <w:br/>
      </w:r>
      <w:r>
        <w:t xml:space="preserve">nie, gdzie tez zmarl po cigzkiej i </w:t>
      </w:r>
      <w:r>
        <w:br/>
      </w:r>
      <w:r>
        <w:t xml:space="preserve">dtugotrw^ej chorobie. . . .</w:t>
      </w:r>
    </w:p>
    <w:p>
      <w:pPr>
        <w:pStyle w:val="Normal"/>
      </w:pPr>
      <w:r>
        <w:t xml:space="preserve">Pienvsza prob? literack^ Chemni- </w:t>
      </w:r>
      <w:r>
        <w:br/>
      </w:r>
      <w:r>
        <w:t xml:space="preserve">cera byia napisana w stylu Lomono- </w:t>
      </w:r>
      <w:r>
        <w:br/>
      </w:r>
      <w:r>
        <w:t xml:space="preserve">sowa bardzo siaba “O^a Ha nobe^y npa </w:t>
      </w:r>
      <w:r>
        <w:br/>
      </w:r>
      <w:r>
        <w:t xml:space="preserve">ffiypse” (1770). Nie ukazaiy si§ w </w:t>
      </w:r>
      <w:r>
        <w:br/>
      </w:r>
      <w:r>
        <w:t xml:space="preserve">druku za zycia poety satyry wymier- </w:t>
      </w:r>
      <w:r>
        <w:br/>
      </w:r>
      <w:r>
        <w:t xml:space="preserve">zone przedwko przekupslwu s§dzi6w </w:t>
      </w:r>
      <w:r>
        <w:br/>
      </w:r>
      <w:r>
        <w:t xml:space="preserve">i urzgdnikow: “Ha ly^Hi cysen” i </w:t>
      </w:r>
      <w:r>
        <w:br/>
      </w:r>
      <w:r>
        <w:t xml:space="preserve">“Ha lyAoe cocTOSHHe ciysba” oraz </w:t>
      </w:r>
      <w:r>
        <w:br/>
      </w:r>
      <w:r>
        <w:t xml:space="preserve">“Ofla Ha H0AM5HI.” Zacliowafo si? </w:t>
      </w:r>
      <w:r>
        <w:br/>
      </w:r>
      <w:r>
        <w:t xml:space="preserve">kilka jego epigramatow.</w:t>
      </w:r>
    </w:p>
    <w:p>
      <w:pPr>
        <w:pStyle w:val="Normal"/>
      </w:pPr>
      <w:r>
        <w:t xml:space="preserve">Wybitne stanowisko w literaturze </w:t>
      </w:r>
      <w:r>
        <w:br/>
      </w:r>
      <w:r>
        <w:t xml:space="preserve">rosyjskiej zaj^l Chemnicer dzi?ki </w:t>
      </w:r>
      <w:r>
        <w:br/>
      </w:r>
      <w:r>
        <w:t xml:space="preserve">swym bajkom, ktorych napisat 104. </w:t>
      </w:r>
      <w:r>
        <w:br/>
      </w:r>
      <w:r>
        <w:t xml:space="preserve">Pierwsze ich wydanie, zawieraj^ce 27 </w:t>
      </w:r>
      <w:r>
        <w:br/>
      </w:r>
      <w:r>
        <w:t xml:space="preserve">utworow, ukazaio si? anonimowo w r. </w:t>
      </w:r>
      <w:r>
        <w:br/>
      </w:r>
      <w:r>
        <w:t xml:space="preserve">1779 pod tytuiem “BacHH h CKasKH </w:t>
      </w:r>
      <w:r>
        <w:br/>
      </w:r>
      <w:r>
        <w:t xml:space="preserve">NN” (bez wskazania roku wyda- </w:t>
      </w:r>
      <w:r>
        <w:br/>
      </w:r>
      <w:r>
        <w:t xml:space="preserve">dania). W roku 1782 pojawifo si?, </w:t>
      </w:r>
      <w:r>
        <w:br/>
      </w:r>
      <w:r>
        <w:t xml:space="preserve">rowniez anonimowe, drugie wydanie, </w:t>
      </w:r>
      <w:r>
        <w:br/>
      </w:r>
      <w:r>
        <w:t xml:space="preserve">uzupebiione 36 nowymi bajkami.</w:t>
      </w:r>
    </w:p>
    <w:p>
      <w:pPr>
        <w:pStyle w:val="Normal"/>
      </w:pPr>
      <w:r>
        <w:t xml:space="preserve">Po smierci Giemnicera jego przy- </w:t>
      </w:r>
      <w:r>
        <w:br/>
      </w:r>
      <w:r>
        <w:t xml:space="preserve">jaciele Lwow i Kapnist przygotowali </w:t>
      </w:r>
      <w:r>
        <w:br/>
      </w:r>
      <w:r>
        <w:t xml:space="preserve">do druku trzecie trzjdomowe wydanie </w:t>
      </w:r>
      <w:r>
        <w:br/>
      </w:r>
      <w:r>
        <w:t xml:space="preserve">jego bajek z pi?knymi drzeworytami </w:t>
      </w:r>
      <w:r>
        <w:br/>
      </w:r>
      <w:r>
        <w:t xml:space="preserve">Olenina pod t 3 rtulem : “BaCHH H CKasKH </w:t>
      </w:r>
      <w:r>
        <w:br/>
      </w:r>
      <w:r>
        <w:t xml:space="preserve">H. H. XeMHHAcpa. B ipei racial.” C.- </w:t>
      </w:r>
      <w:r>
        <w:br/>
      </w:r>
      <w:r>
        <w:t xml:space="preserve">Heiepbypr 1799. Wydanie to zawiera </w:t>
      </w:r>
      <w:r>
        <w:br/>
      </w:r>
      <w:r>
        <w:t xml:space="preserve">liczne poprawki maj^ce na celu b^dz </w:t>
      </w:r>
      <w:r>
        <w:br/>
      </w:r>
      <w:r>
        <w:t xml:space="preserve">zlagodzenie ostrosci wymowy spo- </w:t>
      </w:r>
      <w:r>
        <w:br/>
      </w:r>
      <w:r>
        <w:t xml:space="preserve">leczno-politycznej poszczegolnych ust?- </w:t>
      </w:r>
      <w:r>
        <w:br/>
      </w:r>
      <w:r>
        <w:t xml:space="preserve">p6w, badz usuni?cie idiomatow uwa- </w:t>
      </w:r>
      <w:r>
        <w:br/>
      </w:r>
      <w:r>
        <w:t xml:space="preserve">zanych przez wydawcow za gminne, </w:t>
      </w:r>
      <w:r>
        <w:br/>
      </w:r>
      <w:r>
        <w:t xml:space="preserve">niektore bajki zostaty nawet calkowi- </w:t>
      </w:r>
      <w:r>
        <w:br/>
      </w:r>
      <w:r>
        <w:t xml:space="preserve">cie przeredagowane. Pierwotny tekst </w:t>
      </w:r>
      <w:r>
        <w:br/>
      </w:r>
      <w:r>
        <w:t xml:space="preserve">autorski zostal przywrocony dopiero w </w:t>
      </w:r>
      <w:r>
        <w:br/>
      </w:r>
      <w:r>
        <w:t xml:space="preserve">^vydaniu krjdycznym dziel Chemnicera, </w:t>
      </w:r>
      <w:r>
        <w:br/>
      </w:r>
      <w:r>
        <w:t xml:space="preserve">przygotowanjrm przez J. Grota, ktore </w:t>
      </w:r>
      <w:r>
        <w:br/>
      </w:r>
      <w:r>
        <w:t xml:space="preserve">si? ukazalo w 1873 r.</w:t>
      </w:r>
    </w:p>
    <w:p>
      <w:pPr>
        <w:pStyle w:val="Normal"/>
      </w:pPr>
      <w:r>
        <w:t xml:space="preserve">Po ukazaniu si? wydania 1799 </w:t>
      </w:r>
      <w:r>
        <w:br/>
      </w:r>
      <w:r>
        <w:t xml:space="preserve">bajki Chemnicera zdobywaj? popu- </w:t>
      </w:r>
      <w:r>
        <w:br/>
      </w:r>
      <w:r>
        <w:t xml:space="preserve">larnosc, ktora szybko rosnie i przej-</w:t>
      </w:r>
    </w:p>
    <w:p>
      <w:pPr>
        <w:pStyle w:val="Normal"/>
      </w:pPr>
      <w:r>
        <w:t xml:space="preserve">served, is still interesting reading, particu- </w:t>
      </w:r>
      <w:r>
        <w:br/>
      </w:r>
      <w:r>
        <w:t xml:space="preserve">larly in the light of his wide range of cul- </w:t>
      </w:r>
      <w:r>
        <w:br/>
      </w:r>
      <w:r>
        <w:t xml:space="preserve">tural interests.</w:t>
      </w:r>
    </w:p>
    <w:p>
      <w:pPr>
        <w:pStyle w:val="Normal"/>
      </w:pPr>
      <w:r>
        <w:t xml:space="preserve">In 1782 Khemnitser was given the posi- </w:t>
      </w:r>
      <w:r>
        <w:br/>
      </w:r>
      <w:r>
        <w:t xml:space="preserve">tion of Russian consul general in Smyrna </w:t>
      </w:r>
      <w:r>
        <w:br/>
      </w:r>
      <w:r>
        <w:t xml:space="preserve">(the present-day Turkish city of Izmir), </w:t>
      </w:r>
      <w:r>
        <w:br/>
      </w:r>
      <w:r>
        <w:t xml:space="preserve">where he died two years later after a pro- </w:t>
      </w:r>
      <w:r>
        <w:br/>
      </w:r>
      <w:r>
        <w:t xml:space="preserve">tracted illness.</w:t>
      </w:r>
    </w:p>
    <w:p>
      <w:pPr>
        <w:pStyle w:val="Normal"/>
      </w:pPr>
      <w:r>
        <w:t xml:space="preserve">Khemnitser’s first literary flight was the </w:t>
      </w:r>
      <w:r>
        <w:br/>
      </w:r>
      <w:r>
        <w:t xml:space="preserve">weak Ode on the Victory at Giurgiu (Oda </w:t>
      </w:r>
      <w:r>
        <w:br/>
      </w:r>
      <w:r>
        <w:t xml:space="preserve">na pobedu pri Zhurzhe, 1770), composed in </w:t>
      </w:r>
      <w:r>
        <w:br/>
      </w:r>
      <w:r>
        <w:t xml:space="preserve">the style of Lomonosov’s panegyrics. This </w:t>
      </w:r>
      <w:r>
        <w:br/>
      </w:r>
      <w:r>
        <w:t xml:space="preserve">was followed by such pimgent satires on </w:t>
      </w:r>
      <w:r>
        <w:br/>
      </w:r>
      <w:r>
        <w:t xml:space="preserve">corrupt judges and officials as On Bad Judges </w:t>
      </w:r>
      <w:r>
        <w:br/>
      </w:r>
      <w:r>
        <w:t xml:space="preserve">(Na khudykh sudei). On the Bad Situation </w:t>
      </w:r>
      <w:r>
        <w:br/>
      </w:r>
      <w:r>
        <w:t xml:space="preserve">of the Service (Na khudoe sostoianie </w:t>
      </w:r>
      <w:r>
        <w:br/>
      </w:r>
      <w:r>
        <w:t xml:space="preserve">sluzhby), and the Ode to Clerks (Oda na </w:t>
      </w:r>
      <w:r>
        <w:br/>
      </w:r>
      <w:r>
        <w:t xml:space="preserve">pod’iachikh), which for obvious reasons were </w:t>
      </w:r>
      <w:r>
        <w:br/>
      </w:r>
      <w:r>
        <w:t xml:space="preserve">not printed in the author’s lifetime. Apart </w:t>
      </w:r>
      <w:r>
        <w:br/>
      </w:r>
      <w:r>
        <w:t xml:space="preserve">from these works and several epigrams, </w:t>
      </w:r>
      <w:r>
        <w:br/>
      </w:r>
      <w:r>
        <w:t xml:space="preserve">(Themnitser is remembered almost exclusively </w:t>
      </w:r>
      <w:r>
        <w:br/>
      </w:r>
      <w:r>
        <w:t xml:space="preserve">now for his fables, of which he wrote some </w:t>
      </w:r>
      <w:r>
        <w:br/>
      </w:r>
      <w:r>
        <w:t xml:space="preserve">104.</w:t>
      </w:r>
    </w:p>
    <w:p>
      <w:pPr>
        <w:pStyle w:val="Normal"/>
      </w:pPr>
      <w:r>
        <w:t xml:space="preserve">The first edition of Khemnitser’s fables </w:t>
      </w:r>
      <w:r>
        <w:br/>
      </w:r>
      <w:r>
        <w:t xml:space="preserve">included twenty-seven works and \vas pub- </w:t>
      </w:r>
      <w:r>
        <w:br/>
      </w:r>
      <w:r>
        <w:t xml:space="preserve">lished anonymously in 1779 under the title </w:t>
      </w:r>
      <w:r>
        <w:br/>
      </w:r>
      <w:r>
        <w:t xml:space="preserve">The Fables and Tales of N. N. (Basni i </w:t>
      </w:r>
      <w:r>
        <w:br/>
      </w:r>
      <w:r>
        <w:t xml:space="preserve">skazki N. N.). A second edition, augmented </w:t>
      </w:r>
      <w:r>
        <w:br/>
      </w:r>
      <w:r>
        <w:t xml:space="preserve">by thirty-six new fables, appeared, also </w:t>
      </w:r>
      <w:r>
        <w:br/>
      </w:r>
      <w:r>
        <w:t xml:space="preserve">anonymously, in 1782.</w:t>
      </w:r>
    </w:p>
    <w:p>
      <w:pPr>
        <w:pStyle w:val="Normal"/>
      </w:pPr>
      <w:r>
        <w:t xml:space="preserve">After Khemnitser’s death his friends </w:t>
      </w:r>
      <w:r>
        <w:br/>
      </w:r>
      <w:r>
        <w:t xml:space="preserve">L’vov and Kapnist prepared for publication </w:t>
      </w:r>
      <w:r>
        <w:br/>
      </w:r>
      <w:r>
        <w:t xml:space="preserve">a third edition of his fables, in three vol- </w:t>
      </w:r>
      <w:r>
        <w:br/>
      </w:r>
      <w:r>
        <w:t xml:space="preserve">umes. This bore the title Fables and Tales </w:t>
      </w:r>
      <w:r>
        <w:br/>
      </w:r>
      <w:r>
        <w:t xml:space="preserve">of I. I. Khemnitser, in Three Parts (Baiki </w:t>
      </w:r>
      <w:r>
        <w:br/>
      </w:r>
      <w:r>
        <w:t xml:space="preserve">i skazki I. I. Khemnitsera. V trekh chastiakh, </w:t>
      </w:r>
      <w:r>
        <w:br/>
      </w:r>
      <w:r>
        <w:t xml:space="preserve">1799), and included woodcuts by the artist </w:t>
      </w:r>
      <w:r>
        <w:br/>
      </w:r>
      <w:r>
        <w:t xml:space="preserve">Olenin.</w:t>
      </w:r>
    </w:p>
    <w:p>
      <w:pPr>
        <w:pStyle w:val="Normal"/>
      </w:pPr>
      <w:r>
        <w:t xml:space="preserve">The L’vov-Kapnist edition of 1794 car- </w:t>
      </w:r>
      <w:r>
        <w:br/>
      </w:r>
      <w:r>
        <w:t xml:space="preserve">ried a number of textual emendations; these </w:t>
      </w:r>
      <w:r>
        <w:br/>
      </w:r>
      <w:r>
        <w:t xml:space="preserve">served two purposes in the main — the blunt- </w:t>
      </w:r>
      <w:r>
        <w:br/>
      </w:r>
      <w:r>
        <w:t xml:space="preserve">ing of Khemnitser’s sometimes bitingly sharp </w:t>
      </w:r>
      <w:r>
        <w:br/>
      </w:r>
      <w:r>
        <w:t xml:space="preserve">social satire and the elimination of words </w:t>
      </w:r>
      <w:r>
        <w:br/>
      </w:r>
      <w:r>
        <w:t xml:space="preserve">and phrases the editors considered offensive </w:t>
      </w:r>
      <w:r>
        <w:br/>
      </w:r>
      <w:r>
        <w:t xml:space="preserve">to good taste. The ori^nal versions of Khem- </w:t>
      </w:r>
      <w:r>
        <w:br/>
      </w:r>
      <w:r>
        <w:t xml:space="preserve">nitser were restored only in the critical edi- </w:t>
      </w:r>
      <w:r>
        <w:br/>
      </w:r>
      <w:r>
        <w:t xml:space="preserve">tion of his works published under the </w:t>
      </w:r>
      <w:r>
        <w:br/>
      </w:r>
      <w:r>
        <w:t xml:space="preserve">editorship of I. Grot in 1873.</w:t>
      </w:r>
    </w:p>
    <w:p>
      <w:pPr>
        <w:pStyle w:val="Normal"/>
      </w:pPr>
      <w:r>
        <w:t xml:space="preserve">When the first volume of Khemnitser’s </w:t>
      </w:r>
      <w:r>
        <w:br/>
      </w:r>
      <w:r>
        <w:t xml:space="preserve">fables appeared in 1799 it received a quite </w:t>
      </w:r>
      <w:r>
        <w:br/>
      </w:r>
      <w:r>
        <w:t xml:space="preserve">favorable reception, and soon proved im-</w:t>
      </w:r>
    </w:p>
    <w:p>
      <w:pPr>
        <w:pStyle w:val="Normal"/>
      </w:pPr>
      <w:r>
        <w:t xml:space="preserve">Anthologies of Eighteenth-Century Literature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sciowo dorownuje niemal slawie ICry- </w:t>
      </w:r>
      <w:r>
        <w:br/>
      </w:r>
      <w:r>
        <w:t xml:space="preserve">to\va (w 1855 r. ukazato si? 36 \vy- </w:t>
      </w:r>
      <w:r>
        <w:br/>
      </w:r>
      <w:r>
        <w:t xml:space="preserve">dan). Od drugiej potowy XIX w. po- </w:t>
      </w:r>
      <w:r>
        <w:br/>
      </w:r>
      <w:r>
        <w:t xml:space="preserve">pularnosc ta zacz 3 ma si? zmniejszac.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W bajkach Chemnicera \vyst?- </w:t>
      </w:r>
      <w:r>
        <w:br/>
      </w:r>
      <w:r>
        <w:t xml:space="preserve">puje tematyka charakterystyczna dla </w:t>
      </w:r>
      <w:r>
        <w:br/>
      </w:r>
      <w:r>
        <w:t xml:space="preserve">satyry rosyj skiej XV 111 \v. : walka z </w:t>
      </w:r>
      <w:r>
        <w:br/>
      </w:r>
      <w:r>
        <w:t xml:space="preserve">samowola i korupcja aparatu admini- </w:t>
      </w:r>
      <w:r>
        <w:br/>
      </w:r>
      <w:r>
        <w:t xml:space="preserve">stra&lt;yjnego i sadowego, pych^ szla- </w:t>
      </w:r>
      <w:r>
        <w:br/>
      </w:r>
      <w:r>
        <w:t xml:space="preserve">checka, wyzyskiem siabszych przez </w:t>
      </w:r>
      <w:r>
        <w:br/>
      </w:r>
      <w:r>
        <w:t xml:space="preserve">moznych itp.</w:t>
      </w:r>
    </w:p>
    <w:p>
      <w:pPr>
        <w:pStyle w:val="Normal"/>
      </w:pPr>
      <w:r>
        <w:t xml:space="preserve">Fod \vzgl?dem formalnym cechuj^ </w:t>
      </w:r>
      <w:r>
        <w:br/>
      </w:r>
      <w:r>
        <w:t xml:space="preserve">je — \v odroznieniu od suchej z\vi?zto- </w:t>
      </w:r>
      <w:r>
        <w:br/>
      </w:r>
      <w:r>
        <w:t xml:space="preserve">sci bajek-przypowiesci Sumarokowa </w:t>
      </w:r>
      <w:r>
        <w:br/>
      </w:r>
      <w:r>
        <w:t xml:space="preserve">— obfitosc szczegotow obyczajowych </w:t>
      </w:r>
      <w:r>
        <w:br/>
      </w:r>
      <w:r>
        <w:t xml:space="preserve">i przewaga dialogu nad narracj^ </w:t>
      </w:r>
      <w:r>
        <w:br/>
      </w:r>
      <w:r>
        <w:t xml:space="preserve">Oryginaln^ wtasciwosci^ bajek Chem- </w:t>
      </w:r>
      <w:r>
        <w:br/>
      </w:r>
      <w:r>
        <w:t xml:space="preserve">nicera jest brak tradycyjnego dla </w:t>
      </w:r>
      <w:r>
        <w:br/>
      </w:r>
      <w:r>
        <w:t xml:space="preserve">tego gatunku literackiego moratu </w:t>
      </w:r>
      <w:r>
        <w:br/>
      </w:r>
      <w:r>
        <w:t xml:space="preserve">koncowego: wysnuci^ wiuosku moral- </w:t>
      </w:r>
      <w:r>
        <w:br/>
      </w:r>
      <w:r>
        <w:t xml:space="preserve">nego pozostawione jest czytelnikowi.</w:t>
      </w:r>
    </w:p>
    <w:p>
      <w:pPr>
        <w:pStyle w:val="Normal"/>
      </w:pPr>
      <w:r>
        <w:t xml:space="preserve">Styl Chemnicera odznacza si? pro- </w:t>
      </w:r>
      <w:r>
        <w:br/>
      </w:r>
      <w:r>
        <w:t xml:space="preserve">stot^ i lekkosci^. Wprowadzajac po- </w:t>
      </w:r>
      <w:r>
        <w:br/>
      </w:r>
      <w:r>
        <w:t xml:space="preserve">toczne, a nawet gminne zv/roty idio- </w:t>
      </w:r>
      <w:r>
        <w:br/>
      </w:r>
      <w:r>
        <w:t xml:space="preserve">matyczne, starannie unika wulgamosci </w:t>
      </w:r>
      <w:r>
        <w:br/>
      </w:r>
      <w:r>
        <w:t xml:space="preserve">wiasciwej Sumarokowowi.</w:t>
      </w:r>
    </w:p>
    <w:p>
      <w:pPr>
        <w:pStyle w:val="Normal"/>
      </w:pPr>
      <w:r>
        <w:t xml:space="preserve">Bajld Chemnicera pisane s^ trady- </w:t>
      </w:r>
      <w:r>
        <w:br/>
      </w:r>
      <w:r>
        <w:t xml:space="preserve">cyjn 3 rm dla tego gatunku znuenno- </w:t>
      </w:r>
      <w:r>
        <w:br/>
      </w:r>
      <w:r>
        <w:t xml:space="preserve">miarowym wierszem jambicznym.</w:t>
      </w:r>
    </w:p>
    <w:p>
      <w:pPr>
        <w:pStyle w:val="Normal"/>
      </w:pPr>
      <w:r>
        <w:t xml:space="preserve">mensely popular. This popularity so increased </w:t>
      </w:r>
      <w:r>
        <w:br/>
      </w:r>
      <w:r>
        <w:t xml:space="preserve">with time that Khemnitser’s reputation as a </w:t>
      </w:r>
      <w:r>
        <w:br/>
      </w:r>
      <w:r>
        <w:t xml:space="preserve">fable writer seriously rivaled that of Krylov. </w:t>
      </w:r>
      <w:r>
        <w:br/>
      </w:r>
      <w:r>
        <w:t xml:space="preserve">In fact, it was only after the middle of the </w:t>
      </w:r>
      <w:r>
        <w:br/>
      </w:r>
      <w:r>
        <w:t xml:space="preserve">nineteenth century that Khemnitser’s popu- </w:t>
      </w:r>
      <w:r>
        <w:br/>
      </w:r>
      <w:r>
        <w:t xml:space="preserve">larity began to decline.</w:t>
      </w:r>
    </w:p>
    <w:p>
      <w:pPr>
        <w:pStyle w:val="Normal"/>
      </w:pPr>
      <w:r>
        <w:t xml:space="preserve">The subject matter of Khemnitser’s fa- </w:t>
      </w:r>
      <w:r>
        <w:br/>
      </w:r>
      <w:r>
        <w:t xml:space="preserve">bles differs little from that of the eighteenth- </w:t>
      </w:r>
      <w:r>
        <w:br/>
      </w:r>
      <w:r>
        <w:t xml:space="preserve">century Russian satire; however, in com- </w:t>
      </w:r>
      <w:r>
        <w:br/>
      </w:r>
      <w:r>
        <w:t xml:space="preserve">parison with Sumarokov’s fables they are </w:t>
      </w:r>
      <w:r>
        <w:br/>
      </w:r>
      <w:r>
        <w:t xml:space="preserve">much richer in social details, and reveal the </w:t>
      </w:r>
      <w:r>
        <w:br/>
      </w:r>
      <w:r>
        <w:t xml:space="preserve">author’s greater preference for dialogue tlui </w:t>
      </w:r>
      <w:r>
        <w:br/>
      </w:r>
      <w:r>
        <w:t xml:space="preserve">for narratioa In a significant departure from </w:t>
      </w:r>
      <w:r>
        <w:br/>
      </w:r>
      <w:r>
        <w:t xml:space="preserve">previous Russian fable writing, Khemmtser </w:t>
      </w:r>
      <w:r>
        <w:br/>
      </w:r>
      <w:r>
        <w:t xml:space="preserve">also usually avoids the concluding moral, </w:t>
      </w:r>
      <w:r>
        <w:br/>
      </w:r>
      <w:r>
        <w:t xml:space="preserve">which was virtually a convention of the </w:t>
      </w:r>
      <w:r>
        <w:br/>
      </w:r>
      <w:r>
        <w:t xml:space="preserve">genre. His style is light and simple and his </w:t>
      </w:r>
      <w:r>
        <w:br/>
      </w:r>
      <w:r>
        <w:t xml:space="preserve">language colloquial, although he is rarely </w:t>
      </w:r>
      <w:r>
        <w:br/>
      </w:r>
      <w:r>
        <w:t xml:space="preserve">guilty of the vulgarity we meet often in the </w:t>
      </w:r>
      <w:r>
        <w:br/>
      </w:r>
      <w:r>
        <w:t xml:space="preserve">fables of Sumarokov.</w:t>
      </w:r>
    </w:p>
    <w:p>
      <w:pPr>
        <w:pStyle w:val="Normal"/>
      </w:pPr>
      <w:r>
        <w:t xml:space="preserve">As with Sumarokov, and later Krylov, </w:t>
      </w:r>
      <w:r>
        <w:br/>
      </w:r>
      <w:r>
        <w:t xml:space="preserve">Khemnitser uses iambic lines of varying </w:t>
      </w:r>
      <w:r>
        <w:br/>
      </w:r>
      <w:r>
        <w:t xml:space="preserve">length.</w:t>
      </w:r>
    </w:p>
    <w:p>
      <w:pPr>
        <w:pStyle w:val="Normal"/>
      </w:pPr>
      <w:r>
        <w:t xml:space="preserve">Other materials from Jakubowski that are made avmlable to readers of English by </w:t>
      </w:r>
      <w:r>
        <w:br/>
      </w:r>
      <w:r>
        <w:t xml:space="preserve">Segel can be found on the following pages (unless otherwise noted, the Roman nu- </w:t>
      </w:r>
      <w:r>
        <w:br/>
      </w:r>
      <w:r>
        <w:t xml:space="preserve">merals after Jakubowski’s name refer to the volumes of texts rather than notes) ;</w:t>
      </w:r>
    </w:p>
    <w:p>
      <w:pPr>
        <w:pStyle w:val="Normal"/>
      </w:pPr>
      <w:r>
        <w:t xml:space="preserve">Segel, I, 84-85 (Jakubowski, HI, 137-138) ; 85 (Jakubowski, II, 135-137) ; 86- </w:t>
      </w:r>
      <w:r>
        <w:br/>
      </w:r>
      <w:r>
        <w:t xml:space="preserve">88 (Jakubowski, II, 138-141) ; 97 (Jakubowski, HI, 25) ; 119 (Jakubowski, I, 9-10) ; </w:t>
      </w:r>
      <w:r>
        <w:br/>
      </w:r>
      <w:r>
        <w:t xml:space="preserve">165 (Jakubowski, I, 49) ; 193 (Jakubowski, I, 68-67) ; 202 (Jakubowski, I, 73-74) ; </w:t>
      </w:r>
      <w:r>
        <w:br/>
      </w:r>
      <w:r>
        <w:t xml:space="preserve">209-210 (Jakubowski, I, 77) ; 242-243 (Jakubowski, I, 101-102) ; 255-256 (Jaku- </w:t>
      </w:r>
      <w:r>
        <w:br/>
      </w:r>
      <w:r>
        <w:t xml:space="preserve">bowski, n, 6-8) ; 352-357 (Jakubowski, HI, 139-145) ; 393, 395 (Jakubowski, HI, </w:t>
      </w:r>
      <w:r>
        <w:br/>
      </w:r>
      <w:r>
        <w:t xml:space="preserve">224-225).</w:t>
      </w:r>
    </w:p>
    <w:p>
      <w:pPr>
        <w:pStyle w:val="Normal"/>
      </w:pPr>
      <w:r>
        <w:t xml:space="preserve">Segel, n, 76, 78 (Jakubowski, HI, 233-234) ; 108 (Jakubowski, HI, 37) ; 123-127 </w:t>
      </w:r>
      <w:r>
        <w:br/>
      </w:r>
      <w:r>
        <w:t xml:space="preserve">(Jakubowski, IH, 6-9) ; 128-143, footnotes (Jakubowski, Prsypisy, HI, 5-17) ; </w:t>
      </w:r>
      <w:r>
        <w:br/>
      </w:r>
      <w:r>
        <w:t xml:space="preserve">180-182 (Jakubowski, IE, 24r-26) ; 183-184, footnotes (Jakubowski, Prsypisy, HI, </w:t>
      </w:r>
      <w:r>
        <w:br/>
      </w:r>
      <w:r>
        <w:t xml:space="preserve">18-19) ; 254-257 (Jakubowski, 49-51) ; 264 (Jakubowski, HI, 55) ; 267 (Jaku- </w:t>
      </w:r>
      <w:r>
        <w:br/>
      </w:r>
      <w:r>
        <w:t xml:space="preserve">bowski,’ IE, 64r-65); 271-279, footnotes, (Jakubowski, Prsypisy, IE, 27-35); 280 </w:t>
      </w:r>
      <w:r>
        <w:br/>
      </w:r>
      <w:r>
        <w:t xml:space="preserve">(Jakubowski, IE, 71) ; 281 (Jakubowski, Prsypisy, IE, 40) ; 305, 307 (Jakubowski, </w:t>
      </w:r>
      <w:r>
        <w:br/>
      </w:r>
      <w:r>
        <w:t xml:space="preserve">Prsypisy, IE, 49-50) ; 308 (Jakubowski, El, 95) ; 318, 320 (Jakubowski, E, 50-52) ; </w:t>
      </w:r>
      <w:r>
        <w:br/>
      </w:r>
      <w:r>
        <w:t xml:space="preserve">395-396 (Jakubowski, I, 8^9).</w:t>
      </w:r>
    </w:p>
    <w:p>
      <w:pPr>
        <w:pStyle w:val="Normal"/>
      </w:pPr>
      <w:r>
        <w:t xml:space="preserve">Lest there be any misunderstanding I hasten to emphasize that Segel’s introduc- </w:t>
      </w:r>
      <w:r>
        <w:br/>
      </w:r>
      <w:r>
        <w:t xml:space="preserve">tions are in no sense mere translations. In practically every case the material drawn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from Jakubowski is worked into longer essays that also reflect Segel’s own years of</w:t>
      </w:r>
    </w:p>
    <w:p>
      <w:pPr>
        <w:pStyle w:val="Normal"/>
      </w:pPr>
      <w:r>
        <w:t xml:space="preserve">experience in dealing with the eighteenth century.</w:t>
      </w:r>
    </w:p>
    <w:p>
      <w:pPr>
        <w:pStyle w:val="Normal"/>
      </w:pPr>
      <w:r>
        <w:t xml:space="preserve">In contrast to the other anthologies discussed here, Segel s is not organized a.ong </w:t>
      </w:r>
      <w:r>
        <w:br/>
      </w:r>
      <w:r>
        <w:t xml:space="preserve">wholly chronological lines. He makes the usual three-part periodization of -he cen- </w:t>
      </w:r>
      <w:r>
        <w:br/>
      </w:r>
      <w:r>
        <w:t xml:space="preserve">tury, fixing his boundaries according to political events: “Part 1: T e </w:t>
      </w:r>
      <w:r>
        <w:br/>
      </w:r>
      <w:r>
        <w:t xml:space="preserve">the Great (1689-1725)”; “Part 2: Peter’s Successors to the Ascension of Cathwine </w:t>
      </w:r>
      <w:r>
        <w:br/>
      </w:r>
      <w:r>
        <w:t xml:space="preserve">n (1725-1762)”; and “Part 3: The Reigns of Catherine H (1762-1796) and Paul </w:t>
      </w:r>
      <w:r>
        <w:br/>
      </w:r>
      <w:r>
        <w:t xml:space="preserve">I (1796-1801).” The first two of these periods are organized by authors, and the </w:t>
      </w:r>
      <w:r>
        <w:br/>
      </w:r>
      <w:r>
        <w:t xml:space="preserve">third is organized by genres. There is a real question whether this arrangement wid </w:t>
      </w:r>
      <w:r>
        <w:br/>
      </w:r>
      <w:r>
        <w:t xml:space="preserve">solve as many problems as it creates. Sumarokov, for example, is listed in Part U </w:t>
      </w:r>
      <w:r>
        <w:br/>
      </w:r>
      <w:r>
        <w:t xml:space="preserve">along with Kantemir, Trediakovskij, and Lomonosov; but at least three, and possibly </w:t>
      </w:r>
      <w:r>
        <w:br/>
      </w:r>
      <w:r>
        <w:t xml:space="preserve">four of the five works by Sumarokov presented in Part H were actually written </w:t>
      </w:r>
      <w:r>
        <w:br/>
      </w:r>
      <w:r>
        <w:t xml:space="preserve">during the period covered in Part HI, the reign of Catherine. Indeed near the end of </w:t>
      </w:r>
      <w:r>
        <w:br/>
      </w:r>
      <w:r>
        <w:t xml:space="preserve">Segel’s second volume, which is devoted entirely to the Age of Catherine, the reader </w:t>
      </w:r>
      <w:r>
        <w:br/>
      </w:r>
      <w:r>
        <w:t xml:space="preserve">comes upon Sumarokov again under the heading of “The Drama: Tragedy, which </w:t>
      </w:r>
      <w:r>
        <w:br/>
      </w:r>
      <w:r>
        <w:t xml:space="preserve">is represented by his Dimitrii the Imposter. This arrangement of the material by genres </w:t>
      </w:r>
      <w:r>
        <w:br/>
      </w:r>
      <w:r>
        <w:t xml:space="preserve">leads to a similar splintering of other writers in the Age of Catherine. Under The </w:t>
      </w:r>
      <w:r>
        <w:br/>
      </w:r>
      <w:r>
        <w:t xml:space="preserve">Literature of Travel,” a subdivision of the larger section on nonfictional prose m </w:t>
      </w:r>
      <w:r>
        <w:br/>
      </w:r>
      <w:r>
        <w:t xml:space="preserve">the Age of Catherine which Segel places at the end of his first vohme, we find Fon- </w:t>
      </w:r>
      <w:r>
        <w:br/>
      </w:r>
      <w:r>
        <w:t xml:space="preserve">vizin with a selection of letters from his two journeys abroad; Radiscev, with ex- </w:t>
      </w:r>
      <w:r>
        <w:br/>
      </w:r>
      <w:r>
        <w:t xml:space="preserve">cerpte from his Journey from St. Petersburg to Moscow; ^nd Karamzin, with a few </w:t>
      </w:r>
      <w:r>
        <w:br/>
      </w:r>
      <w:r>
        <w:t xml:space="preserve">pages from his Letters of a Russian Traveler. Then Fonvizin turns up again in Volume </w:t>
      </w:r>
      <w:r>
        <w:br/>
      </w:r>
      <w:r>
        <w:t xml:space="preserve">n under “The Drama: Comedy,” with The Brigadier; Karamzin reappears with seven </w:t>
      </w:r>
      <w:r>
        <w:br/>
      </w:r>
      <w:r>
        <w:t xml:space="preserve">literary essays under another subdivision of nonfictional prose and again m Volume </w:t>
      </w:r>
      <w:r>
        <w:br/>
      </w:r>
      <w:r>
        <w:t xml:space="preserve">n with “Poor Liza” and “The Island of Bornholm,” under prose fiction; and Radiscev </w:t>
      </w:r>
      <w:r>
        <w:br/>
      </w:r>
      <w:r>
        <w:t xml:space="preserve">returns at the end of Volume H with his poem “The Eighteenth Century’ -which is </w:t>
      </w:r>
      <w:r>
        <w:br/>
      </w:r>
      <w:r>
        <w:t xml:space="preserve">not placed, however, in the section on lyric poetry (represented here only by Derzavm), </w:t>
      </w:r>
      <w:r>
        <w:br/>
      </w:r>
      <w:r>
        <w:t xml:space="preserve">but is given a position by itself in a special section entitled The End of an Age and </w:t>
      </w:r>
      <w:r>
        <w:br/>
      </w:r>
      <w:r>
        <w:t xml:space="preserve">listed Is Part 4 of the whole anthology. This classification by genres even at the </w:t>
      </w:r>
      <w:r>
        <w:br/>
      </w:r>
      <w:r>
        <w:t xml:space="preserve">expense of splitting up the work of individual authors reflects</w:t>
      </w:r>
    </w:p>
    <w:p>
      <w:pPr>
        <w:pStyle w:val="Normal"/>
      </w:pPr>
      <w:r>
        <w:t xml:space="preserve">fronting all literary historians and Segel’s way of solving it. Obviously the studem </w:t>
      </w:r>
      <w:r>
        <w:br/>
      </w:r>
      <w:r>
        <w:t xml:space="preserve">of literary history needs to see both the development of genres and the development </w:t>
      </w:r>
      <w:r>
        <w:br/>
      </w:r>
      <w:r>
        <w:t xml:space="preserve">of individual writers. Concentrating attention upon one at the expense of the other </w:t>
      </w:r>
      <w:r>
        <w:br/>
      </w:r>
      <w:r>
        <w:t xml:space="preserve">is like closing one eye when we look at a landscape: we avoid the problem of </w:t>
      </w:r>
      <w:r>
        <w:br/>
      </w:r>
      <w:r>
        <w:t xml:space="preserve">bringing both eyes into focus, but we also forego the advantage of perspective. The </w:t>
      </w:r>
      <w:r>
        <w:br/>
      </w:r>
      <w:r>
        <w:t xml:space="preserve">real question for the teacher of literary history is whether to attempt both approaches </w:t>
      </w:r>
      <w:r>
        <w:br/>
      </w:r>
      <w:r>
        <w:t xml:space="preserve">simultaneously, or whether to choose one for his basic organizing principle and then </w:t>
      </w:r>
      <w:r>
        <w:br/>
      </w:r>
      <w:r>
        <w:t xml:space="preserve">encourage his students to make the other approach for themselves, perhaps m prep- </w:t>
      </w:r>
      <w:r>
        <w:br/>
      </w:r>
      <w:r>
        <w:t xml:space="preserve">aration for their final examination. o , . c u- u</w:t>
      </w:r>
    </w:p>
    <w:p>
      <w:pPr>
        <w:pStyle w:val="Normal"/>
      </w:pPr>
      <w:r>
        <w:t xml:space="preserve">In contrast to all the other anthologists discussed here, Segel sets for himself</w:t>
      </w:r>
    </w:p>
    <w:p>
      <w:pPr>
        <w:pStyle w:val="Normal"/>
      </w:pPr>
      <w:r>
        <w:t xml:space="preserve">the modern and highly commendable principle of consistently presenting works in </w:t>
      </w:r>
      <w:r>
        <w:br/>
      </w:r>
      <w:r>
        <w:t xml:space="preserve">their entirety, making an exception in his Preface only for Radiscev s Journey from </w:t>
      </w:r>
      <w:r>
        <w:br/>
      </w:r>
      <w:r>
        <w:t xml:space="preserve">St Petersburg to Moscow and Karamzin’s Letters of a Russian Traveler on the </w:t>
      </w:r>
      <w:r>
        <w:br/>
      </w:r>
      <w:r>
        <w:t xml:space="preserve">grounds that “respectable English translations already exist” (I, 18) (Urfortunately, </w:t>
      </w:r>
      <w:r>
        <w:br/>
      </w:r>
      <w:r>
        <w:t xml:space="preserve">this statement is open to serious question in the case of Florence Jonas translation </w:t>
      </w:r>
      <w:r>
        <w:br/>
      </w:r>
      <w:r>
        <w:t xml:space="preserve">of the Letters of a Russian Traveler [New York, 1957], which was strongly criti- </w:t>
      </w:r>
      <w:r>
        <w:br/>
      </w:r>
      <w:r>
        <w:t xml:space="preserve">cized for her abridgment of Karamzin’s text) In actual fact Segel’s exceptions to </w:t>
      </w:r>
      <w:r>
        <w:br/>
      </w:r>
      <w:r>
        <w:t xml:space="preserve">his own principle are not limited to Radiscev and Karamzin: he not only makes his </w:t>
      </w:r>
      <w:r>
        <w:br/>
      </w:r>
      <w:r>
        <w:t xml:space="preserve">own selections from Fonvizin’s letters from abroad, omitting many that are highly </w:t>
      </w:r>
      <w:r>
        <w:br/>
      </w:r>
      <w:r>
        <w:t xml:space="preserve">interesting but also makes his own excisions (duly noted, I should add) m seven of </w:t>
      </w:r>
      <w:r>
        <w:br/>
      </w:r>
      <w:r>
        <w:t xml:space="preserve">the eleven ’letters he does print Two other unmentioned-though perfectly understand-</w:t>
      </w:r>
    </w:p>
    <w:p>
      <w:pPr>
        <w:pStyle w:val="Normal"/>
      </w:pPr>
      <w:r>
        <w:t xml:space="preserve">Anthologies of Eighteenth-Century Literature 75</w:t>
      </w:r>
    </w:p>
    <w:p>
      <w:pPr>
        <w:pStyle w:val="Normal"/>
      </w:pPr>
      <w:r>
        <w:t xml:space="preserve">Jrf</w:t>
      </w:r>
    </w:p>
    <w:p>
      <w:pPr>
        <w:pStyle w:val="Normal"/>
      </w:pPr>
      <w:r>
        <w:t xml:space="preserve">if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able and justifiable — exceptions to his own rule are fimin’s Letters of Ernest and </w:t>
      </w:r>
      <w:r>
        <w:br/>
      </w:r>
      <w:r>
        <w:t xml:space="preserve">Doravra, which is represented here by a translation of Kokorev’s brief selections ; and </w:t>
      </w:r>
      <w:r>
        <w:br/>
      </w:r>
      <w:r>
        <w:t xml:space="preserve">Xeraskov’s Rossiad, of which Segel gives an excerpt from Canto I that is only </w:t>
      </w:r>
      <w:r>
        <w:br/>
      </w:r>
      <w:r>
        <w:t xml:space="preserve">slightly longer than the one in Kokorev. On the other hand, Segel’s complete English </w:t>
      </w:r>
      <w:r>
        <w:br/>
      </w:r>
      <w:r>
        <w:t xml:space="preserve">versions of such works as Culkov’s novel Prigosaja povarixa, Majkov’s Elisej, and </w:t>
      </w:r>
      <w:r>
        <w:br/>
      </w:r>
      <w:r>
        <w:t xml:space="preserve">Bogdanovic’.s Dusen'ka, not to mention numerous shorter pieces, will prove to be a </w:t>
      </w:r>
      <w:r>
        <w:br/>
      </w:r>
      <w:r>
        <w:t xml:space="preserve">welcome and useful contribution to the resources available to American graduate </w:t>
      </w:r>
      <w:r>
        <w:br/>
      </w:r>
      <w:r>
        <w:t xml:space="preserve">students for the study of eighteenth-century Russian literature.</w:t>
      </w:r>
    </w:p>
    <w:p>
      <w:pPr>
        <w:pStyle w:val="Normal"/>
      </w:pPr>
      <w:r>
        <w:t xml:space="preserve">Inevitably the question Vifill arise about what audience Segel’s anthology can be </w:t>
      </w:r>
      <w:r>
        <w:br/>
      </w:r>
      <w:r>
        <w:t xml:space="preserve">expected to reach and just how it will probably be used. Obviously, its appeal will be </w:t>
      </w:r>
      <w:r>
        <w:br/>
      </w:r>
      <w:r>
        <w:t xml:space="preserve">restricted largely to the universities, and within the universities largely to graduate </w:t>
      </w:r>
      <w:r>
        <w:br/>
      </w:r>
      <w:r>
        <w:t xml:space="preserve">students in Russian and perhaps a few others in comparative literature. Can it be </w:t>
      </w:r>
      <w:r>
        <w:br/>
      </w:r>
      <w:r>
        <w:t xml:space="preserve">used as the basic textbook for graduate courses in eighteenth-century Russian litera- </w:t>
      </w:r>
      <w:r>
        <w:br/>
      </w:r>
      <w:r>
        <w:t xml:space="preserve">ture? In my opinion it cannot. The reason for this lies both in the nature of the </w:t>
      </w:r>
      <w:r>
        <w:br/>
      </w:r>
      <w:r>
        <w:t xml:space="preserve">literature of that period and the nature of Segel’s translations. Apart from most of </w:t>
      </w:r>
      <w:r>
        <w:br/>
      </w:r>
      <w:r>
        <w:t xml:space="preserve">its comedies and most of the production of Novikov, Radiscev, and Karamzin, the </w:t>
      </w:r>
      <w:r>
        <w:br/>
      </w:r>
      <w:r>
        <w:t xml:space="preserve">works of the greatest significance in eighteenth-century Russian literature were writ- </w:t>
      </w:r>
      <w:r>
        <w:br/>
      </w:r>
      <w:r>
        <w:t xml:space="preserve">ten in verse. Moreover, Russian literary developments in that century were so closely </w:t>
      </w:r>
      <w:r>
        <w:br/>
      </w:r>
      <w:r>
        <w:t xml:space="preserve">bound up with metrical problems and with the creation of the Russian literary language </w:t>
      </w:r>
      <w:r>
        <w:br/>
      </w:r>
      <w:r>
        <w:t xml:space="preserve">that no translations, however faithful, can serve in university courses as a satisfactory </w:t>
      </w:r>
      <w:r>
        <w:br/>
      </w:r>
      <w:r>
        <w:t xml:space="preserve">substitute for the original texts.</w:t>
      </w:r>
    </w:p>
    <w:p>
      <w:pPr>
        <w:pStyle w:val="Normal"/>
      </w:pPr>
      <w:r>
        <w:t xml:space="preserve">In addition to the general problem confronting all translations of Russian verse </w:t>
      </w:r>
      <w:r>
        <w:br/>
      </w:r>
      <w:r>
        <w:t xml:space="preserve">literature from the eighteenth century, Segel’s translations raise once more the long- </w:t>
      </w:r>
      <w:r>
        <w:br/>
      </w:r>
      <w:r>
        <w:t xml:space="preserve">debated question about how much a translation should convey of the original form </w:t>
      </w:r>
      <w:r>
        <w:br/>
      </w:r>
      <w:r>
        <w:t xml:space="preserve">of poetry. One answer might be given in terms of an analogy: translations of verse </w:t>
      </w:r>
      <w:r>
        <w:br/>
      </w:r>
      <w:r>
        <w:t xml:space="preserve">that are limited to conveying the “content” can be compared to black-and-white repro- </w:t>
      </w:r>
      <w:r>
        <w:br/>
      </w:r>
      <w:r>
        <w:t xml:space="preserve">ductions of paintings. The person who is insensitive to rime and rhythm in his own </w:t>
      </w:r>
      <w:r>
        <w:br/>
      </w:r>
      <w:r>
        <w:t xml:space="preserve">language would miss nothing in such translations, just as the completely color-blind </w:t>
      </w:r>
      <w:r>
        <w:br/>
      </w:r>
      <w:r>
        <w:t xml:space="preserve">person would sense no loss in black-and-white reproductions of Monet. For those who </w:t>
      </w:r>
      <w:r>
        <w:br/>
      </w:r>
      <w:r>
        <w:t xml:space="preserve">are not so handicapped, the loss is enormous. With the exception of a very few poems </w:t>
      </w:r>
      <w:r>
        <w:br/>
      </w:r>
      <w:r>
        <w:t xml:space="preserve">translated mainly by others, the poetry in Segel’s anthology is turned either into </w:t>
      </w:r>
      <w:r>
        <w:br/>
      </w:r>
      <w:r>
        <w:t xml:space="preserve">English prose (Feofan Prokopovic, Trediakovskij’s “Solemn Ode on the Surrender </w:t>
      </w:r>
      <w:r>
        <w:br/>
      </w:r>
      <w:r>
        <w:t xml:space="preserve">of the City of Danzig,” Lomonosov’s “Letter on the Use of Glass,” Sumarokov’s </w:t>
      </w:r>
      <w:r>
        <w:br/>
      </w:r>
      <w:r>
        <w:t xml:space="preserve">“Two Epistles” and “Instruction to a Son,” Majkov’s Elisej and Bogdanovic’s </w:t>
      </w:r>
      <w:r>
        <w:br/>
      </w:r>
      <w:r>
        <w:t xml:space="preserve">Dusen/ka) or into line-for-line versions that sometimes preserve the meter of the </w:t>
      </w:r>
      <w:r>
        <w:br/>
      </w:r>
      <w:r>
        <w:t xml:space="preserve">original, sometimes preserve the same number of syllables in each line without the </w:t>
      </w:r>
      <w:r>
        <w:br/>
      </w:r>
      <w:r>
        <w:t xml:space="preserve">meter, and sometimes do neither. The adequacy of this procedure can perhaps be best </w:t>
      </w:r>
      <w:r>
        <w:br/>
      </w:r>
      <w:r>
        <w:t xml:space="preserve">suggested with a few specific examples. As I have already mentioned, the rimed </w:t>
      </w:r>
      <w:r>
        <w:br/>
      </w:r>
      <w:r>
        <w:t xml:space="preserve">couplets in syllabic verse of thirteen syllables that Kantemir used for his First </w:t>
      </w:r>
      <w:r>
        <w:br/>
      </w:r>
      <w:r>
        <w:t xml:space="preserve">Satire have been transformed by Segel into fairly regular heroic couplets — the only </w:t>
      </w:r>
      <w:r>
        <w:br/>
      </w:r>
      <w:r>
        <w:t xml:space="preserve">example in his anthology, I believe, of an effort to preserve the rime of the original </w:t>
      </w:r>
      <w:r>
        <w:br/>
      </w:r>
      <w:r>
        <w:t xml:space="preserve">in his own translations. (No attempt is made anywhere in this book to reproduce </w:t>
      </w:r>
      <w:r>
        <w:br/>
      </w:r>
      <w:r>
        <w:t xml:space="preserve">syllabic verse in English.) Trediakovskij’s “Song on the Coronation of the Empress </w:t>
      </w:r>
      <w:r>
        <w:br/>
      </w:r>
      <w:r>
        <w:t xml:space="preserve">Anna,” which is written in syllabic verse in six-line stanzas with a rime scheme of </w:t>
      </w:r>
      <w:r>
        <w:br/>
      </w:r>
      <w:r>
        <w:t xml:space="preserve">a-a-b-c-c-b and a syllabic length of 11-9-13-9-9-7, has been translated by Segel into </w:t>
      </w:r>
      <w:r>
        <w:br/>
      </w:r>
      <w:r>
        <w:t xml:space="preserve">a simple line-for-line prose version that fairly accurately conveys the literal meaning </w:t>
      </w:r>
      <w:r>
        <w:br/>
      </w:r>
      <w:r>
        <w:t xml:space="preserve">of the words but nothing else. The translations of Lomonosov and Derzavin some- </w:t>
      </w:r>
      <w:r>
        <w:br/>
      </w:r>
      <w:r>
        <w:t xml:space="preserve">times preserve the meter of the original but never the rime scheme. The translation </w:t>
      </w:r>
      <w:r>
        <w:br/>
      </w:r>
      <w:r>
        <w:t xml:space="preserve">of the fragment from Xeraskov’s Rossiad consistently preserves the thirteen-syllable </w:t>
      </w:r>
      <w:r>
        <w:br/>
      </w:r>
      <w:r>
        <w:t xml:space="preserve">line of the original, but the translator has only rarely succeeded in his announced </w:t>
      </w:r>
      <w:r>
        <w:br/>
      </w:r>
      <w:r>
        <w:t xml:space="preserve">attempt to preserve its six-foot iambic meter. The result of all this is that the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reader who has gone through all the selections in both volumes of Segel’s anthology </w:t>
      </w:r>
      <w:r>
        <w:br/>
      </w:r>
      <w:r>
        <w:t xml:space="preserve">still has no first-hand impression of the nature of eighteenth-century Russian poetry.</w:t>
      </w:r>
    </w:p>
    <w:p>
      <w:pPr>
        <w:pStyle w:val="Normal"/>
      </w:pPr>
      <w:r>
        <w:t xml:space="preserve">If Segel’s anthology cannot serve as the basic textbook for courses in eighteenth- </w:t>
      </w:r>
      <w:r>
        <w:br/>
      </w:r>
      <w:r>
        <w:t xml:space="preserve">centuiy Russian literature, it can still serve a highly useful purpose in three ways </w:t>
      </w:r>
      <w:r>
        <w:br/>
      </w:r>
      <w:r>
        <w:t xml:space="preserve">as an auxiliary tool. In the first place, his introductory article of nearly a hundred </w:t>
      </w:r>
      <w:r>
        <w:br/>
      </w:r>
      <w:r>
        <w:t xml:space="preserve">pages and his bibliography offer the student a convenient means of orienting himself </w:t>
      </w:r>
      <w:r>
        <w:br/>
      </w:r>
      <w:r>
        <w:t xml:space="preserve">in the subject. In the second place, his translations of certain prose writers such as </w:t>
      </w:r>
      <w:r>
        <w:br/>
      </w:r>
      <w:r>
        <w:t xml:space="preserve">femin and Culkov, and of prose works like Fonvizin’s letters and Karamzin’s essays, </w:t>
      </w:r>
      <w:r>
        <w:br/>
      </w:r>
      <w:r>
        <w:t xml:space="preserve">may well be given a basic place in eighteenth-century courses so as to make more time </w:t>
      </w:r>
      <w:r>
        <w:br/>
      </w:r>
      <w:r>
        <w:t xml:space="preserve">available for reading works of greater significance in the original Russian. Finally, </w:t>
      </w:r>
      <w:r>
        <w:br/>
      </w:r>
      <w:r>
        <w:t xml:space="preserve">Segel’s anthology can serve above all as a legitimate ‘^pon^’ for the serious student </w:t>
      </w:r>
      <w:r>
        <w:br/>
      </w:r>
      <w:r>
        <w:t xml:space="preserve">who will use it properly as a means of achieving a more complete understanding of </w:t>
      </w:r>
      <w:r>
        <w:br/>
      </w:r>
      <w:r>
        <w:t xml:space="preserve">the Russian originals.</w:t>
      </w:r>
    </w:p>
    <w:p>
      <w:pPr>
        <w:pStyle w:val="Normal"/>
      </w:pPr>
      <w:r>
        <w:t xml:space="preserve">What we really need even more than Segel’s anthology is a huge volume of </w:t>
      </w:r>
      <w:r>
        <w:br/>
      </w:r>
      <w:r>
        <w:t xml:space="preserve">explanatory notes to accompany Kokorev’s anthology which would be comparable in </w:t>
      </w:r>
      <w:r>
        <w:br/>
      </w:r>
      <w:r>
        <w:t xml:space="preserve">thoroughness to the three volumes of Jakubowski’s Przypisy. But no American pub- </w:t>
      </w:r>
      <w:r>
        <w:br/>
      </w:r>
      <w:r>
        <w:t xml:space="preserve">lisher, even a university press, would even consider such a quixotic undertaking. </w:t>
      </w:r>
      <w:r>
        <w:br/>
      </w:r>
      <w:r>
        <w:t xml:space="preserve">Consequently, even though Segel’s anthology will not take the place of detailed </w:t>
      </w:r>
      <w:r>
        <w:br/>
      </w:r>
      <w:r>
        <w:t xml:space="preserve">Jakubowskian notes explaining all the difficulties lurking in the eight hundred pages of </w:t>
      </w:r>
      <w:r>
        <w:br/>
      </w:r>
      <w:r>
        <w:t xml:space="preserve">Kokorev, it will still go far toward disentangling the syntax of Kantemir’s First </w:t>
      </w:r>
      <w:r>
        <w:br/>
      </w:r>
      <w:r>
        <w:t xml:space="preserve">Satire, interpreting the colorful language of Elisej, and in general narrowing the gap </w:t>
      </w:r>
      <w:r>
        <w:br/>
      </w:r>
      <w:r>
        <w:t xml:space="preserve">of understanding between eighteenth-century Russian and the Russian that is spoken </w:t>
      </w:r>
      <w:r>
        <w:br/>
      </w:r>
      <w:r>
        <w:t xml:space="preserve">today.</w:t>
      </w:r>
    </w:p>
    <w:p>
      <w:pPr>
        <w:pStyle w:val="Normal"/>
      </w:pPr>
      <w:r>
        <w:t xml:space="preserve">As in any book of this scope, it is not surprising that a few misprints and other </w:t>
      </w:r>
      <w:r>
        <w:br/>
      </w:r>
      <w:r>
        <w:t xml:space="preserve">minor errors should have slipped past the proofreaders of .Segel’s anthology. For </w:t>
      </w:r>
      <w:r>
        <w:br/>
      </w:r>
      <w:r>
        <w:t xml:space="preserve">the sake of future editions I will note the following: (I, 35) “to administer their </w:t>
      </w:r>
      <w:r>
        <w:br/>
      </w:r>
      <w:r>
        <w:t xml:space="preserve">spiritual needs” (“to minister to . . .”) ; (i; 39) “Although written in the traditional </w:t>
      </w:r>
      <w:r>
        <w:br/>
      </w:r>
      <w:r>
        <w:t xml:space="preserve">Polish-derived syllabic system of versification, Prokopovich introduced . . .”; (I, 71) </w:t>
      </w:r>
      <w:r>
        <w:br/>
      </w:r>
      <w:r>
        <w:t xml:space="preserve">“From 1789-1794”; (I, 84) “had recourse to an expediency”; (I, 87) “It was not </w:t>
      </w:r>
      <w:r>
        <w:br/>
      </w:r>
      <w:r>
        <w:t xml:space="preserve">to be reprinted, and then tvith certain ‘inflammatory* lines omitted, until 1871” (bet- </w:t>
      </w:r>
      <w:r>
        <w:br/>
      </w:r>
      <w:r>
        <w:t xml:space="preserve">ter: “It was not to be reprinted until 1871, and even then only with certain . . .”) ; </w:t>
      </w:r>
      <w:r>
        <w:br/>
      </w:r>
      <w:r>
        <w:t xml:space="preserve">(I, 90) “woven into the texture of the writing that filled out the shells of the newly </w:t>
      </w:r>
      <w:r>
        <w:br/>
      </w:r>
      <w:r>
        <w:t xml:space="preserve">introduced forms of European classicism”; (I, 97) “free verse” is used here in the </w:t>
      </w:r>
      <w:r>
        <w:br/>
      </w:r>
      <w:r>
        <w:t xml:space="preserve">sense of the Russian vol'nye stixi, which is not the same thing at all; (I, 105) the </w:t>
      </w:r>
      <w:r>
        <w:br/>
      </w:r>
      <w:r>
        <w:t xml:space="preserve">date of Xeraskov*s Plamena is not 1786, since it was already in print in 1765; (I, </w:t>
      </w:r>
      <w:r>
        <w:br/>
      </w:r>
      <w:r>
        <w:t xml:space="preserve">114) “Venevetinov” (for “Venevitinov”); (I, 173) “But if the voice of my lyre </w:t>
      </w:r>
      <w:r>
        <w:br/>
      </w:r>
      <w:r>
        <w:t xml:space="preserve">would equal” (for “should equal” or “equaled”) ; (I, 183) ; “They fall headlong, </w:t>
      </w:r>
      <w:r>
        <w:br/>
      </w:r>
      <w:r>
        <w:t xml:space="preserve">soulless” {hez dusi here means “unconscious”) ; (I, 258) “Not undaunted, Novikov </w:t>
      </w:r>
      <w:r>
        <w:br/>
      </w:r>
      <w:r>
        <w:t xml:space="preserve">issued a new journal” (“Undaunted . . .”) ; (II, 247) “alright” ; (II, 283) “[Thou] </w:t>
      </w:r>
      <w:r>
        <w:br/>
      </w:r>
      <w:r>
        <w:t xml:space="preserve">Who filleth all with Thine own Person, Embraceth, moldeth, and preserveth” (for </w:t>
      </w:r>
      <w:r>
        <w:br/>
      </w:r>
      <w:r>
        <w:t xml:space="preserve">“fillest . . . Embracest, moldest, and preservest”) ; (II, 317) “All that remained of </w:t>
      </w:r>
      <w:r>
        <w:br/>
      </w:r>
      <w:r>
        <w:t xml:space="preserve">[Derzavin’s] On Mortality was the fragment beginning ‘Time’s River in Its Cease- </w:t>
      </w:r>
      <w:r>
        <w:br/>
      </w:r>
      <w:r>
        <w:t xml:space="preserve">less Coursing. . . .’ ” Nearly ten years ago Morris Halle demonstrated that this last </w:t>
      </w:r>
      <w:r>
        <w:br/>
      </w:r>
      <w:r>
        <w:t xml:space="preserve">poem from Derzavin’s hand not only is not a fragment but actually is an acrostic, </w:t>
      </w:r>
      <w:r>
        <w:br/>
      </w:r>
      <w:r>
        <w:t xml:space="preserve">spelling out “RUINA CTI.”i9</w:t>
      </w:r>
    </w:p>
    <w:p>
      <w:pPr>
        <w:pStyle w:val="Normal"/>
      </w:pPr>
      <w:r>
        <w:t xml:space="preserve">Presumably Professor Segel will also take advantage of the opportunity in the </w:t>
      </w:r>
      <w:r>
        <w:br/>
      </w:r>
      <w:r>
        <w:t xml:space="preserve">next edition to correct the most serious error in his entire anthology: his failure to </w:t>
      </w:r>
      <w:r>
        <w:br/>
      </w:r>
      <w:r>
        <w:t xml:space="preserve">include any mention of Wiktor Jakubowski’s Antologia literatury rosyjskiej XVIII </w:t>
      </w:r>
      <w:r>
        <w:br/>
      </w:r>
      <w:r>
        <w:t xml:space="preserve">wieku dther in his eight-page bibliography of works in six languages, or among his </w:t>
      </w:r>
      <w:r>
        <w:br/>
      </w:r>
      <w:r>
        <w:t xml:space="preserve">acknowledgments in the Preface, or an)rwhere else.</w:t>
      </w:r>
    </w:p>
    <w:p>
      <w:pPr>
        <w:pStyle w:val="Normal"/>
      </w:pPr>
      <w:r>
        <w:t xml:space="preserve">Anthologies of Eighteenth-Century Literature 77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1 The Literature of Eighteenth-Century Russia, ed. and tr., and with an Intr. and </w:t>
      </w:r>
      <w:r>
        <w:br/>
      </w:r>
      <w:r>
        <w:t xml:space="preserve">Notes, by Harold B. Segel, 2 vols. (N.Y.: E. P. Dutton, 1967). 472, 448 pp. </w:t>
      </w:r>
      <w:r>
        <w:br/>
      </w:r>
      <w:r>
        <w:t xml:space="preserve">($2.95 ea.. Paperback).</w:t>
      </w:r>
    </w:p>
    <w:p>
      <w:pPr>
        <w:pStyle w:val="Normal"/>
      </w:pPr>
      <w:r>
        <w:t xml:space="preserve">2 r. PyKOBCKEH, “3a HBy^eEHe BOceMHaji^aToro BCKa,” cJInrepaTypHoe DaciescTBO,^ </w:t>
      </w:r>
      <w:r>
        <w:br/>
      </w:r>
      <w:r>
        <w:t xml:space="preserve">n/X (1933), 294.</w:t>
      </w:r>
    </w:p>
    <w:p>
      <w:pPr>
        <w:pStyle w:val="Normal"/>
      </w:pPr>
      <w:r>
        <w:t xml:space="preserve">3 n. H. BepKOB, cBBCfieme b HBygerae hctophh pyccKofi JHTepaTypH XVin BCKa, </w:t>
      </w:r>
      <w:r>
        <w:br/>
      </w:r>
      <w:r>
        <w:t xml:space="preserve">^acTB 1: O^pK aHTepaTypHOH HCTopEorpa$HH XVIII BBKa&gt; (X, 1964), 216.</w:t>
      </w:r>
    </w:p>
    <w:p>
      <w:pPr>
        <w:pStyle w:val="Normal"/>
      </w:pPr>
      <w:r>
        <w:t xml:space="preserve">4 Baarofi, cHcTopna pyccKofi iHrepaTypH XVHI BBKa» (M., 1945), 16; D.</w:t>
      </w:r>
    </w:p>
    <w:p>
      <w:pPr>
        <w:pStyle w:val="Normal"/>
      </w:pPr>
      <w:r>
        <w:t xml:space="preserve">Cizevskyj, (reviev/) “G. A. Gukovskij, Pusskaja literatura XVTH veka, M., 1939,” </w:t>
      </w:r>
      <w:r>
        <w:br/>
      </w:r>
      <w:r>
        <w:t xml:space="preserve">Zeitschrift fur slavische Philologie, XVII (1941), 469-474. Berkov in the book </w:t>
      </w:r>
      <w:r>
        <w:br/>
      </w:r>
      <w:r>
        <w:t xml:space="preserve">mentioned above, p. 209, wrote as follows about Gukovskij s textbooks : B</w:t>
      </w:r>
    </w:p>
    <w:p>
      <w:pPr>
        <w:pStyle w:val="Normal"/>
      </w:pPr>
      <w:r>
        <w:t xml:space="preserve">CBflBH CO CBoefi npenojaBaToiBCKOH jeaTOiBHOCTBio P. A. PyKOBCKHH nojroTOBH.’i </w:t>
      </w:r>
      <w:r>
        <w:br/>
      </w:r>
      <w:r>
        <w:t xml:space="preserve">cXpecTOMaTHK) no pyccKOi lETeparype XV ill B0Ka,» BBisepacaBmyio b 1935-1938 rr. </w:t>
      </w:r>
      <w:r>
        <w:br/>
      </w:r>
      <w:r>
        <w:t xml:space="preserve">5 EBsaEEE (3 — ^B Mockbo, 2— b Keobo). Hm He fiBiaa EBsaEa OoiBrnaa aETOaorES </w:t>
      </w:r>
      <w:r>
        <w:br/>
      </w:r>
      <w:r>
        <w:t xml:space="preserve">cPyccKaa raiepaTypa XVIH BeKa&gt; (X, 1937) c oOieepeoe BCTyuBTeiBEofi CTaTBofi </w:t>
      </w:r>
      <w:r>
        <w:br/>
      </w:r>
      <w:r>
        <w:t xml:space="preserve">H npEMenaEEEME, naciB kotopbii HMeex BCcaejOBaTeaBCKEB xapaKTcp. HaKOBCi^, 6hj </w:t>
      </w:r>
      <w:r>
        <w:br/>
      </w:r>
      <w:r>
        <w:t xml:space="preserve">HanenaTaB yEeOBBK PyKOBCKoro aje bbiceibi yBeOnBii BaBCjeEBE iPyccKaa aHTcpa- </w:t>
      </w:r>
      <w:r>
        <w:br/>
      </w:r>
      <w:r>
        <w:t xml:space="preserve">Typa XVm B6Ka&gt; (M-, 1939), b BBaEBTOiBBO doaBmefi CToneEH caMOCToaTeaBEHii </w:t>
      </w:r>
      <w:r>
        <w:br/>
      </w:r>
      <w:r>
        <w:t xml:space="preserve">HayEBBIB TpyAj ^OH y^edBBK B o6bIEHOM HOBBMaBBB BTOrO CIOBa.”</w:t>
      </w:r>
    </w:p>
    <w:p>
      <w:pPr>
        <w:pStyle w:val="Normal"/>
      </w:pPr>
      <w:r>
        <w:t xml:space="preserve">5 Gukovskij ’s arrest also led to the disappearance of every reference to him in the </w:t>
      </w:r>
      <w:r>
        <w:br/>
      </w:r>
      <w:r>
        <w:t xml:space="preserve">second edition of Blagoj’s history of eighteenth-century Russian literature. A </w:t>
      </w:r>
      <w:r>
        <w:br/>
      </w:r>
      <w:r>
        <w:t xml:space="preserve">detailed comparison of Blagoj’s first edition (1945) with his revision of 1951 </w:t>
      </w:r>
      <w:r>
        <w:br/>
      </w:r>
      <w:r>
        <w:t xml:space="preserve">has been published by Gleb Struve in “Russian Eighteenth-Century Literature </w:t>
      </w:r>
      <w:r>
        <w:br/>
      </w:r>
      <w:r>
        <w:t xml:space="preserve">Through Party-Colored Spectacles,” SEEJ, XV (1957), 22-33. Gukovskij re- </w:t>
      </w:r>
      <w:r>
        <w:br/>
      </w:r>
      <w:r>
        <w:t xml:space="preserve">mained unmentioned in the third edition (1955), but his name finally reappeared in </w:t>
      </w:r>
      <w:r>
        <w:br/>
      </w:r>
      <w:r>
        <w:t xml:space="preserve">the fourth (1960). Professor Wiktor Jakubowski (see note 16, below) has edited </w:t>
      </w:r>
      <w:r>
        <w:br/>
      </w:r>
      <w:r>
        <w:t xml:space="preserve">an excellent Polish version of this work (Dymitr Blagoj, Historia literatury </w:t>
      </w:r>
      <w:r>
        <w:br/>
      </w:r>
      <w:r>
        <w:t xml:space="preserve">rosyjskiej XVIII wieku [Warszawa, 1955]), which contains a number of fea- </w:t>
      </w:r>
      <w:r>
        <w:br/>
      </w:r>
      <w:r>
        <w:t xml:space="preserve">tures that make it more useful than the Russian original, notably Jakubowski s </w:t>
      </w:r>
      <w:r>
        <w:br/>
      </w:r>
      <w:r>
        <w:t xml:space="preserve">index of persons and works, his citation of foreign titles in the original language </w:t>
      </w:r>
      <w:r>
        <w:br/>
      </w:r>
      <w:r>
        <w:t xml:space="preserve">as well as in translation, and his additional annotation of items less familiar to </w:t>
      </w:r>
      <w:r>
        <w:br/>
      </w:r>
      <w:r>
        <w:t xml:space="preserve">the foreign reader than Blagoj evidently assumed them to be for Russians, not </w:t>
      </w:r>
      <w:r>
        <w:br/>
      </w:r>
      <w:r>
        <w:t xml:space="preserve">to mention the convenience of the running heads supplied at the top of every </w:t>
      </w:r>
      <w:r>
        <w:br/>
      </w:r>
      <w:r>
        <w:t xml:space="preserve">page. Unfortunately, the Polish version is translated from Blagoj’s politically </w:t>
      </w:r>
      <w:r>
        <w:br/>
      </w:r>
      <w:r>
        <w:t xml:space="preserve">bowdlerized second edition of 1951 rather t-jan the superior first edition of 1945.</w:t>
      </w:r>
    </w:p>
    <w:p>
      <w:pPr>
        <w:pStyle w:val="Normal"/>
      </w:pPr>
      <w:r>
        <w:t xml:space="preserve">6 A. B. KoKopes, coct., «XpecTOHaTEE no pyccKOB jEiepaType XVIII B 0 Ka» (M., 1952; </w:t>
      </w:r>
      <w:r>
        <w:br/>
      </w:r>
      <w:r>
        <w:t xml:space="preserve">2-e BBA., 1956; 3-e bba., 1961; 4-e bba., 1965).</w:t>
      </w:r>
    </w:p>
    <w:p>
      <w:pPr>
        <w:pStyle w:val="Normal"/>
      </w:pPr>
      <w:r>
        <w:t xml:space="preserve">7 Leo Wiener, Anthology of Russian Literature from the Earliest Period to the </w:t>
      </w:r>
      <w:r>
        <w:br/>
      </w:r>
      <w:r>
        <w:t xml:space="preserve">Present Time, 2 vols. (N.Y., 1902-1903). Reprinted by Benjamin Blom, N.Y., </w:t>
      </w:r>
      <w:r>
        <w:br/>
      </w:r>
      <w:r>
        <w:t xml:space="preserve">1966; 2 vols., 980 pp. $25.00 [sic].</w:t>
      </w:r>
    </w:p>
    <w:p>
      <w:pPr>
        <w:pStyle w:val="Normal"/>
      </w:pPr>
      <w:r>
        <w:t xml:space="preserve">8 A misprint in Wiener’s text gives this line the meaningless reading: “Life as </w:t>
      </w:r>
      <w:r>
        <w:br/>
      </w:r>
      <w:r>
        <w:t xml:space="preserve">sparks spring from the fire.” The correct form here is taken from Wiener’s source, </w:t>
      </w:r>
      <w:r>
        <w:br/>
      </w:r>
      <w:r>
        <w:t xml:space="preserve">“Russian Ode to the Deity,” tr. J. K. Stallybrass, Leisure Hour, 2 May 1870, </w:t>
      </w:r>
      <w:r>
        <w:br/>
      </w:r>
      <w:r>
        <w:t xml:space="preserve">pp. 316-317.</w:t>
      </w:r>
    </w:p>
    <w:p>
      <w:pPr>
        <w:pStyle w:val="Normal"/>
      </w:pPr>
      <w:r>
        <w:t xml:space="preserve">9 Qarence A. Manning, Anthology of Eighteenth Century Russian Literature, 2 </w:t>
      </w:r>
      <w:r>
        <w:br/>
      </w:r>
      <w:r>
        <w:t xml:space="preserve">vols. (N.Y., 1951-1953).</w:t>
      </w:r>
    </w:p>
    <w:p>
      <w:pPr>
        <w:pStyle w:val="Normal"/>
      </w:pPr>
      <w:r>
        <w:t xml:space="preserve">10 B. A. $paBi^eB, cSepnaBBE y caaBEB: Hb bctopbb pyccKO-c;iaBflBCKBi jiBiepaTypEBii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The Slavic and East European Journal</w:t>
      </w:r>
    </w:p>
    <w:p>
      <w:pPr>
        <w:pStyle w:val="Normal"/>
      </w:pPr>
      <w:r>
        <w:t xml:space="preserve">BBansiooTnoinennfi b XIX ct.» (Ilpara, 1924), 80 cip. ; and Jakubowski (see Note </w:t>
      </w:r>
      <w:r>
        <w:br/>
      </w:r>
      <w:r>
        <w:t xml:space="preserve">16, below), m, 71.</w:t>
      </w:r>
    </w:p>
    <w:p>
      <w:pPr>
        <w:pStyle w:val="Normal"/>
      </w:pPr>
      <w:r>
        <w:t xml:space="preserve">11 The correct forms are cited from : Anraoi KanTesinp, «Coepanne craxOTBopenafi^ </w:t>
      </w:r>
      <w:r>
        <w:br/>
      </w:r>
      <w:r>
        <w:t xml:space="preserve">(Bn6x no9Ta; JI., 1956), 157-172.</w:t>
      </w:r>
    </w:p>
    <w:p>
      <w:pPr>
        <w:pStyle w:val="Normal"/>
      </w:pPr>
      <w:r>
        <w:t xml:space="preserve">12 The editor of B. H. MafiKOB, «H86pannHe npoH 3 Beflenna» (Bn6i. noaia; M., JI., </w:t>
      </w:r>
      <w:r>
        <w:br/>
      </w:r>
      <w:r>
        <w:t xml:space="preserve">1966), who prints the literary form ^to, and Kokorev, who prints the dialect form </w:t>
      </w:r>
      <w:r>
        <w:br/>
      </w:r>
      <w:r>
        <w:t xml:space="preserve">eto, both base their text of Elisej on the same separate edition of 1771. One of </w:t>
      </w:r>
      <w:r>
        <w:br/>
      </w:r>
      <w:r>
        <w:t xml:space="preserve">them has to be wrong.</w:t>
      </w:r>
    </w:p>
    <w:p>
      <w:pPr>
        <w:pStyle w:val="Normal"/>
      </w:pPr>
      <w:r>
        <w:t xml:space="preserve">13 If this irregular spelling is really found in the edition (not accessible to me at </w:t>
      </w:r>
      <w:r>
        <w:br/>
      </w:r>
      <w:r>
        <w:t xml:space="preserve">the moment) upon which Kokorev based his text of Dusen'ka, then Kokorev’s </w:t>
      </w:r>
      <w:r>
        <w:br/>
      </w:r>
      <w:r>
        <w:t xml:space="preserve">failure to standardize it violates his own spelling principles as enunciated in his </w:t>
      </w:r>
      <w:r>
        <w:br/>
      </w:r>
      <w:r>
        <w:t xml:space="preserve">Preface.</w:t>
      </w:r>
    </w:p>
    <w:p>
      <w:pPr>
        <w:pStyle w:val="Normal"/>
      </w:pPr>
      <w:r>
        <w:t xml:space="preserve">14 Thaler’s well-annotated edition of Wiener’s translation (Aleksandr Nikolaevich</w:t>
      </w:r>
    </w:p>
    <w:p>
      <w:pPr>
        <w:pStyle w:val="Normal"/>
      </w:pPr>
      <w:r>
        <w:t xml:space="preserve">Radishchev, A Journey from St. Petersburg to Moscow, tr. Leo Wiener, ed. with </w:t>
      </w:r>
      <w:r>
        <w:br/>
      </w:r>
      <w:r>
        <w:t xml:space="preserve">an Intr. and Notes by Roderick Page Thaler [Cambridge, Mass., 1966], 286 pp.) </w:t>
      </w:r>
      <w:r>
        <w:br/>
      </w:r>
      <w:r>
        <w:t xml:space="preserve">is a welcome contribution to English-language sources for the study of eighteenth- </w:t>
      </w:r>
      <w:r>
        <w:br/>
      </w:r>
      <w:r>
        <w:t xml:space="preserve">century Russia ; but even after Thaler’s revision the translation is not free of </w:t>
      </w:r>
      <w:r>
        <w:br/>
      </w:r>
      <w:r>
        <w:t xml:space="preserve">misinterpretations and ambiguities. In “ICrestsy” (p. 108), for example, Radiscevs </w:t>
      </w:r>
      <w:r>
        <w:br/>
      </w:r>
      <w:r>
        <w:t xml:space="preserve">phrase synok tvoj, znatnyj bojarin ‘your son, a high-born nobleman’ is translated </w:t>
      </w:r>
      <w:r>
        <w:br/>
      </w:r>
      <w:r>
        <w:t xml:space="preserve">as “your son, a famous man.” An even more serious mistake occurs at the end </w:t>
      </w:r>
      <w:r>
        <w:br/>
      </w:r>
      <w:r>
        <w:t xml:space="preserve">of “Mednoe,” when the narrator meets “a foreigner, a friend of mine,” on the </w:t>
      </w:r>
      <w:r>
        <w:br/>
      </w:r>
      <w:r>
        <w:t xml:space="preserve">staircase and says to him, in the Wiener— Thaler translation : ... You once</w:t>
      </w:r>
    </w:p>
    <w:p>
      <w:pPr>
        <w:pStyle w:val="Normal"/>
      </w:pPr>
      <w:r>
        <w:t xml:space="preserve">cursed the barbarous custom of selling black slaves in the distant colonies of your </w:t>
      </w:r>
      <w:r>
        <w:br/>
      </w:r>
      <w:r>
        <w:t xml:space="preserve">country. . . .” Their misleading choice of “colonies” rather than “settlements” </w:t>
      </w:r>
      <w:r>
        <w:br/>
      </w:r>
      <w:r>
        <w:t xml:space="preserve">or “plantations” as a translation of selenija completely obscures the fact that </w:t>
      </w:r>
      <w:r>
        <w:br/>
      </w:r>
      <w:r>
        <w:t xml:space="preserve">Radiscev obviously refers here to an American. Indeed, one prominent Soviet </w:t>
      </w:r>
      <w:r>
        <w:br/>
      </w:r>
      <w:r>
        <w:t xml:space="preserve">specialist on the eighteenth century has privately conjectured — ^though not, I </w:t>
      </w:r>
      <w:r>
        <w:br/>
      </w:r>
      <w:r>
        <w:t xml:space="preserve">believe, in print— that the prototype of the American in “Mednoe” may very well </w:t>
      </w:r>
      <w:r>
        <w:br/>
      </w:r>
      <w:r>
        <w:t xml:space="preserve">have been Francis Dana, who served as a diplomatic representative of the United </w:t>
      </w:r>
      <w:r>
        <w:br/>
      </w:r>
      <w:r>
        <w:t xml:space="preserve">States in Petersbu»*g from 1781 to 1783.</w:t>
      </w:r>
    </w:p>
    <w:p>
      <w:pPr>
        <w:pStyle w:val="Normal"/>
      </w:pPr>
      <w:r>
        <w:t xml:space="preserve">15 Further examples of Kokorev’s careless editing and inconsistent textological </w:t>
      </w:r>
      <w:r>
        <w:br/>
      </w:r>
      <w:r>
        <w:t xml:space="preserve">principles, especially in his selections from Feofan Prokopovic, are pointed out </w:t>
      </w:r>
      <w:r>
        <w:br/>
      </w:r>
      <w:r>
        <w:t xml:space="preserve">in a review by Jacob Hursky [Jakov Gurskij] in Novyj Surnal, No. 85 (1966), </w:t>
      </w:r>
      <w:r>
        <w:br/>
      </w:r>
      <w:r>
        <w:t xml:space="preserve">293-296. Professor Hursky calls particular attention to the way in which </w:t>
      </w:r>
      <w:r>
        <w:br/>
      </w:r>
      <w:r>
        <w:t xml:space="preserve">Kokorev’s anthology, especially in its later editions, misrepresents the Ukrainian </w:t>
      </w:r>
      <w:r>
        <w:br/>
      </w:r>
      <w:r>
        <w:t xml:space="preserve">element in Russia literature of the early eighteenth century.</w:t>
      </w:r>
    </w:p>
    <w:p>
      <w:pPr>
        <w:pStyle w:val="Normal"/>
      </w:pPr>
      <w:r>
        <w:t xml:space="preserve">16 Wiktor Jakubowski, ed., Antologia literatury rosyjskiej XVIII wieku, 6 vols. </w:t>
      </w:r>
      <w:r>
        <w:br/>
      </w:r>
      <w:r>
        <w:t xml:space="preserve">(Warszawa, 1954-1959), Czgsc pierwsza, 1700-1760: Teksty, 113 pp., Przypisy, </w:t>
      </w:r>
      <w:r>
        <w:br/>
      </w:r>
      <w:r>
        <w:t xml:space="preserve">76 pp. (1954); Czgsc druga, 1760-1800: Teksty, 194 pp., Przypisy, 100 pp. </w:t>
      </w:r>
      <w:r>
        <w:br/>
      </w:r>
      <w:r>
        <w:t xml:space="preserve">(1957) ; Czgsc trzecia, 1760-1800: Teksty, 258 pp., Przypisy, 108 pp. (1959).</w:t>
      </w:r>
    </w:p>
    <w:p>
      <w:pPr>
        <w:pStyle w:val="Normal"/>
      </w:pPr>
      <w:r>
        <w:t xml:space="preserve">17 D. S. Mirsky, A History of Russian Literature, ed. and abridged by Francis J. </w:t>
      </w:r>
      <w:r>
        <w:br/>
      </w:r>
      <w:r>
        <w:t xml:space="preserve">Whitfield (N.Y., 1949), 58. In the relatively short period between his return to </w:t>
      </w:r>
      <w:r>
        <w:br/>
      </w:r>
      <w:r>
        <w:t xml:space="preserve">Russia from England in 1932 and his arrest in 1935, Mirsky expressed consid- </w:t>
      </w:r>
      <w:r>
        <w:br/>
      </w:r>
      <w:r>
        <w:t xml:space="preserve">erably more interest in Radiscev. In his article on eighteenth-century Russian </w:t>
      </w:r>
      <w:r>
        <w:br/>
      </w:r>
      <w:r>
        <w:t xml:space="preserve">literature in Literaturnoe nasledstvo, IX/X, 507, he wrote: “JlHiepaiypa 6ypacy- </w:t>
      </w:r>
      <w:r>
        <w:br/>
      </w:r>
      <w:r>
        <w:t xml:space="preserve">a 8 HO-fleMOKpaT 0 qecKog onnoBHipH npeflCTaBaaei fljia nac nepBOCienennBiH Hirrepec, </w:t>
      </w:r>
      <w:r>
        <w:br/>
      </w:r>
      <w:r>
        <w:t xml:space="preserve">a B HCH ^pea^;^e Bcero Pa;^HI^eB, HBy^enne Koioporo y^HBHie.’iBHO Ma.io nopnnyjiocB </w:t>
      </w:r>
      <w:r>
        <w:br/>
      </w:r>
      <w:r>
        <w:t xml:space="preserve">B^epe;^ co BpeiiCHH peBOJIK)^HH.”</w:t>
      </w:r>
    </w:p>
    <w:p>
      <w:pPr>
        <w:pStyle w:val="Normal"/>
      </w:pPr>
      <w:r>
        <w:t xml:space="preserve">18 Review by Tadeusz Kolakowski, Slavia Orientalis, IX (1960), 193-199.</w:t>
      </w:r>
    </w:p>
    <w:p>
      <w:pPr>
        <w:pStyle w:val="Normal"/>
      </w:pPr>
      <w:r>
        <w:t xml:space="preserve">19 Morris Halle, ”0 HesaMeqeHHOM aKpocraxe J[epacaBHna,” IJSLP, I/II (1959), </w:t>
      </w:r>
      <w:r>
        <w:br/>
      </w:r>
      <w:r>
        <w:t xml:space="preserve">232-236.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