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The Project Gutenberg RST Manual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﻿The Project Gutenberg eBook of The Project Gutenberg RST Manual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Title: The Project Gutenberg RST Manual</w:t></w:r>
</w:p>
<w:p>
<w:pPr><w:pStyle w:val="Normal"/></w:pPr>
<w:r><w:t xml:space="preserve">Creator: Marcello Perathoner</w:t></w:r>
</w:p>
<w:p>
<w:pPr><w:pStyle w:val="Normal"/></w:pPr>
<w:r><w:t xml:space="preserve">Release date: January 1, 2001 [eBook #181]</w:t></w:r>
</w:p>
<w:p>
<w:pPr><w:pStyle w:val="Normal"/></w:pPr>
<w:r><w:t xml:space="preserve">Most recently updated: August 27, 2011</w:t></w:r>
</w:p>
<w:p>
<w:pPr><w:pStyle w:val="Normal"/></w:pPr>
<w:r><w:t xml:space="preserve">Language: English</w:t></w:r>
</w:p>
<w:p>
<w:pPr><w:pStyle w:val="Normal"/></w:pPr>
<w:r><w:t xml:space="preserve">*** START OF THE PROJECT GUTENBERG EBOOK THE PROJECT GUTENBERG RST MANUAL ***</w:t></w:r>
</w:p>
<w:p>
<w:pPr><w:pStyle w:val="Normal"/></w:pPr>
<w:r><w:t xml:space="preserve">[pg!i]</w:t></w:r>
</w:p>
<w:p>
<w:pPr><w:pStyle w:val="Normal"/></w:pPr>
<w:r><w:t xml:space="preserve">The</w:t></w:r>
</w:p>
<w:p>
<w:pPr><w:pStyle w:val="Normal"/></w:pPr>
<w:r><w:t xml:space="preserve">Project Gutenberg</w:t></w:r>
</w:p>
<w:p>
<w:pPr><w:pStyle w:val="Normal"/></w:pPr>
<w:r><w:t xml:space="preserve">RST Manual</w:t></w:r>
</w:p>
<w:p>
<w:pPr><w:pStyle w:val="Normal"/></w:pPr>
<w:r><w:t xml:space="preserve">[pg!iii]</w:t></w:r>
</w:p>
<w:p>
<w:pPr><w:pStyle w:val="Normal"/></w:pPr>
<w:r><w:t xml:space="preserve">Contents</w:t></w:r>
</w:p>
<w:p>
<w:pPr><w:pStyle w:val="Normal"/></w:pPr>
<w:r><w:t xml:space="preserve">Installing EpubMaker</w:t></w:r>
</w:p>
<w:p>
<w:pPr><w:pStyle w:val="Normal"/></w:pPr>
<w:r><w:t xml:space="preserve">Windows</w:t></w:r>
</w:p>
<w:p>
<w:pPr><w:pStyle w:val="Normal"/></w:pPr>
<w:r><w:t xml:space="preserve">Debian</w:t></w:r>
</w:p>
<w:p>
<w:pPr><w:pStyle w:val="Normal"/></w:pPr>
<w:r><w:t xml:space="preserve">PG-RST Classes</w:t></w:r>
</w:p>
<w:p>
<w:pPr><w:pStyle w:val="Normal"/></w:pPr>
<w:r><w:t xml:space="preserve">Classes For Inline Text</w:t></w:r>
</w:p>
<w:p>
<w:pPr><w:pStyle w:val="Normal"/></w:pPr>
<w:r><w:t xml:space="preserve">Classes For Block Text</w:t></w:r>
</w:p>
<w:p>
<w:pPr><w:pStyle w:val="Normal"/></w:pPr>
<w:r><w:t xml:space="preserve">Classes For Front Matter Markup</w:t></w:r>
</w:p>
<w:p>
<w:pPr><w:pStyle w:val="Normal"/></w:pPr>
<w:r><w:t xml:space="preserve">PG-RST Extensions</w:t></w:r>
</w:p>
<w:p>
<w:pPr><w:pStyle w:val="Normal"/></w:pPr>
<w:r><w:t xml:space="preserve">Styles</w:t></w:r>
</w:p>
<w:p>
<w:pPr><w:pStyle w:val="Normal"/></w:pPr>
<w:r><w:t xml:space="preserve">Pagination</w:t></w:r>
</w:p>
<w:p>
<w:pPr><w:pStyle w:val="Normal"/></w:pPr>
<w:r><w:t xml:space="preserve">Table of Contents</w:t></w:r>
</w:p>
<w:p>
<w:pPr><w:pStyle w:val="Normal"/></w:pPr>
<w:r><w:t xml:space="preserve">List of Figures</w:t></w:r>
</w:p>
<w:p>
<w:pPr><w:pStyle w:val="Normal"/></w:pPr>
<w:r><w:t xml:space="preserve">List of Tables</w:t></w:r>
</w:p>
<w:p>
<w:pPr><w:pStyle w:val="Normal"/></w:pPr>
<w:r><w:t xml:space="preserve">Toc-Entry</w:t></w:r>
</w:p>
<w:p>
<w:pPr><w:pStyle w:val="Normal"/></w:pPr>
<w:r><w:t xml:space="preserve">Footnotes</w:t></w:r>
</w:p>
<w:p>
<w:pPr><w:pStyle w:val="Normal"/></w:pPr>
<w:r><w:t xml:space="preserve">Page Numbers</w:t></w:r>
</w:p>
<w:p>
<w:pPr><w:pStyle w:val="Normal"/></w:pPr>
<w:r><w:t xml:space="preserve">Dropcaps</w:t></w:r>
</w:p>
<w:p>
<w:pPr><w:pStyle w:val="Normal"/></w:pPr>
<w:r><w:t xml:space="preserve">Tables</w:t></w:r>
</w:p>
<w:p>
<w:pPr><w:pStyle w:val="Normal"/></w:pPr>
<w:r><w:t xml:space="preserve">PG Metadata</w:t></w:r>
</w:p>
<w:p>
<w:pPr><w:pStyle w:val="Normal"/></w:pPr>
<w:r><w:t xml:space="preserve">Top Boilerplate</w:t></w:r>
</w:p>
<w:p>
<w:pPr><w:pStyle w:val="Normal"/></w:pPr>
<w:r><w:t xml:space="preserve">Metadata Directive</w:t></w:r>
</w:p>
<w:p>
<w:pPr><w:pStyle w:val="Normal"/></w:pPr>
<w:r><w:t xml:space="preserve">Bottom Boilerplate</w:t></w:r>
</w:p>
<w:p>
<w:pPr><w:pStyle w:val="Normal"/></w:pPr>
<w:r><w:t xml:space="preserve">PG-RST Best Practices</w:t></w:r>
</w:p>
<w:p>
<w:pPr><w:pStyle w:val="Normal"/></w:pPr>
<w:r><w:t xml:space="preserve">Examples and Tests</w:t></w:r>
</w:p>
<w:p>
<w:pPr><w:pStyle w:val="Normal"/></w:pPr>
<w:r><w:t xml:space="preserve">Section 3.1</w:t></w:r>
</w:p>
<w:p>
<w:pPr><w:pStyle w:val="Normal"/></w:pPr>
<w:r><w:t xml:space="preserve">Section 3.2</w:t></w:r>
</w:p>
<w:p>
<w:pPr><w:pStyle w:val="Normal"/></w:pPr>
<w:r><w:t xml:space="preserve">Section 3.3</w:t></w:r>
</w:p>
<w:p>
<w:pPr><w:pStyle w:val="Normal"/></w:pPr>
<w:r><w:t xml:space="preserve">[pg!v]</w:t></w:r>
</w:p>
<w:p>
<w:pPr><w:pStyle w:val="Normal"/></w:pPr>
<w:r><w:t xml:space="preserve">List of Tables</w:t></w:r>
</w:p>
<w:p>
<w:pPr><w:pStyle w:val="Normal"/></w:pPr>
<w:r><w:t xml:space="preserve">Classes For Inline Text I</w:t></w:r>
</w:p>
<w:p>
<w:pPr><w:pStyle w:val="Normal"/></w:pPr>
<w:r><w:t xml:space="preserve">Classes For Inline Text II</w:t></w:r>
</w:p>
<w:p>
<w:pPr><w:pStyle w:val="Normal"/></w:pPr>
<w:r><w:t xml:space="preserve">Classes For Inline Text III</w:t></w:r>
</w:p>
<w:p>
<w:pPr><w:pStyle w:val="Normal"/></w:pPr>
<w:r><w:t xml:space="preserve">Classes For Block Text</w:t></w:r>
</w:p>
<w:p>
<w:pPr><w:pStyle w:val="Normal"/></w:pPr>
<w:r><w:t xml:space="preserve">Classes For Front Matter Markup</w:t></w:r>
</w:p>
<w:p>
<w:pPr><w:pStyle w:val="Normal"/></w:pPr>
<w:r><w:t xml:space="preserve">Directives For Pagination</w:t></w:r>
</w:p>
<w:p>
<w:pPr><w:pStyle w:val="Normal"/></w:pPr>
<w:r><w:t xml:space="preserve">Footnote Positions</w:t></w:r>
</w:p>
<w:p>
<w:pPr><w:pStyle w:val="Normal"/></w:pPr>
<w:r><w:t xml:space="preserve">Support for dropcaps in output formats</w:t></w:r>
</w:p>
<w:p>
<w:pPr><w:pStyle w:val="Normal"/></w:pPr>
<w:r><w:t xml:space="preserve">Demo Table</w:t></w:r>
</w:p>
<w:p>
<w:pPr><w:pStyle w:val="Normal"/></w:pPr>
<w:r><w:t xml:space="preserve">Truth table for “and”</w:t></w:r>
</w:p>
<w:p>
<w:pPr><w:pStyle w:val="Normal"/></w:pPr>
<w:r><w:t xml:space="preserve">Fields In the PG Scheme</w:t></w:r>
</w:p>
<w:p>
<w:pPr><w:pStyle w:val="Normal"/></w:pPr>
<w:r><w:t xml:space="preserve">Fields In the DC Scheme</w:t></w:r>
</w:p>
<w:p>
<w:pPr><w:pStyle w:val="Normal"/></w:pPr>
<w:r><w:t xml:space="preserve">Fields In the MARCREL Scheme</w:t></w:r>
</w:p>
<w:p>
<w:pPr><w:pStyle w:val="Normal"/></w:pPr>
<w:r><w:t xml:space="preserve">Fields Without Scheme</w:t></w:r>
</w:p>
<w:p>
<w:pPr><w:pStyle w:val="Normal"/></w:pPr>
<w:r><w:t xml:space="preserve">_TABLE 8_ Types of Computers Used in the Systems Reported</w:t></w:r>
</w:p>
<w:p>
<w:pPr><w:pStyle w:val="Normal"/></w:pPr>
<w:r><w:t xml:space="preserve">[pg!vii]</w:t></w:r>
</w:p>
<w:p>
<w:pPr><w:pStyle w:val="Normal"/></w:pPr>
<w:r><w:t xml:space="preserve">List of Figures</w:t></w:r>
</w:p>
<w:p>
<w:pPr><w:pStyle w:val="Normal"/></w:pPr>
<w:r><w:t xml:space="preserve">Richard and Drucilla Martin</w:t></w:r>
</w:p>
<w:p>
<w:pPr><w:pStyle w:val="Normal"/></w:pPr>
<w:r><w:t xml:space="preserve">[pg!1]</w:t></w:r>
</w:p>
<w:p>
<w:pPr><w:pStyle w:val="Normal"/></w:pPr>
<w:r><w:t xml:space="preserve">Installing EpubMaker</w:t></w:r>
</w:p>
<w:p>
<w:pPr><w:pStyle w:val="Normal"/></w:pPr>
<w:r><w:t xml:space="preserve">EpubMaker is Project Gutenberg’s file converter. It can convert from</w:t></w:r>
</w:p>
<w:p>
<w:pPr><w:pStyle w:val="Normal"/></w:pPr>
<w:r><w:t xml:space="preserve">PG-RST to HTML, EPUB, PDF and plain text.</w:t></w:r>
</w:p>
<w:p>
<w:pPr><w:pStyle w:val="Normal"/></w:pPr>
<w:r><w:t xml:space="preserve">Windows</w:t></w:r>
</w:p>
<w:p>
<w:pPr><w:pStyle w:val="Normal"/></w:pPr>
<w:r><w:t xml:space="preserve">Prerequisites</w:t></w:r>
</w:p>
<w:p>
<w:pPr><w:pStyle w:val="Normal"/></w:pPr>
<w:r><w:t xml:space="preserve">1. Install Python.</w:t></w:r>
</w:p>
<w:p>
<w:pPr><w:pStyle w:val="Normal"/></w:pPr>
<w:r><w:t xml:space="preserve">Assuming you don’t have python yet. If you have either version 2.6</w:t></w:r>
</w:p>
<w:p>
<w:pPr><w:pStyle w:val="Normal"/></w:pPr>
<w:r><w:t xml:space="preserve">or 2.7 already installed, skip this.</w:t></w:r>
</w:p>
<w:p>
<w:pPr><w:pStyle w:val="Normal"/></w:pPr>
<w:r><w:t xml:space="preserve">From http://www.python.org/download/releases/2.7/ download the</w:t></w:r>
</w:p>
<w:p>
<w:pPr><w:pStyle w:val="Normal"/></w:pPr>
<w:r><w:t xml:space="preserve">Windows x86 MSI Installer (2.7) and run it.</w:t></w:r>
</w:p>
<w:p>
<w:pPr><w:pStyle w:val="Normal"/></w:pPr>
<w:r><w:t xml:space="preserve">Select all the default options and install.</w:t></w:r>
</w:p>
<w:p>
<w:pPr><w:pStyle w:val="Normal"/></w:pPr>
<w:r><w:t xml:space="preserve">2. Install Python Setuptools.</w:t></w:r>
</w:p>
<w:p>
<w:pPr><w:pStyle w:val="Normal"/></w:pPr>
<w:r><w:t xml:space="preserve">From http://pypi.python.org/pypi/setuptools download</w:t></w:r>
</w:p>
<w:p>
<w:pPr><w:pStyle w:val="Normal"/></w:pPr>
<w:r><w:t xml:space="preserve">setuptools-0.6c11.win32-py2.7.exe (or any newer version) and run</w:t></w:r>
</w:p>
<w:p>
<w:pPr><w:pStyle w:val="Normal"/></w:pPr>
<w:r><w:t xml:space="preserve">it.</w:t></w:r>
</w:p>
<w:p>
<w:pPr><w:pStyle w:val="Normal"/></w:pPr>
<w:r><w:t xml:space="preserve">If you are using python 2.6 get the setuptools for 2.6.</w:t></w:r>
</w:p>
<w:p>
<w:pPr><w:pStyle w:val="Normal"/></w:pPr>
<w:r><w:t xml:space="preserve">3. Install Groff. (You can skip this step if you don’t want to</w:t></w:r>
</w:p>
<w:p>
<w:pPr><w:pStyle w:val="Normal"/></w:pPr>
<w:r><w:t xml:space="preserve">generate plain text files.)</w:t></w:r>
</w:p>
<w:p>
<w:pPr><w:pStyle w:val="Normal"/></w:pPr>
<w:r><w:t xml:space="preserve">From http://gnuwin32.sourceforge.net/packages/groff.htm download</w:t></w:r>
</w:p>
<w:p>
<w:pPr><w:pStyle w:val="Normal"/></w:pPr>
<w:r><w:t xml:space="preserve">_Complete package, except sources - Setup_ (groff-1.20.1-setup.exe)</w:t></w:r>
</w:p>
<w:p>
<w:pPr><w:pStyle w:val="Normal"/></w:pPr>
<w:r><w:t xml:space="preserve">and run it.</w:t></w:r>
</w:p>
<w:p>
<w:pPr><w:pStyle w:val="Normal"/></w:pPr>
<w:r><w:t xml:space="preserve">Select all the default options and install.</w:t></w:r>
</w:p>
<w:p>
<w:pPr><w:pStyle w:val="Normal"/></w:pPr>
<w:r><w:t xml:space="preserve">4. Install TexLive. (You can skip this step if you don’t want to</w:t></w:r>
</w:p>
<w:p>
<w:pPr><w:pStyle w:val="Normal"/></w:pPr>
<w:r><w:t xml:space="preserve">generate PDF files.)</w:t></w:r>
</w:p>
<w:p>
<w:pPr><w:pStyle w:val="Normal"/></w:pPr>
<w:r><w:t xml:space="preserve">Go to http://mirror.ctan.org/systems/texlive/tlnet and download the</w:t></w:r>
</w:p>
<w:p>
<w:pPr><w:pStyle w:val="Normal"/></w:pPr>
<w:r><w:t xml:space="preserve">file install-tl.zip. Then say:</w:t></w:r>
</w:p>
<w:p>
<w:pPr><w:pStyle w:val="Normal"/></w:pPr>
<w:r><w:t xml:space="preserve">&gt; unzip install−tl.zip</w:t></w:r>
</w:p>
<w:p>
<w:pPr><w:pStyle w:val="Normal"/></w:pPr>
<w:r><w:t xml:space="preserve">&gt; cd install−tl*</w:t></w:r>
</w:p>
<w:p>
<w:pPr><w:pStyle w:val="Normal"/></w:pPr>
<w:r><w:t xml:space="preserve">&gt; install−tl</w:t></w:r>
</w:p>
<w:p>
<w:pPr><w:pStyle w:val="Normal"/></w:pPr>
<w:r><w:t xml:space="preserve">This will open the TeX Live installation wizard. Follow the</w:t></w:r>
</w:p>
<w:p>
<w:pPr><w:pStyle w:val="Normal"/></w:pPr>
<w:r><w:t xml:space="preserve">instructions. When in doubt use the defaults.</w:t></w:r>
</w:p>
<w:p>
<w:pPr><w:pStyle w:val="Normal"/></w:pPr>
<w:r><w:t xml:space="preserve">This will take quite a while. (3 hours on an old Dell Vostro 1000</w:t></w:r>
</w:p>
<w:p>
<w:pPr><w:pStyle w:val="Normal"/></w:pPr>
<w:r><w:t xml:space="preserve">laptop. It installs about 2.5 GB in 93,000 files.) If you</w:t></w:r>
</w:p>
<w:p>
<w:pPr><w:pStyle w:val="Normal"/></w:pPr>
<w:r><w:t xml:space="preserve">experience download problems, restart the wizard: it will resume</w:t></w:r>
</w:p>
<w:p>
<w:pPr><w:pStyle w:val="Normal"/></w:pPr>
<w:r><w:t xml:space="preserve">the download where it left off.</w:t></w:r>
</w:p>
<w:p>
<w:pPr><w:pStyle w:val="Normal"/></w:pPr>
<w:r><w:t xml:space="preserve">Long installation instructions can be found at</w:t></w:r>
</w:p>
<w:p>
<w:pPr><w:pStyle w:val="Normal"/></w:pPr>
<w:r><w:t xml:space="preserve">http://www.tug.org/texlive/doc/texlive-en/texlive-en.html#x1-150003</w:t></w:r>
</w:p>
<w:p>
<w:pPr><w:pStyle w:val="Normal"/></w:pPr>
<w:r><w:t xml:space="preserve">5. Install HTML Tidy. (You can skip this step if you only want to</w:t></w:r>
</w:p>
<w:p>
<w:pPr><w:pStyle w:val="Normal"/></w:pPr>
<w:r><w:t xml:space="preserve">process RST files and don’t want to build EPUBs from HTML input.)</w:t></w:r>
</w:p>
<w:p>
<w:pPr><w:pStyle w:val="Normal"/></w:pPr>
<w:r><w:t xml:space="preserve">If you are a post-processor you already have this.</w:t></w:r>
</w:p>
<w:p>
<w:pPr><w:pStyle w:val="Normal"/></w:pPr>
<w:r><w:t xml:space="preserve">http://tidy.sourceforge.net/</w:t></w:r>
</w:p>
<w:p>
<w:pPr><w:pStyle w:val="Normal"/></w:pPr>
<w:r><w:t xml:space="preserve">6. Update your PATH.</w:t></w:r>
</w:p>
<w:p>
<w:pPr><w:pStyle w:val="Normal"/></w:pPr>
<w:r><w:t xml:space="preserve">Start | Control Panel | System | Advanced | Environment Variables.</w:t></w:r>
</w:p>
<w:p>
<w:pPr><w:pStyle w:val="Normal"/></w:pPr>
<w:r><w:t xml:space="preserve">Click &quot;Path&quot; in the User variables at the top. Click &quot;Edit&quot;</w:t></w:r>
</w:p>
<w:p>
<w:pPr><w:pStyle w:val="Normal"/></w:pPr>
<w:r><w:t xml:space="preserve">If the field is empty just enter (all in one line):</w:t></w:r>
</w:p>
<w:p>
<w:pPr><w:pStyle w:val="Normal"/></w:pPr>
<w:r><w:t xml:space="preserve">C:\Python27;</w:t></w:r>
</w:p>
<w:p>
<w:pPr><w:pStyle w:val="Normal"/></w:pPr>
<w:r><w:t xml:space="preserve">C:\Python27\Scripts;</w:t></w:r>
</w:p>
<w:p>
<w:pPr><w:pStyle w:val="Normal"/></w:pPr>
<w:r><w:t xml:space="preserve">C:\Program Files\GnuWin32\bin;</w:t></w:r>
</w:p>
<w:p>
<w:pPr><w:pStyle w:val="Normal"/></w:pPr>
<w:r><w:t xml:space="preserve">If the field contains data, go to the end of that data and add a</w:t></w:r>
</w:p>
<w:p>
<w:pPr><w:pStyle w:val="Normal"/></w:pPr>
<w:r><w:t xml:space="preserve">semicolon if there isn’t one already and then add the string above.</w:t></w:r>
</w:p>
<w:p>
<w:pPr><w:pStyle w:val="Normal"/></w:pPr>
<w:r><w:t xml:space="preserve">Click Ok three times.</w:t></w:r>
</w:p>
<w:p>
<w:pPr><w:pStyle w:val="Normal"/></w:pPr>
<w:r><w:t xml:space="preserve">EpubMaker</w:t></w:r>
</w:p>
<w:p>
<w:pPr><w:pStyle w:val="Normal"/></w:pPr>
<w:r><w:t xml:space="preserve">1. At the command prompt run:</w:t></w:r>
</w:p>
<w:p>
<w:pPr><w:pStyle w:val="Normal"/></w:pPr>
<w:r><w:t xml:space="preserve">&gt; easy_install epubmaker</w:t></w:r>
</w:p>
<w:p>
<w:pPr><w:pStyle w:val="Normal"/></w:pPr>
<w:r><w:t xml:space="preserve">2. Test your installation:</w:t></w:r>
</w:p>
<w:p>
<w:pPr><w:pStyle w:val="Normal"/></w:pPr>
<w:r><w:t xml:space="preserve">&gt; epubmaker −−help</w:t></w:r>
</w:p>
<w:p>
<w:pPr><w:pStyle w:val="Normal"/></w:pPr>
<w:r><w:t xml:space="preserve">&gt; epubmaker https://www.gutenberg.org/masters/rst/181/181.rst</w:t></w:r>
</w:p>
<w:p>
<w:pPr><w:pStyle w:val="Normal"/></w:pPr>
<w:r><w:t xml:space="preserve">Debian</w:t></w:r>
</w:p>
<w:p>
<w:pPr><w:pStyle w:val="Normal"/></w:pPr>
<w:r><w:t xml:space="preserve">Prerequisites</w:t></w:r>
</w:p>
<w:p>
<w:pPr><w:pStyle w:val="Normal"/></w:pPr>
<w:r><w:t xml:space="preserve">(Does not work with python 3 yet. If your distribution uses python 3 as</w:t></w:r>
</w:p>
<w:p>
<w:pPr><w:pStyle w:val="Normal"/></w:pPr>
<w:r><w:t xml:space="preserve">default (not likely!), you’ll have to parallel install python 2.6 or</w:t></w:r>
</w:p>
<w:p>
<w:pPr><w:pStyle w:val="Normal"/></w:pPr>
<w:r><w:t xml:space="preserve">2.7.)</w:t></w:r>
</w:p>
<w:p>
<w:pPr><w:pStyle w:val="Normal"/></w:pPr>
<w:r><w:t xml:space="preserve"># apt−get install python python−setuptools python−lxml</w:t></w:r>
</w:p>
<w:p>
<w:pPr><w:pStyle w:val="Normal"/></w:pPr>
<w:r><w:t xml:space="preserve"># apt−get install groff tidy</w:t></w:r>
</w:p>
<w:p>
<w:pPr><w:pStyle w:val="Normal"/></w:pPr>
<w:r><w:t xml:space="preserve"># apt−get install libpng−dev libjpeg−dev libfreetype6−dev</w:t></w:r>
</w:p>
<w:p>
<w:pPr><w:pStyle w:val="Normal"/></w:pPr>
<w:r><w:t xml:space="preserve">Note: To get PDF generation to work, you have to use TeX Live version</w:t></w:r>
</w:p>
<w:p>
<w:pPr><w:pStyle w:val="Normal"/></w:pPr>
<w:r><w:t xml:space="preserve">2009-11 or newer. You can get those from debian testing or unstable. If</w:t></w:r>
</w:p>
<w:p>
<w:pPr><w:pStyle w:val="Normal"/></w:pPr>
<w:r><w:t xml:space="preserve">don’t want to switch from debian stable, you have to install TeX Live</w:t></w:r>
</w:p>
<w:p>
<w:pPr><w:pStyle w:val="Normal"/></w:pPr>
<w:r><w:t xml:space="preserve">manually.</w:t></w:r>
</w:p>
<w:p>
<w:pPr><w:pStyle w:val="Normal"/></w:pPr>
<w:r><w:t xml:space="preserve">If you are on testing or unstable:</w:t></w:r>
</w:p>
<w:p>
<w:pPr><w:pStyle w:val="Normal"/></w:pPr>
<w:r><w:t xml:space="preserve"># apt−get install texlive texlive−latex−extra texlive−xetex</w:t></w:r>
</w:p>
<w:p>
<w:pPr><w:pStyle w:val="Normal"/></w:pPr>
<w:r><w:t xml:space="preserve"># apt−get install ttf−linux−libertine ttf−dejavu</w:t></w:r>
</w:p>
<w:p>
<w:pPr><w:pStyle w:val="Normal"/></w:pPr>
<w:r><w:t xml:space="preserve">Else, to install TeX Live manually, go to</w:t></w:r>
</w:p>
<w:p>
<w:pPr><w:pStyle w:val="Normal"/></w:pPr>
<w:r><w:t xml:space="preserve">http://mirror.ctan.org/systems/texlive/tlnet and download the file</w:t></w:r>
</w:p>
<w:p>
<w:pPr><w:pStyle w:val="Normal"/></w:pPr>
<w:r><w:t xml:space="preserve">install-tl-unx.tar.gz. Unpack it. Then:</w:t></w:r>
</w:p>
<w:p>
<w:pPr><w:pStyle w:val="Normal"/></w:pPr>
<w:r><w:t xml:space="preserve"># cd /path/where/unpacked</w:t></w:r>
</w:p>
<w:p>
<w:pPr><w:pStyle w:val="Normal"/></w:pPr>
<w:r><w:t xml:space="preserve"># perl install−tl −gui</w:t></w:r>
</w:p>
<w:p>
<w:pPr><w:pStyle w:val="Normal"/></w:pPr>
<w:r><w:t xml:space="preserve">Long installation instructions can be found at</w:t></w:r>
</w:p>
<w:p>
<w:pPr><w:pStyle w:val="Normal"/></w:pPr>
<w:r><w:t xml:space="preserve">http://www.tug.org/texlive/doc/texlive-en/texlive-en.html#x1-150003</w:t></w:r>
</w:p>
<w:p>
<w:pPr><w:pStyle w:val="Normal"/></w:pPr>
<w:r><w:t xml:space="preserve">EpubMaker</w:t></w:r>
</w:p>
<w:p>
<w:pPr><w:pStyle w:val="Normal"/></w:pPr>
<w:r><w:t xml:space="preserve"># easy_install epubmaker</w:t></w:r>
</w:p>
<w:p>
<w:pPr><w:pStyle w:val="Normal"/></w:pPr>
<w:r><w:t xml:space="preserve">Kindlegen</w:t></w:r>
</w:p>
<w:p>
<w:pPr><w:pStyle w:val="Normal"/></w:pPr>
<w:r><w:t xml:space="preserve">(Optional: Used only to make Kindle files):</w:t></w:r>
</w:p>
<w:p>
<w:pPr><w:pStyle w:val="Normal"/></w:pPr>
<w:r><w:t xml:space="preserve">$ wget http://s3.amazonaws.com/kindlegen/kindlegen_linux_2.6_i386_v1.2.tar.gz</w:t></w:r>
</w:p>
<w:p>
<w:pPr><w:pStyle w:val="Normal"/></w:pPr>
<w:r><w:t xml:space="preserve">$ tar −xzf kindlegen_linux_2.6_i386_v1.2.tar.gz</w:t></w:r>
</w:p>
<w:p>
<w:pPr><w:pStyle w:val="Normal"/></w:pPr>
<w:r><w:t xml:space="preserve">PG-RST Classes</w:t></w:r>
</w:p>
<w:p>
<w:pPr><w:pStyle w:val="Normal"/></w:pPr>
<w:r><w:t xml:space="preserve">A list of classes you can use in PG-RST.</w:t></w:r>
</w:p>
<w:p>
<w:pPr><w:pStyle w:val="Normal"/></w:pPr>
<w:r><w:t xml:space="preserve">Classes For Inline Text</w:t></w:r>
</w:p>
<w:p>
<w:pPr><w:pStyle w:val="Normal"/></w:pPr>
<w:r><w:t xml:space="preserve">These classes have an effect on inline text. If you put them on a block,</w:t></w:r>
</w:p>
<w:p>
<w:pPr><w:pStyle w:val="Normal"/></w:pPr>
<w:r><w:t xml:space="preserve">all inline contents of the block will be rendered accordingly.</w:t></w:r>
</w:p>
<w:p>
<w:pPr><w:pStyle w:val="Normal"/></w:pPr>
<w:r><w:t xml:space="preserve">Classes For Inline Text I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         Explanation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italics       Switch to italic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bold          Switch to boldface.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small-caps    Switch to small capitals.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gesperrt      Switch to gesperrt (extended</w:t></w:r>
</w:p>
<w:p>
<w:pPr><w:pStyle w:val="Normal"/></w:pPr>
<w:r><w:t xml:space="preserve">letter spacing).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antiqua       Switch to antiqua.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monospaced    Switch to monospaced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Classes For Inline Text II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         Explanation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smaller       Switch to smaller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larger        Switch to larger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xx-small      Switch to smallest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x-small       Switch to very small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small         Switch to small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medium        Switch to normal font size.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large         Switch to large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x-large       Switch to very large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xx-large      Switch to largest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Classes For Inline Text III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         Explanation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red           Switch to red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green         Switch to green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blue          Switch to blue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yellow        Switch to yellow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white         Switch to white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gray          Switch to gray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black         Switch to black font.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Classes For Block Text</w:t></w:r>
</w:p>
<w:p>
<w:pPr><w:pStyle w:val="Normal"/></w:pPr>
<w:r><w:t xml:space="preserve">These classes have an effect on block text. Please do not confuse the</w:t></w:r>
</w:p>
<w:p>
<w:pPr><w:pStyle w:val="Normal"/></w:pPr>
<w:r><w:t xml:space="preserve">alignment of the block with the alignment of the text in the block. Eg.</w:t></w:r>
</w:p>
<w:p>
<w:pPr><w:pStyle w:val="Normal"/></w:pPr>
<w:r><w:t xml:space="preserve">a table can be centered, while the text inside the table is</w:t></w:r>
</w:p>
<w:p>
<w:pPr><w:pStyle w:val="Normal"/></w:pPr>
<w:r><w:t xml:space="preserve">left-aligned. The alignment of the block is set with the align option.</w:t></w:r>
</w:p>
<w:p>
<w:pPr><w:pStyle w:val="Normal"/></w:pPr>
<w:r><w:t xml:space="preserve">Classes For Block Text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Class                  Explanation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left                   Left-aligns the text in the</w:t></w:r>
</w:p>
<w:p>
<w:pPr><w:pStyle w:val="Normal"/></w:pPr>
<w:r><w:t xml:space="preserve">block.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center                 Centers the text in the block.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right                  Right-aligns the text in the</w:t></w:r>
</w:p>
<w:p>
<w:pPr><w:pStyle w:val="Normal"/></w:pPr>
<w:r><w:t xml:space="preserve">block.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justify                Justifies the text in the block.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white-space-pre-line   Preserves newlines.</w:t></w:r>
</w:p>
<w:p>
<w:pPr><w:pStyle w:val="Normal"/></w:pPr>
<w:r><w:t xml:space="preserve">─────────────────────────────────────────────────────────</w:t></w:r>
</w:p>
<w:p>
<w:pPr><w:pStyle w:val="Normal"/></w:pPr>
<w:r><w:t xml:space="preserve">Classes For Front Matter Markup</w:t></w:r>
</w:p>
<w:p>
<w:pPr><w:pStyle w:val="Normal"/></w:pPr>
<w:r><w:t xml:space="preserve">EpubMaker includes a few classes to markup front matter. While it is not</w:t></w:r>
</w:p>
<w:p>
<w:pPr><w:pStyle w:val="Normal"/></w:pPr>
<w:r><w:t xml:space="preserve">necessary to do this, it adds value. In future the PG catalog might</w:t></w:r>
</w:p>
<w:p>
<w:pPr><w:pStyle w:val="Normal"/></w:pPr>
<w:r><w:t xml:space="preserve">automatically extract not only the cover page but also the title page,</w:t></w:r>
</w:p>
<w:p>
<w:pPr><w:pStyle w:val="Normal"/></w:pPr>
<w:r><w:t xml:space="preserve">verso, etc.</w:t></w:r>
</w:p>
<w:p>
<w:pPr><w:pStyle w:val="Normal"/></w:pPr>
<w:r><w:t xml:space="preserve">Classes For Front Matter Markup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Class          Explanation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coverpage      The cover page.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frontispiece   The frontispiece.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titlepage      The title page.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verso          The title page verso.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dedication     The dedication page.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plainpage      A general class for page.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Use these classes on a container. These classes already insert page</w:t></w:r>
</w:p>
<w:p>
<w:pPr><w:pStyle w:val="Normal"/></w:pPr>
<w:r><w:t xml:space="preserve">breaks before the container so you need not insert page breaks on your</w:t></w:r>
</w:p>
<w:p>
<w:pPr><w:pStyle w:val="Normal"/></w:pPr>
<w:r><w:t xml:space="preserve">own.</w:t></w:r>
</w:p>
<w:p>
<w:pPr><w:pStyle w:val="Normal"/></w:pPr>
<w:r><w:t xml:space="preserve">.. container:: titlepage</w:t></w:r>
</w:p>
<w:p>
<w:pPr><w:pStyle w:val="Normal"/></w:pPr>
<w:r><w:t xml:space="preserve">| Pride and Prejudice</w:t></w:r>
</w:p>
<w:p>
<w:pPr><w:pStyle w:val="Normal"/></w:pPr>
<w:r><w:t xml:space="preserve">|</w:t></w:r>
</w:p>
<w:p>
<w:pPr><w:pStyle w:val="Normal"/></w:pPr>
<w:r><w:t xml:space="preserve">| Written by Jane Austen.</w:t></w:r>
</w:p>
<w:p>
<w:pPr><w:pStyle w:val="Normal"/></w:pPr>
<w:r><w:t xml:space="preserve">PG-RST Extensions</w:t></w:r>
</w:p>
<w:p>
<w:pPr><w:pStyle w:val="Normal"/></w:pPr>
<w:r><w:t xml:space="preserve">You can create custom roles based on the existing ones. This is how you</w:t></w:r>
</w:p>
<w:p>
<w:pPr><w:pStyle w:val="Normal"/></w:pPr>
<w:r><w:t xml:space="preserve">create and then use custom roles.</w:t></w:r>
</w:p>
<w:p>
<w:pPr><w:pStyle w:val="Normal"/></w:pPr>
<w:r><w:t xml:space="preserve">.. role:: small−caps</w:t></w:r>
</w:p>
<w:p>
<w:pPr><w:pStyle w:val="Normal"/></w:pPr>
<w:r><w:t xml:space="preserve">:class: small−caps</w:t></w:r>
</w:p>
<w:p>
<w:pPr><w:pStyle w:val="Normal"/></w:pPr>
<w:r><w:t xml:space="preserve">This text is in :small−caps:`Small Caps`.</w:t></w:r>
</w:p>
<w:p>
<w:pPr><w:pStyle w:val="Normal"/></w:pPr>
<w:r><w:t xml:space="preserve">This text is in _Small Caps_.</w:t></w:r>
</w:p>
<w:p>
<w:pPr><w:pStyle w:val="Normal"/></w:pPr>
<w:r><w:t xml:space="preserve">You can attach more than one class to a role:</w:t></w:r>
</w:p>
<w:p>
<w:pPr><w:pStyle w:val="Normal"/></w:pPr>
<w:r><w:t xml:space="preserve">.. role:: big−and−bold</w:t></w:r>
</w:p>
<w:p>
<w:pPr><w:pStyle w:val="Normal"/></w:pPr>
<w:r><w:t xml:space="preserve">:class: x−large bold</w:t></w:r>
</w:p>
<w:p>
<w:pPr><w:pStyle w:val="Normal"/></w:pPr>
<w:r><w:t xml:space="preserve">This text is :big−and−bold:`big and bold`.</w:t></w:r>
</w:p>
<w:p>
<w:pPr><w:pStyle w:val="Normal"/></w:pPr>
<w:r><w:t xml:space="preserve">This text is *big and bold*.</w:t></w:r>
</w:p>
<w:p>
<w:pPr><w:pStyle w:val="Normal"/></w:pPr>
<w:r><w:t xml:space="preserve">Styles</w:t></w:r>
</w:p>
<w:p>
<w:pPr><w:pStyle w:val="Normal"/></w:pPr>
<w:r><w:t xml:space="preserve">You can redefine the rendering of elements:</w:t></w:r>
</w:p>
<w:p>
<w:pPr><w:pStyle w:val="Normal"/></w:pPr>
<w:r><w:t xml:space="preserve">.. style:: emphasis</w:t></w:r>
</w:p>
<w:p>
<w:pPr><w:pStyle w:val="Normal"/></w:pPr>
<w:r><w:t xml:space="preserve">:class: gesperrt</w:t></w:r>
</w:p>
<w:p>
<w:pPr><w:pStyle w:val="Normal"/></w:pPr>
<w:r><w:t xml:space="preserve">Now *emphasis* will be rendered as gesperrt.</w:t></w:r>
</w:p>
<w:p>
<w:pPr><w:pStyle w:val="Normal"/></w:pPr>
<w:r><w:t xml:space="preserve">Now emphasis__ will be rendered as gesperrt.</w:t></w:r>
</w:p>
<w:p>
<w:pPr><w:pStyle w:val="Normal"/></w:pPr>
<w:r><w:t xml:space="preserve">.. style:: strong</w:t></w:r>
</w:p>
<w:p>
<w:pPr><w:pStyle w:val="Normal"/></w:pPr>
<w:r><w:t xml:space="preserve">:class: small−caps</w:t></w:r>
</w:p>
<w:p>
<w:pPr><w:pStyle w:val="Normal"/></w:pPr>
<w:r><w:t xml:space="preserve">And **Strong Emphasis** will be rendered as small−caps.</w:t></w:r>
</w:p>
<w:p>
<w:pPr><w:pStyle w:val="Normal"/></w:pPr>
<w:r><w:t xml:space="preserve">And *_Strong Emphasis_* will be rendered as small-caps.</w:t></w:r>
</w:p>
<w:p>
<w:pPr><w:pStyle w:val="Normal"/></w:pPr>
<w:r><w:t xml:space="preserve">.. style:: strong</w:t></w:r>
</w:p>
<w:p>
<w:pPr><w:pStyle w:val="Normal"/></w:pPr>
<w:r><w:t xml:space="preserve">:class: small−caps x−large bold</w:t></w:r>
</w:p>
<w:p>
<w:pPr><w:pStyle w:val="Normal"/></w:pPr>
<w:r><w:t xml:space="preserve">And **Strong Emphasis** will be rendered as big bold small−caps.</w:t></w:r>
</w:p>
<w:p>
<w:pPr><w:pStyle w:val="Normal"/></w:pPr>
<w:r><w:t xml:space="preserve">And *_Strong Emphasis_* will be rendered as big bold small-caps.</w:t></w:r>
</w:p>
<w:p>
<w:pPr><w:pStyle w:val="Normal"/></w:pPr>
<w:r><w:t xml:space="preserve">.. style:: literal</w:t></w:r>
</w:p>
<w:p>
<w:pPr><w:pStyle w:val="Normal"/></w:pPr>
<w:r><w:t xml:space="preserve">:class: red</w:t></w:r>
</w:p>
<w:p>
<w:pPr><w:pStyle w:val="Normal"/></w:pPr>
<w:r><w:t xml:space="preserve">``literally red``</w:t></w:r>
</w:p>
<w:p>
<w:pPr><w:pStyle w:val="Normal"/></w:pPr>
<w:r><w:t xml:space="preserve">.. style:: superscript</w:t></w:r>
</w:p>
<w:p>
<w:pPr><w:pStyle w:val="Normal"/></w:pPr>
<w:r><w:t xml:space="preserve">:class: green</w:t></w:r>
</w:p>
<w:p>
<w:pPr><w:pStyle w:val="Normal"/></w:pPr>
<w:r><w:t xml:space="preserve">:superscript:`sup`\ er</w:t></w:r>
</w:p>
<w:p>
<w:pPr><w:pStyle w:val="Normal"/></w:pPr>
<w:r><w:t xml:space="preserve">.. style:: title_reference</w:t></w:r>
</w:p>
<w:p>
<w:pPr><w:pStyle w:val="Normal"/></w:pPr>
<w:r><w:t xml:space="preserve">:class: blue</w:t></w:r>
</w:p>
<w:p>
<w:pPr><w:pStyle w:val="Normal"/></w:pPr>
<w:r><w:t xml:space="preserve">:title−reference:`Hamlet` and `Othello`.</w:t></w:r>
</w:p>
<w:p>
<w:pPr><w:pStyle w:val="Normal"/></w:pPr>
<w:r><w:t xml:space="preserve">literally red</w:t></w:r>
</w:p>
<w:p>
<w:pPr><w:pStyle w:val="Normal"/></w:pPr>
<w:r><w:t xml:space="preserve">super</w:t></w:r>
</w:p>
<w:p>
<w:pPr><w:pStyle w:val="Normal"/></w:pPr>
<w:r><w:t xml:space="preserve">_Hamlet_ and _Othello_.</w:t></w:r>
</w:p>
<w:p>
<w:pPr><w:pStyle w:val="Normal"/></w:pPr>
<w:r><w:t xml:space="preserve">You can semantically markup foreign text:</w:t></w:r>
</w:p>
<w:p>
<w:pPr><w:pStyle w:val="Normal"/></w:pPr>
<w:r><w:t xml:space="preserve">.. role:: french</w:t></w:r>
</w:p>
<w:p>
<w:pPr><w:pStyle w:val="Normal"/></w:pPr>
<w:r><w:t xml:space="preserve">:class: language−fr italics</w:t></w:r>
</w:p>
<w:p>
<w:pPr><w:pStyle w:val="Normal"/></w:pPr>
<w:r><w:t xml:space="preserve">:french:`Pas de double` is the French for &quot;father of twins&quot;.</w:t></w:r>
</w:p>
<w:p>
<w:pPr><w:pStyle w:val="Normal"/></w:pPr>
<w:r><w:t xml:space="preserve">_Pas de double_ is the French for &quot;father of twins&quot;.</w:t></w:r>
</w:p>
<w:p>
<w:pPr><w:pStyle w:val="Normal"/></w:pPr>
<w:r><w:t xml:space="preserve">Pagination</w:t></w:r>
</w:p>
<w:p>
<w:pPr><w:pStyle w:val="Normal"/></w:pPr>
<w:r><w:t xml:space="preserve">Pagination is important if you generate PDFs. See the Directives For</w:t></w:r>
</w:p>
<w:p>
<w:pPr><w:pStyle w:val="Normal"/></w:pPr>
<w:r><w:t xml:space="preserve">Pagination Table.</w:t></w:r>
</w:p>
<w:p>
<w:pPr><w:pStyle w:val="Normal"/></w:pPr>
<w:r><w:t xml:space="preserve">Directives For Pagination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Directive         Explanation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clearpage         This directive inserts a page break.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cleardoublepage   This directive inserts page breaks so that the</w:t></w:r>
</w:p>
<w:p>
<w:pPr><w:pStyle w:val="Normal"/></w:pPr>
<w:r><w:t xml:space="preserve">next item starts on a right-hand page.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vfill             (PDF only.)</w:t></w:r>
</w:p>
<w:p>
<w:pPr><w:pStyle w:val="Normal"/></w:pPr>
<w:r><w:t xml:space="preserve">This directive generates ‘elastic´ vertical</w:t></w:r>
</w:p>
<w:p>
<w:pPr><w:pStyle w:val="Normal"/></w:pPr>
<w:r><w:t xml:space="preserve">space. This space expands to all of the free</w:t></w:r>
</w:p>
<w:p>
<w:pPr><w:pStyle w:val="Normal"/></w:pPr>
<w:r><w:t xml:space="preserve">space on one page. If you use this more than</w:t></w:r>
</w:p>
<w:p>
<w:pPr><w:pStyle w:val="Normal"/></w:pPr>
<w:r><w:t xml:space="preserve">once on a page, the free space is equally</w:t></w:r>
</w:p>
<w:p>
<w:pPr><w:pStyle w:val="Normal"/></w:pPr>
<w:r><w:t xml:space="preserve">divided among all invocations.</w:t></w:r>
</w:p>
<w:p>
<w:pPr><w:pStyle w:val="Normal"/></w:pPr>
<w:r><w:t xml:space="preserve">To vertically align an item to the bottom, use</w:t></w:r>
</w:p>
<w:p>
<w:pPr><w:pStyle w:val="Normal"/></w:pPr>
<w:r><w:t xml:space="preserve">vfill before that item.</w:t></w:r>
</w:p>
<w:p>
<w:pPr><w:pStyle w:val="Normal"/></w:pPr>
<w:r><w:t xml:space="preserve">To vertically align an item about 1/3 of the</w:t></w:r>
</w:p>
<w:p>
<w:pPr><w:pStyle w:val="Normal"/></w:pPr>
<w:r><w:t xml:space="preserve">page use vfill once before the item and twice</w:t></w:r>
</w:p>
<w:p>
<w:pPr><w:pStyle w:val="Normal"/></w:pPr>
<w:r><w:t xml:space="preserve">after the item.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frontmatter       (PDF only.)</w:t></w:r>
</w:p>
<w:p>
<w:pPr><w:pStyle w:val="Normal"/></w:pPr>
<w:r><w:t xml:space="preserve">Put this directive at the start of your book.</w:t></w:r>
</w:p>
<w:p>
<w:pPr><w:pStyle w:val="Normal"/></w:pPr>
<w:r><w:t xml:space="preserve">The pgheader directive uses this directive</w:t></w:r>
</w:p>
<w:p>
<w:pPr><w:pStyle w:val="Normal"/></w:pPr>
<w:r><w:t xml:space="preserve">internally, so you can omit frontmatter</w:t></w:r>
</w:p>
<w:p>
<w:pPr><w:pStyle w:val="Normal"/></w:pPr>
<w:r><w:t xml:space="preserve">whenever you use pgheader.</w:t></w:r>
</w:p>
<w:p>
<w:pPr><w:pStyle w:val="Normal"/></w:pPr>
<w:r><w:t xml:space="preserve">This directive turns on roman page numbers.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mainmatter        (PDF only.)</w:t></w:r>
</w:p>
<w:p>
<w:pPr><w:pStyle w:val="Normal"/></w:pPr>
<w:r><w:t xml:space="preserve">Put this directive after the table of contents</w:t></w:r>
</w:p>
<w:p>
<w:pPr><w:pStyle w:val="Normal"/></w:pPr>
<w:r><w:t xml:space="preserve">and before the first chapter.</w:t></w:r>
</w:p>
<w:p>
<w:pPr><w:pStyle w:val="Normal"/></w:pPr>
<w:r><w:t xml:space="preserve">This directive switches from roman page</w:t></w:r>
</w:p>
<w:p>
<w:pPr><w:pStyle w:val="Normal"/></w:pPr>
<w:r><w:t xml:space="preserve">numbering to arabic page numbering and resets</w:t></w:r>
</w:p>
<w:p>
<w:pPr><w:pStyle w:val="Normal"/></w:pPr>
<w:r><w:t xml:space="preserve">the page counter.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backmatter        (PDF only.)</w:t></w:r>
</w:p>
<w:p>
<w:pPr><w:pStyle w:val="Normal"/></w:pPr>
<w:r><w:t xml:space="preserve">Put this directive before appendices or</w:t></w:r>
</w:p>
<w:p>
<w:pPr><w:pStyle w:val="Normal"/></w:pPr>
<w:r><w:t xml:space="preserve">indices.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Table of Contents</w:t></w:r>
</w:p>
<w:p>
<w:pPr><w:pStyle w:val="Normal"/></w:pPr>
<w:r><w:t xml:space="preserve">Use the RST contents directive to automatically generate a table of</w:t></w:r>
</w:p>
<w:p>
<w:pPr><w:pStyle w:val="Normal"/></w:pPr>
<w:r><w:t xml:space="preserve">contents.</w:t></w:r>
</w:p>
<w:p>
<w:pPr><w:pStyle w:val="Normal"/></w:pPr>
<w:r><w:t xml:space="preserve">N.B. You may also provide a table of contents manually.</w:t></w:r>
</w:p>
<w:p>
<w:pPr><w:pStyle w:val="Normal"/></w:pPr>
<w:r><w:t xml:space="preserve">In PG-RST the contents directive requires you to specify an argument or</w:t></w:r>
</w:p>
<w:p>
<w:pPr><w:pStyle w:val="Normal"/></w:pPr>
<w:r><w:t xml:space="preserve">the local option.</w:t></w:r>
</w:p>
<w:p>
<w:pPr><w:pStyle w:val="Normal"/></w:pPr>
<w:r><w:t xml:space="preserve">The local option displays a local table of contents, containing only the</w:t></w:r>
</w:p>
<w:p>
<w:pPr><w:pStyle w:val="Normal"/></w:pPr>
<w:r><w:t xml:space="preserve">sub-sections of the section in which it is declared.</w:t></w:r>
</w:p>
<w:p>
<w:pPr><w:pStyle w:val="Normal"/></w:pPr>
<w:r><w:t xml:space="preserve">The page-numbers option displays the original page number in the TOC.</w:t></w:r>
</w:p>
<w:p>
<w:pPr><w:pStyle w:val="Normal"/></w:pPr>
<w:r><w:t xml:space="preserve">.. contents:: A TOC With Page Numbers</w:t></w:r>
</w:p>
<w:p>
<w:pPr><w:pStyle w:val="Normal"/></w:pPr>
<w:r><w:t xml:space="preserve">:depth: 2</w:t></w:r>
</w:p>
<w:p>
<w:pPr><w:pStyle w:val="Normal"/></w:pPr>
<w:r><w:t xml:space="preserve">:page−numbers:</w:t></w:r>
</w:p>
<w:p>
<w:pPr><w:pStyle w:val="Normal"/></w:pPr>
<w:r><w:t xml:space="preserve">A TOC With Page Numbers</w:t></w:r>
</w:p>
<w:p>
<w:pPr><w:pStyle w:val="Normal"/></w:pPr>
<w:r><w:t xml:space="preserve">Installing EpubMaker ..............................................</w:t></w:r>
</w:p>
<w:p>
<w:pPr><w:pStyle w:val="Normal"/></w:pPr>
<w:r><w:t xml:space="preserve">Windows .........................................................</w:t></w:r>
</w:p>
<w:p>
<w:pPr><w:pStyle w:val="Normal"/></w:pPr>
<w:r><w:t xml:space="preserve">Debian ..........................................................</w:t></w:r>
</w:p>
<w:p>
<w:pPr><w:pStyle w:val="Normal"/></w:pPr>
<w:r><w:t xml:space="preserve">PG-RST Classes ....................................................</w:t></w:r>
</w:p>
<w:p>
<w:pPr><w:pStyle w:val="Normal"/></w:pPr>
<w:r><w:t xml:space="preserve">Classes For Inline Text .........................................</w:t></w:r>
</w:p>
<w:p>
<w:pPr><w:pStyle w:val="Normal"/></w:pPr>
<w:r><w:t xml:space="preserve">Classes For Block Text ..........................................</w:t></w:r>
</w:p>
<w:p>
<w:pPr><w:pStyle w:val="Normal"/></w:pPr>
<w:r><w:t xml:space="preserve">Classes For Front Matter Markup .................................</w:t></w:r>
</w:p>
<w:p>
<w:pPr><w:pStyle w:val="Normal"/></w:pPr>
<w:r><w:t xml:space="preserve">PG-RST Extensions .................................................</w:t></w:r>
</w:p>
<w:p>
<w:pPr><w:pStyle w:val="Normal"/></w:pPr>
<w:r><w:t xml:space="preserve">Styles ..........................................................</w:t></w:r>
</w:p>
<w:p>
<w:pPr><w:pStyle w:val="Normal"/></w:pPr>
<w:r><w:t xml:space="preserve">Pagination ......................................................</w:t></w:r>
</w:p>
<w:p>
<w:pPr><w:pStyle w:val="Normal"/></w:pPr>
<w:r><w:t xml:space="preserve">Table of Contents ...............................................</w:t></w:r>
</w:p>
<w:p>
<w:pPr><w:pStyle w:val="Normal"/></w:pPr>
<w:r><w:t xml:space="preserve">List of Figures .................................................</w:t></w:r>
</w:p>
<w:p>
<w:pPr><w:pStyle w:val="Normal"/></w:pPr>
<w:r><w:t xml:space="preserve">List of Tables ..................................................</w:t></w:r>
</w:p>
<w:p>
<w:pPr><w:pStyle w:val="Normal"/></w:pPr>
<w:r><w:t xml:space="preserve">Toc-Entry .......................................................</w:t></w:r>
</w:p>
<w:p>
<w:pPr><w:pStyle w:val="Normal"/></w:pPr>
<w:r><w:t xml:space="preserve">Footnotes .......................................................</w:t></w:r>
</w:p>
<w:p>
<w:pPr><w:pStyle w:val="Normal"/></w:pPr>
<w:r><w:t xml:space="preserve">Page Numbers ....................................................</w:t></w:r>
</w:p>
<w:p>
<w:pPr><w:pStyle w:val="Normal"/></w:pPr>
<w:r><w:t xml:space="preserve">Dropcaps ........................................................</w:t></w:r>
</w:p>
<w:p>
<w:pPr><w:pStyle w:val="Normal"/></w:pPr>
<w:r><w:t xml:space="preserve">Tables ..........................................................</w:t></w:r>
</w:p>
<w:p>
<w:pPr><w:pStyle w:val="Normal"/></w:pPr>
<w:r><w:t xml:space="preserve">PG Metadata .......................................................</w:t></w:r>
</w:p>
<w:p>
<w:pPr><w:pStyle w:val="Normal"/></w:pPr>
<w:r><w:t xml:space="preserve">Top Boilerplate .................................................</w:t></w:r>
</w:p>
<w:p>
<w:pPr><w:pStyle w:val="Normal"/></w:pPr>
<w:r><w:t xml:space="preserve">Metadata Directive ..............................................</w:t></w:r>
</w:p>
<w:p>
<w:pPr><w:pStyle w:val="Normal"/></w:pPr>
<w:r><w:t xml:space="preserve">Bottom Boilerplate ..............................................</w:t></w:r>
</w:p>
<w:p>
<w:pPr><w:pStyle w:val="Normal"/></w:pPr>
<w:r><w:t xml:space="preserve">PG-RST Best Practices .............................................</w:t></w:r>
</w:p>
<w:p>
<w:pPr><w:pStyle w:val="Normal"/></w:pPr>
<w:r><w:t xml:space="preserve">Examples and Tests ................................................</w:t></w:r>
</w:p>
<w:p>
<w:pPr><w:pStyle w:val="Normal"/></w:pPr>
<w:r><w:t xml:space="preserve">Section 3.1 .....................................................</w:t></w:r>
</w:p>
<w:p>
<w:pPr><w:pStyle w:val="Normal"/></w:pPr>
<w:r><w:t xml:space="preserve">Section 3.2 .....................................................</w:t></w:r>
</w:p>
<w:p>
<w:pPr><w:pStyle w:val="Normal"/></w:pPr>
<w:r><w:t xml:space="preserve">Section 3.3 .....................................................</w:t></w:r>
</w:p>
<w:p>
<w:pPr><w:pStyle w:val="Normal"/></w:pPr>
<w:r><w:t xml:space="preserve">List of Figures</w:t></w:r>
</w:p>
<w:p>
<w:pPr><w:pStyle w:val="Normal"/></w:pPr>
<w:r><w:t xml:space="preserve">Use the lof directive to generate a list of figures automatically.</w:t></w:r>
</w:p>
<w:p>
<w:pPr><w:pStyle w:val="Normal"/></w:pPr>
<w:r><w:t xml:space="preserve">N.B. You may also provide a list of figures manually.</w:t></w:r>
</w:p>
<w:p>
<w:pPr><w:pStyle w:val="Normal"/></w:pPr>
<w:r><w:t xml:space="preserve">.. lof:: A List of Figures</w:t></w:r>
</w:p>
<w:p>
<w:pPr><w:pStyle w:val="Normal"/></w:pPr>
<w:r><w:t xml:space="preserve">:page−numbers:</w:t></w:r>
</w:p>
<w:p>
<w:pPr><w:pStyle w:val="Normal"/></w:pPr>
<w:r><w:t xml:space="preserve">:backlinks: none</w:t></w:r>
</w:p>
<w:p>
<w:pPr><w:pStyle w:val="Normal"/></w:pPr>
<w:r><w:t xml:space="preserve">A List of Figures</w:t></w:r>
</w:p>
<w:p>
<w:pPr><w:pStyle w:val="Normal"/></w:pPr>
<w:r><w:t xml:space="preserve">Richard and Drucilla Martin .......................................</w:t></w:r>
</w:p>
<w:p>
<w:pPr><w:pStyle w:val="Normal"/></w:pPr>
<w:r><w:t xml:space="preserve">List of Tables</w:t></w:r>
</w:p>
<w:p>
<w:pPr><w:pStyle w:val="Normal"/></w:pPr>
<w:r><w:t xml:space="preserve">Use the lot directive to generate a list of tables.</w:t></w:r>
</w:p>
<w:p>
<w:pPr><w:pStyle w:val="Normal"/></w:pPr>
<w:r><w:t xml:space="preserve">N.B. You may also provide a list of tables manually.</w:t></w:r>
</w:p>
<w:p>
<w:pPr><w:pStyle w:val="Normal"/></w:pPr>
<w:r><w:t xml:space="preserve">.. lot:: A List of Tables</w:t></w:r>
</w:p>
<w:p>
<w:pPr><w:pStyle w:val="Normal"/></w:pPr>
<w:r><w:t xml:space="preserve">:page−numbers:</w:t></w:r>
</w:p>
<w:p>
<w:pPr><w:pStyle w:val="Normal"/></w:pPr>
<w:r><w:t xml:space="preserve">:backlinks: none</w:t></w:r>
</w:p>
<w:p>
<w:pPr><w:pStyle w:val="Normal"/></w:pPr>
<w:r><w:t xml:space="preserve">A List of Tables</w:t></w:r>
</w:p>
<w:p>
<w:pPr><w:pStyle w:val="Normal"/></w:pPr>
<w:r><w:t xml:space="preserve">Classes For Inline Text I .........................................</w:t></w:r>
</w:p>
<w:p>
<w:pPr><w:pStyle w:val="Normal"/></w:pPr>
<w:r><w:t xml:space="preserve">Classes For Inline Text II ........................................</w:t></w:r>
</w:p>
<w:p>
<w:pPr><w:pStyle w:val="Normal"/></w:pPr>
<w:r><w:t xml:space="preserve">Classes For Inline Text III .......................................</w:t></w:r>
</w:p>
<w:p>
<w:pPr><w:pStyle w:val="Normal"/></w:pPr>
<w:r><w:t xml:space="preserve">Classes For Block Text ............................................</w:t></w:r>
</w:p>
<w:p>
<w:pPr><w:pStyle w:val="Normal"/></w:pPr>
<w:r><w:t xml:space="preserve">Classes For Front Matter Markup ...................................</w:t></w:r>
</w:p>
<w:p>
<w:pPr><w:pStyle w:val="Normal"/></w:pPr>
<w:r><w:t xml:space="preserve">Directives For Pagination .........................................</w:t></w:r>
</w:p>
<w:p>
<w:pPr><w:pStyle w:val="Normal"/></w:pPr>
<w:r><w:t xml:space="preserve">Footnote Positions ................................................</w:t></w:r>
</w:p>
<w:p>
<w:pPr><w:pStyle w:val="Normal"/></w:pPr>
<w:r><w:t xml:space="preserve">Support for dropcaps in output formats ............................</w:t></w:r>
</w:p>
<w:p>
<w:pPr><w:pStyle w:val="Normal"/></w:pPr>
<w:r><w:t xml:space="preserve">Demo Table ........................................................</w:t></w:r>
</w:p>
<w:p>
<w:pPr><w:pStyle w:val="Normal"/></w:pPr>
<w:r><w:t xml:space="preserve">Truth table for “and” .............................................</w:t></w:r>
</w:p>
<w:p>
<w:pPr><w:pStyle w:val="Normal"/></w:pPr>
<w:r><w:t xml:space="preserve">Fields In the PG Scheme ...........................................</w:t></w:r>
</w:p>
<w:p>
<w:pPr><w:pStyle w:val="Normal"/></w:pPr>
<w:r><w:t xml:space="preserve">Fields In the DC Scheme ...........................................</w:t></w:r>
</w:p>
<w:p>
<w:pPr><w:pStyle w:val="Normal"/></w:pPr>
<w:r><w:t xml:space="preserve">Fields In the MARCREL Scheme ......................................</w:t></w:r>
</w:p>
<w:p>
<w:pPr><w:pStyle w:val="Normal"/></w:pPr>
<w:r><w:t xml:space="preserve">Fields Without Scheme .............................................</w:t></w:r>
</w:p>
<w:p>
<w:pPr><w:pStyle w:val="Normal"/></w:pPr>
<w:r><w:t xml:space="preserve">_TABLE 8_ Types of Computers Used in the Systems Reported .........</w:t></w:r>
</w:p>
<w:p>
<w:pPr><w:pStyle w:val="Normal"/></w:pPr>
<w:r><w:t xml:space="preserve">Toc-Entry</w:t></w:r>
</w:p>
<w:p>
<w:pPr><w:pStyle w:val="Normal"/></w:pPr>
<w:r><w:t xml:space="preserve">Use the toc-entry directive to:</w:t></w:r>
</w:p>
<w:p>
<w:pPr><w:pStyle w:val="Normal"/></w:pPr>
<w:r><w:t xml:space="preserve">- provide an alternate toc entry</w:t></w:r>
</w:p>
<w:p>
<w:pPr><w:pStyle w:val="Normal"/></w:pPr>
<w:r><w:t xml:space="preserve">- suppress a toc entry, or</w:t></w:r>
</w:p>
<w:p>
<w:pPr><w:pStyle w:val="Normal"/></w:pPr>
<w:r><w:t xml:space="preserve">- switch toc gathering on or off.</w:t></w:r>
</w:p>
<w:p>
<w:pPr><w:pStyle w:val="Normal"/></w:pPr>
<w:r><w:t xml:space="preserve">A toc-entry with argument sets the argument as toc entry for the next</w:t></w:r>
</w:p>
<w:p>
<w:pPr><w:pStyle w:val="Normal"/></w:pPr>
<w:r><w:t xml:space="preserve">section, figure or table.</w:t></w:r>
</w:p>
<w:p>
<w:pPr><w:pStyle w:val="Normal"/></w:pPr>
<w:r><w:t xml:space="preserve">A toc-entry without argument suppresses the toc entry for the next</w:t></w:r>
</w:p>
<w:p>
<w:pPr><w:pStyle w:val="Normal"/></w:pPr>
<w:r><w:t xml:space="preserve">section, figure or table.</w:t></w:r>
</w:p>
<w:p>
<w:pPr><w:pStyle w:val="Normal"/></w:pPr>
<w:r><w:t xml:space="preserve">Use the depth option to set the depth up to which section titles are</w:t></w:r>
</w:p>
<w:p>
<w:pPr><w:pStyle w:val="Normal"/></w:pPr>
<w:r><w:t xml:space="preserve">gathered for the toc. A depth of 0 switches toc gathering off.</w:t></w:r>
</w:p>
<w:p>
<w:pPr><w:pStyle w:val="Normal"/></w:pPr>
<w:r><w:t xml:space="preserve">.. toc−entry:: An Alternative Caption</w:t></w:r>
</w:p>
<w:p>
<w:pPr><w:pStyle w:val="Normal"/></w:pPr>
<w:r><w:t xml:space="preserve">Footnotes</w:t></w:r>
</w:p>
<w:p>
<w:pPr><w:pStyle w:val="Normal"/></w:pPr>
<w:r><w:t xml:space="preserve">Always define footnotes right after the paragraph they are referenced.</w:t></w:r>
</w:p>
<w:p>
<w:pPr><w:pStyle w:val="Normal"/></w:pPr>
<w:r><w:t xml:space="preserve">Positioning of footnotes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Format      Position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HTML        Collected under the footnotes</w:t></w:r>
</w:p>
<w:p>
<w:pPr><w:pStyle w:val="Normal"/></w:pPr>
<w:r><w:t xml:space="preserve">directive.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EPUB        Idem.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TXT         Where they are defined.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PDF         At the bottom of the current page.</w:t></w:r>
</w:p>
<w:p>
<w:pPr><w:pStyle w:val="Normal"/></w:pPr>
<w:r><w:t xml:space="preserve">─────────────────────────────────────────────────</w:t></w:r>
</w:p>
<w:p>
<w:pPr><w:pStyle w:val="Normal"/></w:pPr>
<w:r><w:t xml:space="preserve">To collect the footnotes use the footnotes directive. This directive</w:t></w:r>
</w:p>
<w:p>
<w:pPr><w:pStyle w:val="Normal"/></w:pPr>
<w:r><w:t xml:space="preserve">will output a section with title and all footnotes in the document will</w:t></w:r>
</w:p>
<w:p>
<w:pPr><w:pStyle w:val="Normal"/></w:pPr>
<w:r><w:t xml:space="preserve">be moved inside the section.</w:t></w:r>
</w:p>
<w:p>
<w:pPr><w:pStyle w:val="Normal"/></w:pPr>
<w:r><w:t xml:space="preserve">In PDF and TXT formats the footnotes directive will do nothing.¹</w:t></w:r>
</w:p>
<w:p>
<w:pPr><w:pStyle w:val="Normal"/></w:pPr>
<w:r><w:t xml:space="preserve">Test²³ .</w:t></w:r>
</w:p>
<w:p>
<w:pPr><w:pStyle w:val="Normal"/></w:pPr>
<w:r><w:t xml:space="preserve">¹ Not even print the section title.</w:t></w:r>
</w:p>
<w:p>
<w:pPr><w:pStyle w:val="Normal"/></w:pPr>
<w:r><w:t xml:space="preserve">.. footnotes:: Footnotes</w:t></w:r>
</w:p>
<w:p>
<w:pPr><w:pStyle w:val="Normal"/></w:pPr>
<w:r><w:t xml:space="preserve">:class: smaller</w:t></w:r>
</w:p>
<w:p>
<w:pPr><w:pStyle w:val="Normal"/></w:pPr>
<w:r><w:t xml:space="preserve">² Another footnote, to test how multiple footnotes⁴ stack on one</w:t></w:r>
</w:p>
<w:p>
<w:pPr><w:pStyle w:val="Normal"/></w:pPr>
<w:r><w:t xml:space="preserve">page.</w:t></w:r>
</w:p>
<w:p>
<w:pPr><w:pStyle w:val="Normal"/></w:pPr>
<w:r><w:t xml:space="preserve">³ Later editions continued as follows:</w:t></w:r>
</w:p>
<w:p>
<w:pPr><w:pStyle w:val="Normal"/></w:pPr>
<w:r><w:t xml:space="preserve">When the sands are all dry, he is gay as a lark,</w:t></w:r>
</w:p>
<w:p>
<w:pPr><w:pStyle w:val="Normal"/></w:pPr>
<w:r><w:t xml:space="preserve">And will talk in contemptuous tones of the Shark,</w:t></w:r>
</w:p>
<w:p>
<w:pPr><w:pStyle w:val="Normal"/></w:pPr>
<w:r><w:t xml:space="preserve">But, when the tide rises and sharks are around,</w:t></w:r>
</w:p>
<w:p>
<w:pPr><w:pStyle w:val="Normal"/></w:pPr>
<w:r><w:t xml:space="preserve">His voice has a timid and tremulous sound.</w:t></w:r>
</w:p>
<w:p>
<w:pPr><w:pStyle w:val="Normal"/></w:pPr>
<w:r><w:t xml:space="preserve">⁴ Gibbon test. A footnote inside a footnote.</w:t></w:r>
</w:p>
<w:p>
<w:pPr><w:pStyle w:val="Normal"/></w:pPr>
<w:r><w:t xml:space="preserve">Page Numbers</w:t></w:r>
</w:p>
<w:p>
<w:pPr><w:pStyle w:val="Normal"/></w:pPr>
<w:r><w:t xml:space="preserve">The sequence [pg n] will convert into a page number marker of n. n can</w:t></w:r>
</w:p>
<w:p>
<w:pPr><w:pStyle w:val="Normal"/></w:pPr>
<w:r><w:t xml:space="preserve">be any arabic or roman numeral. The sequence itself will be removed from</w:t></w:r>
</w:p>
<w:p>
<w:pPr><w:pStyle w:val="Normal"/></w:pPr>
<w:r><w:t xml:space="preserve">the text flow leaving a page anchor. There _must_ be spaces around the</w:t></w:r>
</w:p>
<w:p>
<w:pPr><w:pStyle w:val="Normal"/></w:pPr>
<w:r><w:t xml:space="preserve">sequence. If the page break is in the middle of a word, join the word</w:t></w:r>
</w:p>
<w:p>
<w:pPr><w:pStyle w:val="Normal"/></w:pPr>
<w:r><w:t xml:space="preserve">and put the sequence at the end of the word.</w:t></w:r>
</w:p>
<w:p>
<w:pPr><w:pStyle w:val="Normal"/></w:pPr>
<w:r><w:t xml:space="preserve">Lorem ipsum dolor sit amet, consetetur sadipscing elitr, sed diam</w:t></w:r>
</w:p>
<w:p>
<w:pPr><w:pStyle w:val="Normal"/></w:pPr>
<w:r><w:t xml:space="preserve">nonumy eirmod tempor invidunt [pg 42] ut labore et dolore magna</w:t></w:r>
</w:p>
<w:p>
<w:pPr><w:pStyle w:val="Normal"/></w:pPr>
<w:r><w:t xml:space="preserve">aliquyam erat, sed diam voluptua. At vero eos et accusam et justo</w:t></w:r>
</w:p>
<w:p>
<w:pPr><w:pStyle w:val="Normal"/></w:pPr>
<w:r><w:t xml:space="preserve">duo dolores [pg xviii] et ea rebum.</w:t></w:r>
</w:p>
<w:p>
<w:pPr><w:pStyle w:val="Normal"/></w:pPr>
<w:r><w:t xml:space="preserve">Lorem ipsum dolor sit amet, consetetur sadipscing elitr, sed diam nonumy</w:t></w:r>
</w:p>
<w:p>
<w:pPr><w:pStyle w:val="Normal"/></w:pPr>
<w:r><w:t xml:space="preserve">eirmod tempor invidunt [pg 42] ut labore et dolore magna aliquyam erat,</w:t></w:r>
</w:p>
<w:p>
<w:pPr><w:pStyle w:val="Normal"/></w:pPr>
<w:r><w:t xml:space="preserve">sed diam voluptua. At vero eos et accusam et justo duo dolores [pg</w:t></w:r>
</w:p>
<w:p>
<w:pPr><w:pStyle w:val="Normal"/></w:pPr>
<w:r><w:t xml:space="preserve">xviii] et ea rebum.</w:t></w:r>
</w:p>
<w:p>
<w:pPr><w:pStyle w:val="Normal"/></w:pPr>
<w:r><w:t xml:space="preserve">A reference to a page number can be inserted with the sequence [pg n]_.</w:t></w:r>
</w:p>
<w:p>
<w:pPr><w:pStyle w:val="Normal"/></w:pPr>
<w:r><w:t xml:space="preserve">This will generate a link to the page anchor.</w:t></w:r>
</w:p>
<w:p>
<w:pPr><w:pStyle w:val="Normal"/></w:pPr>
<w:r><w:t xml:space="preserve">See page [pg 42]_.</w:t></w:r>
</w:p>
<w:p>
<w:pPr><w:pStyle w:val="Normal"/></w:pPr>
<w:r><w:t xml:space="preserve">See page [pg 42]_.</w:t></w:r>
</w:p>
<w:p>
<w:pPr><w:pStyle w:val="Normal"/></w:pPr>
<w:r><w:t xml:space="preserve">An invisible page number can be inserted with the sequence [pg!n].</w:t></w:r>
</w:p>
<w:p>
<w:pPr><w:pStyle w:val="Normal"/></w:pPr>
<w:r><w:t xml:space="preserve">Lorem ipsum dolor sit amet, consetetur sadipscing elitr, sed diam</w:t></w:r>
</w:p>
<w:p>
<w:pPr><w:pStyle w:val="Normal"/></w:pPr>
<w:r><w:t xml:space="preserve">nonumy eirmod tempor invidunt [pg!43] ut labore et dolore magna</w:t></w:r>
</w:p>
<w:p>
<w:pPr><w:pStyle w:val="Normal"/></w:pPr>
<w:r><w:t xml:space="preserve">aliquyam erat, sed diam voluptua. At vero eos et accusam et justo</w:t></w:r>
</w:p>
<w:p>
<w:pPr><w:pStyle w:val="Normal"/></w:pPr>
<w:r><w:t xml:space="preserve">duo dolores et ea rebum. See page [pg 43]_.</w:t></w:r>
</w:p>
<w:p>
<w:pPr><w:pStyle w:val="Normal"/></w:pPr>
<w:r><w:t xml:space="preserve">Lorem ipsum dolor sit amet, consetetur sadipscing elitr, sed diam nonumy</w:t></w:r>
</w:p>
<w:p>
<w:pPr><w:pStyle w:val="Normal"/></w:pPr>
<w:r><w:t xml:space="preserve">eirmod tempor invidunt [pg!43]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See page [pg 43]_.</w:t></w:r>
</w:p>
<w:p>
<w:pPr><w:pStyle w:val="Normal"/></w:pPr>
<w:r><w:t xml:space="preserve">See page [pg iii]_.</w:t></w:r>
</w:p>
<w:p>
<w:pPr><w:pStyle w:val="Normal"/></w:pPr>
<w:r><w:t xml:space="preserve">Dropcaps</w:t></w:r>
</w:p>
<w:p>
<w:pPr><w:pStyle w:val="Normal"/></w:pPr>
<w:r><w:t xml:space="preserve">You can insert dropcaps with the dropcap directive. You can use either</w:t></w:r>
</w:p>
<w:p>
<w:pPr><w:pStyle w:val="Normal"/></w:pPr>
<w:r><w:t xml:space="preserve">an enlarged character or an image as dropcap. You can also specify a</w:t></w:r>
</w:p>
<w:p>
<w:pPr><w:pStyle w:val="Normal"/></w:pPr>
<w:r><w:t xml:space="preserve">span of character that should be set in small-caps after the dropcap</w:t></w:r>
</w:p>
<w:p>
<w:pPr><w:pStyle w:val="Normal"/></w:pPr>
<w:r><w:t xml:space="preserve">initial.</w:t></w:r>
</w:p>
<w:p>
<w:pPr><w:pStyle w:val="Normal"/></w:pPr>
<w:r><w:t xml:space="preserve">Support for dropcaps in output formats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Format    Letter                Image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HTML      enlarged and          resized and dropped</w:t></w:r>
</w:p>
<w:p>
<w:pPr><w:pStyle w:val="Normal"/></w:pPr>
<w:r><w:t xml:space="preserve">dropped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EPUB      enlarged on           resized on baseline</w:t></w:r>
</w:p>
<w:p>
<w:pPr><w:pStyle w:val="Normal"/></w:pPr>
<w:r><w:t xml:space="preserve">baseline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TXT       normal size           alt text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PDF       enlarged and          resized and</w:t></w:r>
</w:p>
<w:p>
<w:pPr><w:pStyle w:val="Normal"/></w:pPr>
<w:r><w:t xml:space="preserve">dropped⁵              dropped⁵</w:t></w:r>
</w:p>
<w:p>
<w:pPr><w:pStyle w:val="Normal"/></w:pPr>
<w:r><w:t xml:space="preserve">────────────────────────────────────────────────────</w:t></w:r>
</w:p>
<w:p>
<w:pPr><w:pStyle w:val="Normal"/></w:pPr>
<w:r><w:t xml:space="preserve">⁵ _Warning:_ If a paragraph with a dropcap gets page-broken the</w:t></w:r>
</w:p>
<w:p>
<w:pPr><w:pStyle w:val="Normal"/></w:pPr>
<w:r><w:t xml:space="preserve">dropcap may stick into the page bottom. Avoid dropcaps unless you</w:t></w:r>
</w:p>
<w:p>
<w:pPr><w:pStyle w:val="Normal"/></w:pPr>
<w:r><w:t xml:space="preserve">are sure that you are at the top of a page, like at a chapter</w:t></w:r>
</w:p>
<w:p>
<w:pPr><w:pStyle w:val="Normal"/></w:pPr>
<w:r><w:t xml:space="preserve">start.</w:t></w:r>
</w:p>
<w:p>
<w:pPr><w:pStyle w:val="Normal"/></w:pPr>
<w:r><w:t xml:space="preserve">The first argument (mandatory) states the character(s) to replace with</w:t></w:r>
</w:p>
<w:p>
<w:pPr><w:pStyle w:val="Normal"/></w:pPr>
<w:r><w:t xml:space="preserve">caps. It must match the beginning of the next paragraph.</w:t></w:r>
</w:p>
<w:p>
<w:pPr><w:pStyle w:val="Normal"/></w:pPr>
<w:r><w:t xml:space="preserve">The second (optional) argument states the characters to replace with</w:t></w:r>
</w:p>
<w:p>
<w:pPr><w:pStyle w:val="Normal"/></w:pPr>
<w:r><w:t xml:space="preserve">small-caps. It must also match the beginning of the next paragraph.</w:t></w:r>
</w:p>
<w:p>
<w:pPr><w:pStyle w:val="Normal"/></w:pPr>
<w:r><w:t xml:space="preserve">.. clearpage::</w:t></w:r>
</w:p>
<w:p>
<w:pPr><w:pStyle w:val="Normal"/></w:pPr>
<w:r><w:t xml:space="preserve">.. dropcap:: L Lorem ipsum</w:t></w:r>
</w:p>
<w:p>
<w:pPr><w:pStyle w:val="Normal"/></w:pPr>
<w:r><w:t xml:space="preserve">:lines: 4</w:t></w:r>
</w:p>
<w:p>
<w:pPr><w:pStyle w:val="Normal"/></w:pPr>
<w:r><w:t xml:space="preserve">:indents: −1.25em 0.5em</w:t></w:r>
</w:p>
<w:p>
<w:pPr><w:pStyle w:val="Normal"/></w:pPr>
<w:r><w:t xml:space="preserve">Lorem ipsum dolor sit amet, consetetur sadipscing elitr, sed diam</w:t></w:r>
</w:p>
<w:p>
<w:pPr><w:pStyle w:val="Normal"/></w:pPr>
<w:r><w:t xml:space="preserve">nonumy eirmod tempor invidunt ut labore et dolore magna aliquyam</w:t></w:r>
</w:p>
<w:p>
<w:pPr><w:pStyle w:val="Normal"/></w:pPr>
<w:r><w:t xml:space="preserve">erat, sed diam voluptua. At vero eos et accusam et justo duo</w:t></w:r>
</w:p>
<w:p>
<w:pPr><w:pStyle w:val="Normal"/></w:pPr>
<w:r><w:t xml:space="preserve">dolores et ea rebum. Stet clita kasd gubergren, no sea takimata</w:t></w:r>
</w:p>
<w:p>
<w:pPr><w:pStyle w:val="Normal"/></w:pPr>
<w:r><w:t xml:space="preserve">sanctus est Lorem ipsum dolor sit amet. Lorem ipsum dolor sit amet,</w:t></w:r>
</w:p>
<w:p>
<w:pPr><w:pStyle w:val="Normal"/></w:pPr>
<w:r><w:t xml:space="preserve">consetetur sadipscing elitr, sed diam nonumy eirmod tempor invidunt</w:t></w:r>
</w:p>
<w:p>
<w:pPr><w:pStyle w:val="Normal"/></w:pPr>
<w:r><w:t xml:space="preserve">ut labore et dolore magna aliquyam erat, sed diam voluptua.</w:t></w:r>
</w:p>
<w:p>
<w:pPr><w:pStyle w:val="Normal"/></w:pPr>
<w:r><w:t xml:space="preserve">L_orem ipsum_ dolor sit amet, consetetur sadipscing elitr, sed diam</w:t></w:r>
</w:p>
<w:p>
<w:pPr><w:pStyle w:val="Normal"/></w:pPr>
<w:r><w:t xml:space="preserve">nonumy eirmod tempor invidunt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 Lorem ipsum dolor sit amet, consetetur sadipscing</w:t></w:r>
</w:p>
<w:p>
<w:pPr><w:pStyle w:val="Normal"/></w:pPr>
<w:r><w:t xml:space="preserve">elitr, sed diam nonumy eirmod tempor invidunt ut labore et dolore magna</w:t></w:r>
</w:p>
<w:p>
<w:pPr><w:pStyle w:val="Normal"/></w:pPr>
<w:r><w:t xml:space="preserve">aliquyam erat, sed diam voluptua.</w:t></w:r>
</w:p>
<w:p>
<w:pPr><w:pStyle w:val="Normal"/></w:pPr>
<w:r><w:t xml:space="preserve">The lines option (PDF only) specifies how many lines the dropcap should</w:t></w:r>
</w:p>
<w:p>
<w:pPr><w:pStyle w:val="Normal"/></w:pPr>
<w:r><w:t xml:space="preserve">span. Default is 2.</w:t></w:r>
</w:p>
<w:p>
<w:pPr><w:pStyle w:val="Normal"/></w:pPr>
<w:r><w:t xml:space="preserve">The indents option (PDF only) can specifiy up to 2 length values. The</w:t></w:r>
</w:p>
<w:p>
<w:pPr><w:pStyle w:val="Normal"/></w:pPr>
<w:r><w:t xml:space="preserve">first one is the indent of the first line, the second one the indent of</w:t></w:r>
</w:p>
<w:p>
<w:pPr><w:pStyle w:val="Normal"/></w:pPr>
<w:r><w:t xml:space="preserve">the following lines. The indent is calculated from the right border of</w:t></w:r>
</w:p>
<w:p>
<w:pPr><w:pStyle w:val="Normal"/></w:pPr>
<w:r><w:t xml:space="preserve">the dropcap letter. Defaults are 0em and 0.5em.</w:t></w:r>
</w:p>
<w:p>
<w:pPr><w:pStyle w:val="Normal"/></w:pPr>
<w:r><w:t xml:space="preserve">The image option specifies the image url. In plain text and EPUB the</w:t></w:r>
</w:p>
<w:p>
<w:pPr><w:pStyle w:val="Normal"/></w:pPr>
<w:r><w:t xml:space="preserve">image will not be used.</w:t></w:r>
</w:p>
<w:p>
<w:pPr><w:pStyle w:val="Normal"/></w:pPr>
<w:r><w:t xml:space="preserve">.. clearpage::</w:t></w:r>
</w:p>
<w:p>
<w:pPr><w:pStyle w:val="Normal"/></w:pPr>
<w:r><w:t xml:space="preserve">.. dropcap:: G</w:t></w:r>
</w:p>
<w:p>
<w:pPr><w:pStyle w:val="Normal"/></w:pPr>
<w:r><w:t xml:space="preserve">:image: images/G.png</w:t></w:r>
</w:p>
<w:p>
<w:pPr><w:pStyle w:val="Normal"/></w:pPr>
<w:r><w:t xml:space="preserve">:lines: 4</w:t></w:r>
</w:p>
<w:p>
<w:pPr><w:pStyle w:val="Normal"/></w:pPr>
<w:r><w:t xml:space="preserve">Gorem ipsum dolor sit amet, consetetur sadipscing elitr, sed diam</w:t></w:r>
</w:p>
<w:p>
<w:pPr><w:pStyle w:val="Normal"/></w:pPr>
<w:r><w:t xml:space="preserve">nonumy eirmod tempor invidunt ut labore et dolore magna aliquyam</w:t></w:r>
</w:p>
<w:p>
<w:pPr><w:pStyle w:val="Normal"/></w:pPr>
<w:r><w:t xml:space="preserve">erat, sed diam voluptua. At vero eos et accusam et justo duo</w:t></w:r>
</w:p>
<w:p>
<w:pPr><w:pStyle w:val="Normal"/></w:pPr>
<w:r><w:t xml:space="preserve">dolores et ea rebum. Stet clita kasd gubergren, no sea takimata</w:t></w:r>
</w:p>
<w:p>
<w:pPr><w:pStyle w:val="Normal"/></w:pPr>
<w:r><w:t xml:space="preserve">sanctus est Lorem ipsum dolor sit amet. Lorem ipsum dolor sit amet,</w:t></w:r>
</w:p>
<w:p>
<w:pPr><w:pStyle w:val="Normal"/></w:pPr>
<w:r><w:t xml:space="preserve">consetetur sadipscing elitr, sed diam nonumy eirmod tempor invidunt</w:t></w:r>
</w:p>
<w:p>
<w:pPr><w:pStyle w:val="Normal"/></w:pPr>
<w:r><w:t xml:space="preserve">ut labore et dolore magna aliquyam erat, sed diam voluptua.</w:t></w:r>
</w:p>
<w:p>
<w:pPr><w:pStyle w:val="Normal"/></w:pPr>
<w:r><w:t xml:space="preserve">__orem ipsum dolor sit amet, consetetur sadipscing elitr, sed diam</w:t></w:r>
</w:p>
<w:p>
<w:pPr><w:pStyle w:val="Normal"/></w:pPr>
<w:r><w:t xml:space="preserve">nonumy eirmod tempor invidunt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 Lorem ipsum dolor sit amet, consetetur sadipscing</w:t></w:r>
</w:p>
<w:p>
<w:pPr><w:pStyle w:val="Normal"/></w:pPr>
<w:r><w:t xml:space="preserve">elitr, sed diam nonumy eirmod tempor invidunt ut labore et dolore magna</w:t></w:r>
</w:p>
<w:p>
<w:pPr><w:pStyle w:val="Normal"/></w:pPr>
<w:r><w:t xml:space="preserve">aliquyam erat, sed diam voluptua.</w:t></w:r>
</w:p>
<w:p>
<w:pPr><w:pStyle w:val="Normal"/></w:pPr>
<w:r><w:t xml:space="preserve">Tables</w:t></w:r>
</w:p>
<w:p>
<w:pPr><w:pStyle w:val="Normal"/></w:pPr>
<w:r><w:t xml:space="preserve">Be careful with tables because the table support of many ereaders is</w:t></w:r>
</w:p>
<w:p>
<w:pPr><w:pStyle w:val="Normal"/></w:pPr>
<w:r><w:t xml:space="preserve">weak or nil.</w:t></w:r>
</w:p>
<w:p>
<w:pPr><w:pStyle w:val="Normal"/></w:pPr>
<w:r><w:t xml:space="preserve">Tables also support these options:</w:t></w:r>
</w:p>
<w:p>
<w:pPr><w:pStyle w:val="Normal"/></w:pPr>
<w:r><w:t xml:space="preserve">width  Makes the table that wide.</w:t></w:r>
</w:p>
<w:p>
<w:pPr><w:pStyle w:val="Normal"/></w:pPr>
<w:r><w:t xml:space="preserve">widths A space-separated list of unitless values, each specifying the</w:t></w:r>
</w:p>
<w:p>
<w:pPr><w:pStyle w:val="Normal"/></w:pPr>
<w:r><w:t xml:space="preserve">relative width of one table column.</w:t></w:r>
</w:p>
<w:p>
<w:pPr><w:pStyle w:val="Normal"/></w:pPr>
<w:r><w:t xml:space="preserve">If you don’t use the option widths, the column widths are</w:t></w:r>
</w:p>
<w:p>
<w:pPr><w:pStyle w:val="Normal"/></w:pPr>
<w:r><w:t xml:space="preserve">calculated from the layout of the table in your source file.</w:t></w:r>
</w:p>
<w:p>
<w:pPr><w:pStyle w:val="Normal"/></w:pPr>
<w:r><w:t xml:space="preserve">aligns Horizontally align the columns.</w:t></w:r>
</w:p>
<w:p>
<w:pPr><w:pStyle w:val="Normal"/></w:pPr>
<w:r><w:t xml:space="preserve">A space-separated list of alignments, each specifying the</w:t></w:r>
</w:p>
<w:p>
<w:pPr><w:pStyle w:val="Normal"/></w:pPr>
<w:r><w:t xml:space="preserve">alignment of one column.</w:t></w:r>
</w:p>
<w:p>
<w:pPr><w:pStyle w:val="Normal"/></w:pPr>
<w:r><w:t xml:space="preserve">Valid alignments values are: left, center, right and justify.</w:t></w:r>
</w:p>
<w:p>
<w:pPr><w:pStyle w:val="Normal"/></w:pPr>
<w:r><w:t xml:space="preserve">vertical-aligns</w:t></w:r>
</w:p>
<w:p>
<w:pPr><w:pStyle w:val="Normal"/></w:pPr>
<w:r><w:t xml:space="preserve">Vertically align the columns.</w:t></w:r>
</w:p>
<w:p>
<w:pPr><w:pStyle w:val="Normal"/></w:pPr>
<w:r><w:t xml:space="preserve">A space-separated list of vertical alignments, each specifying</w:t></w:r>
</w:p>
<w:p>
<w:pPr><w:pStyle w:val="Normal"/></w:pPr>
<w:r><w:t xml:space="preserve">the alignment of one column.</w:t></w:r>
</w:p>
<w:p>
<w:pPr><w:pStyle w:val="Normal"/></w:pPr>
<w:r><w:t xml:space="preserve">Valid alignments values are: top, middle, and bottom.</w:t></w:r>
</w:p>
<w:p>
<w:pPr><w:pStyle w:val="Normal"/></w:pPr>
<w:r><w:t xml:space="preserve">Note: vertical alignment is fully supported in HTML only. Other</w:t></w:r>
</w:p>
<w:p>
<w:pPr><w:pStyle w:val="Normal"/></w:pPr>
<w:r><w:t xml:space="preserve">formats may support it in varying degrees.</w:t></w:r>
</w:p>
<w:p>
<w:pPr><w:pStyle w:val="Normal"/></w:pPr>
<w:r><w:t xml:space="preserve">summary (HTML only.)</w:t></w:r>
</w:p>
<w:p>
<w:pPr><w:pStyle w:val="Normal"/></w:pPr>
<w:r><w:t xml:space="preserve">Puts a summary attribute on the table element.</w:t></w:r>
</w:p>
<w:p>
<w:pPr><w:pStyle w:val="Normal"/></w:pPr>
<w:r><w:t xml:space="preserve">These are the extra classes supported by PG-RST:</w:t></w:r>
</w:p>
<w:p>
<w:pPr><w:pStyle w:val="Normal"/></w:pPr>
<w:r><w:t xml:space="preserve">norules</w:t></w:r>
</w:p>
<w:p>
<w:pPr><w:pStyle w:val="Normal"/></w:pPr>
<w:r><w:t xml:space="preserve">Omits the rules between table rows. (Not the rule between header</w:t></w:r>
</w:p>
<w:p>
<w:pPr><w:pStyle w:val="Normal"/></w:pPr>
<w:r><w:t xml:space="preserve">and body nor the rules at the top and bottom of the table.)</w:t></w:r>
</w:p>
<w:p>
<w:pPr><w:pStyle w:val="Normal"/></w:pPr>
<w:r><w:t xml:space="preserve">Use this class when the eye can follow the table rows without the</w:t></w:r>
</w:p>
<w:p>
<w:pPr><w:pStyle w:val="Normal"/></w:pPr>
<w:r><w:t xml:space="preserve">aid of rules.</w:t></w:r>
</w:p>
<w:p>
<w:pPr><w:pStyle w:val="Normal"/></w:pPr>
<w:r><w:t xml:space="preserve">.. table:: Demo Table</w:t></w:r>
</w:p>
<w:p>
<w:pPr><w:pStyle w:val="Normal"/></w:pPr>
<w:r><w:t xml:space="preserve">:width: 100%</w:t></w:r>
</w:p>
<w:p>
<w:pPr><w:pStyle w:val="Normal"/></w:pPr>
<w:r><w:t xml:space="preserve">:align: center</w:t></w:r>
</w:p>
<w:p>
<w:pPr><w:pStyle w:val="Normal"/></w:pPr>
<w:r><w:t xml:space="preserve">:widths: 3 1 1 1</w:t></w:r>
</w:p>
<w:p>
<w:pPr><w:pStyle w:val="Normal"/></w:pPr>
<w:r><w:t xml:space="preserve">:aligns: justify justify center right</w:t></w:r>
</w:p>
<w:p>
<w:pPr><w:pStyle w:val="Normal"/></w:pPr>
<w:r><w:t xml:space="preserve">:vertical−aligns: top middle bottom top</w:t></w:r>
</w:p>
<w:p>
<w:pPr><w:pStyle w:val="Normal"/></w:pPr>
<w:r><w:t xml:space="preserve">:summary: This table contains valuable data.</w:t></w:r>
</w:p>
<w:p>
<w:pPr><w:pStyle w:val="Normal"/></w:pPr>
<w:r><w:t xml:space="preserve">+−−−−−−−−−−−−−−−−−−−−−−−−+−−−−−−−−−−−+−−−−−−−−−−+−−−−−−−−−−−+</w:t></w:r>
</w:p>
<w:p>
<w:pPr><w:pStyle w:val="Normal"/></w:pPr>
<w:r><w:t xml:space="preserve">| Header row, column 1   | Justified | Centered | Price ($) |</w:t></w:r>
</w:p>
<w:p>
<w:pPr><w:pStyle w:val="Normal"/></w:pPr>
<w:r><w:t xml:space="preserve">| (header rows optional) |           |          |           |</w:t></w:r>
</w:p>
<w:p>
<w:pPr><w:pStyle w:val="Normal"/></w:pPr>
<w:r><w:t xml:space="preserve">+========================+===========+==========+===========+</w:t></w:r>
</w:p>
<w:p>
<w:pPr><w:pStyle w:val="Normal"/></w:pPr>
<w:r><w:t xml:space="preserve">| row 1                  | column    |  column  |      1.23 |</w:t></w:r>
</w:p>
<w:p>
<w:pPr><w:pStyle w:val="Normal"/></w:pPr>
<w:r><w:t xml:space="preserve">+−−−−−−−−−−−−−−−−−−−−−−−−+−−−−−−−−−−−+−−−−−−−−−−+−−−−−−−−−−−+</w:t></w:r>
</w:p>
<w:p>
<w:pPr><w:pStyle w:val="Normal"/></w:pPr>
<w:r><w:t xml:space="preserve">| row 2                  | col col   |   col    |     45.67 |</w:t></w:r>
</w:p>
<w:p>
<w:pPr><w:pStyle w:val="Normal"/></w:pPr>
<w:r><w:t xml:space="preserve">|                        | col col   |          |           |</w:t></w:r>
</w:p>
<w:p>
<w:pPr><w:pStyle w:val="Normal"/></w:pPr>
<w:r><w:t xml:space="preserve">|                        | col col   |          |           |</w:t></w:r>
</w:p>
<w:p>
<w:pPr><w:pStyle w:val="Normal"/></w:pPr>
<w:r><w:t xml:space="preserve">|                        | col       |          |           |</w:t></w:r>
</w:p>
<w:p>
<w:pPr><w:pStyle w:val="Normal"/></w:pPr>
<w:r><w:t xml:space="preserve">+−−−−−−−−−−−−−−−−−−−−−−−−+−−−−−−−−−−−+−−−−−−−−−−+−−−−−−−−−−−+</w:t></w:r>
</w:p>
<w:p>
<w:pPr><w:pStyle w:val="Normal"/></w:pPr>
<w:r><w:t xml:space="preserve">| row 3                  | Cells may span columns.          |</w:t></w:r>
</w:p>
<w:p>
<w:pPr><w:pStyle w:val="Normal"/></w:pPr>
<w:r><w:t xml:space="preserve">|                        | Lorem ipsum dolor sit amet,      |</w:t></w:r>
</w:p>
<w:p>
<w:pPr><w:pStyle w:val="Normal"/></w:pPr>
<w:r><w:t xml:space="preserve">|                        | consetetur sadipscing elitr, sed |</w:t></w:r>
</w:p>
<w:p>
<w:pPr><w:pStyle w:val="Normal"/></w:pPr>
<w:r><w:t xml:space="preserve">|                        | nonumy eirmod tempor invidunt ut |</w:t></w:r>
</w:p>
<w:p>
<w:pPr><w:pStyle w:val="Normal"/></w:pPr>
<w:r><w:t xml:space="preserve">|                        | labore et dolore magna aliquyam  |</w:t></w:r>
</w:p>
<w:p>
<w:pPr><w:pStyle w:val="Normal"/></w:pPr>
<w:r><w:t xml:space="preserve">|                        | sed diam voluptua. At vero eos   |</w:t></w:r>
</w:p>
<w:p>
<w:pPr><w:pStyle w:val="Normal"/></w:pPr>
<w:r><w:t xml:space="preserve">|                        | accusam et justo duo dolores et  |</w:t></w:r>
</w:p>
<w:p>
<w:pPr><w:pStyle w:val="Normal"/></w:pPr>
<w:r><w:t xml:space="preserve">|                        | rebum.                           |</w:t></w:r>
</w:p>
<w:p>
<w:pPr><w:pStyle w:val="Normal"/></w:pPr>
<w:r><w:t xml:space="preserve">+−−−−−−−−−−−−−−−−−−−−−−−−+−−−−−−−−−−−+−−−−−−−−−−+−−−−−−−−−−−+</w:t></w:r>
</w:p>
<w:p>
<w:pPr><w:pStyle w:val="Normal"/></w:pPr>
<w:r><w:t xml:space="preserve">| Cells may span rows and            | Cells    | row 4     |</w:t></w:r>
</w:p>
<w:p>
<w:pPr><w:pStyle w:val="Normal"/></w:pPr>
<w:r><w:t xml:space="preserve">| columns. Lorem ipsum dolor sit     | may span +−−−−−−−−−−−+</w:t></w:r>
</w:p>
<w:p>
<w:pPr><w:pStyle w:val="Normal"/></w:pPr>
<w:r><w:t xml:space="preserve">| amet, consetetur adipiscing.       | rows.    | row 5     |</w:t></w:r>
</w:p>
<w:p>
<w:pPr><w:pStyle w:val="Normal"/></w:pPr>
<w:r><w:t xml:space="preserve">+−−−−−−−−−−−−−−−−−−−−−−−−−−−−−−−−−−−−+−−−−−−−−−−+−−−−−−−−−−−+</w:t></w:r>
</w:p>
<w:p>
<w:pPr><w:pStyle w:val="Normal"/></w:pPr>
<w:r><w:t xml:space="preserve">Demo Table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Header row, column 1 (header    Justified   Centered    Price ($)</w:t></w:r>
</w:p>
<w:p>
<w:pPr><w:pStyle w:val="Normal"/></w:pPr>
<w:r><w:t xml:space="preserve">rows optional)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row 1                           column       column          1.23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row 2                           col col        col          45.67</w:t></w:r>
</w:p>
<w:p>
<w:pPr><w:pStyle w:val="Normal"/></w:pPr>
<w:r><w:t xml:space="preserve">col col</w:t></w:r>
</w:p>
<w:p>
<w:pPr><w:pStyle w:val="Normal"/></w:pPr>
<w:r><w:t xml:space="preserve">col col</w:t></w:r>
</w:p>
<w:p>
<w:pPr><w:pStyle w:val="Normal"/></w:pPr>
<w:r><w:t xml:space="preserve">col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row 3                           Cells may span columns. Lorem</w:t></w:r>
</w:p>
<w:p>
<w:pPr><w:pStyle w:val="Normal"/></w:pPr>
<w:r><w:t xml:space="preserve">ipsum dolor sit amet, consetetur</w:t></w:r>
</w:p>
<w:p>
<w:pPr><w:pStyle w:val="Normal"/></w:pPr>
<w:r><w:t xml:space="preserve">sadipscing elitr, sed nonumy</w:t></w:r>
</w:p>
<w:p>
<w:pPr><w:pStyle w:val="Normal"/></w:pPr>
<w:r><w:t xml:space="preserve">eirmod tempor invidunt ut labore</w:t></w:r>
</w:p>
<w:p>
<w:pPr><w:pStyle w:val="Normal"/></w:pPr>
<w:r><w:t xml:space="preserve">et dolore magna aliquyam sed diam</w:t></w:r>
</w:p>
<w:p>
<w:pPr><w:pStyle w:val="Normal"/></w:pPr>
<w:r><w:t xml:space="preserve">voluptua. At vero eos accusam et</w:t></w:r>
</w:p>
<w:p>
<w:pPr><w:pStyle w:val="Normal"/></w:pPr>
<w:r><w:t xml:space="preserve">justo duo dolores et rebum.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Cells may span rows and columns. Lorem      Cells may       row 4</w:t></w:r>
</w:p>
<w:p>
<w:pPr><w:pStyle w:val="Normal"/></w:pPr>
<w:r><w:t xml:space="preserve">ipsum dolor sit amet, consetetur            span      ────────────</w:t></w:r>
</w:p>
<w:p>
<w:pPr><w:pStyle w:val="Normal"/></w:pPr>
<w:r><w:t xml:space="preserve">adipiscing.                                 rows.           row 5</w:t></w:r>
</w:p>
<w:p>
<w:pPr><w:pStyle w:val="Normal"/></w:pPr>
<w:r><w:t xml:space="preserve">──────────────────────────────────────────────────────────────────</w:t></w:r>
</w:p>
<w:p>
<w:pPr><w:pStyle w:val="Normal"/></w:pPr>
<w:r><w:t xml:space="preserve">.. table:: Truth table for “and”</w:t></w:r>
</w:p>
<w:p>
<w:pPr><w:pStyle w:val="Normal"/></w:pPr>
<w:r><w:t xml:space="preserve">:class: norules</w:t></w:r>
</w:p>
<w:p>
<w:pPr><w:pStyle w:val="Normal"/></w:pPr>
<w:r><w:t xml:space="preserve">:align: center</w:t></w:r>
</w:p>
<w:p>
<w:pPr><w:pStyle w:val="Normal"/></w:pPr>
<w:r><w:t xml:space="preserve">:width: 50%</w:t></w:r>
</w:p>
<w:p>
<w:pPr><w:pStyle w:val="Normal"/></w:pPr>
<w:r><w:t xml:space="preserve">===== ===== =========</w:t></w:r>
</w:p>
<w:p>
<w:pPr><w:pStyle w:val="Normal"/></w:pPr>
<w:r><w:t xml:space="preserve">A     B    A and B</w:t></w:r>
</w:p>
<w:p>
<w:pPr><w:pStyle w:val="Normal"/></w:pPr>
<w:r><w:t xml:space="preserve">===== ===== =========</w:t></w:r>
</w:p>
<w:p>
<w:pPr><w:pStyle w:val="Normal"/></w:pPr>
<w:r><w:t xml:space="preserve">False False False</w:t></w:r>
</w:p>
<w:p>
<w:pPr><w:pStyle w:val="Normal"/></w:pPr>
<w:r><w:t xml:space="preserve">True  False False</w:t></w:r>
</w:p>
<w:p>
<w:pPr><w:pStyle w:val="Normal"/></w:pPr>
<w:r><w:t xml:space="preserve">False True  False</w:t></w:r>
</w:p>
<w:p>
<w:pPr><w:pStyle w:val="Normal"/></w:pPr>
<w:r><w:t xml:space="preserve">True  True  True</w:t></w:r>
</w:p>
<w:p>
<w:pPr><w:pStyle w:val="Normal"/></w:pPr>
<w:r><w:t xml:space="preserve">===== ===== =========</w:t></w:r>
</w:p>
<w:p>
<w:pPr><w:pStyle w:val="Normal"/></w:pPr>
<w:r><w:t xml:space="preserve">Truth table for “and”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A         B         A and B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False     False     False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True      False     False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False     True      False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True      True      True</w:t></w:r>
</w:p>
<w:p>
<w:pPr><w:pStyle w:val="Normal"/></w:pPr>
<w:r><w:t xml:space="preserve">─────────────────────────────────</w:t></w:r>
</w:p>
<w:p>
<w:pPr><w:pStyle w:val="Normal"/></w:pPr>
<w:r><w:t xml:space="preserve">PG Metadata</w:t></w:r>
</w:p>
<w:p>
<w:pPr><w:pStyle w:val="Normal"/></w:pPr>
<w:r><w:t xml:space="preserve">Top Boilerplate</w:t></w:r>
</w:p>
<w:p>
<w:pPr><w:pStyle w:val="Normal"/></w:pPr>
<w:r><w:t xml:space="preserve">This section explains the PG boilerplate that you must put at the top of</w:t></w:r>
</w:p>
<w:p>
<w:pPr><w:pStyle w:val="Normal"/></w:pPr>
<w:r><w:t xml:space="preserve">your PG-RST file.</w:t></w:r>
</w:p>
<w:p>
<w:pPr><w:pStyle w:val="Normal"/></w:pPr>
<w:r><w:t xml:space="preserve">It looks like this:</w:t></w:r>
</w:p>
<w:p>
<w:pPr><w:pStyle w:val="Normal"/></w:pPr>
<w:r><w:t xml:space="preserve">.. −*− encoding: utf−8 −*−      (1)</w:t></w:r>
</w:p>
<w:p>
<w:pPr><w:pStyle w:val="Normal"/></w:pPr>
<w:r><w:t xml:space="preserve">.. meta::                       (2)</w:t></w:r>
</w:p>
<w:p>
<w:pPr><w:pStyle w:val="Normal"/></w:pPr>
<w:r><w:t xml:space="preserve">:PG.Id: 181</w:t></w:r>
</w:p>
<w:p>
<w:pPr><w:pStyle w:val="Normal"/></w:pPr>
<w:r><w:t xml:space="preserve">:PG.Title: Very Short Title</w:t></w:r>
</w:p>
<w:p>
<w:pPr><w:pStyle w:val="Normal"/></w:pPr>
<w:r><w:t xml:space="preserve">:PG.Released: 2010−11−25</w:t></w:r>
</w:p>
<w:p>
<w:pPr><w:pStyle w:val="Normal"/></w:pPr>
<w:r><w:t xml:space="preserve">:PG.Rights: Public Domain</w:t></w:r>
</w:p>
<w:p>
<w:pPr><w:pStyle w:val="Normal"/></w:pPr>
<w:r><w:t xml:space="preserve">:PG.Producer: Woody Guthrie</w:t></w:r>
</w:p>
<w:p>
<w:pPr><w:pStyle w:val="Normal"/></w:pPr>
<w:r><w:t xml:space="preserve">:PG.Producer: Pete Seeger</w:t></w:r>
</w:p>
<w:p>
<w:pPr><w:pStyle w:val="Normal"/></w:pPr>
<w:r><w:t xml:space="preserve">:PG.Producer: The Almanac Singers</w:t></w:r>
</w:p>
<w:p>
<w:pPr><w:pStyle w:val="Normal"/></w:pPr>
<w:r><w:t xml:space="preserve">:PG.Credits: This file was produced from images stolen from the Louvre.</w:t></w:r>
</w:p>
<w:p>
<w:pPr><w:pStyle w:val="Normal"/></w:pPr>
<w:r><w:t xml:space="preserve">:DC.Creator: Jane Austen</w:t></w:r>
</w:p>
<w:p>
<w:pPr><w:pStyle w:val="Normal"/></w:pPr>
<w:r><w:t xml:space="preserve">:MARCREL.edt: Mark Twain</w:t></w:r>
</w:p>
<w:p>
<w:pPr><w:pStyle w:val="Normal"/></w:pPr>
<w:r><w:t xml:space="preserve">:MARCREL.ill: Édouard Manet</w:t></w:r>
</w:p>
<w:p>
<w:pPr><w:pStyle w:val="Normal"/></w:pPr>
<w:r><w:t xml:space="preserve">:DC.Title: Full Title Statement</w:t></w:r>
</w:p>
<w:p>
<w:pPr><w:pStyle w:val="Normal"/></w:pPr>
<w:r><w:t xml:space="preserve">:DC.Language: en</w:t></w:r>
</w:p>
<w:p>
<w:pPr><w:pStyle w:val="Normal"/></w:pPr>
<w:r><w:t xml:space="preserve">:DC.Language: fr</w:t></w:r>
</w:p>
<w:p>
<w:pPr><w:pStyle w:val="Normal"/></w:pPr>
<w:r><w:t xml:space="preserve">:DC.Language: de</w:t></w:r>
</w:p>
<w:p>
<w:pPr><w:pStyle w:val="Normal"/></w:pPr>
<w:r><w:t xml:space="preserve">:DC.Created: 1900</w:t></w:r>
</w:p>
<w:p>
<w:pPr><w:pStyle w:val="Normal"/></w:pPr>
<w:r><w:t xml:space="preserve">:coverpage: images/cover.jpg</w:t></w:r>
</w:p>
<w:p>
<w:pPr><w:pStyle w:val="Normal"/></w:pPr>
<w:r><w:t xml:space="preserve">===========</w:t></w:r>
</w:p>
<w:p>
<w:pPr><w:pStyle w:val="Normal"/></w:pPr>
<w:r><w:t xml:space="preserve">Short Title                     (3)</w:t></w:r>
</w:p>
<w:p>
<w:pPr><w:pStyle w:val="Normal"/></w:pPr>
<w:r><w:t xml:space="preserve">===========</w:t></w:r>
</w:p>
<w:p>
<w:pPr><w:pStyle w:val="Normal"/></w:pPr>
<w:r><w:t xml:space="preserve">.. pgheader::                   (4)</w:t></w:r>
</w:p>
<w:p>
<w:pPr><w:pStyle w:val="Normal"/></w:pPr>
<w:r><w:t xml:space="preserve">(1) Insert this line verbatim. It must be the first line in the text.⁶</w:t></w:r>
</w:p>
<w:p>
<w:pPr><w:pStyle w:val="Normal"/></w:pPr>
<w:r><w:t xml:space="preserve">This tells the converter to use UTF-8 encoding and is also</w:t></w:r>
</w:p>
<w:p>
<w:pPr><w:pStyle w:val="Normal"/></w:pPr>
<w:r><w:t xml:space="preserve">recognized by many editors.</w:t></w:r>
</w:p>
<w:p>
<w:pPr><w:pStyle w:val="Normal"/></w:pPr>
<w:r><w:t xml:space="preserve">(2) The metadata directive: see section below.</w:t></w:r>
</w:p>
<w:p>
<w:pPr><w:pStyle w:val="Normal"/></w:pPr>
<w:r><w:t xml:space="preserve">(3) This will be the first line of the generated files. It should say:</w:t></w:r>
</w:p>
<w:p>
<w:pPr><w:pStyle w:val="Normal"/></w:pPr>
<w:r><w:t xml:space="preserve">“The Project Gutenberg Ebook of Title” or just “Title”. Use ’=’</w:t></w:r>
</w:p>
<w:p>
<w:pPr><w:pStyle w:val="Normal"/></w:pPr>
<w:r><w:t xml:space="preserve">above and below the title.</w:t></w:r>
</w:p>
<w:p>
<w:pPr><w:pStyle w:val="Normal"/></w:pPr>
<w:r><w:t xml:space="preserve">(4) This directive inserts the PG header as generated from the</w:t></w:r>
</w:p>
<w:p>
<w:pPr><w:pStyle w:val="Normal"/></w:pPr>
<w:r><w:t xml:space="preserve">metadata.</w:t></w:r>
</w:p>
<w:p>
<w:pPr><w:pStyle w:val="Normal"/></w:pPr>
<w:r><w:t xml:space="preserve">⁶ A unicode BOM is allowed before this. In fact most Windows editors</w:t></w:r>
</w:p>
<w:p>
<w:pPr><w:pStyle w:val="Normal"/></w:pPr>
<w:r><w:t xml:space="preserve">will add a BOM without asking you.</w:t></w:r>
</w:p>
<w:p>
<w:pPr><w:pStyle w:val="Normal"/></w:pPr>
<w:r><w:t xml:space="preserve">Metadata Directive</w:t></w:r>
</w:p>
<w:p>
<w:pPr><w:pStyle w:val="Normal"/></w:pPr>
<w:r><w:t xml:space="preserve">The metadata directive contains all data that is used to generate the PG</w:t></w:r>
</w:p>
<w:p>
<w:pPr><w:pStyle w:val="Normal"/></w:pPr>
<w:r><w:t xml:space="preserve">header and the PG catalog entry.</w:t></w:r>
</w:p>
<w:p>
<w:pPr><w:pStyle w:val="Normal"/></w:pPr>
<w:r><w:t xml:space="preserve">The scheme is the part before the dot.</w:t></w:r>
</w:p>
<w:p>
<w:pPr><w:pStyle w:val="Normal"/></w:pPr>
<w:r><w:t xml:space="preserve">PG Scheme</w:t></w:r>
</w:p>
<w:p>
<w:pPr><w:pStyle w:val="Normal"/></w:pPr>
<w:r><w:t xml:space="preserve">The PG scheme holds data that is relevant to Project Gutenberg only.</w:t></w:r>
</w:p>
<w:p>
<w:pPr><w:pStyle w:val="Normal"/></w:pPr>
<w:r><w:t xml:space="preserve">Fields In the PG Scheme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Name          Contents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PG.Id         The ebook number.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PG.Released   The PG release date in YYYY-MM-DD</w:t></w:r>
</w:p>
<w:p>
<w:pPr><w:pStyle w:val="Normal"/></w:pPr>
<w:r><w:t xml:space="preserve">format.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PG.Rights     Either ’Public Domain’ or</w:t></w:r>
</w:p>
<w:p>
<w:pPr><w:pStyle w:val="Normal"/></w:pPr>
<w:r><w:t xml:space="preserve">’Copyrighted’.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PG.Title      A much shortened form of the</w:t></w:r>
</w:p>
<w:p>
<w:pPr><w:pStyle w:val="Normal"/></w:pPr>
<w:r><w:t xml:space="preserve">title. Used in the PG boilerplate</w:t></w:r>
</w:p>
<w:p>
<w:pPr><w:pStyle w:val="Normal"/></w:pPr>
<w:r><w:t xml:space="preserve">in the lines that say: “Start of</w:t></w:r>
</w:p>
<w:p>
<w:pPr><w:pStyle w:val="Normal"/></w:pPr>
<w:r><w:t xml:space="preserve">this PG ebook …” and “End of this</w:t></w:r>
</w:p>
<w:p>
<w:pPr><w:pStyle w:val="Normal"/></w:pPr>
<w:r><w:t xml:space="preserve">PG ebook …”.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PG.Producer   A personal name or organization</w:t></w:r>
</w:p>
<w:p>
<w:pPr><w:pStyle w:val="Normal"/></w:pPr>
<w:r><w:t xml:space="preserve">that helped produce this text.</w:t></w:r>
</w:p>
<w:p>
<w:pPr><w:pStyle w:val="Normal"/></w:pPr>
<w:r><w:t xml:space="preserve">This field may appear more than</w:t></w:r>
</w:p>
<w:p>
<w:pPr><w:pStyle w:val="Normal"/></w:pPr>
<w:r><w:t xml:space="preserve">once. Don’t put more than one</w:t></w:r>
</w:p>
<w:p>
<w:pPr><w:pStyle w:val="Normal"/></w:pPr>
<w:r><w:t xml:space="preserve">name into one field. Repeat the</w:t></w:r>
</w:p>
<w:p>
<w:pPr><w:pStyle w:val="Normal"/></w:pPr>
<w:r><w:t xml:space="preserve">field if necessary.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PG.Credits    A line acknowledging the source</w:t></w:r>
</w:p>
<w:p>
<w:pPr><w:pStyle w:val="Normal"/></w:pPr>
<w:r><w:t xml:space="preserve">of the images or other stuff.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DC Scheme</w:t></w:r>
</w:p>
<w:p>
<w:pPr><w:pStyle w:val="Normal"/></w:pPr>
<w:r><w:t xml:space="preserve">This scheme holds standard Dublincore stuff and is used by many search</w:t></w:r>
</w:p>
<w:p>
<w:pPr><w:pStyle w:val="Normal"/></w:pPr>
<w:r><w:t xml:space="preserve">engines and the PG cataloguing software.</w:t></w:r>
</w:p>
<w:p>
<w:pPr><w:pStyle w:val="Normal"/></w:pPr>
<w:r><w:t xml:space="preserve">Fields In the DC Scheme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Name          Contents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DC.Creator    Author. A personal name or</w:t></w:r>
</w:p>
<w:p>
<w:pPr><w:pStyle w:val="Normal"/></w:pPr>
<w:r><w:t xml:space="preserve">organization that created the</w:t></w:r>
</w:p>
<w:p>
<w:pPr><w:pStyle w:val="Normal"/></w:pPr>
<w:r><w:t xml:space="preserve">text. May appear more than once.</w:t></w:r>
</w:p>
<w:p>
<w:pPr><w:pStyle w:val="Normal"/></w:pPr>
<w:r><w:t xml:space="preserve">Don’t put more than one name into</w:t></w:r>
</w:p>
<w:p>
<w:pPr><w:pStyle w:val="Normal"/></w:pPr>
<w:r><w:t xml:space="preserve">one field. Repeat the field if</w:t></w:r>
</w:p>
<w:p>
<w:pPr><w:pStyle w:val="Normal"/></w:pPr>
<w:r><w:t xml:space="preserve">necessary.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DC.Title      The full title statement as found</w:t></w:r>
</w:p>
<w:p>
<w:pPr><w:pStyle w:val="Normal"/></w:pPr>
<w:r><w:t xml:space="preserve">on the book’s title page.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DC.Language   The 2 or 3 letter code for all</w:t></w:r>
</w:p>
<w:p>
<w:pPr><w:pStyle w:val="Normal"/></w:pPr>
<w:r><w:t xml:space="preserve">languages used for substantial</w:t></w:r>
</w:p>
<w:p>
<w:pPr><w:pStyle w:val="Normal"/></w:pPr>
<w:r><w:t xml:space="preserve">portions of the text. May appear</w:t></w:r>
</w:p>
<w:p>
<w:pPr><w:pStyle w:val="Normal"/></w:pPr>
<w:r><w:t xml:space="preserve">more than once. Don’t put more</w:t></w:r>
</w:p>
<w:p>
<w:pPr><w:pStyle w:val="Normal"/></w:pPr>
<w:r><w:t xml:space="preserve">than one code into one field.</w:t></w:r>
</w:p>
<w:p>
<w:pPr><w:pStyle w:val="Normal"/></w:pPr>
<w:r><w:t xml:space="preserve">Repeat the field if necessary.</w:t></w:r>
</w:p>
<w:p>
<w:pPr><w:pStyle w:val="Normal"/></w:pPr>
<w:r><w:t xml:space="preserve">The languages listed here are</w:t></w:r>
</w:p>
<w:p>
<w:pPr><w:pStyle w:val="Normal"/></w:pPr>
<w:r><w:t xml:space="preserve">indicative for the catalog and do</w:t></w:r>
</w:p>
<w:p>
<w:pPr><w:pStyle w:val="Normal"/></w:pPr>
<w:r><w:t xml:space="preserve">not set the text language and</w:t></w:r>
</w:p>
<w:p>
<w:pPr><w:pStyle w:val="Normal"/></w:pPr>
<w:r><w:t xml:space="preserve">hyphenation rules. Use the option</w:t></w:r>
</w:p>
<w:p>
<w:pPr><w:pStyle w:val="Normal"/></w:pPr>
<w:r><w:t xml:space="preserve">class language-&lt;language-code&gt;</w:t></w:r>
</w:p>
<w:p>
<w:pPr><w:pStyle w:val="Normal"/></w:pPr>
<w:r><w:t xml:space="preserve">for that.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DC.Created    The year of original publication</w:t></w:r>
</w:p>
<w:p>
<w:pPr><w:pStyle w:val="Normal"/></w:pPr>
<w:r><w:t xml:space="preserve">if known.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MARCREL Scheme</w:t></w:r>
</w:p>
<w:p>
<w:pPr><w:pStyle w:val="Normal"/></w:pPr>
<w:r><w:t xml:space="preserve">This is used to record contributors to the text. All these fields may</w:t></w:r>
</w:p>
<w:p>
<w:pPr><w:pStyle w:val="Normal"/></w:pPr>
<w:r><w:t xml:space="preserve">appear more than once. Don’t put more than one name into one field.</w:t></w:r>
</w:p>
<w:p>
<w:pPr><w:pStyle w:val="Normal"/></w:pPr>
<w:r><w:t xml:space="preserve">Repeat the field if necessary.</w:t></w:r>
</w:p>
<w:p>
<w:pPr><w:pStyle w:val="Normal"/></w:pPr>
<w:r><w:t xml:space="preserve">Fields In the MARCREL Scheme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Name          Contents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MARCREL.edt   Editor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MARCREL.ill   Illustrator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MARCREL.trl   Translator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MARCREL.*     See the full list of MARC relator</w:t></w:r>
</w:p>
<w:p>
<w:pPr><w:pStyle w:val="Normal"/></w:pPr>
<w:r><w:t xml:space="preserve">codes.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No Scheme</w:t></w:r>
</w:p>
<w:p>
<w:pPr><w:pStyle w:val="Normal"/></w:pPr>
<w:r><w:t xml:space="preserve">Some fields are associated with none of the above schemes.</w:t></w:r>
</w:p>
<w:p>
<w:pPr><w:pStyle w:val="Normal"/></w:pPr>
<w:r><w:t xml:space="preserve">Fields Without Scheme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Name          Contents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coverpage     A coverpage for those formats</w:t></w:r>
</w:p>
<w:p>
<w:pPr><w:pStyle w:val="Normal"/></w:pPr>
<w:r><w:t xml:space="preserve">(eg. Kindle) that support a cover</w:t></w:r>
</w:p>
<w:p>
<w:pPr><w:pStyle w:val="Normal"/></w:pPr>
<w:r><w:t xml:space="preserve">page. This image must be included</w:t></w:r>
</w:p>
<w:p>
<w:pPr><w:pStyle w:val="Normal"/></w:pPr>
<w:r><w:t xml:space="preserve">in the upload but must not</w:t></w:r>
</w:p>
<w:p>
<w:pPr><w:pStyle w:val="Normal"/></w:pPr>
<w:r><w:t xml:space="preserve">necessarily be put in the text</w:t></w:r>
</w:p>
<w:p>
<w:pPr><w:pStyle w:val="Normal"/></w:pPr>
<w:r><w:t xml:space="preserve">flow.</w:t></w:r>
</w:p>
<w:p>
<w:pPr><w:pStyle w:val="Normal"/></w:pPr>
<w:r><w:t xml:space="preserve">────────────────────────────────────────────────</w:t></w:r>
</w:p>
<w:p>
<w:pPr><w:pStyle w:val="Normal"/></w:pPr>
<w:r><w:t xml:space="preserve">Bottom Boilerplate</w:t></w:r>
</w:p>
<w:p>
<w:pPr><w:pStyle w:val="Normal"/></w:pPr>
<w:r><w:t xml:space="preserve">You must put this at the very bottom of your PG-RST file.</w:t></w:r>
</w:p>
<w:p>
<w:pPr><w:pStyle w:val="Normal"/></w:pPr>
<w:r><w:t xml:space="preserve">.. pgfooter::     (1)</w:t></w:r>
</w:p>
<w:p>
<w:pPr><w:pStyle w:val="Normal"/></w:pPr>
<w:r><w:t xml:space="preserve">(1) This directive inserts the PG footer and license.</w:t></w:r>
</w:p>
<w:p>
<w:pPr><w:pStyle w:val="Normal"/></w:pPr>
<w:r><w:t xml:space="preserve">PG-RST Best Practices</w:t></w:r>
</w:p>
<w:p>
<w:pPr><w:pStyle w:val="Normal"/></w:pPr>
<w:r><w:t xml:space="preserve">Images</w:t></w:r>
</w:p>
<w:p>
<w:pPr><w:pStyle w:val="Normal"/></w:pPr>
<w:r><w:t xml:space="preserve">Specify a width option in images and a figwidth option in figures and</w:t></w:r>
</w:p>
<w:p>
<w:pPr><w:pStyle w:val="Normal"/></w:pPr>
<w:r><w:t xml:space="preserve">express it in percent.</w:t></w:r>
</w:p>
<w:p>
<w:pPr><w:pStyle w:val="Normal"/></w:pPr>
<w:r><w:t xml:space="preserve">If you don’t specify a width, the converter will calculate the width</w:t></w:r>
</w:p>
<w:p>
<w:pPr><w:pStyle w:val="Normal"/></w:pPr>
<w:r><w:t xml:space="preserve">percentile for you, using the formula:</w:t></w:r>
</w:p>
<w:p>
<w:pPr><w:pStyle w:val="Normal"/></w:pPr>
<w:r><w:t xml:space="preserve">image_width / (980px * 0.8) * 100</w:t></w:r>
</w:p>
<w:p>
<w:pPr><w:pStyle w:val="Normal"/></w:pPr>
<w:r><w:t xml:space="preserve">(980px is the approx. wide of a browser window with scrollbar on a</w:t></w:r>
</w:p>
<w:p>
<w:pPr><w:pStyle w:val="Normal"/></w:pPr>
<w:r><w:t xml:space="preserve">1024px wide screen, 0.8 are 10% margins left and right.)</w:t></w:r>
</w:p>
<w:p>
<w:pPr><w:pStyle w:val="Normal"/></w:pPr>
<w:r><w:t xml:space="preserve">Expressing the image size relative to the screen width is the best way</w:t></w:r>
</w:p>
<w:p>
<w:pPr><w:pStyle w:val="Normal"/></w:pPr>
<w:r><w:t xml:space="preserve">to get images right on a wide variety of devices form iPhones to print.</w:t></w:r>
</w:p>
<w:p>
<w:pPr><w:pStyle w:val="Normal"/></w:pPr>
<w:r><w:t xml:space="preserve">.. toc−entry:: Richard and Drucilla Martin</w:t></w:r>
</w:p>
<w:p>
<w:pPr><w:pStyle w:val="Normal"/></w:pPr>
<w:r><w:t xml:space="preserve">.. figure:: images/cover.jpg</w:t></w:r>
</w:p>
<w:p>
<w:pPr><w:pStyle w:val="Normal"/></w:pPr>
<w:r><w:t xml:space="preserve">:align: center</w:t></w:r>
</w:p>
<w:p>
<w:pPr><w:pStyle w:val="Normal"/></w:pPr>
<w:r><w:t xml:space="preserve">:alt: Richard and Drucilla Martin</w:t></w:r>
</w:p>
<w:p>
<w:pPr><w:pStyle w:val="Normal"/></w:pPr>
<w:r><w:t xml:space="preserve">:lb:`Richard Martin was a slave in Memphis, Tennessee.</w:t></w:r>
</w:p>
<w:p>
<w:pPr><w:pStyle w:val="Normal"/></w:pPr>
<w:r><w:t xml:space="preserve">Drucilla Martin was a slave in Giles County, Tennessee.`</w:t></w:r>
</w:p>
<w:p>
<w:pPr><w:pStyle w:val="Normal"/></w:pPr>
<w:r><w:t xml:space="preserve">The legend consists of all elements after the caption.  Lorem</w:t></w:r>
</w:p>
<w:p>
<w:pPr><w:pStyle w:val="Normal"/></w:pPr>
<w:r><w:t xml:space="preserve">ipsum dolor sit amet, consetetur sadipscing elitr, sed diam</w:t></w:r>
</w:p>
<w:p>
<w:pPr><w:pStyle w:val="Normal"/></w:pPr>
<w:r><w:t xml:space="preserve">nonumy eirmod tempor invidunt ut labore et dolore magna aliquyam</w:t></w:r>
</w:p>
<w:p>
<w:pPr><w:pStyle w:val="Normal"/></w:pPr>
<w:r><w:t xml:space="preserve">erat, sed diam voluptua. At vero eos et accusam et justo duo</w:t></w:r>
</w:p>
<w:p>
<w:pPr><w:pStyle w:val="Normal"/></w:pPr>
<w:r><w:t xml:space="preserve">dolores et ea rebum.</w:t></w:r>
</w:p>
<w:p>
<w:pPr><w:pStyle w:val="Normal"/></w:pPr>
<w:r><w:t xml:space="preserve">[Illustration: Richard Martin was a slave in Memphis, Tennessee.</w:t></w:r>
</w:p>
<w:p>
<w:pPr><w:pStyle w:val="Normal"/></w:pPr>
<w:r><w:t xml:space="preserve">Drucilla Martin was a slave in Giles County, Tennessee.]</w:t></w:r>
</w:p>
<w:p>
<w:pPr><w:pStyle w:val="Normal"/></w:pPr>
<w:r><w:t xml:space="preserve">The legend consists of all elements after the caption.  Lorem ipsum</w:t></w:r>
</w:p>
<w:p>
<w:pPr><w:pStyle w:val="Normal"/></w:pPr>
<w:r><w:t xml:space="preserve">dolor sit amet, consetetur sadipscing elitr, sed diam nonumy eirmod</w:t></w:r>
</w:p>
<w:p>
<w:pPr><w:pStyle w:val="Normal"/></w:pPr>
<w:r><w:t xml:space="preserve">tempor invidunt ut labore et dolore magna aliquyam erat, sed diam</w:t></w:r>
</w:p>
<w:p>
<w:pPr><w:pStyle w:val="Normal"/></w:pPr>
<w:r><w:t xml:space="preserve">voluptua. At vero eos et accusam et justo duo dolores et ea rebum.</w:t></w:r>
</w:p>
<w:p>
<w:pPr><w:pStyle w:val="Normal"/></w:pPr>
<w:r><w:t xml:space="preserve">[pg!2]</w:t></w:r>
</w:p>
<w:p>
<w:pPr><w:pStyle w:val="Normal"/></w:pPr>
<w:r><w:t xml:space="preserve">Tests and Examples</w:t></w:r>
</w:p>
<w:p>
<w:pPr><w:pStyle w:val="Normal"/></w:pPr>
<w:r><w:t xml:space="preserve">Notice</w:t></w:r>
</w:p>
<w:p>
<w:pPr><w:pStyle w:val="Normal"/></w:pPr>
<w:r><w:t xml:space="preserve">The rest of this file contains tests. You may look at the RST source to</w:t></w:r>
</w:p>
<w:p>
<w:pPr><w:pStyle w:val="Normal"/></w:pPr>
<w:r><w:t xml:space="preserve">learn how things are done.</w:t></w:r>
</w:p>
<w:p>
<w:pPr><w:pStyle w:val="Normal"/></w:pPr>
<w:r><w:t xml:space="preserve">A generated local table of contents:</w:t></w:r>
</w:p>
<w:p>
<w:pPr><w:pStyle w:val="Normal"/></w:pPr>
<w:r><w:t xml:space="preserve">Section 3.1</w:t></w:r>
</w:p>
<w:p>
<w:pPr><w:pStyle w:val="Normal"/></w:pPr>
<w:r><w:t xml:space="preserve">Section 3.2</w:t></w:r>
</w:p>
<w:p>
<w:pPr><w:pStyle w:val="Normal"/></w:pPr>
<w:r><w:t xml:space="preserve">Section 3.3</w:t></w:r>
</w:p>
<w:p>
<w:pPr><w:pStyle w:val="Normal"/></w:pPr>
<w:r><w:t xml:space="preserve">A local table of contents as highlights:</w:t></w:r>
</w:p>
<w:p>
<w:pPr><w:pStyle w:val="Normal"/></w:pPr>
<w:r><w:t xml:space="preserve">Kingston — Instructive remarks on early English history —</w:t></w:r>
</w:p>
<w:p>
<w:pPr><w:pStyle w:val="Normal"/></w:pPr>
<w:r><w:t xml:space="preserve">Instructive observations on carved oak and life in general — Sad</w:t></w:r>
</w:p>
<w:p>
<w:pPr><w:pStyle w:val="Normal"/></w:pPr>
<w:r><w:t xml:space="preserve">case of Stivvings, junior — Musings on antiquity — I forget that</w:t></w:r>
</w:p>
<w:p>
<w:pPr><w:pStyle w:val="Heading1"/></w:pPr>
<w:r><w:t>I am steering — Interesting result — Hampton Court Maze — Harris</w:t></w:r>
</w:p>
<w:p>
<w:pPr><w:pStyle w:val="Normal"/></w:pPr>
<w:r><w:t xml:space="preserve">as a guide.</w:t></w:r>
</w:p>
<w:p>
<w:pPr><w:pStyle w:val="Normal"/></w:pPr>
<w:r><w:t xml:space="preserve">ÄÖÜ äöüß Æsop Œdipus cœr. Đ. †‡ ｳ. §2.1</w:t></w:r>
</w:p>
<w:p>
<w:pPr><w:pStyle w:val="Normal"/></w:pPr>
<w:r><w:t xml:space="preserve">‘’ ‚‛ “ ” ‹› em — en –.</w:t></w:r>
</w:p>
<w:p>
<w:pPr><w:pStyle w:val="Normal"/></w:pPr>
<w:r><w:t xml:space="preserve">“ ‘Lorem ipsum dolor sit amet, consetetur sadipscing elitr, sed diam</w:t></w:r>
</w:p>
<w:p>
<w:pPr><w:pStyle w:val="Normal"/></w:pPr>
<w:r><w:t xml:space="preserve">nonumy eirmod tempor invidunt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 Lorem ipsum dolor sit amet, consetetur sadipscing</w:t></w:r>
</w:p>
<w:p>
<w:pPr><w:pStyle w:val="Normal"/></w:pPr>
<w:r><w:t xml:space="preserve">elitr, sed diam nonumy eirmod tempor invidunt ut labore et dolore magna</w:t></w:r>
</w:p>
<w:p>
<w:pPr><w:pStyle w:val="Normal"/></w:pPr>
<w:r><w:t xml:space="preserve">aliquyam erat, sed diam voluptua. At vero eos et accusam et justo duo</w:t></w:r>
</w:p>
<w:p>
<w:pPr><w:pStyle w:val="Normal"/></w:pPr>
<w:r><w:t xml:space="preserve">dolores et ea rebum. Stet clita kasd gubergren, no sea takimata sanctus</w:t></w:r>
</w:p>
<w:p>
<w:pPr><w:pStyle w:val="Normal"/></w:pPr>
<w:r><w:t xml:space="preserve">est Lorem ipsum dolor sit amet.’ ”</w:t></w:r>
</w:p>
<w:p>
<w:pPr><w:pStyle w:val="Normal"/></w:pPr>
<w:r><w:t xml:space="preserve">Lorem ipsum dolor sit amet, consetetur sadipscing elitr, sed diam nonumy</w:t></w:r>
</w:p>
<w:p>
<w:pPr><w:pStyle w:val="Normal"/></w:pPr>
<w:r><w:t xml:space="preserve">eirmod tempor invidunt ut labore et dolore magna aliquyam erat, sed diam</w:t></w:r>
</w:p>
<w:p>
<w:pPr><w:pStyle w:val="Normal"/></w:pPr>
<w:r><w:t xml:space="preserve">voluptua. [pg 3]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 Lorem ipsum dolor sit amet, consetetur sadipscing</w:t></w:r>
</w:p>
<w:p>
<w:pPr><w:pStyle w:val="Normal"/></w:pPr>
<w:r><w:t xml:space="preserve">elitr, sed diam nonumy eirmod tempor invidunt ut labore et dolore magna</w:t></w:r>
</w:p>
<w:p>
<w:pPr><w:pStyle w:val="Normal"/></w:pPr>
<w:r><w:t xml:space="preserve">aliquyam erat, sed diam voluptua. At vero eos et accusam et justo duo</w:t></w:r>
</w:p>
<w:p>
<w:pPr><w:pStyle w:val="Normal"/></w:pPr>
<w:r><w:t xml:space="preserve">dolores et ea rebum. Stet clita kasd gubergren, no sea takimata sanctus</w:t></w:r>
</w:p>
<w:p>
<w:pPr><w:pStyle w:val="Normal"/></w:pPr>
<w:r><w:t xml:space="preserve">est Lorem ipsum dolor sit amet.</w:t></w:r>
</w:p>
<w:p>
<w:pPr><w:pStyle w:val="Normal"/></w:pPr>
<w:r><w:t xml:space="preserve">――――</w:t></w:r>
</w:p>
<w:p>
<w:pPr><w:pStyle w:val="Normal"/></w:pPr>
<w:r><w:t xml:space="preserve">Lorem ipsum dolor sit amet, consetetur sadipscing elitr, sed diam nonumy</w:t></w:r>
</w:p>
<w:p>
<w:pPr><w:pStyle w:val="Normal"/></w:pPr>
<w:r><w:t xml:space="preserve">eirmod tempor invidunt ut labore et dolore magna aliquyam erat, sed diam</w:t></w:r>
</w:p>
<w:p>
<w:pPr><w:pStyle w:val="Normal"/></w:pPr>
<w:r><w:t xml:space="preserve">voluptua. At vero eos et accusam et justo duo dolores et ea rebum. Stet</w:t></w:r>
</w:p>
<w:p>
<w:pPr><w:pStyle w:val="Normal"/></w:pPr>
<w:r><w:t xml:space="preserve">clita kasd gubergren, no sea takimata sanctus est Lorem ipsum dolor sit</w:t></w:r>
</w:p>
<w:p>
<w:pPr><w:pStyle w:val="Normal"/></w:pPr>
<w:r><w:t xml:space="preserve">amet. Lorem ipsum dolor sit amet, consetetur sadipscing elitr, sed diam</w:t></w:r>
</w:p>
<w:p>
<w:pPr><w:pStyle w:val="Normal"/></w:pPr>
<w:r><w:t xml:space="preserve">nonumy eirmod tempor invidunt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</w:t></w:r>
</w:p>
<w:p>
<w:pPr><w:pStyle w:val="Normal"/></w:pPr>
<w:r><w:t xml:space="preserve">[pg 4]</w:t></w:r>
</w:p>
<w:p>
<w:pPr><w:pStyle w:val="Normal"/></w:pPr>
<w:r><w:t xml:space="preserve">Lorem ipsum dolor sit amet, consetetur sadipscing elitr, sed diam nonumy</w:t></w:r>
</w:p>
<w:p>
<w:pPr><w:pStyle w:val="Normal"/></w:pPr>
<w:r><w:t xml:space="preserve">eirmod tempor invidunt ut labore et dolore magna aliquyam erat, sed diam</w:t></w:r>
</w:p>
<w:p>
<w:pPr><w:pStyle w:val="Normal"/></w:pPr>
<w:r><w:t xml:space="preserve">voluptua. At vero eos et accusam et justo duo dolores et ea rebum. Stet</w:t></w:r>
</w:p>
<w:p>
<w:pPr><w:pStyle w:val="Normal"/></w:pPr>
<w:r><w:t xml:space="preserve">clita kasd gubergren, no sea takimata sanctus est Lorem ipsum dolor sit</w:t></w:r>
</w:p>
<w:p>
<w:pPr><w:pStyle w:val="Normal"/></w:pPr>
<w:r><w:t xml:space="preserve">amet. Lorem ipsum dolor sit amet, consetetur sadipscing elitr, sed diam</w:t></w:r>
</w:p>
<w:p>
<w:pPr><w:pStyle w:val="Normal"/></w:pPr>
<w:r><w:t xml:space="preserve">nonumy eirmod tempor invidunt ut labore et dolore magna aliquyam erat,</w:t></w:r>
</w:p>
<w:p>
<w:pPr><w:pStyle w:val="Normal"/></w:pPr>
<w:r><w:t xml:space="preserve">sed diam voluptua. At vero eos et accusam et justo duo dolores et ea</w:t></w:r>
</w:p>
<w:p>
<w:pPr><w:pStyle w:val="Normal"/></w:pPr>
<w:r><w:t xml:space="preserve">rebum. Stet clita kasd gubergren, no sea takimata sanctus est Lorem</w:t></w:r>
</w:p>
<w:p>
<w:pPr><w:pStyle w:val="Normal"/></w:pPr>
<w:r><w:t xml:space="preserve">ipsum dolor sit amet.</w:t></w:r>
</w:p>
<w:p>
<w:pPr><w:pStyle w:val="Normal"/></w:pPr>
<w:r><w:t xml:space="preserve">‘Speak roughly to your little boy,</w:t></w:r>
</w:p>
<w:p>
<w:pPr><w:pStyle w:val="Normal"/></w:pPr>
<w:r><w:t xml:space="preserve">And beat him when he sneezes:</w:t></w:r>
</w:p>
<w:p>
<w:pPr><w:pStyle w:val="Normal"/></w:pPr>
<w:r><w:t xml:space="preserve">He only does it to annoy,</w:t></w:r>
</w:p>
<w:p>
<w:pPr><w:pStyle w:val="Normal"/></w:pPr>
<w:r><w:t xml:space="preserve">Because he knows it teases.’</w:t></w:r>
</w:p>
<w:p>
<w:pPr><w:pStyle w:val="Normal"/></w:pPr>
<w:r><w:t xml:space="preserve">CHORUS.</w:t></w:r>
</w:p>
<w:p>
<w:pPr><w:pStyle w:val="Normal"/></w:pPr>
<w:r><w:t xml:space="preserve">(In which the cook and the baby joined):—</w:t></w:r>
</w:p>
<w:p>
<w:pPr><w:pStyle w:val="Normal"/></w:pPr>
<w:r><w:t xml:space="preserve">‘Wow! wow! wow!’</w:t></w:r>
</w:p>
<w:p>
<w:pPr><w:pStyle w:val="Normal"/></w:pPr>
<w:r><w:t xml:space="preserve">Summer wanes, the children are grown;</w:t></w:r>
</w:p>
<w:p>
<w:pPr><w:pStyle w:val="Normal"/></w:pPr>
<w:r><w:t xml:space="preserve">Fun and frolic no more he knows;</w:t></w:r>
</w:p>
<w:p>
<w:pPr><w:pStyle w:val="Normal"/></w:pPr>
<w:r><w:t xml:space="preserve">Robert of Lincoln’s a humdrum crone;</w:t></w:r>
</w:p>
<w:p>
<w:pPr><w:pStyle w:val="Normal"/></w:pPr>
<w:r><w:t xml:space="preserve">Off he flies and we sing as he goes:</w:t></w:r>
</w:p>
<w:p>
<w:pPr><w:pStyle w:val="Normal"/></w:pPr>
<w:r><w:t xml:space="preserve">Bob-o’link, bob-o’-link,</w:t></w:r>
</w:p>
<w:p>
<w:pPr><w:pStyle w:val="Normal"/></w:pPr>
<w:r><w:t xml:space="preserve">Spink, spank, spink;</w:t></w:r>
</w:p>
<w:p>
<w:pPr><w:pStyle w:val="Normal"/></w:pPr>
<w:r><w:t xml:space="preserve">When you can pipe that merry old strain,</w:t></w:r>
</w:p>
<w:p>
<w:pPr><w:pStyle w:val="Normal"/></w:pPr>
<w:r><w:t xml:space="preserve">Robert of Lincoln, come back again.</w:t></w:r>
</w:p>
<w:p>
<w:pPr><w:pStyle w:val="Normal"/></w:pPr>
<w:r><w:t xml:space="preserve">Chee, chee, chee.</w:t></w:r>
</w:p>
<w:p>
<w:pPr><w:pStyle w:val="Normal"/></w:pPr>
<w:r><w:t xml:space="preserve">And now a quote by Lorem Ipsum:</w:t></w:r>
</w:p>
<w:p>
<w:pPr><w:pStyle w:val="Normal"/></w:pPr>
<w:r><w:t xml:space="preserve">Lorem ipsum dolor sit amet, consetetur sadipscing elitr, sed</w:t></w:r>
</w:p>
<w:p>
<w:pPr><w:pStyle w:val="Normal"/></w:pPr>
<w:r><w:t xml:space="preserve">diam nonumy eirmod tempor invidunt ut labore et dolore magna</w:t></w:r>
</w:p>
<w:p>
<w:pPr><w:pStyle w:val="Normal"/></w:pPr>
<w:r><w:t xml:space="preserve">aliquyam erat, sed diam voluptua. At vero eos et accusam et</w:t></w:r>
</w:p>
<w:p>
<w:pPr><w:pStyle w:val="Normal"/></w:pPr>
<w:r><w:t xml:space="preserve">justo duo dolores et ea rebum. Stet clita [pg 5] kasd gubergren,</w:t></w:r>
</w:p>
<w:p>
<w:pPr><w:pStyle w:val="Normal"/></w:pPr>
<w:r><w:t xml:space="preserve">no sea takimata sanctus est Lorem ipsum dolor sit amet. Lorem</w:t></w:r>
</w:p>
<w:p>
<w:pPr><w:pStyle w:val="Normal"/></w:pPr>
<w:r><w:t xml:space="preserve">ipsum dolor sit amet, consetetur sadipscing elitr, sed diam</w:t></w:r>
</w:p>
<w:p>
<w:pPr><w:pStyle w:val="Normal"/></w:pPr>
<w:r><w:t xml:space="preserve">nonumy eirmod tempor invidunt ut labore et dolore magna aliquyam</w:t></w:r>
</w:p>
<w:p>
<w:pPr><w:pStyle w:val="Normal"/></w:pPr>
<w:r><w:t xml:space="preserve">erat, sed diam voluptua. At vero eos et accusam et justo duo</w:t></w:r>
</w:p>
<w:p>
<w:pPr><w:pStyle w:val="Normal"/></w:pPr>
<w:r><w:t xml:space="preserve">dolores et ea rebum. Stet clita kasd gubergren, no sea takimata</w:t></w:r>
</w:p>
<w:p>
<w:pPr><w:pStyle w:val="Normal"/></w:pPr>
<w:r><w:t xml:space="preserve">sanctus est Lorem ipsum dolor sit amet.</w:t></w:r>
</w:p>
<w:p>
<w:pPr><w:pStyle w:val="Normal"/></w:pPr>
<w:r><w:t xml:space="preserve">―― Lorem Ipsum</w:t></w:r>
</w:p>
<w:p>
<w:pPr><w:pStyle w:val="Normal"/></w:pPr>
<w:r><w:t xml:space="preserve">[pg 7]</w:t></w:r>
</w:p>
<w:p>
<w:pPr><w:pStyle w:val="Normal"/></w:pPr>
<w:r><w:t xml:space="preserve">Section 3.1</w:t></w:r>
</w:p>
<w:p>
<w:pPr><w:pStyle w:val="Heading1"/></w:pPr>
<w:r><w:t>I pity the man who can travel from Dan to Beersheba, and say</w:t></w:r>
</w:p>
<w:p>
<w:pPr><w:pStyle w:val="Normal"/></w:pPr>
<w:r><w:t xml:space="preserve">“’Tis all barren;” and so is all the world to him who will not</w:t></w:r>
</w:p>
<w:p>
<w:pPr><w:pStyle w:val="Normal"/></w:pPr>
<w:r><w:t xml:space="preserve">cultivate the fruits it offers.</w:t></w:r>
</w:p>
<w:p>
<w:pPr><w:pStyle w:val="Normal"/></w:pPr>
<w:r><w:t xml:space="preserve">―― Sterne: Sentimental Journey.</w:t></w:r>
</w:p>
<w:p>
<w:pPr><w:pStyle w:val="Normal"/></w:pPr>
<w:r><w:t xml:space="preserve">Simple List with hyphens</w:t></w:r>
</w:p>
<w:p>
<w:pPr><w:pStyle w:val="Normal"/></w:pPr>
<w:r><w:t xml:space="preserve">- Wash left ear.</w:t></w:r>
</w:p>
<w:p>
<w:pPr><w:pStyle w:val="Normal"/></w:pPr>
<w:r><w:t xml:space="preserve">- Wash right ear.</w:t></w:r>
</w:p>
<w:p>
<w:pPr><w:pStyle w:val="Normal"/></w:pPr>
<w:r><w:t xml:space="preserve">- Brush teeth.</w:t></w:r>
</w:p>
<w:p>
<w:pPr><w:pStyle w:val="Normal"/></w:pPr>
<w:r><w:t xml:space="preserve">Simple List with bullets</w:t></w:r>
</w:p>
<w:p>
<w:pPr><w:pStyle w:val="Normal"/></w:pPr>
<w:r><w:t xml:space="preserve">· Wash left ear.</w:t></w:r>
</w:p>
<w:p>
<w:pPr><w:pStyle w:val="Normal"/></w:pPr>
<w:r><w:t xml:space="preserve">· Wash right ear.</w:t></w:r>
</w:p>
<w:p>
<w:pPr><w:pStyle w:val="Normal"/></w:pPr>
<w:r><w:t xml:space="preserve">· Brush teeth.</w:t></w:r>
</w:p>
<w:p>
<w:pPr><w:pStyle w:val="Normal"/></w:pPr>
<w:r><w:t xml:space="preserve">Nested List</w:t></w:r>
</w:p>
<w:p>
<w:pPr><w:pStyle w:val="Normal"/></w:pPr>
<w:r><w:t xml:space="preserve">1. Item 1.</w:t></w:r>
</w:p>
<w:p>
<w:pPr><w:pStyle w:val="Normal"/></w:pPr>
<w:r><w:t xml:space="preserve">a) Item 1a.</w:t></w:r>
</w:p>
<w:p>
<w:pPr><w:pStyle w:val="Normal"/></w:pPr>
<w:r><w:t xml:space="preserve">b) Item 1b.</w:t></w:r>
</w:p>
<w:p>
<w:pPr><w:pStyle w:val="Normal"/></w:pPr>
<w:r><w:t xml:space="preserve">I) Item 1.a.I</w:t></w:r>
</w:p>
<w:p>
<w:pPr><w:pStyle w:val="Normal"/></w:pPr>
<w:r><w:t xml:space="preserve">II) Item 1.a.II</w:t></w:r>
</w:p>
<w:p>
<w:pPr><w:pStyle w:val="Normal"/></w:pPr>
<w:r><w:t xml:space="preserve">III) Item 1.a.III</w:t></w:r>
</w:p>
<w:p>
<w:pPr><w:pStyle w:val="Normal"/></w:pPr>
<w:r><w:t xml:space="preserve">IV) Item 1.a.IV</w:t></w:r>
</w:p>
<w:p>
<w:pPr><w:pStyle w:val="Normal"/></w:pPr>
<w:r><w:t xml:space="preserve">2. A)     i) Item 2.A.i [pg 8]</w:t></w:r>
</w:p>
<w:p>
<w:pPr><w:pStyle w:val="Normal"/></w:pPr>
<w:r><w:t xml:space="preserve">ii) Item 2.A.ii</w:t></w:r>
</w:p>
<w:p>
<w:pPr><w:pStyle w:val="Normal"/></w:pPr>
<w:r><w:t xml:space="preserve">B)     i) Item 2.B.i</w:t></w:r>
</w:p>
<w:p>
<w:pPr><w:pStyle w:val="Normal"/></w:pPr>
<w:r><w:t xml:space="preserve">ii) Item 2.B.ii</w:t></w:r>
</w:p>
<w:p>
<w:pPr><w:pStyle w:val="Normal"/></w:pPr>
<w:r><w:t xml:space="preserve">iii) Item 2.B.iii</w:t></w:r>
</w:p>
<w:p>
<w:pPr><w:pStyle w:val="Normal"/></w:pPr>
<w:r><w:t xml:space="preserve">C) Item 2.C</w:t></w:r>
</w:p>
<w:p>
<w:pPr><w:pStyle w:val="Normal"/></w:pPr>
<w:r><w:t xml:space="preserve">3. Item 3.</w:t></w:r>
</w:p>
<w:p>
<w:pPr><w:pStyle w:val="Normal"/></w:pPr>
<w:r><w:t xml:space="preserve">Definition List</w:t></w:r>
</w:p>
<w:p>
<w:pPr><w:pStyle w:val="Normal"/></w:pPr>
<w:r><w:t xml:space="preserve">term   Definition.</w:t></w:r>
</w:p>
<w:p>
<w:pPr><w:pStyle w:val="Normal"/></w:pPr>
<w:r><w:t xml:space="preserve">term 2 Definition 2</w:t></w:r>
</w:p>
<w:p>
<w:pPr><w:pStyle w:val="Normal"/></w:pPr>
<w:r><w:t xml:space="preserve">Definition 2 paragraph 2.</w:t></w:r>
</w:p>
<w:p>
<w:pPr><w:pStyle w:val="Normal"/></w:pPr>
<w:r><w:t xml:space="preserve">long term 3</w:t></w:r>
</w:p>
<w:p>
<w:pPr><w:pStyle w:val="Normal"/></w:pPr>
<w:r><w:t xml:space="preserve">Definition 3</w:t></w:r>
</w:p>
<w:p>
<w:pPr><w:pStyle w:val="Normal"/></w:pPr>
<w:r><w:t xml:space="preserve">Option List (not used by PG)</w:t></w:r>
</w:p>
<w:p>
<w:pPr><w:pStyle w:val="Normal"/></w:pPr>
<w:r><w:t xml:space="preserve">-a</w:t></w:r>
</w:p>
<w:p>
<w:pPr><w:pStyle w:val="Normal"/></w:pPr>
<w:r><w:t xml:space="preserve">,      command-line option &quot;a&quot;</w:t></w:r>
</w:p>
<w:p>
<w:pPr><w:pStyle w:val="Normal"/></w:pPr>
<w:r><w:t xml:space="preserve">-1</w:t></w:r>
</w:p>
<w:p>
<w:pPr><w:pStyle w:val="Normal"/></w:pPr>
<w:r><w:t xml:space="preserve">[4m_file_[0m</w:t></w:r>
</w:p>
<w:p>
<w:pPr><w:pStyle w:val="Normal"/></w:pPr>
<w:r><w:t xml:space="preserve">,</w:t></w:r>
</w:p>
<w:p>
<w:pPr><w:pStyle w:val="Normal"/></w:pPr>
<w:r><w:t xml:space="preserve">--one</w:t></w:r>
</w:p>
<w:p>
<w:pPr><w:pStyle w:val="Normal"/></w:pPr>
<w:r><w:t xml:space="preserve">=[4m_file_[0m</w:t></w:r>
</w:p>
<w:p>
<w:pPr><w:pStyle w:val="Normal"/></w:pPr>
<w:r><w:t xml:space="preserve">,</w:t></w:r>
</w:p>
<w:p>
<w:pPr><w:pStyle w:val="Normal"/></w:pPr>
<w:r><w:t xml:space="preserve">--two</w:t></w:r>
</w:p>
<w:p>
<w:pPr><w:pStyle w:val="Normal"/></w:pPr>
<w:r><w:t xml:space="preserve">[4m_file_[0m</w:t></w:r>
</w:p>
<w:p>
<w:pPr><w:pStyle w:val="Normal"/></w:pPr>
<w:r><w:t xml:space="preserve">,      Multiple options with arguments.</w:t></w:r>
</w:p>
<w:p>
<w:pPr><w:pStyle w:val="Normal"/></w:pPr>
<w:r><w:t xml:space="preserve">[pg 123]</w:t></w:r>
</w:p>
<w:p>
<w:pPr><w:pStyle w:val="Normal"/></w:pPr>
<w:r><w:t xml:space="preserve">Section 3.2⁷</w:t></w:r>
</w:p>
<w:p>
<w:pPr><w:pStyle w:val="Normal"/></w:pPr>
<w:r><w:t xml:space="preserve">⁷ This title contains a footnote reference. The footnote reference</w:t></w:r>
</w:p>
<w:p>
<w:pPr><w:pStyle w:val="Normal"/></w:pPr>
<w:r><w:t xml:space="preserve">will not show up in the TOC.</w:t></w:r>
</w:p>
<w:p>
<w:pPr><w:pStyle w:val="Normal"/></w:pPr>
<w:r><w:t xml:space="preserve">Some text so this section isn’t empty.</w:t></w:r>
</w:p>
<w:p>
<w:pPr><w:pStyle w:val="Normal"/></w:pPr>
<w:r><w:t xml:space="preserve">Section 3.3</w:t></w:r>
</w:p>
<w:p>
<w:pPr><w:pStyle w:val="Normal"/></w:pPr>
<w:r><w:t xml:space="preserve">THE MAN WHO PLEASES.</w:t></w:r>
</w:p>
<w:p>
<w:pPr><w:pStyle w:val="Normal"/></w:pPr>
<w:r><w:t xml:space="preserve">_The dearest friend to me, the kindest man,_</w:t></w:r>
</w:p>
<w:p>
<w:pPr><w:pStyle w:val="Normal"/></w:pPr>
<w:r><w:t xml:space="preserve">_The best-conditioned and unwearied spirit_</w:t></w:r>
</w:p>
<w:p>
<w:pPr><w:pStyle w:val="Normal"/></w:pPr>
<w:r><w:t xml:space="preserve">_In doing courtesies._</w:t></w:r>
</w:p>
<w:p>
<w:pPr><w:pStyle w:val="Normal"/></w:pPr>
<w:r><w:t xml:space="preserve">_―― Merchant of Venice._</w:t></w:r>
</w:p>
<w:p>
<w:pPr><w:pStyle w:val="Normal"/></w:pPr>
<w:r><w:t xml:space="preserve">_He hath a daily beauty in his life._</w:t></w:r>
</w:p>
<w:p>
<w:pPr><w:pStyle w:val="Normal"/></w:pPr>
<w:r><w:t xml:space="preserve">_―― Othello._</w:t></w:r>
</w:p>
<w:p>
<w:pPr><w:pStyle w:val="Normal"/></w:pPr>
<w:r><w:t xml:space="preserve">_Such a man would win any woman in the world_</w:t></w:r>
</w:p>
<w:p>
<w:pPr><w:pStyle w:val="Normal"/></w:pPr>
<w:r><w:t xml:space="preserve">_if a’ could get her good will._</w:t></w:r>
</w:p>
<w:p>
<w:pPr><w:pStyle w:val="Normal"/></w:pPr>
<w:r><w:t xml:space="preserve">_―― Much Ado About Nothing._</w:t></w:r>
</w:p>
<w:p>
<w:pPr><w:pStyle w:val="Normal"/></w:pPr>
<w:r><w:t xml:space="preserve">There are few subjects of deeper interest to men and women than that of</w:t></w:r>
</w:p>
<w:p>
<w:pPr><w:pStyle w:val="Normal"/></w:pPr>
<w:r><w:t xml:space="preserve">personal fascination,</w:t></w:r>
</w:p>
<w:p>
<w:pPr><w:pStyle w:val="Normal"/></w:pPr>
<w:r><w:t xml:space="preserve">«Ora si comincia per quelli di fuori e per quelli di dentro a</w:t></w:r>
</w:p>
<w:p>
<w:pPr><w:pStyle w:val="Normal"/></w:pPr>
<w:r><w:t xml:space="preserve">far grandissima e crudel guerra.»</w:t></w:r>
</w:p>
<w:p>
<w:pPr><w:pStyle w:val="Normal"/></w:pPr>
<w:r><w:t xml:space="preserve">_Istorie pistolesi._</w:t></w:r>
</w:p>
<w:p>
<w:pPr><w:pStyle w:val="Normal"/></w:pPr>
<w:r><w:t xml:space="preserve">_TABLE 8_ Types of Computers Used in the Systems Reported</w:t></w:r>
</w:p>
<w:p>
<w:pPr><w:pStyle w:val="Normal"/></w:pPr>
<w:r><w:t xml:space="preserve">──────────────────────────────────</w:t></w:r>
</w:p>
<w:p>
<w:pPr><w:pStyle w:val="Normal"/></w:pPr>
<w:r><w:t xml:space="preserve">Type               Number</w:t></w:r>
</w:p>
<w:p>
<w:pPr><w:pStyle w:val="Normal"/></w:pPr>
<w:r><w:t xml:space="preserve">──────────────────────────────────</w:t></w:r>
</w:p>
<w:p>
<w:pPr><w:pStyle w:val="Normal"/></w:pPr>
<w:r><w:t xml:space="preserve">ASI 210                 1</w:t></w:r>
</w:p>
<w:p>
<w:pPr><w:pStyle w:val="Normal"/></w:pPr>
<w:r><w:t xml:space="preserve">───────────────────────────   (3)</w:t></w:r>
</w:p>
<w:p>
<w:pPr><w:pStyle w:val="Normal"/></w:pPr>
<w:r><w:t xml:space="preserve">ASI 2100                2</w:t></w:r>
</w:p>
<w:p>
<w:pPr><w:pStyle w:val="Normal"/></w:pPr>
<w:r><w:t xml:space="preserve">──────────────────────────────────</w:t></w:r>
</w:p>
<w:p>
<w:pPr><w:pStyle w:val="Normal"/></w:pPr>
<w:r><w:t xml:space="preserve">CDC 160A                2</w:t></w:r>
</w:p>
<w:p>
<w:pPr><w:pStyle w:val="Normal"/></w:pPr>
<w:r><w:t xml:space="preserve">───────────────────────────   (3)</w:t></w:r>
</w:p>
<w:p>
<w:pPr><w:pStyle w:val="Normal"/></w:pPr>
<w:r><w:t xml:space="preserve">CDC 3100                1</w:t></w:r>
</w:p>
<w:p>
<w:pPr><w:pStyle w:val="Normal"/></w:pPr>
<w:r><w:t xml:space="preserve">──────────────────────────────────</w:t></w:r>
</w:p>
<w:p>
<w:pPr><w:pStyle w:val="Normal"/></w:pPr>
<w:r><w:t xml:space="preserve">total computer cost                   0.22 ± 0.06 by averaging</w:t></w:r>
</w:p>
<w:p>
<w:pPr><w:pStyle w:val="Normal"/></w:pPr>
<w:r><w:t xml:space="preserve">−−−−−−−−−−−−−−−−−−−−−−−−  =  0.23 −&gt;  separate ratios for each</w:t></w:r>
</w:p>
<w:p>
<w:pPr><w:pStyle w:val="Normal"/></w:pPr>
<w:r><w:t xml:space="preserve">cost of bare accelerator              system</w:t></w:r>
</w:p>
<w:p>
<w:pPr><w:pStyle w:val="Normal"/></w:pPr>
<w:r><w:t xml:space="preserve">[pg!10]</w:t></w:r>
</w:p>
<w:p>
<w:pPr><w:pStyle w:val="Normal"/></w:pPr>
<w:r><w:t xml:space="preserve">[pg 99]</w:t></w:r>
</w:p>
<w:p>
<w:pPr><w:pStyle w:val="Normal"/></w:pPr>
<w:r><w:t xml:space="preserve">Transcriber’s Note</w:t></w:r>
</w:p>
<w:p>
<w:pPr><w:pStyle w:val="Normal"/></w:pPr>
<w:r><w:t xml:space="preserve">Minor spelling errors have been silently corrected.</w:t></w:r>
</w:p>
<w:p>
<w:pPr><w:pStyle w:val="Normal"/></w:pPr>
<w:r><w:t xml:space="preserve">Hyphenation has been made consistent.</w:t></w:r>
</w:p>
<w:p>
<w:pPr><w:pStyle w:val="Normal"/></w:pPr>
<w:r><w:t xml:space="preserve">*** END OF THE PROJECT GUTENBERG EBOOK THE PROJECT GUTENBERG RST MANUAL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