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Neil McLachlan</w:t>
      </w:r>
    </w:p>
    <w:p>
      <w:r>
        <w:br w:type="page"/>
      </w:r>
    </w:p>
    <w:p>
      <w:pPr>
        <w:pStyle w:val="Normal"/>
      </w:pPr>
      <w:r>
        <w:t xml:space="preserve">﻿The Project Gutenberg eBook of The Treaty of the European Union, Maastricht Treaty, 7th February, 1992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Treaty of the European Union, Maastricht Treaty, 7th February, 1992</w:t>
      </w:r>
    </w:p>
    <w:p>
      <w:pPr>
        <w:pStyle w:val="Normal"/>
      </w:pPr>
      <w:r>
        <w:t xml:space="preserve">Author: European Union</w:t>
      </w:r>
    </w:p>
    <w:p>
      <w:pPr>
        <w:pStyle w:val="Normal"/>
      </w:pPr>
      <w:r>
        <w:t xml:space="preserve">Release date: October 1, 1996 [eBook #686]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Neil McLachlan</w:t>
      </w:r>
    </w:p>
    <w:p>
      <w:pPr>
        <w:pStyle w:val="Normal"/>
      </w:pPr>
      <w:r>
        <w:t xml:space="preserve">*** START OF THE PROJECT GUTENBERG EBOOK THE TREATY OF THE EUROPEAN UNION, MAASTRICHT TREATY, 7TH FEBRUARY, 1992 ***</w:t>
      </w:r>
    </w:p>
    <w:p>
      <w:pPr>
        <w:pStyle w:val="Normal"/>
      </w:pPr>
      <w:r>
        <w:t xml:space="preserve">Produced by Neil McLachlan</w:t>
      </w:r>
    </w:p>
    <w:p>
      <w:pPr>
        <w:pStyle w:val="Normal"/>
      </w:pPr>
      <w:r>
        <w:t xml:space="preserve">The Treaty of the European Union</w:t>
      </w:r>
    </w:p>
    <w:p>
      <w:pPr>
        <w:pStyle w:val="Normal"/>
      </w:pPr>
      <w:r>
        <w:t xml:space="preserve">The Maastricht Treaty, 7th February, 1992.</w:t>
      </w:r>
    </w:p>
    <w:p>
      <w:pPr>
        <w:pStyle w:val="Normal"/>
      </w:pPr>
      <w:r>
        <w:t xml:space="preserve">Contributed by Neil McLachlan, nmclachlan@delphi.com</w:t>
      </w:r>
    </w:p>
    <w:p>
      <w:pPr>
        <w:pStyle w:val="Normal"/>
      </w:pPr>
      <w:r>
        <w:t xml:space="preserve">Note: In the Contents section, the short upper case heading</w:t>
      </w:r>
    </w:p>
    <w:p>
      <w:pPr>
        <w:pStyle w:val="Normal"/>
      </w:pPr>
      <w:r>
        <w:t xml:space="preserve">of each chapter can be searched for, to jump to that chapter.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HEADS           Introduction of signatories</w:t>
      </w:r>
    </w:p>
    <w:p>
      <w:pPr>
        <w:pStyle w:val="Normal"/>
      </w:pPr>
      <w:r>
        <w:t xml:space="preserve">TITLE1          Common Provisions</w:t>
      </w:r>
    </w:p>
    <w:p>
      <w:pPr>
        <w:pStyle w:val="Normal"/>
      </w:pPr>
      <w:r>
        <w:t xml:space="preserve">TITLE2          Provisions Amending the Treaty Establishing the European</w:t>
      </w:r>
    </w:p>
    <w:p>
      <w:pPr>
        <w:pStyle w:val="Normal"/>
      </w:pPr>
      <w:r>
        <w:t xml:space="preserve">Ecomonic Community with a View to Establishing the</w:t>
      </w:r>
    </w:p>
    <w:p>
      <w:pPr>
        <w:pStyle w:val="Normal"/>
      </w:pPr>
      <w:r>
        <w:t xml:space="preserve">European Community</w:t>
      </w:r>
    </w:p>
    <w:p>
      <w:pPr>
        <w:pStyle w:val="Normal"/>
      </w:pPr>
      <w:r>
        <w:t xml:space="preserve">TITLE3          Provisions Amending the Treaty Establishing the European</w:t>
      </w:r>
    </w:p>
    <w:p>
      <w:pPr>
        <w:pStyle w:val="Normal"/>
      </w:pPr>
      <w:r>
        <w:t xml:space="preserve">Coal and Steel Community</w:t>
      </w:r>
    </w:p>
    <w:p>
      <w:pPr>
        <w:pStyle w:val="Normal"/>
      </w:pPr>
      <w:r>
        <w:t xml:space="preserve">TITLE4          Provisions Amending the Treaty Establishing the European</w:t>
      </w:r>
    </w:p>
    <w:p>
      <w:pPr>
        <w:pStyle w:val="Normal"/>
      </w:pPr>
      <w:r>
        <w:t xml:space="preserve">Atomic Energy Community</w:t>
      </w:r>
    </w:p>
    <w:p>
      <w:pPr>
        <w:pStyle w:val="Normal"/>
      </w:pPr>
      <w:r>
        <w:t xml:space="preserve">TITLE5          Provisions on a Common Foreign &amp; Security Policy</w:t>
      </w:r>
    </w:p>
    <w:p>
      <w:pPr>
        <w:pStyle w:val="Normal"/>
      </w:pPr>
      <w:r>
        <w:t xml:space="preserve">TITLE6          Provisions on Cooperation in the Fields of Justice &amp; Home</w:t>
      </w:r>
    </w:p>
    <w:p>
      <w:pPr>
        <w:pStyle w:val="Normal"/>
      </w:pPr>
      <w:r>
        <w:t xml:space="preserve">Affairs</w:t>
      </w:r>
    </w:p>
    <w:p>
      <w:pPr>
        <w:pStyle w:val="Normal"/>
      </w:pPr>
      <w:r>
        <w:t xml:space="preserve">TITLE7          Final Provisions</w:t>
      </w:r>
    </w:p>
    <w:p>
      <w:pPr>
        <w:pStyle w:val="Normal"/>
      </w:pPr>
      <w:r>
        <w:t xml:space="preserve">PROTOCO         Protocols</w:t>
      </w:r>
    </w:p>
    <w:p>
      <w:pPr>
        <w:pStyle w:val="Normal"/>
      </w:pPr>
      <w:r>
        <w:t xml:space="preserve">FINAL           FINAL ACT</w:t>
      </w:r>
    </w:p>
    <w:p>
      <w:pPr>
        <w:pStyle w:val="Normal"/>
      </w:pPr>
      <w:r>
        <w:t xml:space="preserve">MAY1_92         Declaration on Protocol No. 17, made on the 1st May 1992</w:t>
      </w:r>
    </w:p>
    <w:p>
      <w:pPr>
        <w:pStyle w:val="Normal"/>
      </w:pPr>
      <w:r>
        <w:t xml:space="preserve">HEADS</w:t>
      </w:r>
    </w:p>
    <w:p>
      <w:pPr>
        <w:pStyle w:val="Normal"/>
      </w:pPr>
      <w:r>
        <w:t xml:space="preserve">TREATY ON EUROPEAN UNION</w:t>
      </w:r>
    </w:p>
    <w:p>
      <w:pPr>
        <w:pStyle w:val="Normal"/>
      </w:pPr>
      <w:r>
        <w:t xml:space="preserve">HIS MAJESTY THE KING OF THE BELGIANS,</w:t>
      </w:r>
    </w:p>
    <w:p>
      <w:pPr>
        <w:pStyle w:val="Normal"/>
      </w:pPr>
      <w:r>
        <w:t xml:space="preserve">HER MAJESTY THE QUEEN OF DENMARK,</w:t>
      </w:r>
    </w:p>
    <w:p>
      <w:pPr>
        <w:pStyle w:val="Normal"/>
      </w:pPr>
      <w:r>
        <w:t xml:space="preserve">THE PRESIDENT OF THE FEDERAL REPUBLIC OF GERMANY,</w:t>
      </w:r>
    </w:p>
    <w:p>
      <w:pPr>
        <w:pStyle w:val="Normal"/>
      </w:pPr>
      <w:r>
        <w:t xml:space="preserve">THE PRESIDENT OF THE HELLENIC REPUBLIC,</w:t>
      </w:r>
    </w:p>
    <w:p>
      <w:pPr>
        <w:pStyle w:val="Normal"/>
      </w:pPr>
      <w:r>
        <w:t xml:space="preserve">HIS MAJESTY THE KING OF SPAIN,</w:t>
      </w:r>
    </w:p>
    <w:p>
      <w:pPr>
        <w:pStyle w:val="Normal"/>
      </w:pPr>
      <w:r>
        <w:t xml:space="preserve">THE PRESIDENT OF THE FRENCH REPUBLIC,</w:t>
      </w:r>
    </w:p>
    <w:p>
      <w:pPr>
        <w:pStyle w:val="Normal"/>
      </w:pPr>
      <w:r>
        <w:t xml:space="preserve">THE PRESIDENT OF IRELAND,</w:t>
      </w:r>
    </w:p>
    <w:p>
      <w:pPr>
        <w:pStyle w:val="Normal"/>
      </w:pPr>
      <w:r>
        <w:t xml:space="preserve">THE PRESIDENT OF THE ITALIAN REPUBLIC,</w:t>
      </w:r>
    </w:p>
    <w:p>
      <w:pPr>
        <w:pStyle w:val="Normal"/>
      </w:pPr>
      <w:r>
        <w:t xml:space="preserve">HIS ROYAL HIGHNESS THE GRAND DUKE OF LUXEMBOURG,</w:t>
      </w:r>
    </w:p>
    <w:p>
      <w:pPr>
        <w:pStyle w:val="Normal"/>
      </w:pPr>
      <w:r>
        <w:t xml:space="preserve">HER MAJESTY THE QUEEN OF THE NETHERLANDS,</w:t>
      </w:r>
    </w:p>
    <w:p>
      <w:pPr>
        <w:pStyle w:val="Normal"/>
      </w:pPr>
      <w:r>
        <w:t xml:space="preserve">THE PRESIDENT OF THE PORTUGUESE REPUBLIC,</w:t>
      </w:r>
    </w:p>
    <w:p>
      <w:pPr>
        <w:pStyle w:val="Normal"/>
      </w:pPr>
      <w:r>
        <w:t xml:space="preserve">HER MAJESTY THE QUEEN OF THE UNITED KINGDOM OF GREAT</w:t>
      </w:r>
    </w:p>
    <w:p>
      <w:pPr>
        <w:pStyle w:val="Normal"/>
      </w:pPr>
      <w:r>
        <w:t xml:space="preserve">BRITAIN AND NORTHERN IRELAND</w:t>
      </w:r>
    </w:p>
    <w:p>
      <w:pPr>
        <w:pStyle w:val="Normal"/>
      </w:pPr>
      <w:r>
        <w:t xml:space="preserve">RESOLVED to mark a new stage in the process of European integration</w:t>
      </w:r>
    </w:p>
    <w:p>
      <w:pPr>
        <w:pStyle w:val="Normal"/>
      </w:pPr>
      <w:r>
        <w:t xml:space="preserve">undertaken with the establishment of the European Communities,</w:t>
      </w:r>
    </w:p>
    <w:p>
      <w:pPr>
        <w:pStyle w:val="Normal"/>
      </w:pPr>
      <w:r>
        <w:t xml:space="preserve">RECALLING the historic importance of the ending of the division of the</w:t>
      </w:r>
    </w:p>
    <w:p>
      <w:pPr>
        <w:pStyle w:val="Normal"/>
      </w:pPr>
      <w:r>
        <w:t xml:space="preserve">European continent and the need to create firm bases for the</w:t>
      </w:r>
    </w:p>
    <w:p>
      <w:pPr>
        <w:pStyle w:val="Normal"/>
      </w:pPr>
      <w:r>
        <w:t xml:space="preserve">construction of the future Europe,</w:t>
      </w:r>
    </w:p>
    <w:p>
      <w:pPr>
        <w:pStyle w:val="Normal"/>
      </w:pPr>
      <w:r>
        <w:t xml:space="preserve">CONFIRMING their attachment to the principles of liberty, democracy</w:t>
      </w:r>
    </w:p>
    <w:p>
      <w:pPr>
        <w:pStyle w:val="Normal"/>
      </w:pPr>
      <w:r>
        <w:t xml:space="preserve">and respect for human rights and fundamental freedoms and of the</w:t>
      </w:r>
    </w:p>
    <w:p>
      <w:pPr>
        <w:pStyle w:val="Normal"/>
      </w:pPr>
      <w:r>
        <w:t xml:space="preserve">rule of law,</w:t>
      </w:r>
    </w:p>
    <w:p>
      <w:pPr>
        <w:pStyle w:val="Normal"/>
      </w:pPr>
      <w:r>
        <w:t xml:space="preserve">DESIRING to deepen the solidarity between their peoples while</w:t>
      </w:r>
    </w:p>
    <w:p>
      <w:pPr>
        <w:pStyle w:val="Normal"/>
      </w:pPr>
      <w:r>
        <w:t xml:space="preserve">respecting their history, their culture and their traditions,</w:t>
      </w:r>
    </w:p>
    <w:p>
      <w:pPr>
        <w:pStyle w:val="Normal"/>
      </w:pPr>
      <w:r>
        <w:t xml:space="preserve">DESIRING to enhance further the democratic and efficient functioning</w:t>
      </w:r>
    </w:p>
    <w:p>
      <w:pPr>
        <w:pStyle w:val="Normal"/>
      </w:pPr>
      <w:r>
        <w:t xml:space="preserve">of the institutions so as to enable them better to carry out, within a</w:t>
      </w:r>
    </w:p>
    <w:p>
      <w:pPr>
        <w:pStyle w:val="Normal"/>
      </w:pPr>
      <w:r>
        <w:t xml:space="preserve">single institutional framework, the tasks entrusted to them,</w:t>
      </w:r>
    </w:p>
    <w:p>
      <w:pPr>
        <w:pStyle w:val="Normal"/>
      </w:pPr>
      <w:r>
        <w:t xml:space="preserve">RESOLVED to achieve the strengthening and the convergence of their</w:t>
      </w:r>
    </w:p>
    <w:p>
      <w:pPr>
        <w:pStyle w:val="Normal"/>
      </w:pPr>
      <w:r>
        <w:t xml:space="preserve">economies and to establish an economic and monetary union</w:t>
      </w:r>
    </w:p>
    <w:p>
      <w:pPr>
        <w:pStyle w:val="Normal"/>
      </w:pPr>
      <w:r>
        <w:t xml:space="preserve">including, in accordance with the provisions of this Treaty, a single</w:t>
      </w:r>
    </w:p>
    <w:p>
      <w:pPr>
        <w:pStyle w:val="Normal"/>
      </w:pPr>
      <w:r>
        <w:t xml:space="preserve">and stable currency,</w:t>
      </w:r>
    </w:p>
    <w:p>
      <w:pPr>
        <w:pStyle w:val="Normal"/>
      </w:pPr>
      <w:r>
        <w:t xml:space="preserve">DETERMINED to promote economic and social progress for their</w:t>
      </w:r>
    </w:p>
    <w:p>
      <w:pPr>
        <w:pStyle w:val="Normal"/>
      </w:pPr>
      <w:r>
        <w:t xml:space="preserve">peoples, within the context of the accomplishment of the internal</w:t>
      </w:r>
    </w:p>
    <w:p>
      <w:pPr>
        <w:pStyle w:val="Normal"/>
      </w:pPr>
      <w:r>
        <w:t xml:space="preserve">market and of reinforced cohesion and environmental protection, and</w:t>
      </w:r>
    </w:p>
    <w:p>
      <w:pPr>
        <w:pStyle w:val="Normal"/>
      </w:pPr>
      <w:r>
        <w:t xml:space="preserve">to implement policies ensuring that advances in economic integration</w:t>
      </w:r>
    </w:p>
    <w:p>
      <w:pPr>
        <w:pStyle w:val="Normal"/>
      </w:pPr>
      <w:r>
        <w:t xml:space="preserve">are accompanied by parallel progress in other fields,</w:t>
      </w:r>
    </w:p>
    <w:p>
      <w:pPr>
        <w:pStyle w:val="Normal"/>
      </w:pPr>
      <w:r>
        <w:t xml:space="preserve">RESOLVED to establish a citizenship common to the nationals of their</w:t>
      </w:r>
    </w:p>
    <w:p>
      <w:pPr>
        <w:pStyle w:val="Normal"/>
      </w:pPr>
      <w:r>
        <w:t xml:space="preserve">countries,</w:t>
      </w:r>
    </w:p>
    <w:p>
      <w:pPr>
        <w:pStyle w:val="Normal"/>
      </w:pPr>
      <w:r>
        <w:t xml:space="preserve">RESOLVED to implement a common foreign and security policy</w:t>
      </w:r>
    </w:p>
    <w:p>
      <w:pPr>
        <w:pStyle w:val="Normal"/>
      </w:pPr>
      <w:r>
        <w:t xml:space="preserve">including the eventual framing of a common defence policy, which</w:t>
      </w:r>
    </w:p>
    <w:p>
      <w:pPr>
        <w:pStyle w:val="Normal"/>
      </w:pPr>
      <w:r>
        <w:t xml:space="preserve">might in time lead to a common defence, thereby reinforcing the</w:t>
      </w:r>
    </w:p>
    <w:p>
      <w:pPr>
        <w:pStyle w:val="Normal"/>
      </w:pPr>
      <w:r>
        <w:t xml:space="preserve">European identity and it independence in order to promote peace,</w:t>
      </w:r>
    </w:p>
    <w:p>
      <w:pPr>
        <w:pStyle w:val="Normal"/>
      </w:pPr>
      <w:r>
        <w:t xml:space="preserve">security and progress in Europe and in the world,</w:t>
      </w:r>
    </w:p>
    <w:p>
      <w:pPr>
        <w:pStyle w:val="Normal"/>
      </w:pPr>
      <w:r>
        <w:t xml:space="preserve">REAFFIRMING their objective to facilitate the free movement of</w:t>
      </w:r>
    </w:p>
    <w:p>
      <w:pPr>
        <w:pStyle w:val="Normal"/>
      </w:pPr>
      <w:r>
        <w:t xml:space="preserve">persons while ensuring the safety and security of their peoples, by</w:t>
      </w:r>
    </w:p>
    <w:p>
      <w:pPr>
        <w:pStyle w:val="Normal"/>
      </w:pPr>
      <w:r>
        <w:t xml:space="preserve">including provisions on justice and home affairs in this Treaty,</w:t>
      </w:r>
    </w:p>
    <w:p>
      <w:pPr>
        <w:pStyle w:val="Normal"/>
      </w:pPr>
      <w:r>
        <w:t xml:space="preserve">RESOLVED to continue the process of creating an ever closer union</w:t>
      </w:r>
    </w:p>
    <w:p>
      <w:pPr>
        <w:pStyle w:val="Normal"/>
      </w:pPr>
      <w:r>
        <w:t xml:space="preserve">among the peoples of Europe, in which decisions are taken as closely</w:t>
      </w:r>
    </w:p>
    <w:p>
      <w:pPr>
        <w:pStyle w:val="Normal"/>
      </w:pPr>
      <w:r>
        <w:t xml:space="preserve">as possible to the citizen in accordance with the principle of</w:t>
      </w:r>
    </w:p>
    <w:p>
      <w:pPr>
        <w:pStyle w:val="Normal"/>
      </w:pPr>
      <w:r>
        <w:t xml:space="preserve">subsidiarity,</w:t>
      </w:r>
    </w:p>
    <w:p>
      <w:pPr>
        <w:pStyle w:val="Normal"/>
      </w:pPr>
      <w:r>
        <w:t xml:space="preserve">IN VIEW of further steps to be taken in order to advance European</w:t>
      </w:r>
    </w:p>
    <w:p>
      <w:pPr>
        <w:pStyle w:val="Normal"/>
      </w:pPr>
      <w:r>
        <w:t xml:space="preserve">integration,</w:t>
      </w:r>
    </w:p>
    <w:p>
      <w:pPr>
        <w:pStyle w:val="Normal"/>
      </w:pPr>
      <w:r>
        <w:t xml:space="preserve">HAVE DECIDED to establish a European Union and to this end have</w:t>
      </w:r>
    </w:p>
    <w:p>
      <w:pPr>
        <w:pStyle w:val="Normal"/>
      </w:pPr>
      <w:r>
        <w:t xml:space="preserve">designated as their plenipotentiaries:</w:t>
      </w:r>
    </w:p>
    <w:p>
      <w:pPr>
        <w:pStyle w:val="Normal"/>
      </w:pPr>
      <w:r>
        <w:t xml:space="preserve">HIS MAJESTY THE KING OF THE BELGIANS:</w:t>
      </w:r>
    </w:p>
    <w:p>
      <w:pPr>
        <w:pStyle w:val="Normal"/>
      </w:pPr>
      <w:r>
        <w:t xml:space="preserve">Mark EYSKENS, Minister for Foreign Affairs;</w:t>
      </w:r>
    </w:p>
    <w:p>
      <w:pPr>
        <w:pStyle w:val="Normal"/>
      </w:pPr>
      <w:r>
        <w:t xml:space="preserve">Philippe MAYSTADT, Minister for Finance;</w:t>
      </w:r>
    </w:p>
    <w:p>
      <w:pPr>
        <w:pStyle w:val="Normal"/>
      </w:pPr>
      <w:r>
        <w:t xml:space="preserve">HER MAJESTY THE QUEEN OF DENMARK:</w:t>
      </w:r>
    </w:p>
    <w:p>
      <w:pPr>
        <w:pStyle w:val="Normal"/>
      </w:pPr>
      <w:r>
        <w:t xml:space="preserve">Uffe ELLEMNA-JENSEN, Minister for Foreign Affairs;</w:t>
      </w:r>
    </w:p>
    <w:p>
      <w:pPr>
        <w:pStyle w:val="Normal"/>
      </w:pPr>
      <w:r>
        <w:t xml:space="preserve">Anders FOGH RASMUSSEN, Minister for Economic Affairs;</w:t>
      </w:r>
    </w:p>
    <w:p>
      <w:pPr>
        <w:pStyle w:val="Normal"/>
      </w:pPr>
      <w:r>
        <w:t xml:space="preserve">THE PRESIDENT OF THE FEDERAL REPUBLIC OF GERMANY:</w:t>
      </w:r>
    </w:p>
    <w:p>
      <w:pPr>
        <w:pStyle w:val="Normal"/>
      </w:pPr>
      <w:r>
        <w:t xml:space="preserve">Hans-Dietrich GENSCHER, Federal Minister for Foreign Affairs;</w:t>
      </w:r>
    </w:p>
    <w:p>
      <w:pPr>
        <w:pStyle w:val="Normal"/>
      </w:pPr>
      <w:r>
        <w:t xml:space="preserve">Theodor WAIGEL, Federal Minister for Finance;</w:t>
      </w:r>
    </w:p>
    <w:p>
      <w:pPr>
        <w:pStyle w:val="Normal"/>
      </w:pPr>
      <w:r>
        <w:t xml:space="preserve">THE PRESIDENT OF THE HELLENIC REPUBLIC:</w:t>
      </w:r>
    </w:p>
    <w:p>
      <w:pPr>
        <w:pStyle w:val="Normal"/>
      </w:pPr>
      <w:r>
        <w:t xml:space="preserve">Antonios SAMARAS, Minister for Foreign Affairs;</w:t>
      </w:r>
    </w:p>
    <w:p>
      <w:pPr>
        <w:pStyle w:val="Normal"/>
      </w:pPr>
      <w:r>
        <w:t xml:space="preserve">Efthymios CHRISTODOULOU, Minister for Economic Affairs;</w:t>
      </w:r>
    </w:p>
    <w:p>
      <w:pPr>
        <w:pStyle w:val="Normal"/>
      </w:pPr>
      <w:r>
        <w:t xml:space="preserve">HIS MAJESTY THE KING OF SPAIN:</w:t>
      </w:r>
    </w:p>
    <w:p>
      <w:pPr>
        <w:pStyle w:val="Normal"/>
      </w:pPr>
      <w:r>
        <w:t xml:space="preserve">Francisco FERNANDEZ ORDONEZ, Minister for Foreign Affairs;</w:t>
      </w:r>
    </w:p>
    <w:p>
      <w:pPr>
        <w:pStyle w:val="Normal"/>
      </w:pPr>
      <w:r>
        <w:t xml:space="preserve">Carlos SOLCHAGA CATALAN, Minister for Economic Affairs and</w:t>
      </w:r>
    </w:p>
    <w:p>
      <w:pPr>
        <w:pStyle w:val="Normal"/>
      </w:pPr>
      <w:r>
        <w:t xml:space="preserve">Finance;</w:t>
      </w:r>
    </w:p>
    <w:p>
      <w:pPr>
        <w:pStyle w:val="Normal"/>
      </w:pPr>
      <w:r>
        <w:t xml:space="preserve">THE PRESIDENT OF THE FRENCH REPUBLIC:</w:t>
      </w:r>
    </w:p>
    <w:p>
      <w:pPr>
        <w:pStyle w:val="Normal"/>
      </w:pPr>
      <w:r>
        <w:t xml:space="preserve">Rolan DUMAS, Minister for Foreign Affairs;</w:t>
      </w:r>
    </w:p>
    <w:p>
      <w:pPr>
        <w:pStyle w:val="Normal"/>
      </w:pPr>
      <w:r>
        <w:t xml:space="preserve">Peirre BEREGOVY, Minister for Economic and Financial Affairs and the</w:t>
      </w:r>
    </w:p>
    <w:p>
      <w:pPr>
        <w:pStyle w:val="Normal"/>
      </w:pPr>
      <w:r>
        <w:t xml:space="preserve">Budget;</w:t>
      </w:r>
    </w:p>
    <w:p>
      <w:pPr>
        <w:pStyle w:val="Normal"/>
      </w:pPr>
      <w:r>
        <w:t xml:space="preserve">THE PRESIDENT OF IRELAND:</w:t>
      </w:r>
    </w:p>
    <w:p>
      <w:pPr>
        <w:pStyle w:val="Normal"/>
      </w:pPr>
      <w:r>
        <w:t xml:space="preserve">Gerard COLLINS, Minister for Foreign Affairs;</w:t>
      </w:r>
    </w:p>
    <w:p>
      <w:pPr>
        <w:pStyle w:val="Normal"/>
      </w:pPr>
      <w:r>
        <w:t xml:space="preserve">Berite AHERN, Minister for Finance;</w:t>
      </w:r>
    </w:p>
    <w:p>
      <w:pPr>
        <w:pStyle w:val="Normal"/>
      </w:pPr>
      <w:r>
        <w:t xml:space="preserve">THE PRESIDENT OF THE ITALIAN REPUBLIC,</w:t>
      </w:r>
    </w:p>
    <w:p>
      <w:pPr>
        <w:pStyle w:val="Normal"/>
      </w:pPr>
      <w:r>
        <w:t xml:space="preserve">Gianni DE MICHELIS, Minister for Foreign Affairs;</w:t>
      </w:r>
    </w:p>
    <w:p>
      <w:pPr>
        <w:pStyle w:val="Normal"/>
      </w:pPr>
      <w:r>
        <w:t xml:space="preserve">Guido CARLI, Minister for the Treasury;</w:t>
      </w:r>
    </w:p>
    <w:p>
      <w:pPr>
        <w:pStyle w:val="Normal"/>
      </w:pPr>
      <w:r>
        <w:t xml:space="preserve">HIS ROYAL HIGHNESS THE GRAND DUKE OF LUXEMBOURG:</w:t>
      </w:r>
    </w:p>
    <w:p>
      <w:pPr>
        <w:pStyle w:val="Normal"/>
      </w:pPr>
      <w:r>
        <w:t xml:space="preserve">Jaques F. POOS, Deputy Prime Minister, Minister for Foreign Affairs;</w:t>
      </w:r>
    </w:p>
    <w:p>
      <w:pPr>
        <w:pStyle w:val="Normal"/>
      </w:pPr>
      <w:r>
        <w:t xml:space="preserve">Jean-Claude JUNCKER, Minister for FINANCE;</w:t>
      </w:r>
    </w:p>
    <w:p>
      <w:pPr>
        <w:pStyle w:val="Normal"/>
      </w:pPr>
      <w:r>
        <w:t xml:space="preserve">HER MAJESTY THE QUEEN OF THE NETHERLANDS:</w:t>
      </w:r>
    </w:p>
    <w:p>
      <w:pPr>
        <w:pStyle w:val="Normal"/>
      </w:pPr>
      <w:r>
        <w:t xml:space="preserve">Hans van den BROEK, Minister for Foreign Affairs;</w:t>
      </w:r>
    </w:p>
    <w:p>
      <w:pPr>
        <w:pStyle w:val="Normal"/>
      </w:pPr>
      <w:r>
        <w:t xml:space="preserve">Willem KOK, Minister for Finance;</w:t>
      </w:r>
    </w:p>
    <w:p>
      <w:pPr>
        <w:pStyle w:val="Normal"/>
      </w:pPr>
      <w:r>
        <w:t xml:space="preserve">THE PRESIDENT OF THE PORTUGUESE REPUBLIC:</w:t>
      </w:r>
    </w:p>
    <w:p>
      <w:pPr>
        <w:pStyle w:val="Normal"/>
      </w:pPr>
      <w:r>
        <w:t xml:space="preserve">Joao de DEUS PINHERO, Minister for Foreign Affairs;</w:t>
      </w:r>
    </w:p>
    <w:p>
      <w:pPr>
        <w:pStyle w:val="Normal"/>
      </w:pPr>
      <w:r>
        <w:t xml:space="preserve">Jorge BRAG de MACEDO, Minister for Finance;</w:t>
      </w:r>
    </w:p>
    <w:p>
      <w:pPr>
        <w:pStyle w:val="Normal"/>
      </w:pPr>
      <w:r>
        <w:t xml:space="preserve">HER MAJESTY THE QUEEN OF THE UNITED KINGDOM OF GREAT</w:t>
      </w:r>
    </w:p>
    <w:p>
      <w:pPr>
        <w:pStyle w:val="Normal"/>
      </w:pPr>
      <w:r>
        <w:t xml:space="preserve">BRITAIN AND NORTHERN IRELAND:</w:t>
      </w:r>
    </w:p>
    <w:p>
      <w:pPr>
        <w:pStyle w:val="Normal"/>
      </w:pPr>
      <w:r>
        <w:t xml:space="preserve">The Rt. Hon. Douglas HURD, Secretary of State for Foreign and</w:t>
      </w:r>
    </w:p>
    <w:p>
      <w:pPr>
        <w:pStyle w:val="Normal"/>
      </w:pPr>
      <w:r>
        <w:t xml:space="preserve">Commonwealth Affairs;</w:t>
      </w:r>
    </w:p>
    <w:p>
      <w:pPr>
        <w:pStyle w:val="Normal"/>
      </w:pPr>
      <w:r>
        <w:t xml:space="preserve">The Hon. Francis MAUDE, Financial Secretary to the Treasury;</w:t>
      </w:r>
    </w:p>
    <w:p>
      <w:pPr>
        <w:pStyle w:val="Normal"/>
      </w:pPr>
      <w:r>
        <w:t xml:space="preserve">WHO, having exchanged their full powers, found in good and due form,</w:t>
      </w:r>
    </w:p>
    <w:p>
      <w:pPr>
        <w:pStyle w:val="Normal"/>
      </w:pPr>
      <w:r>
        <w:t xml:space="preserve">have agreed as follows:</w:t>
      </w:r>
    </w:p>
    <w:p>
      <w:pPr>
        <w:pStyle w:val="Normal"/>
      </w:pPr>
      <w:r>
        <w:t xml:space="preserve">TITLE1</w:t>
      </w:r>
    </w:p>
    <w:p>
      <w:pPr>
        <w:pStyle w:val="Normal"/>
      </w:pPr>
      <w:r>
        <w:t xml:space="preserve">COMMON PROVISIONS</w:t>
      </w:r>
    </w:p>
    <w:p>
      <w:pPr>
        <w:pStyle w:val="Normal"/>
      </w:pPr>
      <w:r>
        <w:t xml:space="preserve">ARTICLE A</w:t>
      </w:r>
    </w:p>
    <w:p>
      <w:pPr>
        <w:pStyle w:val="Normal"/>
      </w:pPr>
      <w:r>
        <w:t xml:space="preserve">By this Treaty, the High Contracting Parties establish among</w:t>
      </w:r>
    </w:p>
    <w:p>
      <w:pPr>
        <w:pStyle w:val="Normal"/>
      </w:pPr>
      <w:r>
        <w:t xml:space="preserve">themselves a European Union, hereinafter called "the Union".</w:t>
      </w:r>
    </w:p>
    <w:p>
      <w:pPr>
        <w:pStyle w:val="Normal"/>
      </w:pPr>
      <w:r>
        <w:t xml:space="preserve">This Treaty marks a new stage in the process of creating an ever</w:t>
      </w:r>
    </w:p>
    <w:p>
      <w:pPr>
        <w:pStyle w:val="Normal"/>
      </w:pPr>
      <w:r>
        <w:t xml:space="preserve">closer union among the peoples of Europe, in which decisions are</w:t>
      </w:r>
    </w:p>
    <w:p>
      <w:pPr>
        <w:pStyle w:val="Normal"/>
      </w:pPr>
      <w:r>
        <w:t xml:space="preserve">taken as closely as possible to the citizen.</w:t>
      </w:r>
    </w:p>
    <w:p>
      <w:pPr>
        <w:pStyle w:val="Normal"/>
      </w:pPr>
      <w:r>
        <w:t xml:space="preserve">The Union shall be founded on the European Communities,</w:t>
      </w:r>
    </w:p>
    <w:p>
      <w:pPr>
        <w:pStyle w:val="Normal"/>
      </w:pPr>
      <w:r>
        <w:t xml:space="preserve">supplemented by the policies and forms of cooperation established by</w:t>
      </w:r>
    </w:p>
    <w:p>
      <w:pPr>
        <w:pStyle w:val="Normal"/>
      </w:pPr>
      <w:r>
        <w:t xml:space="preserve">this Treaty. Its task shall be to organize, in a manner demonstrating</w:t>
      </w:r>
    </w:p>
    <w:p>
      <w:pPr>
        <w:pStyle w:val="Normal"/>
      </w:pPr>
      <w:r>
        <w:t xml:space="preserve">consistency and solidarity, relations between the Member States and</w:t>
      </w:r>
    </w:p>
    <w:p>
      <w:pPr>
        <w:pStyle w:val="Normal"/>
      </w:pPr>
      <w:r>
        <w:t xml:space="preserve">between their peoples.</w:t>
      </w:r>
    </w:p>
    <w:p>
      <w:pPr>
        <w:pStyle w:val="Normal"/>
      </w:pPr>
      <w:r>
        <w:t xml:space="preserve">ARTICLE B</w:t>
      </w:r>
    </w:p>
    <w:p>
      <w:pPr>
        <w:pStyle w:val="Normal"/>
      </w:pPr>
      <w:r>
        <w:t xml:space="preserve">The Union shall set itself the following objectives:</w:t>
      </w:r>
    </w:p>
    <w:p>
      <w:pPr>
        <w:pStyle w:val="Normal"/>
      </w:pPr>
      <w:r>
        <w:t xml:space="preserve">- to promote economic and social progress which is balanced and</w:t>
      </w:r>
    </w:p>
    <w:p>
      <w:pPr>
        <w:pStyle w:val="Normal"/>
      </w:pPr>
      <w:r>
        <w:t xml:space="preserve">sustainable, in particular through the creation of an area without</w:t>
      </w:r>
    </w:p>
    <w:p>
      <w:pPr>
        <w:pStyle w:val="Normal"/>
      </w:pPr>
      <w:r>
        <w:t xml:space="preserve">internal frontiers, through the strengthening of economic and social</w:t>
      </w:r>
    </w:p>
    <w:p>
      <w:pPr>
        <w:pStyle w:val="Normal"/>
      </w:pPr>
      <w:r>
        <w:t xml:space="preserve">cohesion and through the establishment of economic and monetary</w:t>
      </w:r>
    </w:p>
    <w:p>
      <w:pPr>
        <w:pStyle w:val="Normal"/>
      </w:pPr>
      <w:r>
        <w:t xml:space="preserve">union, ultimately including a single currency in accordance with the</w:t>
      </w:r>
    </w:p>
    <w:p>
      <w:pPr>
        <w:pStyle w:val="Normal"/>
      </w:pPr>
      <w:r>
        <w:t xml:space="preserve">provisions of this Treaty;</w:t>
      </w:r>
    </w:p>
    <w:p>
      <w:pPr>
        <w:pStyle w:val="Normal"/>
      </w:pPr>
      <w:r>
        <w:t xml:space="preserve">- to assert its identity on the international scene, in particular through</w:t>
      </w:r>
    </w:p>
    <w:p>
      <w:pPr>
        <w:pStyle w:val="Normal"/>
      </w:pPr>
      <w:r>
        <w:t xml:space="preserve">the implementation of a common foreign and security policy including</w:t>
      </w:r>
    </w:p>
    <w:p>
      <w:pPr>
        <w:pStyle w:val="Normal"/>
      </w:pPr>
      <w:r>
        <w:t xml:space="preserve">the eventual framing of a common defence policy, which might in time</w:t>
      </w:r>
    </w:p>
    <w:p>
      <w:pPr>
        <w:pStyle w:val="Normal"/>
      </w:pPr>
      <w:r>
        <w:t xml:space="preserve">lead to a common defence;</w:t>
      </w:r>
    </w:p>
    <w:p>
      <w:pPr>
        <w:pStyle w:val="Normal"/>
      </w:pPr>
      <w:r>
        <w:t xml:space="preserve">- to strengthen the protection of the rights and interests of the</w:t>
      </w:r>
    </w:p>
    <w:p>
      <w:pPr>
        <w:pStyle w:val="Normal"/>
      </w:pPr>
      <w:r>
        <w:t xml:space="preserve">nationals of its Member States through the introduction of a citizenship</w:t>
      </w:r>
    </w:p>
    <w:p>
      <w:pPr>
        <w:pStyle w:val="Normal"/>
      </w:pPr>
      <w:r>
        <w:t xml:space="preserve">of the Union;</w:t>
      </w:r>
    </w:p>
    <w:p>
      <w:pPr>
        <w:pStyle w:val="Normal"/>
      </w:pPr>
      <w:r>
        <w:t xml:space="preserve">- to develop close cooperation on justice and home affairs;</w:t>
      </w:r>
    </w:p>
    <w:p>
      <w:pPr>
        <w:pStyle w:val="Normal"/>
      </w:pPr>
      <w:r>
        <w:t xml:space="preserve">- to maintain in full the "acquis communautaire" and build on it with a</w:t>
      </w:r>
    </w:p>
    <w:p>
      <w:pPr>
        <w:pStyle w:val="Normal"/>
      </w:pPr>
      <w:r>
        <w:t xml:space="preserve">view to considering, through the procedure referred to in Article N(2), to</w:t>
      </w:r>
    </w:p>
    <w:p>
      <w:pPr>
        <w:pStyle w:val="Normal"/>
      </w:pPr>
      <w:r>
        <w:t xml:space="preserve">what extent the policies and forms of cooperation introduced by this</w:t>
      </w:r>
    </w:p>
    <w:p>
      <w:pPr>
        <w:pStyle w:val="Normal"/>
      </w:pPr>
      <w:r>
        <w:t xml:space="preserve">Treaty may need to be revised with the aim of ensuring the</w:t>
      </w:r>
    </w:p>
    <w:p>
      <w:pPr>
        <w:pStyle w:val="Normal"/>
      </w:pPr>
      <w:r>
        <w:t xml:space="preserve">effectiveness of the mechanisms and the institutions of the</w:t>
      </w:r>
    </w:p>
    <w:p>
      <w:pPr>
        <w:pStyle w:val="Normal"/>
      </w:pPr>
      <w:r>
        <w:t xml:space="preserve">Community.</w:t>
      </w:r>
    </w:p>
    <w:p>
      <w:pPr>
        <w:pStyle w:val="Normal"/>
      </w:pPr>
      <w:r>
        <w:t xml:space="preserve">The objectives of the Union shall be achieved as provided in this</w:t>
      </w:r>
    </w:p>
    <w:p>
      <w:pPr>
        <w:pStyle w:val="Normal"/>
      </w:pPr>
      <w:r>
        <w:t xml:space="preserve">Treaty and in accordance with the condition and the timetable set out</w:t>
      </w:r>
    </w:p>
    <w:p>
      <w:pPr>
        <w:pStyle w:val="Normal"/>
      </w:pPr>
      <w:r>
        <w:t xml:space="preserve">therein while respecting the principle of subsidiarity as defined in</w:t>
      </w:r>
    </w:p>
    <w:p>
      <w:pPr>
        <w:pStyle w:val="Normal"/>
      </w:pPr>
      <w:r>
        <w:t xml:space="preserve">Article 3b of the Treaty establishing the European Community.</w:t>
      </w:r>
    </w:p>
    <w:p>
      <w:pPr>
        <w:pStyle w:val="Normal"/>
      </w:pPr>
      <w:r>
        <w:t xml:space="preserve">ARTICLE C</w:t>
      </w:r>
    </w:p>
    <w:p>
      <w:pPr>
        <w:pStyle w:val="Normal"/>
      </w:pPr>
      <w:r>
        <w:t xml:space="preserve">The Union shall be served by a single institutional framework which</w:t>
      </w:r>
    </w:p>
    <w:p>
      <w:pPr>
        <w:pStyle w:val="Normal"/>
      </w:pPr>
      <w:r>
        <w:t xml:space="preserve">shall ensure the consistency and the continuity of the activities carried</w:t>
      </w:r>
    </w:p>
    <w:p>
      <w:pPr>
        <w:pStyle w:val="Normal"/>
      </w:pPr>
      <w:r>
        <w:t xml:space="preserve">out in order to attain its objectives while respecting and building upon</w:t>
      </w:r>
    </w:p>
    <w:p>
      <w:pPr>
        <w:pStyle w:val="Normal"/>
      </w:pPr>
      <w:r>
        <w:t xml:space="preserve">the "acquis communautaire".</w:t>
      </w:r>
    </w:p>
    <w:p>
      <w:pPr>
        <w:pStyle w:val="Normal"/>
      </w:pPr>
      <w:r>
        <w:t xml:space="preserve">The Union shall in particular ensure the consistency of its external</w:t>
      </w:r>
    </w:p>
    <w:p>
      <w:pPr>
        <w:pStyle w:val="Normal"/>
      </w:pPr>
      <w:r>
        <w:t xml:space="preserve">activities as a whole in the context of its external relations, security,</w:t>
      </w:r>
    </w:p>
    <w:p>
      <w:pPr>
        <w:pStyle w:val="Normal"/>
      </w:pPr>
      <w:r>
        <w:t xml:space="preserve">economic and development policies. The Council and the Commission</w:t>
      </w:r>
    </w:p>
    <w:p>
      <w:pPr>
        <w:pStyle w:val="Normal"/>
      </w:pPr>
      <w:r>
        <w:t xml:space="preserve">shall be responsible for ensuring such consistency. They shall ensure</w:t>
      </w:r>
    </w:p>
    <w:p>
      <w:pPr>
        <w:pStyle w:val="Normal"/>
      </w:pPr>
      <w:r>
        <w:t xml:space="preserve">the implementation of these policies, each in accordance with its</w:t>
      </w:r>
    </w:p>
    <w:p>
      <w:pPr>
        <w:pStyle w:val="Normal"/>
      </w:pPr>
      <w:r>
        <w:t xml:space="preserve">respective powers.</w:t>
      </w:r>
    </w:p>
    <w:p>
      <w:pPr>
        <w:pStyle w:val="Normal"/>
      </w:pPr>
      <w:r>
        <w:t xml:space="preserve">ARTICLE D</w:t>
      </w:r>
    </w:p>
    <w:p>
      <w:pPr>
        <w:pStyle w:val="Normal"/>
      </w:pPr>
      <w:r>
        <w:t xml:space="preserve">The European Council shall provide the Union with the necessary</w:t>
      </w:r>
    </w:p>
    <w:p>
      <w:pPr>
        <w:pStyle w:val="Normal"/>
      </w:pPr>
      <w:r>
        <w:t xml:space="preserve">impetus for its development and shall define the general political</w:t>
      </w:r>
    </w:p>
    <w:p>
      <w:pPr>
        <w:pStyle w:val="Normal"/>
      </w:pPr>
      <w:r>
        <w:t xml:space="preserve">guidelines thereof.</w:t>
      </w:r>
    </w:p>
    <w:p>
      <w:pPr>
        <w:pStyle w:val="Normal"/>
      </w:pPr>
      <w:r>
        <w:t xml:space="preserve">The European Council shall bring together the Heads of State or of</w:t>
      </w:r>
    </w:p>
    <w:p>
      <w:pPr>
        <w:pStyle w:val="Normal"/>
      </w:pPr>
      <w:r>
        <w:t xml:space="preserve">Government of the Member States and the President of the</w:t>
      </w:r>
    </w:p>
    <w:p>
      <w:pPr>
        <w:pStyle w:val="Normal"/>
      </w:pPr>
      <w:r>
        <w:t xml:space="preserve">Commission. They shall be assisted by the Ministers for Foreign</w:t>
      </w:r>
    </w:p>
    <w:p>
      <w:pPr>
        <w:pStyle w:val="Normal"/>
      </w:pPr>
      <w:r>
        <w:t xml:space="preserve">Affairs of the Member States and by a Member of the Commission. The</w:t>
      </w:r>
    </w:p>
    <w:p>
      <w:pPr>
        <w:pStyle w:val="Normal"/>
      </w:pPr>
      <w:r>
        <w:t xml:space="preserve">European Council shall meet at least twice a year, under the</w:t>
      </w:r>
    </w:p>
    <w:p>
      <w:pPr>
        <w:pStyle w:val="Normal"/>
      </w:pPr>
      <w:r>
        <w:t xml:space="preserve">chairmanship of the Head of State or of Government of the Member</w:t>
      </w:r>
    </w:p>
    <w:p>
      <w:pPr>
        <w:pStyle w:val="Normal"/>
      </w:pPr>
      <w:r>
        <w:t xml:space="preserve">State which holds the Presidency of the Council.</w:t>
      </w:r>
    </w:p>
    <w:p>
      <w:pPr>
        <w:pStyle w:val="Normal"/>
      </w:pPr>
      <w:r>
        <w:t xml:space="preserve">The European Council shall submit to the European Parliament a</w:t>
      </w:r>
    </w:p>
    <w:p>
      <w:pPr>
        <w:pStyle w:val="Normal"/>
      </w:pPr>
      <w:r>
        <w:t xml:space="preserve">report after each of its meetings and a yearly written report on the</w:t>
      </w:r>
    </w:p>
    <w:p>
      <w:pPr>
        <w:pStyle w:val="Normal"/>
      </w:pPr>
      <w:r>
        <w:t xml:space="preserve">progress achieved by the Union.</w:t>
      </w:r>
    </w:p>
    <w:p>
      <w:pPr>
        <w:pStyle w:val="Normal"/>
      </w:pPr>
      <w:r>
        <w:t xml:space="preserve">ARTICLE E</w:t>
      </w:r>
    </w:p>
    <w:p>
      <w:pPr>
        <w:pStyle w:val="Normal"/>
      </w:pPr>
      <w:r>
        <w:t xml:space="preserve">The European Parliament, the Council, the Commission and the Court</w:t>
      </w:r>
    </w:p>
    <w:p>
      <w:pPr>
        <w:pStyle w:val="Normal"/>
      </w:pPr>
      <w:r>
        <w:t xml:space="preserve">of Justice shall exercise their powers under the conditions and for the</w:t>
      </w:r>
    </w:p>
    <w:p>
      <w:pPr>
        <w:pStyle w:val="Normal"/>
      </w:pPr>
      <w:r>
        <w:t xml:space="preserve">purposes provided for, on the one hand, by the provisions of the</w:t>
      </w:r>
    </w:p>
    <w:p>
      <w:pPr>
        <w:pStyle w:val="Normal"/>
      </w:pPr>
      <w:r>
        <w:t xml:space="preserve">Treaties establishing the European Communities and of the</w:t>
      </w:r>
    </w:p>
    <w:p>
      <w:pPr>
        <w:pStyle w:val="Normal"/>
      </w:pPr>
      <w:r>
        <w:t xml:space="preserve">subsequent Treaties and Acts modifying and supplementing them and,</w:t>
      </w:r>
    </w:p>
    <w:p>
      <w:pPr>
        <w:pStyle w:val="Normal"/>
      </w:pPr>
      <w:r>
        <w:t xml:space="preserve">on the other hand, by the other provisions of this Treaty.</w:t>
      </w:r>
    </w:p>
    <w:p>
      <w:pPr>
        <w:pStyle w:val="Normal"/>
      </w:pPr>
      <w:r>
        <w:t xml:space="preserve">ARTICLE F</w:t>
      </w:r>
    </w:p>
    <w:p>
      <w:pPr>
        <w:pStyle w:val="Normal"/>
      </w:pPr>
      <w:r>
        <w:t xml:space="preserve">1. The Union shall respect the national identities of its Member States,</w:t>
      </w:r>
    </w:p>
    <w:p>
      <w:pPr>
        <w:pStyle w:val="Normal"/>
      </w:pPr>
      <w:r>
        <w:t xml:space="preserve">whose systems of government are founded on the principles of</w:t>
      </w:r>
    </w:p>
    <w:p>
      <w:pPr>
        <w:pStyle w:val="Normal"/>
      </w:pPr>
      <w:r>
        <w:t xml:space="preserve">democracy.</w:t>
      </w:r>
    </w:p>
    <w:p>
      <w:pPr>
        <w:pStyle w:val="Normal"/>
      </w:pPr>
      <w:r>
        <w:t xml:space="preserve">2. The Union shall respect fundamental rights, as guaranteed by the</w:t>
      </w:r>
    </w:p>
    <w:p>
      <w:pPr>
        <w:pStyle w:val="Normal"/>
      </w:pPr>
      <w:r>
        <w:t xml:space="preserve">European Convention for the Protection of Human Rights and</w:t>
      </w:r>
    </w:p>
    <w:p>
      <w:pPr>
        <w:pStyle w:val="Normal"/>
      </w:pPr>
      <w:r>
        <w:t xml:space="preserve">Fundamental Freedoms signed in Rome on 4 November 1950 and as</w:t>
      </w:r>
    </w:p>
    <w:p>
      <w:pPr>
        <w:pStyle w:val="Normal"/>
      </w:pPr>
      <w:r>
        <w:t xml:space="preserve">they result from the constitutional traditions common to the Member</w:t>
      </w:r>
    </w:p>
    <w:p>
      <w:pPr>
        <w:pStyle w:val="Normal"/>
      </w:pPr>
      <w:r>
        <w:t xml:space="preserve">States, as general principles of Community law.</w:t>
      </w:r>
    </w:p>
    <w:p>
      <w:pPr>
        <w:pStyle w:val="Normal"/>
      </w:pPr>
      <w:r>
        <w:t xml:space="preserve">3. The Union shall provide itself with the means necessary to attain its</w:t>
      </w:r>
    </w:p>
    <w:p>
      <w:pPr>
        <w:pStyle w:val="Normal"/>
      </w:pPr>
      <w:r>
        <w:t xml:space="preserve">objectives and carry through its policies.</w:t>
      </w:r>
    </w:p>
    <w:p>
      <w:pPr>
        <w:pStyle w:val="Normal"/>
      </w:pPr>
      <w:r>
        <w:t xml:space="preserve">TITLE2</w:t>
      </w:r>
    </w:p>
    <w:p>
      <w:pPr>
        <w:pStyle w:val="Normal"/>
      </w:pPr>
      <w:r>
        <w:t xml:space="preserve">PROVISIONS AMENDING THE TREATY ESTABLISHING THE</w:t>
      </w:r>
    </w:p>
    <w:p>
      <w:pPr>
        <w:pStyle w:val="Normal"/>
      </w:pPr>
      <w:r>
        <w:t xml:space="preserve">EUROPEAN ECONOMIC COMMUNITY WITH A VIEW TO ESTABLISHING</w:t>
      </w:r>
    </w:p>
    <w:p>
      <w:pPr>
        <w:pStyle w:val="Normal"/>
      </w:pPr>
      <w:r>
        <w:t xml:space="preserve">THE EUROPEAN COMMUNITY</w:t>
      </w:r>
    </w:p>
    <w:p>
      <w:pPr>
        <w:pStyle w:val="Normal"/>
      </w:pPr>
      <w:r>
        <w:t xml:space="preserve">ARTICLE G</w:t>
      </w:r>
    </w:p>
    <w:p>
      <w:pPr>
        <w:pStyle w:val="Normal"/>
      </w:pPr>
      <w:r>
        <w:t xml:space="preserve">The Treaty establishing the European Economic Community shall be</w:t>
      </w:r>
    </w:p>
    <w:p>
      <w:pPr>
        <w:pStyle w:val="Normal"/>
      </w:pPr>
      <w:r>
        <w:t xml:space="preserve">amended in accordance with the provisions of this Article, in order to</w:t>
      </w:r>
    </w:p>
    <w:p>
      <w:pPr>
        <w:pStyle w:val="Normal"/>
      </w:pPr>
      <w:r>
        <w:t xml:space="preserve">establish a European Community.</w:t>
      </w:r>
    </w:p>
    <w:p>
      <w:pPr>
        <w:pStyle w:val="Normal"/>
      </w:pPr>
      <w:r>
        <w:t xml:space="preserve">A. Throughout the Treaty:</w:t>
      </w:r>
    </w:p>
    <w:p>
      <w:pPr>
        <w:pStyle w:val="Normal"/>
      </w:pPr>
      <w:r>
        <w:t xml:space="preserve">1) The term "European Economic Community" shall be replaced by the</w:t>
      </w:r>
    </w:p>
    <w:p>
      <w:pPr>
        <w:pStyle w:val="Normal"/>
      </w:pPr>
      <w:r>
        <w:t xml:space="preserve">term "European Community".</w:t>
      </w:r>
    </w:p>
    <w:p>
      <w:pPr>
        <w:pStyle w:val="Normal"/>
      </w:pPr>
      <w:r>
        <w:t xml:space="preserve">B. In Part One "Principles":</w:t>
      </w:r>
    </w:p>
    <w:p>
      <w:pPr>
        <w:pStyle w:val="Normal"/>
      </w:pPr>
      <w:r>
        <w:t xml:space="preserve">2) Article 2 shall be replaced by the following:</w:t>
      </w:r>
    </w:p>
    <w:p>
      <w:pPr>
        <w:pStyle w:val="Normal"/>
      </w:pPr>
      <w:r>
        <w:t xml:space="preserve">"ARTICLE 2</w:t>
      </w:r>
    </w:p>
    <w:p>
      <w:pPr>
        <w:pStyle w:val="Normal"/>
      </w:pPr>
      <w:r>
        <w:t xml:space="preserve">The Community shall have as its task, by establishing a common</w:t>
      </w:r>
    </w:p>
    <w:p>
      <w:pPr>
        <w:pStyle w:val="Normal"/>
      </w:pPr>
      <w:r>
        <w:t xml:space="preserve">market and an economic and monetary union and by implementing the</w:t>
      </w:r>
    </w:p>
    <w:p>
      <w:pPr>
        <w:pStyle w:val="Normal"/>
      </w:pPr>
      <w:r>
        <w:t xml:space="preserve">common policies or activities referred to in Articles 3 and 3a, to</w:t>
      </w:r>
    </w:p>
    <w:p>
      <w:pPr>
        <w:pStyle w:val="Normal"/>
      </w:pPr>
      <w:r>
        <w:t xml:space="preserve">promote throughout the Community a harmonious and balanced</w:t>
      </w:r>
    </w:p>
    <w:p>
      <w:pPr>
        <w:pStyle w:val="Normal"/>
      </w:pPr>
      <w:r>
        <w:t xml:space="preserve">development of economic activities, sustainable and non-inflationary</w:t>
      </w:r>
    </w:p>
    <w:p>
      <w:pPr>
        <w:pStyle w:val="Normal"/>
      </w:pPr>
      <w:r>
        <w:t xml:space="preserve">growth respecting the environment, a high degree of convergence of</w:t>
      </w:r>
    </w:p>
    <w:p>
      <w:pPr>
        <w:pStyle w:val="Normal"/>
      </w:pPr>
      <w:r>
        <w:t xml:space="preserve">economic performance, a high level of employment and of social</w:t>
      </w:r>
    </w:p>
    <w:p>
      <w:pPr>
        <w:pStyle w:val="Normal"/>
      </w:pPr>
      <w:r>
        <w:t xml:space="preserve">protection, the raising of the standard of living and quality of life, and</w:t>
      </w:r>
    </w:p>
    <w:p>
      <w:pPr>
        <w:pStyle w:val="Normal"/>
      </w:pPr>
      <w:r>
        <w:t xml:space="preserve">economic and social cohesion and solidarity among Member States.'</w:t>
      </w:r>
    </w:p>
    <w:p>
      <w:pPr>
        <w:pStyle w:val="Normal"/>
      </w:pPr>
      <w:r>
        <w:t xml:space="preserve">3) Article 3 shall be replaced by the following:</w:t>
      </w:r>
    </w:p>
    <w:p>
      <w:pPr>
        <w:pStyle w:val="Normal"/>
      </w:pPr>
      <w:r>
        <w:t xml:space="preserve">"ARTICLE 3</w:t>
      </w:r>
    </w:p>
    <w:p>
      <w:pPr>
        <w:pStyle w:val="Normal"/>
      </w:pPr>
      <w:r>
        <w:t xml:space="preserve">For the purposes set out in Article 2, the activities of the Community</w:t>
      </w:r>
    </w:p>
    <w:p>
      <w:pPr>
        <w:pStyle w:val="Normal"/>
      </w:pPr>
      <w:r>
        <w:t xml:space="preserve">shall include, as provided in this Treaty and in accordance with the</w:t>
      </w:r>
    </w:p>
    <w:p>
      <w:pPr>
        <w:pStyle w:val="Normal"/>
      </w:pPr>
      <w:r>
        <w:t xml:space="preserve">timetable set out therein:</w:t>
      </w:r>
    </w:p>
    <w:p>
      <w:pPr>
        <w:pStyle w:val="Normal"/>
      </w:pPr>
      <w:r>
        <w:t xml:space="preserve">(a) the elimination, as between Member States, of customs duties and</w:t>
      </w:r>
    </w:p>
    <w:p>
      <w:pPr>
        <w:pStyle w:val="Normal"/>
      </w:pPr>
      <w:r>
        <w:t xml:space="preserve">quantiative restrictions on the import and export of goods, and of all</w:t>
      </w:r>
    </w:p>
    <w:p>
      <w:pPr>
        <w:pStyle w:val="Normal"/>
      </w:pPr>
      <w:r>
        <w:t xml:space="preserve">other measures having equivalent effect;</w:t>
      </w:r>
    </w:p>
    <w:p>
      <w:pPr>
        <w:pStyle w:val="Normal"/>
      </w:pPr>
      <w:r>
        <w:t xml:space="preserve">(b) a common commercial policy;</w:t>
      </w:r>
    </w:p>
    <w:p>
      <w:pPr>
        <w:pStyle w:val="Normal"/>
      </w:pPr>
      <w:r>
        <w:t xml:space="preserve">(c) an internal market characterized by the abolition, as between</w:t>
      </w:r>
    </w:p>
    <w:p>
      <w:pPr>
        <w:pStyle w:val="Normal"/>
      </w:pPr>
      <w:r>
        <w:t xml:space="preserve">Member States of obstacles to the free movement of goods, persons,</w:t>
      </w:r>
    </w:p>
    <w:p>
      <w:pPr>
        <w:pStyle w:val="Normal"/>
      </w:pPr>
      <w:r>
        <w:t xml:space="preserve">services and capital;</w:t>
      </w:r>
    </w:p>
    <w:p>
      <w:pPr>
        <w:pStyle w:val="Normal"/>
      </w:pPr>
      <w:r>
        <w:t xml:space="preserve">(d) measures concerning the entry and movement of persons in the</w:t>
      </w:r>
    </w:p>
    <w:p>
      <w:pPr>
        <w:pStyle w:val="Normal"/>
      </w:pPr>
      <w:r>
        <w:t xml:space="preserve">internal market as provided for in Article l00c;</w:t>
      </w:r>
    </w:p>
    <w:p>
      <w:pPr>
        <w:pStyle w:val="Normal"/>
      </w:pPr>
      <w:r>
        <w:t xml:space="preserve">(e) a common policy in the sphere of agriculture and fisheries;</w:t>
      </w:r>
    </w:p>
    <w:p>
      <w:pPr>
        <w:pStyle w:val="Normal"/>
      </w:pPr>
      <w:r>
        <w:t xml:space="preserve">(f) a common policy in the sphere of transport;</w:t>
      </w:r>
    </w:p>
    <w:p>
      <w:pPr>
        <w:pStyle w:val="Normal"/>
      </w:pPr>
      <w:r>
        <w:t xml:space="preserve">(g) a system ensuring that competition in the internal market is not</w:t>
      </w:r>
    </w:p>
    <w:p>
      <w:pPr>
        <w:pStyle w:val="Normal"/>
      </w:pPr>
      <w:r>
        <w:t xml:space="preserve">distorted;</w:t>
      </w:r>
    </w:p>
    <w:p>
      <w:pPr>
        <w:pStyle w:val="Normal"/>
      </w:pPr>
      <w:r>
        <w:t xml:space="preserve">(h) the approximation of the laws of Member States to the extent</w:t>
      </w:r>
    </w:p>
    <w:p>
      <w:pPr>
        <w:pStyle w:val="Normal"/>
      </w:pPr>
      <w:r>
        <w:t xml:space="preserve">required for the functioning of the common market;</w:t>
      </w:r>
    </w:p>
    <w:p>
      <w:pPr>
        <w:pStyle w:val="Normal"/>
      </w:pPr>
      <w:r>
        <w:t xml:space="preserve">(i) a policy in the social sphere comprising a European Social Fund;</w:t>
      </w:r>
    </w:p>
    <w:p>
      <w:pPr>
        <w:pStyle w:val="Normal"/>
      </w:pPr>
      <w:r>
        <w:t xml:space="preserve">(j) the strengthening of economic and social cohesion;</w:t>
      </w:r>
    </w:p>
    <w:p>
      <w:pPr>
        <w:pStyle w:val="Normal"/>
      </w:pPr>
      <w:r>
        <w:t xml:space="preserve">(k) a policy in the sphere of the environment;</w:t>
      </w:r>
    </w:p>
    <w:p>
      <w:pPr>
        <w:pStyle w:val="Normal"/>
      </w:pPr>
      <w:r>
        <w:t xml:space="preserve">(l) the strengthening of the competitiveness of Community industry;</w:t>
      </w:r>
    </w:p>
    <w:p>
      <w:pPr>
        <w:pStyle w:val="Normal"/>
      </w:pPr>
      <w:r>
        <w:t xml:space="preserve">(m) the pomotion of research and technological development;</w:t>
      </w:r>
    </w:p>
    <w:p>
      <w:pPr>
        <w:pStyle w:val="Normal"/>
      </w:pPr>
      <w:r>
        <w:t xml:space="preserve">(n) encouragement for the establishment and development of trans-</w:t>
      </w:r>
    </w:p>
    <w:p>
      <w:pPr>
        <w:pStyle w:val="Normal"/>
      </w:pPr>
      <w:r>
        <w:t xml:space="preserve">European networks;</w:t>
      </w:r>
    </w:p>
    <w:p>
      <w:pPr>
        <w:pStyle w:val="Normal"/>
      </w:pPr>
      <w:r>
        <w:t xml:space="preserve">(o) a contribution to the attainment of a high level of health protection;</w:t>
      </w:r>
    </w:p>
    <w:p>
      <w:pPr>
        <w:pStyle w:val="Normal"/>
      </w:pPr>
      <w:r>
        <w:t xml:space="preserve">(p) a contribution to education and training of quality and to the</w:t>
      </w:r>
    </w:p>
    <w:p>
      <w:pPr>
        <w:pStyle w:val="Normal"/>
      </w:pPr>
      <w:r>
        <w:t xml:space="preserve">flowering of the cultures of the Member States;</w:t>
      </w:r>
    </w:p>
    <w:p>
      <w:pPr>
        <w:pStyle w:val="Normal"/>
      </w:pPr>
      <w:r>
        <w:t xml:space="preserve">(q) a policy in the sphere of development co-operation;</w:t>
      </w:r>
    </w:p>
    <w:p>
      <w:pPr>
        <w:pStyle w:val="Normal"/>
      </w:pPr>
      <w:r>
        <w:t xml:space="preserve">(r) the association of the overseas countries and territories in order to</w:t>
      </w:r>
    </w:p>
    <w:p>
      <w:pPr>
        <w:pStyle w:val="Normal"/>
      </w:pPr>
      <w:r>
        <w:t xml:space="preserve">increase trade and promote jointly economic and social development;</w:t>
      </w:r>
    </w:p>
    <w:p>
      <w:pPr>
        <w:pStyle w:val="Normal"/>
      </w:pPr>
      <w:r>
        <w:t xml:space="preserve">(s) a contribution to the strengthening of consumer protection;</w:t>
      </w:r>
    </w:p>
    <w:p>
      <w:pPr>
        <w:pStyle w:val="Normal"/>
      </w:pPr>
      <w:r>
        <w:t xml:space="preserve">(t) measures in the spheres of energy, civil protection and tourism."</w:t>
      </w:r>
    </w:p>
    <w:p>
      <w:pPr>
        <w:pStyle w:val="Normal"/>
      </w:pPr>
      <w:r>
        <w:t xml:space="preserve">4) The following Article shall be inserted:</w:t>
      </w:r>
    </w:p>
    <w:p>
      <w:pPr>
        <w:pStyle w:val="Normal"/>
      </w:pPr>
      <w:r>
        <w:t xml:space="preserve">"ARTICLE 3a</w:t>
      </w:r>
    </w:p>
    <w:p>
      <w:pPr>
        <w:pStyle w:val="Normal"/>
      </w:pPr>
      <w:r>
        <w:t xml:space="preserve">1. For the purposes set out in Article 2, the activities of the Member</w:t>
      </w:r>
    </w:p>
    <w:p>
      <w:pPr>
        <w:pStyle w:val="Normal"/>
      </w:pPr>
      <w:r>
        <w:t xml:space="preserve">States and the Community shall include, as provided in this Treaty</w:t>
      </w:r>
    </w:p>
    <w:p>
      <w:pPr>
        <w:pStyle w:val="Normal"/>
      </w:pPr>
      <w:r>
        <w:t xml:space="preserve">and in accordance with the timetable set out therein, the adoption of an</w:t>
      </w:r>
    </w:p>
    <w:p>
      <w:pPr>
        <w:pStyle w:val="Normal"/>
      </w:pPr>
      <w:r>
        <w:t xml:space="preserve">economic policy which is based on the close co-ordination of Member</w:t>
      </w:r>
    </w:p>
    <w:p>
      <w:pPr>
        <w:pStyle w:val="Normal"/>
      </w:pPr>
      <w:r>
        <w:t xml:space="preserve">States' economic policies, on the internal market and on the definition</w:t>
      </w:r>
    </w:p>
    <w:p>
      <w:pPr>
        <w:pStyle w:val="Normal"/>
      </w:pPr>
      <w:r>
        <w:t xml:space="preserve">of common objectives, and conducted in accordance with the principle</w:t>
      </w:r>
    </w:p>
    <w:p>
      <w:pPr>
        <w:pStyle w:val="Normal"/>
      </w:pPr>
      <w:r>
        <w:t xml:space="preserve">of an open market economy with free competition.</w:t>
      </w:r>
    </w:p>
    <w:p>
      <w:pPr>
        <w:pStyle w:val="Normal"/>
      </w:pPr>
      <w:r>
        <w:t xml:space="preserve">2. Concurrently with the foregoing, and as provided in this Treaty and</w:t>
      </w:r>
    </w:p>
    <w:p>
      <w:pPr>
        <w:pStyle w:val="Normal"/>
      </w:pPr>
      <w:r>
        <w:t xml:space="preserve">in accordance with the timetable and the procedures set out therein,</w:t>
      </w:r>
    </w:p>
    <w:p>
      <w:pPr>
        <w:pStyle w:val="Normal"/>
      </w:pPr>
      <w:r>
        <w:t xml:space="preserve">these activities shall include the irrevocable fixing of exchange rates</w:t>
      </w:r>
    </w:p>
    <w:p>
      <w:pPr>
        <w:pStyle w:val="Normal"/>
      </w:pPr>
      <w:r>
        <w:t xml:space="preserve">leading to the introduction of a single currency, the ECU, and the</w:t>
      </w:r>
    </w:p>
    <w:p>
      <w:pPr>
        <w:pStyle w:val="Normal"/>
      </w:pPr>
      <w:r>
        <w:t xml:space="preserve">definition and conduct of a single monetary policy and exchange rate</w:t>
      </w:r>
    </w:p>
    <w:p>
      <w:pPr>
        <w:pStyle w:val="Normal"/>
      </w:pPr>
      <w:r>
        <w:t xml:space="preserve">policy the primary objective of both of which shall be to maintain price</w:t>
      </w:r>
    </w:p>
    <w:p>
      <w:pPr>
        <w:pStyle w:val="Normal"/>
      </w:pPr>
      <w:r>
        <w:t xml:space="preserve">stability and, without prejudice to this objective, to support the general</w:t>
      </w:r>
    </w:p>
    <w:p>
      <w:pPr>
        <w:pStyle w:val="Normal"/>
      </w:pPr>
      <w:r>
        <w:t xml:space="preserve">economic policies in the Community, in accordance with the principle</w:t>
      </w:r>
    </w:p>
    <w:p>
      <w:pPr>
        <w:pStyle w:val="Normal"/>
      </w:pPr>
      <w:r>
        <w:t xml:space="preserve">of an open market economy with free competition.</w:t>
      </w:r>
    </w:p>
    <w:p>
      <w:pPr>
        <w:pStyle w:val="Normal"/>
      </w:pPr>
      <w:r>
        <w:t xml:space="preserve">3. These activities of the Member States and the Community shall</w:t>
      </w:r>
    </w:p>
    <w:p>
      <w:pPr>
        <w:pStyle w:val="Normal"/>
      </w:pPr>
      <w:r>
        <w:t xml:space="preserve">entail compliance with the following guiding principles: stable prices,</w:t>
      </w:r>
    </w:p>
    <w:p>
      <w:pPr>
        <w:pStyle w:val="Normal"/>
      </w:pPr>
      <w:r>
        <w:t xml:space="preserve">sound public finances and monetary conditions and a sustainable</w:t>
      </w:r>
    </w:p>
    <w:p>
      <w:pPr>
        <w:pStyle w:val="Normal"/>
      </w:pPr>
      <w:r>
        <w:t xml:space="preserve">balance of payments."</w:t>
      </w:r>
    </w:p>
    <w:p>
      <w:pPr>
        <w:pStyle w:val="Normal"/>
      </w:pPr>
      <w:r>
        <w:t xml:space="preserve">5) The following Article shall be inserted:</w:t>
      </w:r>
    </w:p>
    <w:p>
      <w:pPr>
        <w:pStyle w:val="Normal"/>
      </w:pPr>
      <w:r>
        <w:t xml:space="preserve">"ARTICLE 3b</w:t>
      </w:r>
    </w:p>
    <w:p>
      <w:pPr>
        <w:pStyle w:val="Normal"/>
      </w:pPr>
      <w:r>
        <w:t xml:space="preserve">The Community shall act within the limit of the powers conferred upon</w:t>
      </w:r>
    </w:p>
    <w:p>
      <w:pPr>
        <w:pStyle w:val="Normal"/>
      </w:pPr>
      <w:r>
        <w:t xml:space="preserve">it by this Treaty and of the objectives assigned to it therein.</w:t>
      </w:r>
    </w:p>
    <w:p>
      <w:pPr>
        <w:pStyle w:val="Normal"/>
      </w:pPr>
      <w:r>
        <w:t xml:space="preserve">In areas which do not fall within its exclusive competence, the</w:t>
      </w:r>
    </w:p>
    <w:p>
      <w:pPr>
        <w:pStyle w:val="Normal"/>
      </w:pPr>
      <w:r>
        <w:t xml:space="preserve">Community shall take action, in accordance with the principle of</w:t>
      </w:r>
    </w:p>
    <w:p>
      <w:pPr>
        <w:pStyle w:val="Normal"/>
      </w:pPr>
      <w:r>
        <w:t xml:space="preserve">subsidiarity, only if and in so far as the objectives of the proposed</w:t>
      </w:r>
    </w:p>
    <w:p>
      <w:pPr>
        <w:pStyle w:val="Normal"/>
      </w:pPr>
      <w:r>
        <w:t xml:space="preserve">action cannot be sufficiently achieved by the Member States and can</w:t>
      </w:r>
    </w:p>
    <w:p>
      <w:pPr>
        <w:pStyle w:val="Normal"/>
      </w:pPr>
      <w:r>
        <w:t xml:space="preserve">therefore, by reason of the scale or effects of the proposed action, be</w:t>
      </w:r>
    </w:p>
    <w:p>
      <w:pPr>
        <w:pStyle w:val="Normal"/>
      </w:pPr>
      <w:r>
        <w:t xml:space="preserve">better achieved by the Community.</w:t>
      </w:r>
    </w:p>
    <w:p>
      <w:pPr>
        <w:pStyle w:val="Normal"/>
      </w:pPr>
      <w:r>
        <w:t xml:space="preserve">Any action by the Community shall not go beyond what is necessary to</w:t>
      </w:r>
    </w:p>
    <w:p>
      <w:pPr>
        <w:pStyle w:val="Normal"/>
      </w:pPr>
      <w:r>
        <w:t xml:space="preserve">achieve the objectives of this Treaty."</w:t>
      </w:r>
    </w:p>
    <w:p>
      <w:pPr>
        <w:pStyle w:val="Normal"/>
      </w:pPr>
      <w:r>
        <w:t xml:space="preserve">6) Article 4 shall be replaced by the following:</w:t>
      </w:r>
    </w:p>
    <w:p>
      <w:pPr>
        <w:pStyle w:val="Normal"/>
      </w:pPr>
      <w:r>
        <w:t xml:space="preserve">"ARTICLE 4</w:t>
      </w:r>
    </w:p>
    <w:p>
      <w:pPr>
        <w:pStyle w:val="Normal"/>
      </w:pPr>
      <w:r>
        <w:t xml:space="preserve">1. The tasks entrusted to the Community shall be carried out by the</w:t>
      </w:r>
    </w:p>
    <w:p>
      <w:pPr>
        <w:pStyle w:val="Normal"/>
      </w:pPr>
      <w:r>
        <w:t xml:space="preserve">following institutions:</w:t>
      </w:r>
    </w:p>
    <w:p>
      <w:pPr>
        <w:pStyle w:val="Normal"/>
      </w:pPr>
      <w:r>
        <w:t xml:space="preserve">- a EUROPEAN Parliament,</w:t>
      </w:r>
    </w:p>
    <w:p>
      <w:pPr>
        <w:pStyle w:val="Normal"/>
      </w:pPr>
      <w:r>
        <w:t xml:space="preserve">- a COUNCIL,</w:t>
      </w:r>
    </w:p>
    <w:p>
      <w:pPr>
        <w:pStyle w:val="Normal"/>
      </w:pPr>
      <w:r>
        <w:t xml:space="preserve">- a COMMISSION,</w:t>
      </w:r>
    </w:p>
    <w:p>
      <w:pPr>
        <w:pStyle w:val="Normal"/>
      </w:pPr>
      <w:r>
        <w:t xml:space="preserve">- a COURT OF JUSTICE,</w:t>
      </w:r>
    </w:p>
    <w:p>
      <w:pPr>
        <w:pStyle w:val="Normal"/>
      </w:pPr>
      <w:r>
        <w:t xml:space="preserve">- a COURT OF AUDITORS.</w:t>
      </w:r>
    </w:p>
    <w:p>
      <w:pPr>
        <w:pStyle w:val="Normal"/>
      </w:pPr>
      <w:r>
        <w:t xml:space="preserve">Each institution shall act within the limits of the powers conferred upon</w:t>
      </w:r>
    </w:p>
    <w:p>
      <w:pPr>
        <w:pStyle w:val="Normal"/>
      </w:pPr>
      <w:r>
        <w:t xml:space="preserve">it by this Treaty.</w:t>
      </w:r>
    </w:p>
    <w:p>
      <w:pPr>
        <w:pStyle w:val="Normal"/>
      </w:pPr>
      <w:r>
        <w:t xml:space="preserve">2. The Council and the Commission shall be assisted by an Economic</w:t>
      </w:r>
    </w:p>
    <w:p>
      <w:pPr>
        <w:pStyle w:val="Normal"/>
      </w:pPr>
      <w:r>
        <w:t xml:space="preserve">and Social Committee and a Committee of the Regions acting in an</w:t>
      </w:r>
    </w:p>
    <w:p>
      <w:pPr>
        <w:pStyle w:val="Normal"/>
      </w:pPr>
      <w:r>
        <w:t xml:space="preserve">advisory capacity."</w:t>
      </w:r>
    </w:p>
    <w:p>
      <w:pPr>
        <w:pStyle w:val="Normal"/>
      </w:pPr>
      <w:r>
        <w:t xml:space="preserve">7) The following Articles shall be inserted:</w:t>
      </w:r>
    </w:p>
    <w:p>
      <w:pPr>
        <w:pStyle w:val="Normal"/>
      </w:pPr>
      <w:r>
        <w:t xml:space="preserve">"ARTICLE 4a</w:t>
      </w:r>
    </w:p>
    <w:p>
      <w:pPr>
        <w:pStyle w:val="Normal"/>
      </w:pPr>
      <w:r>
        <w:t xml:space="preserve">A European System of Central Banks (hereinafter referred to as</w:t>
      </w:r>
    </w:p>
    <w:p>
      <w:pPr>
        <w:pStyle w:val="Normal"/>
      </w:pPr>
      <w:r>
        <w:t xml:space="preserve">"ESCB") and a European Central Bank (hereinafter referred to as</w:t>
      </w:r>
    </w:p>
    <w:p>
      <w:pPr>
        <w:pStyle w:val="Normal"/>
      </w:pPr>
      <w:r>
        <w:t xml:space="preserve">"ECB") shall be established in accordance with the procedures laid</w:t>
      </w:r>
    </w:p>
    <w:p>
      <w:pPr>
        <w:pStyle w:val="Normal"/>
      </w:pPr>
      <w:r>
        <w:t xml:space="preserve">down in this Treaty; they shall act within the limits of the powers</w:t>
      </w:r>
    </w:p>
    <w:p>
      <w:pPr>
        <w:pStyle w:val="Normal"/>
      </w:pPr>
      <w:r>
        <w:t xml:space="preserve">conferred upon them by this Treaty and by the Statute of the ESCB and</w:t>
      </w:r>
    </w:p>
    <w:p>
      <w:pPr>
        <w:pStyle w:val="Normal"/>
      </w:pPr>
      <w:r>
        <w:t xml:space="preserve">of the ECB (hereinafter referred to as "Statute of the ESCB") annexed</w:t>
      </w:r>
    </w:p>
    <w:p>
      <w:pPr>
        <w:pStyle w:val="Normal"/>
      </w:pPr>
      <w:r>
        <w:t xml:space="preserve">thereto.</w:t>
      </w:r>
    </w:p>
    <w:p>
      <w:pPr>
        <w:pStyle w:val="Normal"/>
      </w:pPr>
      <w:r>
        <w:t xml:space="preserve">ARTICLE 4b</w:t>
      </w:r>
    </w:p>
    <w:p>
      <w:pPr>
        <w:pStyle w:val="Normal"/>
      </w:pPr>
      <w:r>
        <w:t xml:space="preserve">A European Investment Bank is hereby established, which shall act</w:t>
      </w:r>
    </w:p>
    <w:p>
      <w:pPr>
        <w:pStyle w:val="Normal"/>
      </w:pPr>
      <w:r>
        <w:t xml:space="preserve">within the limit of the powers conferred upon it by this Treaty and the</w:t>
      </w:r>
    </w:p>
    <w:p>
      <w:pPr>
        <w:pStyle w:val="Normal"/>
      </w:pPr>
      <w:r>
        <w:t xml:space="preserve">Statute annexed thereto."</w:t>
      </w:r>
    </w:p>
    <w:p>
      <w:pPr>
        <w:pStyle w:val="Normal"/>
      </w:pPr>
      <w:r>
        <w:t xml:space="preserve">8) Article 6 shall be deleted and Article 7 shall become Article</w:t>
      </w:r>
    </w:p>
    <w:p>
      <w:pPr>
        <w:pStyle w:val="Normal"/>
      </w:pPr>
      <w:r>
        <w:t xml:space="preserve">6. Its second paragraph shall be replaced by the following:</w:t>
      </w:r>
    </w:p>
    <w:p>
      <w:pPr>
        <w:pStyle w:val="Normal"/>
      </w:pPr>
      <w:r>
        <w:t xml:space="preserve">"The Council, acting in accordance with the procedure referred to in</w:t>
      </w:r>
    </w:p>
    <w:p>
      <w:pPr>
        <w:pStyle w:val="Normal"/>
      </w:pPr>
      <w:r>
        <w:t xml:space="preserve">Article 189c, may adopt rules designed to prohibit such</w:t>
      </w:r>
    </w:p>
    <w:p>
      <w:pPr>
        <w:pStyle w:val="Normal"/>
      </w:pPr>
      <w:r>
        <w:t xml:space="preserve">discrimination."</w:t>
      </w:r>
    </w:p>
    <w:p>
      <w:pPr>
        <w:pStyle w:val="Normal"/>
      </w:pPr>
      <w:r>
        <w:t xml:space="preserve">9) Articles 8, 8a, 8b and 8c shall become respectively Article 7, 7a, 7b</w:t>
      </w:r>
    </w:p>
    <w:p>
      <w:pPr>
        <w:pStyle w:val="Normal"/>
      </w:pPr>
      <w:r>
        <w:t xml:space="preserve">and 7c.</w:t>
      </w:r>
    </w:p>
    <w:p>
      <w:pPr>
        <w:pStyle w:val="Heading1"/>
      </w:pPr>
      <w:r>
        <w:t>C. The following Part shall be inserted:</w:t>
      </w:r>
    </w:p>
    <w:p>
      <w:pPr>
        <w:pStyle w:val="Normal"/>
      </w:pPr>
      <w:r>
        <w:t xml:space="preserve">"PART TWO</w:t>
      </w:r>
    </w:p>
    <w:p>
      <w:pPr>
        <w:pStyle w:val="Normal"/>
      </w:pPr>
      <w:r>
        <w:t xml:space="preserve">CITIZENSHIP OF THE UNION</w:t>
      </w:r>
    </w:p>
    <w:p>
      <w:pPr>
        <w:pStyle w:val="Normal"/>
      </w:pPr>
      <w:r>
        <w:t xml:space="preserve">ARTICLE 8</w:t>
      </w:r>
    </w:p>
    <w:p>
      <w:pPr>
        <w:pStyle w:val="Normal"/>
      </w:pPr>
      <w:r>
        <w:t xml:space="preserve">1. Citizenship of the Union is hereby established.</w:t>
      </w:r>
    </w:p>
    <w:p>
      <w:pPr>
        <w:pStyle w:val="Normal"/>
      </w:pPr>
      <w:r>
        <w:t xml:space="preserve">Every person holding the nationality of a Member State shall be a</w:t>
      </w:r>
    </w:p>
    <w:p>
      <w:pPr>
        <w:pStyle w:val="Normal"/>
      </w:pPr>
      <w:r>
        <w:t xml:space="preserve">citizen of the Union.</w:t>
      </w:r>
    </w:p>
    <w:p>
      <w:pPr>
        <w:pStyle w:val="Normal"/>
      </w:pPr>
      <w:r>
        <w:t xml:space="preserve">2. Citizens of the Union shall enjoy the rights conferred by this Treaty</w:t>
      </w:r>
    </w:p>
    <w:p>
      <w:pPr>
        <w:pStyle w:val="Normal"/>
      </w:pPr>
      <w:r>
        <w:t xml:space="preserve">and shall be subject to the duties imposed thereby.</w:t>
      </w:r>
    </w:p>
    <w:p>
      <w:pPr>
        <w:pStyle w:val="Normal"/>
      </w:pPr>
      <w:r>
        <w:t xml:space="preserve">ARTICLE 8a</w:t>
      </w:r>
    </w:p>
    <w:p>
      <w:pPr>
        <w:pStyle w:val="Normal"/>
      </w:pPr>
      <w:r>
        <w:t xml:space="preserve">1. Every citizen of the Union shall have the right to move and reside</w:t>
      </w:r>
    </w:p>
    <w:p>
      <w:pPr>
        <w:pStyle w:val="Normal"/>
      </w:pPr>
      <w:r>
        <w:t xml:space="preserve">freely within the territory of the Member States, subject to the</w:t>
      </w:r>
    </w:p>
    <w:p>
      <w:pPr>
        <w:pStyle w:val="Normal"/>
      </w:pPr>
      <w:r>
        <w:t xml:space="preserve">limitations and conditions laid down in this Treaty and by the</w:t>
      </w:r>
    </w:p>
    <w:p>
      <w:pPr>
        <w:pStyle w:val="Normal"/>
      </w:pPr>
      <w:r>
        <w:t xml:space="preserve">measures adopted to give it effect.</w:t>
      </w:r>
    </w:p>
    <w:p>
      <w:pPr>
        <w:pStyle w:val="Normal"/>
      </w:pPr>
      <w:r>
        <w:t xml:space="preserve">2. The Council may adopt provisions with a view to facilitating the</w:t>
      </w:r>
    </w:p>
    <w:p>
      <w:pPr>
        <w:pStyle w:val="Normal"/>
      </w:pPr>
      <w:r>
        <w:t xml:space="preserve">exercise of the rights referred to in paragraph 1; save as otherwise</w:t>
      </w:r>
    </w:p>
    <w:p>
      <w:pPr>
        <w:pStyle w:val="Normal"/>
      </w:pPr>
      <w:r>
        <w:t xml:space="preserve">provided in this Treaty, the Council shall act unanimously on a</w:t>
      </w:r>
    </w:p>
    <w:p>
      <w:pPr>
        <w:pStyle w:val="Normal"/>
      </w:pPr>
      <w:r>
        <w:t xml:space="preserve">proposal from the Commission after obtaining the assent of the</w:t>
      </w:r>
    </w:p>
    <w:p>
      <w:pPr>
        <w:pStyle w:val="Normal"/>
      </w:pPr>
      <w:r>
        <w:t xml:space="preserve">European Parliament.</w:t>
      </w:r>
    </w:p>
    <w:p>
      <w:pPr>
        <w:pStyle w:val="Normal"/>
      </w:pPr>
      <w:r>
        <w:t xml:space="preserve">ARTICLE 8b</w:t>
      </w:r>
    </w:p>
    <w:p>
      <w:pPr>
        <w:pStyle w:val="Normal"/>
      </w:pPr>
      <w:r>
        <w:t xml:space="preserve">1. Every citizen of the Union residing in a Member State of which he is</w:t>
      </w:r>
    </w:p>
    <w:p>
      <w:pPr>
        <w:pStyle w:val="Normal"/>
      </w:pPr>
      <w:r>
        <w:t xml:space="preserve">not a national shall have the right to vote and to stand as a candidate</w:t>
      </w:r>
    </w:p>
    <w:p>
      <w:pPr>
        <w:pStyle w:val="Normal"/>
      </w:pPr>
      <w:r>
        <w:t xml:space="preserve">at municipal elections in the Member State in which he resides, under</w:t>
      </w:r>
    </w:p>
    <w:p>
      <w:pPr>
        <w:pStyle w:val="Normal"/>
      </w:pPr>
      <w:r>
        <w:t xml:space="preserve">the same conditions as nationals of that State. This right shall be</w:t>
      </w:r>
    </w:p>
    <w:p>
      <w:pPr>
        <w:pStyle w:val="Normal"/>
      </w:pPr>
      <w:r>
        <w:t xml:space="preserve">exercised subject to detailed arrangements to be adopted before 31</w:t>
      </w:r>
    </w:p>
    <w:p>
      <w:pPr>
        <w:pStyle w:val="Normal"/>
      </w:pPr>
      <w:r>
        <w:t xml:space="preserve">December 1994 by the Council, acting unanimously, on a proposal</w:t>
      </w:r>
    </w:p>
    <w:p>
      <w:pPr>
        <w:pStyle w:val="Normal"/>
      </w:pPr>
      <w:r>
        <w:t xml:space="preserve">from the Commission and after consulting the European Parliament;</w:t>
      </w:r>
    </w:p>
    <w:p>
      <w:pPr>
        <w:pStyle w:val="Normal"/>
      </w:pPr>
      <w:r>
        <w:t xml:space="preserve">these arrangements may provide for derogations where warranted by</w:t>
      </w:r>
    </w:p>
    <w:p>
      <w:pPr>
        <w:pStyle w:val="Normal"/>
      </w:pPr>
      <w:r>
        <w:t xml:space="preserve">problems specific to a Member State.</w:t>
      </w:r>
    </w:p>
    <w:p>
      <w:pPr>
        <w:pStyle w:val="Normal"/>
      </w:pPr>
      <w:r>
        <w:t xml:space="preserve">2. Without prejudice to Article 1 38(3) and to the provisions adopted for</w:t>
      </w:r>
    </w:p>
    <w:p>
      <w:pPr>
        <w:pStyle w:val="Normal"/>
      </w:pPr>
      <w:r>
        <w:t xml:space="preserve">its implementation, every citizen of the Union residing in a Member</w:t>
      </w:r>
    </w:p>
    <w:p>
      <w:pPr>
        <w:pStyle w:val="Normal"/>
      </w:pPr>
      <w:r>
        <w:t xml:space="preserve">State of which he is not a national shall have the right to vote and to</w:t>
      </w:r>
    </w:p>
    <w:p>
      <w:pPr>
        <w:pStyle w:val="Normal"/>
      </w:pPr>
      <w:r>
        <w:t xml:space="preserve">stand as a candidate in elections to the European Parliament in the</w:t>
      </w:r>
    </w:p>
    <w:p>
      <w:pPr>
        <w:pStyle w:val="Normal"/>
      </w:pPr>
      <w:r>
        <w:t xml:space="preserve">Member State in which he resides, under the same conditions as</w:t>
      </w:r>
    </w:p>
    <w:p>
      <w:pPr>
        <w:pStyle w:val="Normal"/>
      </w:pPr>
      <w:r>
        <w:t xml:space="preserve">nationals of that State. This right shall be exercised subject to detailed</w:t>
      </w:r>
    </w:p>
    <w:p>
      <w:pPr>
        <w:pStyle w:val="Normal"/>
      </w:pPr>
      <w:r>
        <w:t xml:space="preserve">arrangements to be adopted before 31 December 1993 by the Council,</w:t>
      </w:r>
    </w:p>
    <w:p>
      <w:pPr>
        <w:pStyle w:val="Normal"/>
      </w:pPr>
      <w:r>
        <w:t xml:space="preserve">acting unanimously on a proposal from the Commission and after</w:t>
      </w:r>
    </w:p>
    <w:p>
      <w:pPr>
        <w:pStyle w:val="Normal"/>
      </w:pPr>
      <w:r>
        <w:t xml:space="preserve">consulting the European Parliament; these arrangements may provide</w:t>
      </w:r>
    </w:p>
    <w:p>
      <w:pPr>
        <w:pStyle w:val="Normal"/>
      </w:pPr>
      <w:r>
        <w:t xml:space="preserve">for derogations where warranted by problems specific to a Member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ARTICLE 8c</w:t>
      </w:r>
    </w:p>
    <w:p>
      <w:pPr>
        <w:pStyle w:val="Normal"/>
      </w:pPr>
      <w:r>
        <w:t xml:space="preserve">Every citizen of the Union shall, in the territory of a third country in</w:t>
      </w:r>
    </w:p>
    <w:p>
      <w:pPr>
        <w:pStyle w:val="Normal"/>
      </w:pPr>
      <w:r>
        <w:t xml:space="preserve">which the Member State of which he is a national is not represented,</w:t>
      </w:r>
    </w:p>
    <w:p>
      <w:pPr>
        <w:pStyle w:val="Normal"/>
      </w:pPr>
      <w:r>
        <w:t xml:space="preserve">be entitled to protection by the diplomatic or consular authorities of</w:t>
      </w:r>
    </w:p>
    <w:p>
      <w:pPr>
        <w:pStyle w:val="Normal"/>
      </w:pPr>
      <w:r>
        <w:t xml:space="preserve">any Member State, on the same conditions as the nationals of that</w:t>
      </w:r>
    </w:p>
    <w:p>
      <w:pPr>
        <w:pStyle w:val="Normal"/>
      </w:pPr>
      <w:r>
        <w:t xml:space="preserve">State. Before 31 December 1993, Member States shall establish the</w:t>
      </w:r>
    </w:p>
    <w:p>
      <w:pPr>
        <w:pStyle w:val="Normal"/>
      </w:pPr>
      <w:r>
        <w:t xml:space="preserve">necessary rules among themselves and start the international</w:t>
      </w:r>
    </w:p>
    <w:p>
      <w:pPr>
        <w:pStyle w:val="Normal"/>
      </w:pPr>
      <w:r>
        <w:t xml:space="preserve">negotiations required to secure this protection.</w:t>
      </w:r>
    </w:p>
    <w:p>
      <w:pPr>
        <w:pStyle w:val="Normal"/>
      </w:pPr>
      <w:r>
        <w:t xml:space="preserve">ARTICLE 8d</w:t>
      </w:r>
    </w:p>
    <w:p>
      <w:pPr>
        <w:pStyle w:val="Normal"/>
      </w:pPr>
      <w:r>
        <w:t xml:space="preserve">Every citizen of the Union shall have the right to petition the European</w:t>
      </w:r>
    </w:p>
    <w:p>
      <w:pPr>
        <w:pStyle w:val="Normal"/>
      </w:pPr>
      <w:r>
        <w:t xml:space="preserve">Parliament in accordance with Article 138d.</w:t>
      </w:r>
    </w:p>
    <w:p>
      <w:pPr>
        <w:pStyle w:val="Normal"/>
      </w:pPr>
      <w:r>
        <w:t xml:space="preserve">Every citizen of the Union may apply to the Ombudsman established</w:t>
      </w:r>
    </w:p>
    <w:p>
      <w:pPr>
        <w:pStyle w:val="Normal"/>
      </w:pPr>
      <w:r>
        <w:t xml:space="preserve">in accordance with Article 138e.</w:t>
      </w:r>
    </w:p>
    <w:p>
      <w:pPr>
        <w:pStyle w:val="Normal"/>
      </w:pPr>
      <w:r>
        <w:t xml:space="preserve">ARTICLE 8e</w:t>
      </w:r>
    </w:p>
    <w:p>
      <w:pPr>
        <w:pStyle w:val="Normal"/>
      </w:pPr>
      <w:r>
        <w:t xml:space="preserve">The Commission shall report to the European Parliament, to the</w:t>
      </w:r>
    </w:p>
    <w:p>
      <w:pPr>
        <w:pStyle w:val="Normal"/>
      </w:pPr>
      <w:r>
        <w:t xml:space="preserve">Council and to the Economic and Social Committee before 31</w:t>
      </w:r>
    </w:p>
    <w:p>
      <w:pPr>
        <w:pStyle w:val="Normal"/>
      </w:pPr>
      <w:r>
        <w:t xml:space="preserve">December 1993 and then every three years on the application of the</w:t>
      </w:r>
    </w:p>
    <w:p>
      <w:pPr>
        <w:pStyle w:val="Normal"/>
      </w:pPr>
      <w:r>
        <w:t xml:space="preserve">provisions of this Part. This report shall take account of the</w:t>
      </w:r>
    </w:p>
    <w:p>
      <w:pPr>
        <w:pStyle w:val="Normal"/>
      </w:pPr>
      <w:r>
        <w:t xml:space="preserve">development of the Union.</w:t>
      </w:r>
    </w:p>
    <w:p>
      <w:pPr>
        <w:pStyle w:val="Normal"/>
      </w:pPr>
      <w:r>
        <w:t xml:space="preserve">On this basis, and without prejudice to the other provisions of this</w:t>
      </w:r>
    </w:p>
    <w:p>
      <w:pPr>
        <w:pStyle w:val="Normal"/>
      </w:pPr>
      <w:r>
        <w:t xml:space="preserve">Treaty, the Council, acting unanimously on a proposal from the</w:t>
      </w:r>
    </w:p>
    <w:p>
      <w:pPr>
        <w:pStyle w:val="Normal"/>
      </w:pPr>
      <w:r>
        <w:t xml:space="preserve">Commission and after consulting the European Parliament, may adopt</w:t>
      </w:r>
    </w:p>
    <w:p>
      <w:pPr>
        <w:pStyle w:val="Normal"/>
      </w:pPr>
      <w:r>
        <w:t xml:space="preserve">provisions to strengthen or to add to the rights laid down in this Part,</w:t>
      </w:r>
    </w:p>
    <w:p>
      <w:pPr>
        <w:pStyle w:val="Normal"/>
      </w:pPr>
      <w:r>
        <w:t xml:space="preserve">which it shall recommend to the Member States for adoption in</w:t>
      </w:r>
    </w:p>
    <w:p>
      <w:pPr>
        <w:pStyle w:val="Normal"/>
      </w:pPr>
      <w:r>
        <w:t xml:space="preserve">accordance with their respective constitutional requirements."</w:t>
      </w:r>
    </w:p>
    <w:p>
      <w:pPr>
        <w:pStyle w:val="Normal"/>
      </w:pPr>
      <w:r>
        <w:t xml:space="preserve">D. Parts Two and Three shall be grouped under the following Title:</w:t>
      </w:r>
    </w:p>
    <w:p>
      <w:pPr>
        <w:pStyle w:val="Normal"/>
      </w:pPr>
      <w:r>
        <w:t xml:space="preserve">"PART THREE</w:t>
      </w:r>
    </w:p>
    <w:p>
      <w:pPr>
        <w:pStyle w:val="Normal"/>
      </w:pPr>
      <w:r>
        <w:t xml:space="preserve">COMMUNITY POLICIES"</w:t>
      </w:r>
    </w:p>
    <w:p>
      <w:pPr>
        <w:pStyle w:val="Normal"/>
      </w:pPr>
      <w:r>
        <w:t xml:space="preserve">and in this Part:</w:t>
      </w:r>
    </w:p>
    <w:p>
      <w:pPr>
        <w:pStyle w:val="Normal"/>
      </w:pPr>
      <w:r>
        <w:t xml:space="preserve">10) The first sentence of Article 49 shall be replaced by the following:</w:t>
      </w:r>
    </w:p>
    <w:p>
      <w:pPr>
        <w:pStyle w:val="Normal"/>
      </w:pPr>
      <w:r>
        <w:t xml:space="preserve">"As soon as this Treaty enters into force, the Council shall, acting in</w:t>
      </w:r>
    </w:p>
    <w:p>
      <w:pPr>
        <w:pStyle w:val="Normal"/>
      </w:pPr>
      <w:r>
        <w:t xml:space="preserve">accordance with the procedure referred to in Article 189b and after</w:t>
      </w:r>
    </w:p>
    <w:p>
      <w:pPr>
        <w:pStyle w:val="Normal"/>
      </w:pPr>
      <w:r>
        <w:t xml:space="preserve">consulting the Economic and Social Committee, issue directives or</w:t>
      </w:r>
    </w:p>
    <w:p>
      <w:pPr>
        <w:pStyle w:val="Normal"/>
      </w:pPr>
      <w:r>
        <w:t xml:space="preserve">make regulations setting out the measures required to bring about, by</w:t>
      </w:r>
    </w:p>
    <w:p>
      <w:pPr>
        <w:pStyle w:val="Normal"/>
      </w:pPr>
      <w:r>
        <w:t xml:space="preserve">progressive stages, freedom of movement for workers, as defined in</w:t>
      </w:r>
    </w:p>
    <w:p>
      <w:pPr>
        <w:pStyle w:val="Normal"/>
      </w:pPr>
      <w:r>
        <w:t xml:space="preserve">Article 48, in particular."</w:t>
      </w:r>
    </w:p>
    <w:p>
      <w:pPr>
        <w:pStyle w:val="Normal"/>
      </w:pPr>
      <w:r>
        <w:t xml:space="preserve">11) Article 54(2) shall be replaced by the following:</w:t>
      </w:r>
    </w:p>
    <w:p>
      <w:pPr>
        <w:pStyle w:val="Normal"/>
      </w:pPr>
      <w:r>
        <w:t xml:space="preserve">"2. In order to implement this general programme or, in the absence of</w:t>
      </w:r>
    </w:p>
    <w:p>
      <w:pPr>
        <w:pStyle w:val="Normal"/>
      </w:pPr>
      <w:r>
        <w:t xml:space="preserve">such programme, in order to achieve a stage in attaining freedom of</w:t>
      </w:r>
    </w:p>
    <w:p>
      <w:pPr>
        <w:pStyle w:val="Normal"/>
      </w:pPr>
      <w:r>
        <w:t xml:space="preserve">establishment as regards a particular activity, the Council, acting in</w:t>
      </w:r>
    </w:p>
    <w:p>
      <w:pPr>
        <w:pStyle w:val="Normal"/>
      </w:pPr>
      <w:r>
        <w:t xml:space="preserve">accordance with the Procedure referred to in Article 189b and after</w:t>
      </w:r>
    </w:p>
    <w:p>
      <w:pPr>
        <w:pStyle w:val="Normal"/>
      </w:pPr>
      <w:r>
        <w:t xml:space="preserve">consulting the Economic and Social Committee, shall act by means of</w:t>
      </w:r>
    </w:p>
    <w:p>
      <w:pPr>
        <w:pStyle w:val="Normal"/>
      </w:pPr>
      <w:r>
        <w:t xml:space="preserve">directives."</w:t>
      </w:r>
    </w:p>
    <w:p>
      <w:pPr>
        <w:pStyle w:val="Normal"/>
      </w:pPr>
      <w:r>
        <w:t xml:space="preserve">12) Article 56(2) shall be replaced by the following:</w:t>
      </w:r>
    </w:p>
    <w:p>
      <w:pPr>
        <w:pStyle w:val="Normal"/>
      </w:pPr>
      <w:r>
        <w:t xml:space="preserve">"2. Before the end of the transitional period, the Council shall, acting</w:t>
      </w:r>
    </w:p>
    <w:p>
      <w:pPr>
        <w:pStyle w:val="Normal"/>
      </w:pPr>
      <w:r>
        <w:t xml:space="preserve">unanimously on a proposal from the Commission and after consulting</w:t>
      </w:r>
    </w:p>
    <w:p>
      <w:pPr>
        <w:pStyle w:val="Normal"/>
      </w:pPr>
      <w:r>
        <w:t xml:space="preserve">the European Parliament, issue directives for the co-ordination of the</w:t>
      </w:r>
    </w:p>
    <w:p>
      <w:pPr>
        <w:pStyle w:val="Normal"/>
      </w:pPr>
      <w:r>
        <w:t xml:space="preserve">above mentioned provisions laid down by law, regulation or</w:t>
      </w:r>
    </w:p>
    <w:p>
      <w:pPr>
        <w:pStyle w:val="Normal"/>
      </w:pPr>
      <w:r>
        <w:t xml:space="preserve">administrative action. After the end of the second stage, however, the</w:t>
      </w:r>
    </w:p>
    <w:p>
      <w:pPr>
        <w:pStyle w:val="Normal"/>
      </w:pPr>
      <w:r>
        <w:t xml:space="preserve">Council shall, acting in accordance with the procedure referred to in</w:t>
      </w:r>
    </w:p>
    <w:p>
      <w:pPr>
        <w:pStyle w:val="Normal"/>
      </w:pPr>
      <w:r>
        <w:t xml:space="preserve">Article 189b, issue directives for the co-ordination of such provisions</w:t>
      </w:r>
    </w:p>
    <w:p>
      <w:pPr>
        <w:pStyle w:val="Normal"/>
      </w:pPr>
      <w:r>
        <w:t xml:space="preserve">as, in each Member State, are a matter for regulation or administrative</w:t>
      </w:r>
    </w:p>
    <w:p>
      <w:pPr>
        <w:pStyle w:val="Normal"/>
      </w:pPr>
      <w:r>
        <w:t xml:space="preserve">action."</w:t>
      </w:r>
    </w:p>
    <w:p>
      <w:pPr>
        <w:pStyle w:val="Normal"/>
      </w:pPr>
      <w:r>
        <w:t xml:space="preserve">13) Article 57 shall be replaced by the following:</w:t>
      </w:r>
    </w:p>
    <w:p>
      <w:pPr>
        <w:pStyle w:val="Normal"/>
      </w:pPr>
      <w:r>
        <w:t xml:space="preserve">"ARTICLE 57</w:t>
      </w:r>
    </w:p>
    <w:p>
      <w:pPr>
        <w:pStyle w:val="Normal"/>
      </w:pPr>
      <w:r>
        <w:t xml:space="preserve">1. In order to make it easier for persons to take up and pursue</w:t>
      </w:r>
    </w:p>
    <w:p>
      <w:pPr>
        <w:pStyle w:val="Normal"/>
      </w:pPr>
      <w:r>
        <w:t xml:space="preserve">activities as self-employed persons, the Council shall, acting in</w:t>
      </w:r>
    </w:p>
    <w:p>
      <w:pPr>
        <w:pStyle w:val="Normal"/>
      </w:pPr>
      <w:r>
        <w:t xml:space="preserve">accordance with the procedure referred to in Article 189b, issue</w:t>
      </w:r>
    </w:p>
    <w:p>
      <w:pPr>
        <w:pStyle w:val="Normal"/>
      </w:pPr>
      <w:r>
        <w:t xml:space="preserve">directives for the mutual recognition of diplomas, certificates and other</w:t>
      </w:r>
    </w:p>
    <w:p>
      <w:pPr>
        <w:pStyle w:val="Normal"/>
      </w:pPr>
      <w:r>
        <w:t xml:space="preserve">evidence of formal qualifications.</w:t>
      </w:r>
    </w:p>
    <w:p>
      <w:pPr>
        <w:pStyle w:val="Normal"/>
      </w:pPr>
      <w:r>
        <w:t xml:space="preserve">2. For the same purpose, the Council shall, before the end of the</w:t>
      </w:r>
    </w:p>
    <w:p>
      <w:pPr>
        <w:pStyle w:val="Normal"/>
      </w:pPr>
      <w:r>
        <w:t xml:space="preserve">transitional period, issue directives for the co-ordination of the</w:t>
      </w:r>
    </w:p>
    <w:p>
      <w:pPr>
        <w:pStyle w:val="Normal"/>
      </w:pPr>
      <w:r>
        <w:t xml:space="preserve">provisions laid down by law, regulation or administrative action in</w:t>
      </w:r>
    </w:p>
    <w:p>
      <w:pPr>
        <w:pStyle w:val="Normal"/>
      </w:pPr>
      <w:r>
        <w:t xml:space="preserve">Member States concerning the taking up and pursuit of activities as</w:t>
      </w:r>
    </w:p>
    <w:p>
      <w:pPr>
        <w:pStyle w:val="Normal"/>
      </w:pPr>
      <w:r>
        <w:t xml:space="preserve">self-employed persons. The Council, acting unanimously on a</w:t>
      </w:r>
    </w:p>
    <w:p>
      <w:pPr>
        <w:pStyle w:val="Normal"/>
      </w:pPr>
      <w:r>
        <w:t xml:space="preserve">proposal from the Commission and after consulting the European</w:t>
      </w:r>
    </w:p>
    <w:p>
      <w:pPr>
        <w:pStyle w:val="Normal"/>
      </w:pPr>
      <w:r>
        <w:t xml:space="preserve">Parliament, shall decide on directives the implementation of which</w:t>
      </w:r>
    </w:p>
    <w:p>
      <w:pPr>
        <w:pStyle w:val="Normal"/>
      </w:pPr>
      <w:r>
        <w:t xml:space="preserve">involves in at least one Member State amendment of the existing</w:t>
      </w:r>
    </w:p>
    <w:p>
      <w:pPr>
        <w:pStyle w:val="Normal"/>
      </w:pPr>
      <w:r>
        <w:t xml:space="preserve">principles laid down by law governing the professions with respect to</w:t>
      </w:r>
    </w:p>
    <w:p>
      <w:pPr>
        <w:pStyle w:val="Normal"/>
      </w:pPr>
      <w:r>
        <w:t xml:space="preserve">training and conditions of access for natural persons. In other cases</w:t>
      </w:r>
    </w:p>
    <w:p>
      <w:pPr>
        <w:pStyle w:val="Normal"/>
      </w:pPr>
      <w:r>
        <w:t xml:space="preserve">the Council shall act in accordance with the procedure referred to in</w:t>
      </w:r>
    </w:p>
    <w:p>
      <w:pPr>
        <w:pStyle w:val="Normal"/>
      </w:pPr>
      <w:r>
        <w:t xml:space="preserve">Article 189b.</w:t>
      </w:r>
    </w:p>
    <w:p>
      <w:pPr>
        <w:pStyle w:val="Normal"/>
      </w:pPr>
      <w:r>
        <w:t xml:space="preserve">3. In the case of the medical and allied and pharmaceutical</w:t>
      </w:r>
    </w:p>
    <w:p>
      <w:pPr>
        <w:pStyle w:val="Normal"/>
      </w:pPr>
      <w:r>
        <w:t xml:space="preserve">professions, the progressive abolition of restrictions shall be</w:t>
      </w:r>
    </w:p>
    <w:p>
      <w:pPr>
        <w:pStyle w:val="Normal"/>
      </w:pPr>
      <w:r>
        <w:t xml:space="preserve">dependent upon co-ordination of the conditions for their exercise in the</w:t>
      </w:r>
    </w:p>
    <w:p>
      <w:pPr>
        <w:pStyle w:val="Normal"/>
      </w:pPr>
      <w:r>
        <w:t xml:space="preserve">various Member States."</w:t>
      </w:r>
    </w:p>
    <w:p>
      <w:pPr>
        <w:pStyle w:val="Normal"/>
      </w:pPr>
      <w:r>
        <w:t xml:space="preserve">14) The title of Chapter 4 shall be replaced by the following:</w:t>
      </w:r>
    </w:p>
    <w:p>
      <w:pPr>
        <w:pStyle w:val="Normal"/>
      </w:pPr>
      <w:r>
        <w:t xml:space="preserve">"CHAPTER 4</w:t>
      </w:r>
    </w:p>
    <w:p>
      <w:pPr>
        <w:pStyle w:val="Normal"/>
      </w:pPr>
      <w:r>
        <w:t xml:space="preserve">CAPITAL AND PAYMENTS"</w:t>
      </w:r>
    </w:p>
    <w:p>
      <w:pPr>
        <w:pStyle w:val="Normal"/>
      </w:pPr>
      <w:r>
        <w:t xml:space="preserve">15) The following Articles shall be inserted:</w:t>
      </w:r>
    </w:p>
    <w:p>
      <w:pPr>
        <w:pStyle w:val="Normal"/>
      </w:pPr>
      <w:r>
        <w:t xml:space="preserve">"ARTICLE 73a</w:t>
      </w:r>
    </w:p>
    <w:p>
      <w:pPr>
        <w:pStyle w:val="Normal"/>
      </w:pPr>
      <w:r>
        <w:t xml:space="preserve">As from 1 January 1994, Articles 67 to 73 shall be replaced by Articles</w:t>
      </w:r>
    </w:p>
    <w:p>
      <w:pPr>
        <w:pStyle w:val="Normal"/>
      </w:pPr>
      <w:r>
        <w:t xml:space="preserve">73b, c, d, e, f and g.</w:t>
      </w:r>
    </w:p>
    <w:p>
      <w:pPr>
        <w:pStyle w:val="Normal"/>
      </w:pPr>
      <w:r>
        <w:t xml:space="preserve">ARTICLE 73b</w:t>
      </w:r>
    </w:p>
    <w:p>
      <w:pPr>
        <w:pStyle w:val="Normal"/>
      </w:pPr>
      <w:r>
        <w:t xml:space="preserve">1. Within the framework of the provisions set out in this Chapter, all</w:t>
      </w:r>
    </w:p>
    <w:p>
      <w:pPr>
        <w:pStyle w:val="Normal"/>
      </w:pPr>
      <w:r>
        <w:t xml:space="preserve">restrictions on the movement of capital between Member States and</w:t>
      </w:r>
    </w:p>
    <w:p>
      <w:pPr>
        <w:pStyle w:val="Normal"/>
      </w:pPr>
      <w:r>
        <w:t xml:space="preserve">between Member States and third countries shall be prohibited.</w:t>
      </w:r>
    </w:p>
    <w:p>
      <w:pPr>
        <w:pStyle w:val="Normal"/>
      </w:pPr>
      <w:r>
        <w:t xml:space="preserve">2. Within the framework of the provisions set out in this Chapter, all</w:t>
      </w:r>
    </w:p>
    <w:p>
      <w:pPr>
        <w:pStyle w:val="Normal"/>
      </w:pPr>
      <w:r>
        <w:t xml:space="preserve">restrictions on payments between Member States and between</w:t>
      </w:r>
    </w:p>
    <w:p>
      <w:pPr>
        <w:pStyle w:val="Normal"/>
      </w:pPr>
      <w:r>
        <w:t xml:space="preserve">Member States and third countries shall be prohibited.</w:t>
      </w:r>
    </w:p>
    <w:p>
      <w:pPr>
        <w:pStyle w:val="Normal"/>
      </w:pPr>
      <w:r>
        <w:t xml:space="preserve">ARTICLE 73c</w:t>
      </w:r>
    </w:p>
    <w:p>
      <w:pPr>
        <w:pStyle w:val="Normal"/>
      </w:pPr>
      <w:r>
        <w:t xml:space="preserve">1. The Provisions of Article 73b shall be without prejudice to the</w:t>
      </w:r>
    </w:p>
    <w:p>
      <w:pPr>
        <w:pStyle w:val="Normal"/>
      </w:pPr>
      <w:r>
        <w:t xml:space="preserve">application to third countries, of any restrictions which exist on 31</w:t>
      </w:r>
    </w:p>
    <w:p>
      <w:pPr>
        <w:pStyle w:val="Normal"/>
      </w:pPr>
      <w:r>
        <w:t xml:space="preserve">December 1993 under national or Community law adopted in respect</w:t>
      </w:r>
    </w:p>
    <w:p>
      <w:pPr>
        <w:pStyle w:val="Normal"/>
      </w:pPr>
      <w:r>
        <w:t xml:space="preserve">of the movement of capital to or from third countries involving direct</w:t>
      </w:r>
    </w:p>
    <w:p>
      <w:pPr>
        <w:pStyle w:val="Normal"/>
      </w:pPr>
      <w:r>
        <w:t xml:space="preserve">investment - including investment in real estate - establishment, the</w:t>
      </w:r>
    </w:p>
    <w:p>
      <w:pPr>
        <w:pStyle w:val="Normal"/>
      </w:pPr>
      <w:r>
        <w:t xml:space="preserve">provision of financial services or the admission of securities to capital</w:t>
      </w:r>
    </w:p>
    <w:p>
      <w:pPr>
        <w:pStyle w:val="Normal"/>
      </w:pPr>
      <w:r>
        <w:t xml:space="preserve">markets.</w:t>
      </w:r>
    </w:p>
    <w:p>
      <w:pPr>
        <w:pStyle w:val="Normal"/>
      </w:pPr>
      <w:r>
        <w:t xml:space="preserve">2. Whilst endeavouring to achieve the objective of free movement of</w:t>
      </w:r>
    </w:p>
    <w:p>
      <w:pPr>
        <w:pStyle w:val="Normal"/>
      </w:pPr>
      <w:r>
        <w:t xml:space="preserve">capital between Member States and third countries to the greatest</w:t>
      </w:r>
    </w:p>
    <w:p>
      <w:pPr>
        <w:pStyle w:val="Normal"/>
      </w:pPr>
      <w:r>
        <w:t xml:space="preserve">extent possible and without prejudice to the other Chapters of this</w:t>
      </w:r>
    </w:p>
    <w:p>
      <w:pPr>
        <w:pStyle w:val="Normal"/>
      </w:pPr>
      <w:r>
        <w:t xml:space="preserve">Treaty, the Council may, acting by a qualified majority on a proposal</w:t>
      </w:r>
    </w:p>
    <w:p>
      <w:pPr>
        <w:pStyle w:val="Normal"/>
      </w:pPr>
      <w:r>
        <w:t xml:space="preserve">from the Commission, adopt measures on the movement of capital to</w:t>
      </w:r>
    </w:p>
    <w:p>
      <w:pPr>
        <w:pStyle w:val="Normal"/>
      </w:pPr>
      <w:r>
        <w:t xml:space="preserve">or from third countries involving direct investment - including</w:t>
      </w:r>
    </w:p>
    <w:p>
      <w:pPr>
        <w:pStyle w:val="Normal"/>
      </w:pPr>
      <w:r>
        <w:t xml:space="preserve">investment in real estate -, establishment, the provision of financial</w:t>
      </w:r>
    </w:p>
    <w:p>
      <w:pPr>
        <w:pStyle w:val="Normal"/>
      </w:pPr>
      <w:r>
        <w:t xml:space="preserve">services or the admission of securities to capital markets. Unanimity</w:t>
      </w:r>
    </w:p>
    <w:p>
      <w:pPr>
        <w:pStyle w:val="Normal"/>
      </w:pPr>
      <w:r>
        <w:t xml:space="preserve">shall be required for measures under this paragraph which constitute</w:t>
      </w:r>
    </w:p>
    <w:p>
      <w:pPr>
        <w:pStyle w:val="Normal"/>
      </w:pPr>
      <w:r>
        <w:t xml:space="preserve">a step back in Community law as regards the liberalization of the</w:t>
      </w:r>
    </w:p>
    <w:p>
      <w:pPr>
        <w:pStyle w:val="Normal"/>
      </w:pPr>
      <w:r>
        <w:t xml:space="preserve">movement of capital to or from third countries.</w:t>
      </w:r>
    </w:p>
    <w:p>
      <w:pPr>
        <w:pStyle w:val="Normal"/>
      </w:pPr>
      <w:r>
        <w:t xml:space="preserve">ARTICLE 73d</w:t>
      </w:r>
    </w:p>
    <w:p>
      <w:pPr>
        <w:pStyle w:val="Normal"/>
      </w:pPr>
      <w:r>
        <w:t xml:space="preserve">1. The provisions of Article 73b shall be without prejudice to the right</w:t>
      </w:r>
    </w:p>
    <w:p>
      <w:pPr>
        <w:pStyle w:val="Normal"/>
      </w:pPr>
      <w:r>
        <w:t xml:space="preserve">of Member States:</w:t>
      </w:r>
    </w:p>
    <w:p>
      <w:pPr>
        <w:pStyle w:val="Normal"/>
      </w:pPr>
      <w:r>
        <w:t xml:space="preserve">(a) to apply the relevant provision of their tax law which distinguish</w:t>
      </w:r>
    </w:p>
    <w:p>
      <w:pPr>
        <w:pStyle w:val="Normal"/>
      </w:pPr>
      <w:r>
        <w:t xml:space="preserve">between tax-payers who are not in the same situation with regard to</w:t>
      </w:r>
    </w:p>
    <w:p>
      <w:pPr>
        <w:pStyle w:val="Normal"/>
      </w:pPr>
      <w:r>
        <w:t xml:space="preserve">their place of residence or with regard to the place where their capital</w:t>
      </w:r>
    </w:p>
    <w:p>
      <w:pPr>
        <w:pStyle w:val="Normal"/>
      </w:pPr>
      <w:r>
        <w:t xml:space="preserve">is invested;</w:t>
      </w:r>
    </w:p>
    <w:p>
      <w:pPr>
        <w:pStyle w:val="Normal"/>
      </w:pPr>
      <w:r>
        <w:t xml:space="preserve">(b) to take all requisite measures to prevent infringement of national</w:t>
      </w:r>
    </w:p>
    <w:p>
      <w:pPr>
        <w:pStyle w:val="Normal"/>
      </w:pPr>
      <w:r>
        <w:t xml:space="preserve">law and regulations, in particular in the field taxation and the</w:t>
      </w:r>
    </w:p>
    <w:p>
      <w:pPr>
        <w:pStyle w:val="Normal"/>
      </w:pPr>
      <w:r>
        <w:t xml:space="preserve">prudential supervision of financial institutions, or to lay down</w:t>
      </w:r>
    </w:p>
    <w:p>
      <w:pPr>
        <w:pStyle w:val="Normal"/>
      </w:pPr>
      <w:r>
        <w:t xml:space="preserve">procedures for the declaration of capital movements for purposes of</w:t>
      </w:r>
    </w:p>
    <w:p>
      <w:pPr>
        <w:pStyle w:val="Normal"/>
      </w:pPr>
      <w:r>
        <w:t xml:space="preserve">administrative or statistical information, or to take measures which are</w:t>
      </w:r>
    </w:p>
    <w:p>
      <w:pPr>
        <w:pStyle w:val="Normal"/>
      </w:pPr>
      <w:r>
        <w:t xml:space="preserve">justified on grounds of public policy or public security.</w:t>
      </w:r>
    </w:p>
    <w:p>
      <w:pPr>
        <w:pStyle w:val="Normal"/>
      </w:pPr>
      <w:r>
        <w:t xml:space="preserve">2. The provisions of this Chapter shall be without prejudice to the</w:t>
      </w:r>
    </w:p>
    <w:p>
      <w:pPr>
        <w:pStyle w:val="Normal"/>
      </w:pPr>
      <w:r>
        <w:t xml:space="preserve">applicability of restrictions on the right of establishment which are</w:t>
      </w:r>
    </w:p>
    <w:p>
      <w:pPr>
        <w:pStyle w:val="Normal"/>
      </w:pPr>
      <w:r>
        <w:t xml:space="preserve">compatible with this Treaty.</w:t>
      </w:r>
    </w:p>
    <w:p>
      <w:pPr>
        <w:pStyle w:val="Normal"/>
      </w:pPr>
      <w:r>
        <w:t xml:space="preserve">3. The measures and procedures referred to in paragraphs 1 and 2</w:t>
      </w:r>
    </w:p>
    <w:p>
      <w:pPr>
        <w:pStyle w:val="Normal"/>
      </w:pPr>
      <w:r>
        <w:t xml:space="preserve">shall not constitute a means of arbitrary discrimination or a disguised</w:t>
      </w:r>
    </w:p>
    <w:p>
      <w:pPr>
        <w:pStyle w:val="Normal"/>
      </w:pPr>
      <w:r>
        <w:t xml:space="preserve">restriction on the free movement of capital and payments as defined in</w:t>
      </w:r>
    </w:p>
    <w:p>
      <w:pPr>
        <w:pStyle w:val="Normal"/>
      </w:pPr>
      <w:r>
        <w:t xml:space="preserve">Article 73b.</w:t>
      </w:r>
    </w:p>
    <w:p>
      <w:pPr>
        <w:pStyle w:val="Normal"/>
      </w:pPr>
      <w:r>
        <w:t xml:space="preserve">ARTICLE 73e</w:t>
      </w:r>
    </w:p>
    <w:p>
      <w:pPr>
        <w:pStyle w:val="Normal"/>
      </w:pPr>
      <w:r>
        <w:t xml:space="preserve">By way of derogation from Article 73b, Member States which, on 31</w:t>
      </w:r>
    </w:p>
    <w:p>
      <w:pPr>
        <w:pStyle w:val="Normal"/>
      </w:pPr>
      <w:r>
        <w:t xml:space="preserve">December 1993, enjoy a derogation on the basis of existing</w:t>
      </w:r>
    </w:p>
    <w:p>
      <w:pPr>
        <w:pStyle w:val="Normal"/>
      </w:pPr>
      <w:r>
        <w:t xml:space="preserve">Community law, shall be entitled to maintain, until 31 December 1995</w:t>
      </w:r>
    </w:p>
    <w:p>
      <w:pPr>
        <w:pStyle w:val="Normal"/>
      </w:pPr>
      <w:r>
        <w:t xml:space="preserve">at the latest, restrictions on movement of capital authorized by such</w:t>
      </w:r>
    </w:p>
    <w:p>
      <w:pPr>
        <w:pStyle w:val="Normal"/>
      </w:pPr>
      <w:r>
        <w:t xml:space="preserve">derogations as exist on that date.</w:t>
      </w:r>
    </w:p>
    <w:p>
      <w:pPr>
        <w:pStyle w:val="Normal"/>
      </w:pPr>
      <w:r>
        <w:t xml:space="preserve">ARTICLE 73f</w:t>
      </w:r>
    </w:p>
    <w:p>
      <w:pPr>
        <w:pStyle w:val="Normal"/>
      </w:pPr>
      <w:r>
        <w:t xml:space="preserve">Where, in exceptional circumstances, movement of capital to or from</w:t>
      </w:r>
    </w:p>
    <w:p>
      <w:pPr>
        <w:pStyle w:val="Normal"/>
      </w:pPr>
      <w:r>
        <w:t xml:space="preserve">third countries cause, or threaten to cause, serious difficulties for the</w:t>
      </w:r>
    </w:p>
    <w:p>
      <w:pPr>
        <w:pStyle w:val="Normal"/>
      </w:pPr>
      <w:r>
        <w:t xml:space="preserve">operation of economic and monetary union, the Council, acting by a</w:t>
      </w:r>
    </w:p>
    <w:p>
      <w:pPr>
        <w:pStyle w:val="Normal"/>
      </w:pPr>
      <w:r>
        <w:t xml:space="preserve">qualified majority on a proposal from the Commission and after</w:t>
      </w:r>
    </w:p>
    <w:p>
      <w:pPr>
        <w:pStyle w:val="Normal"/>
      </w:pPr>
      <w:r>
        <w:t xml:space="preserve">consulting the ECB, may take safeguard measures with regard to third</w:t>
      </w:r>
    </w:p>
    <w:p>
      <w:pPr>
        <w:pStyle w:val="Normal"/>
      </w:pPr>
      <w:r>
        <w:t xml:space="preserve">countries for a period not exceeding six months if such measures are</w:t>
      </w:r>
    </w:p>
    <w:p>
      <w:pPr>
        <w:pStyle w:val="Normal"/>
      </w:pPr>
      <w:r>
        <w:t xml:space="preserve">strictly necessary.</w:t>
      </w:r>
    </w:p>
    <w:p>
      <w:pPr>
        <w:pStyle w:val="Normal"/>
      </w:pPr>
      <w:r>
        <w:t xml:space="preserve">ARTICLE 73g</w:t>
      </w:r>
    </w:p>
    <w:p>
      <w:pPr>
        <w:pStyle w:val="Normal"/>
      </w:pPr>
      <w:r>
        <w:t xml:space="preserve">1. If, in the cases envisaged in Article 228a, action by the Community</w:t>
      </w:r>
    </w:p>
    <w:p>
      <w:pPr>
        <w:pStyle w:val="Normal"/>
      </w:pPr>
      <w:r>
        <w:t xml:space="preserve">is deemed necessary, the Council may, in accordance with the</w:t>
      </w:r>
    </w:p>
    <w:p>
      <w:pPr>
        <w:pStyle w:val="Normal"/>
      </w:pPr>
      <w:r>
        <w:t xml:space="preserve">procedure provided for in Article 228a, take the necessary urgent</w:t>
      </w:r>
    </w:p>
    <w:p>
      <w:pPr>
        <w:pStyle w:val="Normal"/>
      </w:pPr>
      <w:r>
        <w:t xml:space="preserve">measures on the movement of capital and on payments as regards the</w:t>
      </w:r>
    </w:p>
    <w:p>
      <w:pPr>
        <w:pStyle w:val="Normal"/>
      </w:pPr>
      <w:r>
        <w:t xml:space="preserve">third countries concerned.</w:t>
      </w:r>
    </w:p>
    <w:p>
      <w:pPr>
        <w:pStyle w:val="Normal"/>
      </w:pPr>
      <w:r>
        <w:t xml:space="preserve">2. Without prejudice to Article 224 and as long as the Council has not</w:t>
      </w:r>
    </w:p>
    <w:p>
      <w:pPr>
        <w:pStyle w:val="Normal"/>
      </w:pPr>
      <w:r>
        <w:t xml:space="preserve">taken measures pursuant to paragraph 1, a Member State may, for</w:t>
      </w:r>
    </w:p>
    <w:p>
      <w:pPr>
        <w:pStyle w:val="Normal"/>
      </w:pPr>
      <w:r>
        <w:t xml:space="preserve">serious political reasons and on grounds of urgency, take unilateral</w:t>
      </w:r>
    </w:p>
    <w:p>
      <w:pPr>
        <w:pStyle w:val="Normal"/>
      </w:pPr>
      <w:r>
        <w:t xml:space="preserve">measures against a third country with regard to capital movements</w:t>
      </w:r>
    </w:p>
    <w:p>
      <w:pPr>
        <w:pStyle w:val="Normal"/>
      </w:pPr>
      <w:r>
        <w:t xml:space="preserve">and payments. The Commission and the other Member States shall be</w:t>
      </w:r>
    </w:p>
    <w:p>
      <w:pPr>
        <w:pStyle w:val="Normal"/>
      </w:pPr>
      <w:r>
        <w:t xml:space="preserve">informed of such measures by the date of their entry into force at the</w:t>
      </w:r>
    </w:p>
    <w:p>
      <w:pPr>
        <w:pStyle w:val="Normal"/>
      </w:pPr>
      <w:r>
        <w:t xml:space="preserve">latest.</w:t>
      </w:r>
    </w:p>
    <w:p>
      <w:pPr>
        <w:pStyle w:val="Normal"/>
      </w:pPr>
      <w:r>
        <w:t xml:space="preserve">The Council may, acting by a qualified majority on a proposal from the</w:t>
      </w:r>
    </w:p>
    <w:p>
      <w:pPr>
        <w:pStyle w:val="Normal"/>
      </w:pPr>
      <w:r>
        <w:t xml:space="preserve">Commission, decide that the Member State concerned shall amend or</w:t>
      </w:r>
    </w:p>
    <w:p>
      <w:pPr>
        <w:pStyle w:val="Normal"/>
      </w:pPr>
      <w:r>
        <w:t xml:space="preserve">abolish such measures. The President of the Council shall inform the</w:t>
      </w:r>
    </w:p>
    <w:p>
      <w:pPr>
        <w:pStyle w:val="Normal"/>
      </w:pPr>
      <w:r>
        <w:t xml:space="preserve">European Parliament of any such decision taken by the Council.</w:t>
      </w:r>
    </w:p>
    <w:p>
      <w:pPr>
        <w:pStyle w:val="Normal"/>
      </w:pPr>
      <w:r>
        <w:t xml:space="preserve">ARTICLE 73h</w:t>
      </w:r>
    </w:p>
    <w:p>
      <w:pPr>
        <w:pStyle w:val="Normal"/>
      </w:pPr>
      <w:r>
        <w:t xml:space="preserve">Until 1 January 1994, the following provisions shall be applicable:</w:t>
      </w:r>
    </w:p>
    <w:p>
      <w:pPr>
        <w:pStyle w:val="Normal"/>
      </w:pPr>
      <w:r>
        <w:t xml:space="preserve">1) Each Member State undertakes to authorize, in the currency of the</w:t>
      </w:r>
    </w:p>
    <w:p>
      <w:pPr>
        <w:pStyle w:val="Normal"/>
      </w:pPr>
      <w:r>
        <w:t xml:space="preserve">Member State in which the creditor or the beneficiary resides, any</w:t>
      </w:r>
    </w:p>
    <w:p>
      <w:pPr>
        <w:pStyle w:val="Normal"/>
      </w:pPr>
      <w:r>
        <w:t xml:space="preserve">payment connected with the movement of goods, services or capital,</w:t>
      </w:r>
    </w:p>
    <w:p>
      <w:pPr>
        <w:pStyle w:val="Normal"/>
      </w:pPr>
      <w:r>
        <w:t xml:space="preserve">and any transfers of capital and earnings, to the extent that the</w:t>
      </w:r>
    </w:p>
    <w:p>
      <w:pPr>
        <w:pStyle w:val="Normal"/>
      </w:pPr>
      <w:r>
        <w:t xml:space="preserve">movement of goods, services, capital and persons between Member</w:t>
      </w:r>
    </w:p>
    <w:p>
      <w:pPr>
        <w:pStyle w:val="Normal"/>
      </w:pPr>
      <w:r>
        <w:t xml:space="preserve">States has been liberalized pursuant to this Treaty.</w:t>
      </w:r>
    </w:p>
    <w:p>
      <w:pPr>
        <w:pStyle w:val="Normal"/>
      </w:pPr>
      <w:r>
        <w:t xml:space="preserve">The Member States declare their readiness to undertake the</w:t>
      </w:r>
    </w:p>
    <w:p>
      <w:pPr>
        <w:pStyle w:val="Normal"/>
      </w:pPr>
      <w:r>
        <w:t xml:space="preserve">liberalization of payments beyond the extent provided in the preceding</w:t>
      </w:r>
    </w:p>
    <w:p>
      <w:pPr>
        <w:pStyle w:val="Normal"/>
      </w:pPr>
      <w:r>
        <w:t xml:space="preserve">subparagraph, in so far as their economic situation in general and the</w:t>
      </w:r>
    </w:p>
    <w:p>
      <w:pPr>
        <w:pStyle w:val="Normal"/>
      </w:pPr>
      <w:r>
        <w:t xml:space="preserve">state of their balance of payment in particular so permit.</w:t>
      </w:r>
    </w:p>
    <w:p>
      <w:pPr>
        <w:pStyle w:val="Normal"/>
      </w:pPr>
      <w:r>
        <w:t xml:space="preserve">2) In so far as movement of goods, services and capital are limited</w:t>
      </w:r>
    </w:p>
    <w:p>
      <w:pPr>
        <w:pStyle w:val="Normal"/>
      </w:pPr>
      <w:r>
        <w:t xml:space="preserve">only by restrictions on payments connected therewith, these</w:t>
      </w:r>
    </w:p>
    <w:p>
      <w:pPr>
        <w:pStyle w:val="Normal"/>
      </w:pPr>
      <w:r>
        <w:t xml:space="preserve">restrictions shall be progressively abolished by applying, mutatis</w:t>
      </w:r>
    </w:p>
    <w:p>
      <w:pPr>
        <w:pStyle w:val="Normal"/>
      </w:pPr>
      <w:r>
        <w:t xml:space="preserve">mutandis, the provisions of this Chapter and the Chapters relating to</w:t>
      </w:r>
    </w:p>
    <w:p>
      <w:pPr>
        <w:pStyle w:val="Normal"/>
      </w:pPr>
      <w:r>
        <w:t xml:space="preserve">the abolition of qualitative restrictions and to the liberalization of</w:t>
      </w:r>
    </w:p>
    <w:p>
      <w:pPr>
        <w:pStyle w:val="Normal"/>
      </w:pPr>
      <w:r>
        <w:t xml:space="preserve">services.</w:t>
      </w:r>
    </w:p>
    <w:p>
      <w:pPr>
        <w:pStyle w:val="Normal"/>
      </w:pPr>
      <w:r>
        <w:t xml:space="preserve">3) Member States undertake not to introduce between themselves any</w:t>
      </w:r>
    </w:p>
    <w:p>
      <w:pPr>
        <w:pStyle w:val="Normal"/>
      </w:pPr>
      <w:r>
        <w:t xml:space="preserve">new restrictions on transfers connected with the invisible transactions</w:t>
      </w:r>
    </w:p>
    <w:p>
      <w:pPr>
        <w:pStyle w:val="Normal"/>
      </w:pPr>
      <w:r>
        <w:t xml:space="preserve">listed in Annex III to this Treaty.</w:t>
      </w:r>
    </w:p>
    <w:p>
      <w:pPr>
        <w:pStyle w:val="Normal"/>
      </w:pPr>
      <w:r>
        <w:t xml:space="preserve">The progressive abolition of existing restrictions shall be effected in</w:t>
      </w:r>
    </w:p>
    <w:p>
      <w:pPr>
        <w:pStyle w:val="Normal"/>
      </w:pPr>
      <w:r>
        <w:t xml:space="preserve">accordance with the provisions of Articles 63 to 65, in so far as such</w:t>
      </w:r>
    </w:p>
    <w:p>
      <w:pPr>
        <w:pStyle w:val="Normal"/>
      </w:pPr>
      <w:r>
        <w:t xml:space="preserve">abolition is not governed by the provisions contained in paragraphs 1</w:t>
      </w:r>
    </w:p>
    <w:p>
      <w:pPr>
        <w:pStyle w:val="Normal"/>
      </w:pPr>
      <w:r>
        <w:t xml:space="preserve">and 2 or by the other provisions of this Chapter.</w:t>
      </w:r>
    </w:p>
    <w:p>
      <w:pPr>
        <w:pStyle w:val="Normal"/>
      </w:pPr>
      <w:r>
        <w:t xml:space="preserve">4) If need be, Member States shall consult each other on the measures</w:t>
      </w:r>
    </w:p>
    <w:p>
      <w:pPr>
        <w:pStyle w:val="Normal"/>
      </w:pPr>
      <w:r>
        <w:t xml:space="preserve">to be taken to enable the payment and transfers mentioned in this</w:t>
      </w:r>
    </w:p>
    <w:p>
      <w:pPr>
        <w:pStyle w:val="Normal"/>
      </w:pPr>
      <w:r>
        <w:t xml:space="preserve">Article to be effected; such measures shall not prejudice the</w:t>
      </w:r>
    </w:p>
    <w:p>
      <w:pPr>
        <w:pStyle w:val="Normal"/>
      </w:pPr>
      <w:r>
        <w:t xml:space="preserve">attainment of the objectives set out in this Treaty."</w:t>
      </w:r>
    </w:p>
    <w:p>
      <w:pPr>
        <w:pStyle w:val="Normal"/>
      </w:pPr>
      <w:r>
        <w:t xml:space="preserve">16) Article 75 shall be replaced by the following:</w:t>
      </w:r>
    </w:p>
    <w:p>
      <w:pPr>
        <w:pStyle w:val="Normal"/>
      </w:pPr>
      <w:r>
        <w:t xml:space="preserve">"ARTICLE 75</w:t>
      </w:r>
    </w:p>
    <w:p>
      <w:pPr>
        <w:pStyle w:val="Normal"/>
      </w:pPr>
      <w:r>
        <w:t xml:space="preserve">1. For the purpose of implementing Article 74, and taking into account</w:t>
      </w:r>
    </w:p>
    <w:p>
      <w:pPr>
        <w:pStyle w:val="Normal"/>
      </w:pPr>
      <w:r>
        <w:t xml:space="preserve">the distinctive features of transport, the Council shall, acting in</w:t>
      </w:r>
    </w:p>
    <w:p>
      <w:pPr>
        <w:pStyle w:val="Normal"/>
      </w:pPr>
      <w:r>
        <w:t xml:space="preserve">accordance with the procedure referred to in Article 189c and after</w:t>
      </w:r>
    </w:p>
    <w:p>
      <w:pPr>
        <w:pStyle w:val="Normal"/>
      </w:pPr>
      <w:r>
        <w:t xml:space="preserve">consulting the Economic and Social Committee, lay down:</w:t>
      </w:r>
    </w:p>
    <w:p>
      <w:pPr>
        <w:pStyle w:val="Normal"/>
      </w:pPr>
      <w:r>
        <w:t xml:space="preserve">(a) common rules applicable to international transport to or from the</w:t>
      </w:r>
    </w:p>
    <w:p>
      <w:pPr>
        <w:pStyle w:val="Normal"/>
      </w:pPr>
      <w:r>
        <w:t xml:space="preserve">territory of a Member State or passing across the territory of one or</w:t>
      </w:r>
    </w:p>
    <w:p>
      <w:pPr>
        <w:pStyle w:val="Normal"/>
      </w:pPr>
      <w:r>
        <w:t xml:space="preserve">more Member States;</w:t>
      </w:r>
    </w:p>
    <w:p>
      <w:pPr>
        <w:pStyle w:val="Normal"/>
      </w:pPr>
      <w:r>
        <w:t xml:space="preserve">(b) the conditions under which non-resident carriers may operate</w:t>
      </w:r>
    </w:p>
    <w:p>
      <w:pPr>
        <w:pStyle w:val="Normal"/>
      </w:pPr>
      <w:r>
        <w:t xml:space="preserve">transport services within a Member State;</w:t>
      </w:r>
    </w:p>
    <w:p>
      <w:pPr>
        <w:pStyle w:val="Normal"/>
      </w:pPr>
      <w:r>
        <w:t xml:space="preserve">(c) measures to improve transport safety;</w:t>
      </w:r>
    </w:p>
    <w:p>
      <w:pPr>
        <w:pStyle w:val="Normal"/>
      </w:pPr>
      <w:r>
        <w:t xml:space="preserve">(d) any other appropriate provisions.</w:t>
      </w:r>
    </w:p>
    <w:p>
      <w:pPr>
        <w:pStyle w:val="Normal"/>
      </w:pPr>
      <w:r>
        <w:t xml:space="preserve">2. The Provisions referred to in (a) and (b) of paragraph 1 shall be laid</w:t>
      </w:r>
    </w:p>
    <w:p>
      <w:pPr>
        <w:pStyle w:val="Normal"/>
      </w:pPr>
      <w:r>
        <w:t xml:space="preserve">down during the transitional period.</w:t>
      </w:r>
    </w:p>
    <w:p>
      <w:pPr>
        <w:pStyle w:val="Normal"/>
      </w:pPr>
      <w:r>
        <w:t xml:space="preserve">3. By way of derogation from the procedure provided for in paragraph</w:t>
      </w:r>
    </w:p>
    <w:p>
      <w:pPr>
        <w:pStyle w:val="Normal"/>
      </w:pPr>
      <w:r>
        <w:t xml:space="preserve">1, where the application of provisions concerning the principles of the</w:t>
      </w:r>
    </w:p>
    <w:p>
      <w:pPr>
        <w:pStyle w:val="Normal"/>
      </w:pPr>
      <w:r>
        <w:t xml:space="preserve">regulatory system for transport would be liable to have a serious</w:t>
      </w:r>
    </w:p>
    <w:p>
      <w:pPr>
        <w:pStyle w:val="Normal"/>
      </w:pPr>
      <w:r>
        <w:t xml:space="preserve">effect on the standard of living and on employment in certain areas</w:t>
      </w:r>
    </w:p>
    <w:p>
      <w:pPr>
        <w:pStyle w:val="Normal"/>
      </w:pPr>
      <w:r>
        <w:t xml:space="preserve">and on the operation of transport facilities, they shall be laid down by</w:t>
      </w:r>
    </w:p>
    <w:p>
      <w:pPr>
        <w:pStyle w:val="Normal"/>
      </w:pPr>
      <w:r>
        <w:t xml:space="preserve">the Council acting unanimously on a proposal from the Commission,</w:t>
      </w:r>
    </w:p>
    <w:p>
      <w:pPr>
        <w:pStyle w:val="Normal"/>
      </w:pPr>
      <w:r>
        <w:t xml:space="preserve">after consulting the European Parliament and the Economic and Social</w:t>
      </w:r>
    </w:p>
    <w:p>
      <w:pPr>
        <w:pStyle w:val="Normal"/>
      </w:pPr>
      <w:r>
        <w:t xml:space="preserve">Committee. In so doing, the Council shall take into account the need</w:t>
      </w:r>
    </w:p>
    <w:p>
      <w:pPr>
        <w:pStyle w:val="Normal"/>
      </w:pPr>
      <w:r>
        <w:t xml:space="preserve">for adaptation to the economic development which will result from</w:t>
      </w:r>
    </w:p>
    <w:p>
      <w:pPr>
        <w:pStyle w:val="Normal"/>
      </w:pPr>
      <w:r>
        <w:t xml:space="preserve">establishing the common market."</w:t>
      </w:r>
    </w:p>
    <w:p>
      <w:pPr>
        <w:pStyle w:val="Normal"/>
      </w:pPr>
      <w:r>
        <w:t xml:space="preserve">17) The title of Title I in Part Three shall be replaced by, the following:</w:t>
      </w:r>
    </w:p>
    <w:p>
      <w:pPr>
        <w:pStyle w:val="Normal"/>
      </w:pPr>
      <w:r>
        <w:t xml:space="preserve">"TITLE V</w:t>
      </w:r>
    </w:p>
    <w:p>
      <w:pPr>
        <w:pStyle w:val="Normal"/>
      </w:pPr>
      <w:r>
        <w:t xml:space="preserve">Common rules on competition and approximation of laws"</w:t>
      </w:r>
    </w:p>
    <w:p>
      <w:pPr>
        <w:pStyle w:val="Normal"/>
      </w:pPr>
      <w:r>
        <w:t xml:space="preserve">18) In Article 92(3):</w:t>
      </w:r>
    </w:p>
    <w:p>
      <w:pPr>
        <w:pStyle w:val="Normal"/>
      </w:pPr>
      <w:r>
        <w:t xml:space="preserve">- the following point shall be inserted:</w:t>
      </w:r>
    </w:p>
    <w:p>
      <w:pPr>
        <w:pStyle w:val="Normal"/>
      </w:pPr>
      <w:r>
        <w:t xml:space="preserve">"(d) aid to promote culture and heritage conservation where such aid</w:t>
      </w:r>
    </w:p>
    <w:p>
      <w:pPr>
        <w:pStyle w:val="Normal"/>
      </w:pPr>
      <w:r>
        <w:t xml:space="preserve">does not affect trading conditions and competition in the Community to</w:t>
      </w:r>
    </w:p>
    <w:p>
      <w:pPr>
        <w:pStyle w:val="Normal"/>
      </w:pPr>
      <w:r>
        <w:t xml:space="preserve">an extent that is contrary to the common interest."</w:t>
      </w:r>
    </w:p>
    <w:p>
      <w:pPr>
        <w:pStyle w:val="Normal"/>
      </w:pPr>
      <w:r>
        <w:t xml:space="preserve">- the present point (d) shall become (e).</w:t>
      </w:r>
    </w:p>
    <w:p>
      <w:pPr>
        <w:pStyle w:val="Normal"/>
      </w:pPr>
      <w:r>
        <w:t xml:space="preserve">19) Article 94 shall be replaced by the following:</w:t>
      </w:r>
    </w:p>
    <w:p>
      <w:pPr>
        <w:pStyle w:val="Normal"/>
      </w:pPr>
      <w:r>
        <w:t xml:space="preserve">"ARTICLE 94</w:t>
      </w:r>
    </w:p>
    <w:p>
      <w:pPr>
        <w:pStyle w:val="Normal"/>
      </w:pPr>
      <w:r>
        <w:t xml:space="preserve">The Council, acting by a qualified majority on a proposal from the</w:t>
      </w:r>
    </w:p>
    <w:p>
      <w:pPr>
        <w:pStyle w:val="Normal"/>
      </w:pPr>
      <w:r>
        <w:t xml:space="preserve">Commission and after consulting the European Parliament, may make</w:t>
      </w:r>
    </w:p>
    <w:p>
      <w:pPr>
        <w:pStyle w:val="Normal"/>
      </w:pPr>
      <w:r>
        <w:t xml:space="preserve">any appropriate regulations for the application of Articles 92 and 93</w:t>
      </w:r>
    </w:p>
    <w:p>
      <w:pPr>
        <w:pStyle w:val="Normal"/>
      </w:pPr>
      <w:r>
        <w:t xml:space="preserve">and may in particular determine the conditions in which Article 93(3)</w:t>
      </w:r>
    </w:p>
    <w:p>
      <w:pPr>
        <w:pStyle w:val="Normal"/>
      </w:pPr>
      <w:r>
        <w:t xml:space="preserve">shall apply and the categories of aid exempted from this procedure."</w:t>
      </w:r>
    </w:p>
    <w:p>
      <w:pPr>
        <w:pStyle w:val="Normal"/>
      </w:pPr>
      <w:r>
        <w:t xml:space="preserve">20) Article 99 shall be replaced by the following:</w:t>
      </w:r>
    </w:p>
    <w:p>
      <w:pPr>
        <w:pStyle w:val="Normal"/>
      </w:pPr>
      <w:r>
        <w:t xml:space="preserve">"ARTICLE 99</w:t>
      </w:r>
    </w:p>
    <w:p>
      <w:pPr>
        <w:pStyle w:val="Normal"/>
      </w:pPr>
      <w:r>
        <w:t xml:space="preserve">The Council shall, acting unanimously on a proposal from the</w:t>
      </w:r>
    </w:p>
    <w:p>
      <w:pPr>
        <w:pStyle w:val="Normal"/>
      </w:pPr>
      <w:r>
        <w:t xml:space="preserve">Commission and after consulting the European Parliament and the</w:t>
      </w:r>
    </w:p>
    <w:p>
      <w:pPr>
        <w:pStyle w:val="Normal"/>
      </w:pPr>
      <w:r>
        <w:t xml:space="preserve">Economic and Social Committee, adopt provisions for the</w:t>
      </w:r>
    </w:p>
    <w:p>
      <w:pPr>
        <w:pStyle w:val="Normal"/>
      </w:pPr>
      <w:r>
        <w:t xml:space="preserve">harmonization of legislation concerning turnover taxes, excise duties</w:t>
      </w:r>
    </w:p>
    <w:p>
      <w:pPr>
        <w:pStyle w:val="Normal"/>
      </w:pPr>
      <w:r>
        <w:t xml:space="preserve">and other forms of indirect taxation to the extent that such</w:t>
      </w:r>
    </w:p>
    <w:p>
      <w:pPr>
        <w:pStyle w:val="Normal"/>
      </w:pPr>
      <w:r>
        <w:t xml:space="preserve">harmonization is necessary to ensure the establishment and the</w:t>
      </w:r>
    </w:p>
    <w:p>
      <w:pPr>
        <w:pStyle w:val="Normal"/>
      </w:pPr>
      <w:r>
        <w:t xml:space="preserve">functioning of the internal market within the time limit laid down in</w:t>
      </w:r>
    </w:p>
    <w:p>
      <w:pPr>
        <w:pStyle w:val="Normal"/>
      </w:pPr>
      <w:r>
        <w:t xml:space="preserve">Article 7a."</w:t>
      </w:r>
    </w:p>
    <w:p>
      <w:pPr>
        <w:pStyle w:val="Normal"/>
      </w:pPr>
      <w:r>
        <w:t xml:space="preserve">21) Article 100 shall be replaced by the following:</w:t>
      </w:r>
    </w:p>
    <w:p>
      <w:pPr>
        <w:pStyle w:val="Normal"/>
      </w:pPr>
      <w:r>
        <w:t xml:space="preserve">"ARTICLE 100</w:t>
      </w:r>
    </w:p>
    <w:p>
      <w:pPr>
        <w:pStyle w:val="Normal"/>
      </w:pPr>
      <w:r>
        <w:t xml:space="preserve">The Council shall, acting unanimously on a proposal from the</w:t>
      </w:r>
    </w:p>
    <w:p>
      <w:pPr>
        <w:pStyle w:val="Normal"/>
      </w:pPr>
      <w:r>
        <w:t xml:space="preserve">Commission and after consulting the European Parliament and the</w:t>
      </w:r>
    </w:p>
    <w:p>
      <w:pPr>
        <w:pStyle w:val="Normal"/>
      </w:pPr>
      <w:r>
        <w:t xml:space="preserve">Economic and Social Committee, issue directives for the</w:t>
      </w:r>
    </w:p>
    <w:p>
      <w:pPr>
        <w:pStyle w:val="Normal"/>
      </w:pPr>
      <w:r>
        <w:t xml:space="preserve">approximation of such laws, regulations or administrative provisions</w:t>
      </w:r>
    </w:p>
    <w:p>
      <w:pPr>
        <w:pStyle w:val="Normal"/>
      </w:pPr>
      <w:r>
        <w:t xml:space="preserve">of the Member States as directly affects the establishment or</w:t>
      </w:r>
    </w:p>
    <w:p>
      <w:pPr>
        <w:pStyle w:val="Normal"/>
      </w:pPr>
      <w:r>
        <w:t xml:space="preserve">functioning of the common market."</w:t>
      </w:r>
    </w:p>
    <w:p>
      <w:pPr>
        <w:pStyle w:val="Normal"/>
      </w:pPr>
      <w:r>
        <w:t xml:space="preserve">22) Article l00a(1) shall be replaced by the following:</w:t>
      </w:r>
    </w:p>
    <w:p>
      <w:pPr>
        <w:pStyle w:val="Normal"/>
      </w:pPr>
      <w:r>
        <w:t xml:space="preserve">"1. By way of derogation from Article 100 and save where otherwise</w:t>
      </w:r>
    </w:p>
    <w:p>
      <w:pPr>
        <w:pStyle w:val="Normal"/>
      </w:pPr>
      <w:r>
        <w:t xml:space="preserve">provided in this Treaty, the following provisions shall apply for the</w:t>
      </w:r>
    </w:p>
    <w:p>
      <w:pPr>
        <w:pStyle w:val="Normal"/>
      </w:pPr>
      <w:r>
        <w:t xml:space="preserve">achievement of the objectives set out in Article 7a. The Council shall,</w:t>
      </w:r>
    </w:p>
    <w:p>
      <w:pPr>
        <w:pStyle w:val="Normal"/>
      </w:pPr>
      <w:r>
        <w:t xml:space="preserve">acting in accordance with the procedure referred to in Article 189b and</w:t>
      </w:r>
    </w:p>
    <w:p>
      <w:pPr>
        <w:pStyle w:val="Normal"/>
      </w:pPr>
      <w:r>
        <w:t xml:space="preserve">after consulting the Economic and Social Committee, adopt the</w:t>
      </w:r>
    </w:p>
    <w:p>
      <w:pPr>
        <w:pStyle w:val="Normal"/>
      </w:pPr>
      <w:r>
        <w:t xml:space="preserve">measures for the approximation of the provisions laid down by law,</w:t>
      </w:r>
    </w:p>
    <w:p>
      <w:pPr>
        <w:pStyle w:val="Normal"/>
      </w:pPr>
      <w:r>
        <w:t xml:space="preserve">regulation or administrative action in Member States which have as</w:t>
      </w:r>
    </w:p>
    <w:p>
      <w:pPr>
        <w:pStyle w:val="Normal"/>
      </w:pPr>
      <w:r>
        <w:t xml:space="preserve">their object the establishment and functioning of the internal market."</w:t>
      </w:r>
    </w:p>
    <w:p>
      <w:pPr>
        <w:pStyle w:val="Normal"/>
      </w:pPr>
      <w:r>
        <w:t xml:space="preserve">23) The following Article shall be inserted:</w:t>
      </w:r>
    </w:p>
    <w:p>
      <w:pPr>
        <w:pStyle w:val="Normal"/>
      </w:pPr>
      <w:r>
        <w:t xml:space="preserve">"ARTICLE l00c</w:t>
      </w:r>
    </w:p>
    <w:p>
      <w:pPr>
        <w:pStyle w:val="Normal"/>
      </w:pPr>
      <w:r>
        <w:t xml:space="preserve">1. The Council, acting unanimously on a proposal from the</w:t>
      </w:r>
    </w:p>
    <w:p>
      <w:pPr>
        <w:pStyle w:val="Normal"/>
      </w:pPr>
      <w:r>
        <w:t xml:space="preserve">Commission and after consulting the European Parliament, shall</w:t>
      </w:r>
    </w:p>
    <w:p>
      <w:pPr>
        <w:pStyle w:val="Normal"/>
      </w:pPr>
      <w:r>
        <w:t xml:space="preserve">determine the third countries whose nationals must be in possession</w:t>
      </w:r>
    </w:p>
    <w:p>
      <w:pPr>
        <w:pStyle w:val="Normal"/>
      </w:pPr>
      <w:r>
        <w:t xml:space="preserve">of a visa when crossing the external borders of the Member States.</w:t>
      </w:r>
    </w:p>
    <w:p>
      <w:pPr>
        <w:pStyle w:val="Normal"/>
      </w:pPr>
      <w:r>
        <w:t xml:space="preserve">2. However, in the event of an emergency situation in a third country</w:t>
      </w:r>
    </w:p>
    <w:p>
      <w:pPr>
        <w:pStyle w:val="Normal"/>
      </w:pPr>
      <w:r>
        <w:t xml:space="preserve">posing a threat of a sudden inflow of nationals from that country into</w:t>
      </w:r>
    </w:p>
    <w:p>
      <w:pPr>
        <w:pStyle w:val="Normal"/>
      </w:pPr>
      <w:r>
        <w:t xml:space="preserve">the Community, the Council, acting by a qualified majority on a</w:t>
      </w:r>
    </w:p>
    <w:p>
      <w:pPr>
        <w:pStyle w:val="Normal"/>
      </w:pPr>
      <w:r>
        <w:t xml:space="preserve">recommendation from the Commission, may introduce, for a period not</w:t>
      </w:r>
    </w:p>
    <w:p>
      <w:pPr>
        <w:pStyle w:val="Normal"/>
      </w:pPr>
      <w:r>
        <w:t xml:space="preserve">exceeding six months, a visa requirement for nationals from the</w:t>
      </w:r>
    </w:p>
    <w:p>
      <w:pPr>
        <w:pStyle w:val="Normal"/>
      </w:pPr>
      <w:r>
        <w:t xml:space="preserve">country in question. The visa requirement established under this</w:t>
      </w:r>
    </w:p>
    <w:p>
      <w:pPr>
        <w:pStyle w:val="Normal"/>
      </w:pPr>
      <w:r>
        <w:t xml:space="preserve">paragraph may be extended in accordance with the procedure referred</w:t>
      </w:r>
    </w:p>
    <w:p>
      <w:pPr>
        <w:pStyle w:val="Normal"/>
      </w:pPr>
      <w:r>
        <w:t xml:space="preserve">to in paragraph 1.</w:t>
      </w:r>
    </w:p>
    <w:p>
      <w:pPr>
        <w:pStyle w:val="Normal"/>
      </w:pPr>
      <w:r>
        <w:t xml:space="preserve">3. From 1 January 1996, the Council shall adopt the decisions referred</w:t>
      </w:r>
    </w:p>
    <w:p>
      <w:pPr>
        <w:pStyle w:val="Normal"/>
      </w:pPr>
      <w:r>
        <w:t xml:space="preserve">to in paragraph 1 by a qualified majority. The Council shall, before that</w:t>
      </w:r>
    </w:p>
    <w:p>
      <w:pPr>
        <w:pStyle w:val="Normal"/>
      </w:pPr>
      <w:r>
        <w:t xml:space="preserve">date, acting by a qualified majority on a proposal from the</w:t>
      </w:r>
    </w:p>
    <w:p>
      <w:pPr>
        <w:pStyle w:val="Normal"/>
      </w:pPr>
      <w:r>
        <w:t xml:space="preserve">Commission and after consulting the European Parliament, adopt</w:t>
      </w:r>
    </w:p>
    <w:p>
      <w:pPr>
        <w:pStyle w:val="Normal"/>
      </w:pPr>
      <w:r>
        <w:t xml:space="preserve">measures relating to a uniform format for visas.</w:t>
      </w:r>
    </w:p>
    <w:p>
      <w:pPr>
        <w:pStyle w:val="Normal"/>
      </w:pPr>
      <w:r>
        <w:t xml:space="preserve">4. In the areas referred to in this Article, the Commission shall</w:t>
      </w:r>
    </w:p>
    <w:p>
      <w:pPr>
        <w:pStyle w:val="Normal"/>
      </w:pPr>
      <w:r>
        <w:t xml:space="preserve">examine any request made by a Member State that it submit a</w:t>
      </w:r>
    </w:p>
    <w:p>
      <w:pPr>
        <w:pStyle w:val="Normal"/>
      </w:pPr>
      <w:r>
        <w:t xml:space="preserve">proposal to the Council.</w:t>
      </w:r>
    </w:p>
    <w:p>
      <w:pPr>
        <w:pStyle w:val="Normal"/>
      </w:pPr>
      <w:r>
        <w:t xml:space="preserve">5. This Article shall be without prejudice to the exercise of the</w:t>
      </w:r>
    </w:p>
    <w:p>
      <w:pPr>
        <w:pStyle w:val="Normal"/>
      </w:pPr>
      <w:r>
        <w:t xml:space="preserve">responsibilities incumbent upon the Member States with regard to the</w:t>
      </w:r>
    </w:p>
    <w:p>
      <w:pPr>
        <w:pStyle w:val="Normal"/>
      </w:pPr>
      <w:r>
        <w:t xml:space="preserve">maintenance of law and order and the safeguarding of internal</w:t>
      </w:r>
    </w:p>
    <w:p>
      <w:pPr>
        <w:pStyle w:val="Normal"/>
      </w:pPr>
      <w:r>
        <w:t xml:space="preserve">security.</w:t>
      </w:r>
    </w:p>
    <w:p>
      <w:pPr>
        <w:pStyle w:val="Normal"/>
      </w:pPr>
      <w:r>
        <w:t xml:space="preserve">6. This Article shall apply to other areas if so decided pursuant to</w:t>
      </w:r>
    </w:p>
    <w:p>
      <w:pPr>
        <w:pStyle w:val="Normal"/>
      </w:pPr>
      <w:r>
        <w:t xml:space="preserve">Article K.9 of the provisions of the Treaty on European Union which</w:t>
      </w:r>
    </w:p>
    <w:p>
      <w:pPr>
        <w:pStyle w:val="Normal"/>
      </w:pPr>
      <w:r>
        <w:t xml:space="preserve">relate to co-operation in the fields of justice and home affairs, subject</w:t>
      </w:r>
    </w:p>
    <w:p>
      <w:pPr>
        <w:pStyle w:val="Normal"/>
      </w:pPr>
      <w:r>
        <w:t xml:space="preserve">to the voting conditions determined at the same time.</w:t>
      </w:r>
    </w:p>
    <w:p>
      <w:pPr>
        <w:pStyle w:val="Normal"/>
      </w:pPr>
      <w:r>
        <w:t xml:space="preserve">7. The provisions of the conventions in force between the Member</w:t>
      </w:r>
    </w:p>
    <w:p>
      <w:pPr>
        <w:pStyle w:val="Normal"/>
      </w:pPr>
      <w:r>
        <w:t xml:space="preserve">States governing areas covered by this Article shall remain in force</w:t>
      </w:r>
    </w:p>
    <w:p>
      <w:pPr>
        <w:pStyle w:val="Normal"/>
      </w:pPr>
      <w:r>
        <w:t xml:space="preserve">until their content has been replaced by directives or measures</w:t>
      </w:r>
    </w:p>
    <w:p>
      <w:pPr>
        <w:pStyle w:val="Normal"/>
      </w:pPr>
      <w:r>
        <w:t xml:space="preserve">adopted pursuant to this Article."</w:t>
      </w:r>
    </w:p>
    <w:p>
      <w:pPr>
        <w:pStyle w:val="Normal"/>
      </w:pPr>
      <w:r>
        <w:t xml:space="preserve">24) The following Article shall be inserted:</w:t>
      </w:r>
    </w:p>
    <w:p>
      <w:pPr>
        <w:pStyle w:val="Normal"/>
      </w:pPr>
      <w:r>
        <w:t xml:space="preserve">"ARTICLE l00d</w:t>
      </w:r>
    </w:p>
    <w:p>
      <w:pPr>
        <w:pStyle w:val="Normal"/>
      </w:pPr>
      <w:r>
        <w:t xml:space="preserve">The Co-ordinating Committee consisting of senior officials set up by</w:t>
      </w:r>
    </w:p>
    <w:p>
      <w:pPr>
        <w:pStyle w:val="Normal"/>
      </w:pPr>
      <w:r>
        <w:t xml:space="preserve">Article K.4 of the Treaty on European Union shall contribute, without</w:t>
      </w:r>
    </w:p>
    <w:p>
      <w:pPr>
        <w:pStyle w:val="Normal"/>
      </w:pPr>
      <w:r>
        <w:t xml:space="preserve">prejudice to the provisions of Article 151, to the preparation of the</w:t>
      </w:r>
    </w:p>
    <w:p>
      <w:pPr>
        <w:pStyle w:val="Normal"/>
      </w:pPr>
      <w:r>
        <w:t xml:space="preserve">proceedings of the Council in the fields referred to in Article l00c."</w:t>
      </w:r>
    </w:p>
    <w:p>
      <w:pPr>
        <w:pStyle w:val="Normal"/>
      </w:pPr>
      <w:r>
        <w:t xml:space="preserve">25) Title II, Chapters 1, 2 and 3 in Part Three shall be replaced by the</w:t>
      </w:r>
    </w:p>
    <w:p>
      <w:pPr>
        <w:pStyle w:val="Normal"/>
      </w:pPr>
      <w:r>
        <w:t xml:space="preserve">following:</w:t>
      </w:r>
    </w:p>
    <w:p>
      <w:pPr>
        <w:pStyle w:val="Normal"/>
      </w:pPr>
      <w:r>
        <w:t xml:space="preserve">"TITLE VI</w:t>
      </w:r>
    </w:p>
    <w:p>
      <w:pPr>
        <w:pStyle w:val="Normal"/>
      </w:pPr>
      <w:r>
        <w:t xml:space="preserve">ECONOMIC AND MONETARY POLICY</w:t>
      </w:r>
    </w:p>
    <w:p>
      <w:pPr>
        <w:pStyle w:val="Heading1"/>
      </w:pPr>
      <w:r>
        <w:t>CHAPTER 1</w:t>
      </w:r>
    </w:p>
    <w:p>
      <w:pPr>
        <w:pStyle w:val="Normal"/>
      </w:pPr>
      <w:r>
        <w:t xml:space="preserve">ECONOMIC POLICY</w:t>
      </w:r>
    </w:p>
    <w:p>
      <w:pPr>
        <w:pStyle w:val="Normal"/>
      </w:pPr>
      <w:r>
        <w:t xml:space="preserve">ARTICLE 102a</w:t>
      </w:r>
    </w:p>
    <w:p>
      <w:pPr>
        <w:pStyle w:val="Normal"/>
      </w:pPr>
      <w:r>
        <w:t xml:space="preserve">Member States shall conduct their economic policies with a view to</w:t>
      </w:r>
    </w:p>
    <w:p>
      <w:pPr>
        <w:pStyle w:val="Normal"/>
      </w:pPr>
      <w:r>
        <w:t xml:space="preserve">contributing to the achievement of the objectives of the Community, as</w:t>
      </w:r>
    </w:p>
    <w:p>
      <w:pPr>
        <w:pStyle w:val="Normal"/>
      </w:pPr>
      <w:r>
        <w:t xml:space="preserve">defined in Article 2, and in the context of the broad guidelines referred</w:t>
      </w:r>
    </w:p>
    <w:p>
      <w:pPr>
        <w:pStyle w:val="Normal"/>
      </w:pPr>
      <w:r>
        <w:t xml:space="preserve">to in Article 103(2). The Member States and the Community shall act in</w:t>
      </w:r>
    </w:p>
    <w:p>
      <w:pPr>
        <w:pStyle w:val="Normal"/>
      </w:pPr>
      <w:r>
        <w:t xml:space="preserve">accordance with the principle of an open market economy with free</w:t>
      </w:r>
    </w:p>
    <w:p>
      <w:pPr>
        <w:pStyle w:val="Normal"/>
      </w:pPr>
      <w:r>
        <w:t xml:space="preserve">competition, favouring an efficient allocation of resources, and in</w:t>
      </w:r>
    </w:p>
    <w:p>
      <w:pPr>
        <w:pStyle w:val="Normal"/>
      </w:pPr>
      <w:r>
        <w:t xml:space="preserve">compliance with the principle set out in Article 3a.</w:t>
      </w:r>
    </w:p>
    <w:p>
      <w:pPr>
        <w:pStyle w:val="Normal"/>
      </w:pPr>
      <w:r>
        <w:t xml:space="preserve">ARTICLE 103</w:t>
      </w:r>
    </w:p>
    <w:p>
      <w:pPr>
        <w:pStyle w:val="Normal"/>
      </w:pPr>
      <w:r>
        <w:t xml:space="preserve">1. Member States shall regard their economic policies as a matter of</w:t>
      </w:r>
    </w:p>
    <w:p>
      <w:pPr>
        <w:pStyle w:val="Normal"/>
      </w:pPr>
      <w:r>
        <w:t xml:space="preserve">common concern and shall co-ordinate them within the Council, in</w:t>
      </w:r>
    </w:p>
    <w:p>
      <w:pPr>
        <w:pStyle w:val="Normal"/>
      </w:pPr>
      <w:r>
        <w:t xml:space="preserve">accordance with the provisions of Article 102a.</w:t>
      </w:r>
    </w:p>
    <w:p>
      <w:pPr>
        <w:pStyle w:val="Normal"/>
      </w:pPr>
      <w:r>
        <w:t xml:space="preserve">2. The Council shall, acting by a qualified majority on a</w:t>
      </w:r>
    </w:p>
    <w:p>
      <w:pPr>
        <w:pStyle w:val="Normal"/>
      </w:pPr>
      <w:r>
        <w:t xml:space="preserve">recommendation from the Commission, formulate a draft for the broad</w:t>
      </w:r>
    </w:p>
    <w:p>
      <w:pPr>
        <w:pStyle w:val="Normal"/>
      </w:pPr>
      <w:r>
        <w:t xml:space="preserve">guidelines of the economic policies of the Member States and of the</w:t>
      </w:r>
    </w:p>
    <w:p>
      <w:pPr>
        <w:pStyle w:val="Normal"/>
      </w:pPr>
      <w:r>
        <w:t xml:space="preserve">Community, and shall report its findings to the European Council.</w:t>
      </w:r>
    </w:p>
    <w:p>
      <w:pPr>
        <w:pStyle w:val="Normal"/>
      </w:pPr>
      <w:r>
        <w:t xml:space="preserve">The European Council shall, acting on the basis of the report from the</w:t>
      </w:r>
    </w:p>
    <w:p>
      <w:pPr>
        <w:pStyle w:val="Normal"/>
      </w:pPr>
      <w:r>
        <w:t xml:space="preserve">Council, discuss a conclusion on the broad guidelines of the economic</w:t>
      </w:r>
    </w:p>
    <w:p>
      <w:pPr>
        <w:pStyle w:val="Normal"/>
      </w:pPr>
      <w:r>
        <w:t xml:space="preserve">policies of the Member States and of the Community.</w:t>
      </w:r>
    </w:p>
    <w:p>
      <w:pPr>
        <w:pStyle w:val="Normal"/>
      </w:pPr>
      <w:r>
        <w:t xml:space="preserve">On the basis of this conclusion, the Council shall, acting by a qualified</w:t>
      </w:r>
    </w:p>
    <w:p>
      <w:pPr>
        <w:pStyle w:val="Normal"/>
      </w:pPr>
      <w:r>
        <w:t xml:space="preserve">majority, adopt a recommendation setting out these broad guidelines.</w:t>
      </w:r>
    </w:p>
    <w:p>
      <w:pPr>
        <w:pStyle w:val="Normal"/>
      </w:pPr>
      <w:r>
        <w:t xml:space="preserve">The Council shall inform the European Parliament of its</w:t>
      </w:r>
    </w:p>
    <w:p>
      <w:pPr>
        <w:pStyle w:val="Normal"/>
      </w:pPr>
      <w:r>
        <w:t xml:space="preserve">recommendation.</w:t>
      </w:r>
    </w:p>
    <w:p>
      <w:pPr>
        <w:pStyle w:val="Normal"/>
      </w:pPr>
      <w:r>
        <w:t xml:space="preserve">3. In order to ensure closer co-ordination of economic policies and</w:t>
      </w:r>
    </w:p>
    <w:p>
      <w:pPr>
        <w:pStyle w:val="Normal"/>
      </w:pPr>
      <w:r>
        <w:t xml:space="preserve">sustained convergence of the economic performances of the Member</w:t>
      </w:r>
    </w:p>
    <w:p>
      <w:pPr>
        <w:pStyle w:val="Normal"/>
      </w:pPr>
      <w:r>
        <w:t xml:space="preserve">States, the Council shall, on the basis of reports submitted by the</w:t>
      </w:r>
    </w:p>
    <w:p>
      <w:pPr>
        <w:pStyle w:val="Normal"/>
      </w:pPr>
      <w:r>
        <w:t xml:space="preserve">Commission, monitor economic development in each of the Member</w:t>
      </w:r>
    </w:p>
    <w:p>
      <w:pPr>
        <w:pStyle w:val="Normal"/>
      </w:pPr>
      <w:r>
        <w:t xml:space="preserve">States and in the Community as well as the consistency of economic</w:t>
      </w:r>
    </w:p>
    <w:p>
      <w:pPr>
        <w:pStyle w:val="Normal"/>
      </w:pPr>
      <w:r>
        <w:t xml:space="preserve">policies with the broad guidelines referred to in paragraph 2, and</w:t>
      </w:r>
    </w:p>
    <w:p>
      <w:pPr>
        <w:pStyle w:val="Normal"/>
      </w:pPr>
      <w:r>
        <w:t xml:space="preserve">regularly carry out an overall assessment.</w:t>
      </w:r>
    </w:p>
    <w:p>
      <w:pPr>
        <w:pStyle w:val="Normal"/>
      </w:pPr>
      <w:r>
        <w:t xml:space="preserve">For the purpose of this multilateral surveillance, Member States shall</w:t>
      </w:r>
    </w:p>
    <w:p>
      <w:pPr>
        <w:pStyle w:val="Normal"/>
      </w:pPr>
      <w:r>
        <w:t xml:space="preserve">forward information to the Commission about important measures</w:t>
      </w:r>
    </w:p>
    <w:p>
      <w:pPr>
        <w:pStyle w:val="Normal"/>
      </w:pPr>
      <w:r>
        <w:t xml:space="preserve">taken by them in the field of their economic policy and other</w:t>
      </w:r>
    </w:p>
    <w:p>
      <w:pPr>
        <w:pStyle w:val="Normal"/>
      </w:pPr>
      <w:r>
        <w:t xml:space="preserve">information as they deem necessary.</w:t>
      </w:r>
    </w:p>
    <w:p>
      <w:pPr>
        <w:pStyle w:val="Normal"/>
      </w:pPr>
      <w:r>
        <w:t xml:space="preserve">4. Where it is established, under the procedure referred in paragraph</w:t>
      </w:r>
    </w:p>
    <w:p>
      <w:pPr>
        <w:pStyle w:val="Normal"/>
      </w:pPr>
      <w:r>
        <w:t xml:space="preserve">3, that the economic policies of a Member State are not consistent with</w:t>
      </w:r>
    </w:p>
    <w:p>
      <w:pPr>
        <w:pStyle w:val="Normal"/>
      </w:pPr>
      <w:r>
        <w:t xml:space="preserve">the broad guidelines referred to in paragraph 2 or that they risk</w:t>
      </w:r>
    </w:p>
    <w:p>
      <w:pPr>
        <w:pStyle w:val="Normal"/>
      </w:pPr>
      <w:r>
        <w:t xml:space="preserve">jeopardizing the proper functioning of economic and monetary union,</w:t>
      </w:r>
    </w:p>
    <w:p>
      <w:pPr>
        <w:pStyle w:val="Normal"/>
      </w:pPr>
      <w:r>
        <w:t xml:space="preserve">the Council may, acting by a qualified majority on a recommendation</w:t>
      </w:r>
    </w:p>
    <w:p>
      <w:pPr>
        <w:pStyle w:val="Normal"/>
      </w:pPr>
      <w:r>
        <w:t xml:space="preserve">from the Commission, make the necessary recommendations to the</w:t>
      </w:r>
    </w:p>
    <w:p>
      <w:pPr>
        <w:pStyle w:val="Normal"/>
      </w:pPr>
      <w:r>
        <w:t xml:space="preserve">Member State concerned. The Council may, acting by a qualified</w:t>
      </w:r>
    </w:p>
    <w:p>
      <w:pPr>
        <w:pStyle w:val="Normal"/>
      </w:pPr>
      <w:r>
        <w:t xml:space="preserve">majority on a proposal from the Commission, decide to make its</w:t>
      </w:r>
    </w:p>
    <w:p>
      <w:pPr>
        <w:pStyle w:val="Normal"/>
      </w:pPr>
      <w:r>
        <w:t xml:space="preserve">recommendations public.</w:t>
      </w:r>
    </w:p>
    <w:p>
      <w:pPr>
        <w:pStyle w:val="Normal"/>
      </w:pPr>
      <w:r>
        <w:t xml:space="preserve">The President of the Council and the Commission shall report to the</w:t>
      </w:r>
    </w:p>
    <w:p>
      <w:pPr>
        <w:pStyle w:val="Normal"/>
      </w:pPr>
      <w:r>
        <w:t xml:space="preserve">European Parliament on the result of multilateral surveillance. The</w:t>
      </w:r>
    </w:p>
    <w:p>
      <w:pPr>
        <w:pStyle w:val="Normal"/>
      </w:pPr>
      <w:r>
        <w:t xml:space="preserve">President of the Council may be invited to appear before the</w:t>
      </w:r>
    </w:p>
    <w:p>
      <w:pPr>
        <w:pStyle w:val="Normal"/>
      </w:pPr>
      <w:r>
        <w:t xml:space="preserve">competent Committee of the European Parliament if the Council has</w:t>
      </w:r>
    </w:p>
    <w:p>
      <w:pPr>
        <w:pStyle w:val="Normal"/>
      </w:pPr>
      <w:r>
        <w:t xml:space="preserve">made its recommendations public.</w:t>
      </w:r>
    </w:p>
    <w:p>
      <w:pPr>
        <w:pStyle w:val="Normal"/>
      </w:pPr>
      <w:r>
        <w:t xml:space="preserve">5. The Council, acting in accordance with the procedure referred to in</w:t>
      </w:r>
    </w:p>
    <w:p>
      <w:pPr>
        <w:pStyle w:val="Normal"/>
      </w:pPr>
      <w:r>
        <w:t xml:space="preserve">Article 189c, may adopt detailed rules for the multilateral surveillance</w:t>
      </w:r>
    </w:p>
    <w:p>
      <w:pPr>
        <w:pStyle w:val="Normal"/>
      </w:pPr>
      <w:r>
        <w:t xml:space="preserve">procedure referred to in paragraphs 3 and 4 of this Article.</w:t>
      </w:r>
    </w:p>
    <w:p>
      <w:pPr>
        <w:pStyle w:val="Normal"/>
      </w:pPr>
      <w:r>
        <w:t xml:space="preserve">ARTICLE 103a</w:t>
      </w:r>
    </w:p>
    <w:p>
      <w:pPr>
        <w:pStyle w:val="Normal"/>
      </w:pPr>
      <w:r>
        <w:t xml:space="preserve">1. Without prejudice to any other procedures provided for in this</w:t>
      </w:r>
    </w:p>
    <w:p>
      <w:pPr>
        <w:pStyle w:val="Normal"/>
      </w:pPr>
      <w:r>
        <w:t xml:space="preserve">Treaty, the Council may, acting unanimously on a proposal from the</w:t>
      </w:r>
    </w:p>
    <w:p>
      <w:pPr>
        <w:pStyle w:val="Normal"/>
      </w:pPr>
      <w:r>
        <w:t xml:space="preserve">Commission, decide upon the measures appropriate to the economic</w:t>
      </w:r>
    </w:p>
    <w:p>
      <w:pPr>
        <w:pStyle w:val="Normal"/>
      </w:pPr>
      <w:r>
        <w:t xml:space="preserve">situation, in particular if severe difficulties arise in the supply of</w:t>
      </w:r>
    </w:p>
    <w:p>
      <w:pPr>
        <w:pStyle w:val="Normal"/>
      </w:pPr>
      <w:r>
        <w:t xml:space="preserve">certain products.</w:t>
      </w:r>
    </w:p>
    <w:p>
      <w:pPr>
        <w:pStyle w:val="Normal"/>
      </w:pPr>
      <w:r>
        <w:t xml:space="preserve">2. Where a Member State is in difficulties or is seriously threatened</w:t>
      </w:r>
    </w:p>
    <w:p>
      <w:pPr>
        <w:pStyle w:val="Normal"/>
      </w:pPr>
      <w:r>
        <w:t xml:space="preserve">with severe difficulties caused by exceptional occurrences beyond its</w:t>
      </w:r>
    </w:p>
    <w:p>
      <w:pPr>
        <w:pStyle w:val="Normal"/>
      </w:pPr>
      <w:r>
        <w:t xml:space="preserve">control, the Council may, acting unanimously on a proposal from the</w:t>
      </w:r>
    </w:p>
    <w:p>
      <w:pPr>
        <w:pStyle w:val="Normal"/>
      </w:pPr>
      <w:r>
        <w:t xml:space="preserve">Commission, grant, under certain conditions, Community financial</w:t>
      </w:r>
    </w:p>
    <w:p>
      <w:pPr>
        <w:pStyle w:val="Normal"/>
      </w:pPr>
      <w:r>
        <w:t xml:space="preserve">assistance to the Member State concerned. Where the severe</w:t>
      </w:r>
    </w:p>
    <w:p>
      <w:pPr>
        <w:pStyle w:val="Normal"/>
      </w:pPr>
      <w:r>
        <w:t xml:space="preserve">difficulties are caused by natural disasters, the Council shall act by</w:t>
      </w:r>
    </w:p>
    <w:p>
      <w:pPr>
        <w:pStyle w:val="Normal"/>
      </w:pPr>
      <w:r>
        <w:t xml:space="preserve">qualified majority. The President of the Council shall inform the</w:t>
      </w:r>
    </w:p>
    <w:p>
      <w:pPr>
        <w:pStyle w:val="Normal"/>
      </w:pPr>
      <w:r>
        <w:t xml:space="preserve">European Parliament of the decision taken.</w:t>
      </w:r>
    </w:p>
    <w:p>
      <w:pPr>
        <w:pStyle w:val="Normal"/>
      </w:pPr>
      <w:r>
        <w:t xml:space="preserve">ARTICLE 104</w:t>
      </w:r>
    </w:p>
    <w:p>
      <w:pPr>
        <w:pStyle w:val="Normal"/>
      </w:pPr>
      <w:r>
        <w:t xml:space="preserve">1. Overdraft facilities or any other type of credit facility with the ECB or</w:t>
      </w:r>
    </w:p>
    <w:p>
      <w:pPr>
        <w:pStyle w:val="Normal"/>
      </w:pPr>
      <w:r>
        <w:t xml:space="preserve">with the central banks of the Member States (hereinafter referred to as</w:t>
      </w:r>
    </w:p>
    <w:p>
      <w:pPr>
        <w:pStyle w:val="Normal"/>
      </w:pPr>
      <w:r>
        <w:t xml:space="preserve">"national central banks") in favour of Community institutions or bodies,</w:t>
      </w:r>
    </w:p>
    <w:p>
      <w:pPr>
        <w:pStyle w:val="Normal"/>
      </w:pPr>
      <w:r>
        <w:t xml:space="preserve">central governments, regional, local or other public authorities, other</w:t>
      </w:r>
    </w:p>
    <w:p>
      <w:pPr>
        <w:pStyle w:val="Normal"/>
      </w:pPr>
      <w:r>
        <w:t xml:space="preserve">bodies governed by public law, or public undertakings of Member</w:t>
      </w:r>
    </w:p>
    <w:p>
      <w:pPr>
        <w:pStyle w:val="Normal"/>
      </w:pPr>
      <w:r>
        <w:t xml:space="preserve">States shall be prohibited, as shall the purchase directly from them by</w:t>
      </w:r>
    </w:p>
    <w:p>
      <w:pPr>
        <w:pStyle w:val="Normal"/>
      </w:pPr>
      <w:r>
        <w:t xml:space="preserve">the ECB or national central banks of debt instruments.</w:t>
      </w:r>
    </w:p>
    <w:p>
      <w:pPr>
        <w:pStyle w:val="Normal"/>
      </w:pPr>
      <w:r>
        <w:t xml:space="preserve">2. Paragraph 1 shall not apply to publicly-owned credit institutions</w:t>
      </w:r>
    </w:p>
    <w:p>
      <w:pPr>
        <w:pStyle w:val="Normal"/>
      </w:pPr>
      <w:r>
        <w:t xml:space="preserve">which, in the context of the supply of reserves by central banks, shall</w:t>
      </w:r>
    </w:p>
    <w:p>
      <w:pPr>
        <w:pStyle w:val="Normal"/>
      </w:pPr>
      <w:r>
        <w:t xml:space="preserve">be given the same treatment by national central banks and the ECB as</w:t>
      </w:r>
    </w:p>
    <w:p>
      <w:pPr>
        <w:pStyle w:val="Normal"/>
      </w:pPr>
      <w:r>
        <w:t xml:space="preserve">private credit institutions.</w:t>
      </w:r>
    </w:p>
    <w:p>
      <w:pPr>
        <w:pStyle w:val="Normal"/>
      </w:pPr>
      <w:r>
        <w:t xml:space="preserve">ARTICLE 104a</w:t>
      </w:r>
    </w:p>
    <w:p>
      <w:pPr>
        <w:pStyle w:val="Normal"/>
      </w:pPr>
      <w:r>
        <w:t xml:space="preserve">1. Any measure, not based on prudential considerations, establishing</w:t>
      </w:r>
    </w:p>
    <w:p>
      <w:pPr>
        <w:pStyle w:val="Normal"/>
      </w:pPr>
      <w:r>
        <w:t xml:space="preserve">privileged access by Community institutions or bodies, central</w:t>
      </w:r>
    </w:p>
    <w:p>
      <w:pPr>
        <w:pStyle w:val="Normal"/>
      </w:pPr>
      <w:r>
        <w:t xml:space="preserve">governments, regional, local or other public authorities, other bodies</w:t>
      </w:r>
    </w:p>
    <w:p>
      <w:pPr>
        <w:pStyle w:val="Normal"/>
      </w:pPr>
      <w:r>
        <w:t xml:space="preserve">governed by public law, or public undertakings of Member States to</w:t>
      </w:r>
    </w:p>
    <w:p>
      <w:pPr>
        <w:pStyle w:val="Normal"/>
      </w:pPr>
      <w:r>
        <w:t xml:space="preserve">financial institutions shall be prohibited.</w:t>
      </w:r>
    </w:p>
    <w:p>
      <w:pPr>
        <w:pStyle w:val="Normal"/>
      </w:pPr>
      <w:r>
        <w:t xml:space="preserve">2. The Council, acting in accordance with the procedure referred to in</w:t>
      </w:r>
    </w:p>
    <w:p>
      <w:pPr>
        <w:pStyle w:val="Normal"/>
      </w:pPr>
      <w:r>
        <w:t xml:space="preserve">Article 189c, shall, before 1 January 1994, specify definitions for the</w:t>
      </w:r>
    </w:p>
    <w:p>
      <w:pPr>
        <w:pStyle w:val="Normal"/>
      </w:pPr>
      <w:r>
        <w:t xml:space="preserve">application of the prohibition referred to in paragraph 1.</w:t>
      </w:r>
    </w:p>
    <w:p>
      <w:pPr>
        <w:pStyle w:val="Normal"/>
      </w:pPr>
      <w:r>
        <w:t xml:space="preserve">ARTICLE 104b</w:t>
      </w:r>
    </w:p>
    <w:p>
      <w:pPr>
        <w:pStyle w:val="Normal"/>
      </w:pPr>
      <w:r>
        <w:t xml:space="preserve">1. The Community shall not be liable for or assume the commitments</w:t>
      </w:r>
    </w:p>
    <w:p>
      <w:pPr>
        <w:pStyle w:val="Normal"/>
      </w:pPr>
      <w:r>
        <w:t xml:space="preserve">of central governments, regional, local or other public authorities,</w:t>
      </w:r>
    </w:p>
    <w:p>
      <w:pPr>
        <w:pStyle w:val="Normal"/>
      </w:pPr>
      <w:r>
        <w:t xml:space="preserve">other bodies governed by public law, or public undertakings of any</w:t>
      </w:r>
    </w:p>
    <w:p>
      <w:pPr>
        <w:pStyle w:val="Normal"/>
      </w:pPr>
      <w:r>
        <w:t xml:space="preserve">Member State, without prejudice to mutual financial guarantees for the</w:t>
      </w:r>
    </w:p>
    <w:p>
      <w:pPr>
        <w:pStyle w:val="Normal"/>
      </w:pPr>
      <w:r>
        <w:t xml:space="preserve">joint execution of a specific project. A Member State shall not be liable</w:t>
      </w:r>
    </w:p>
    <w:p>
      <w:pPr>
        <w:pStyle w:val="Normal"/>
      </w:pPr>
      <w:r>
        <w:t xml:space="preserve">for or assume the commitment of central governments, regional, local</w:t>
      </w:r>
    </w:p>
    <w:p>
      <w:pPr>
        <w:pStyle w:val="Normal"/>
      </w:pPr>
      <w:r>
        <w:t xml:space="preserve">or other public authorities, other bodies governed by public law or</w:t>
      </w:r>
    </w:p>
    <w:p>
      <w:pPr>
        <w:pStyle w:val="Normal"/>
      </w:pPr>
      <w:r>
        <w:t xml:space="preserve">public undertakings of another Member State, without prejudice to</w:t>
      </w:r>
    </w:p>
    <w:p>
      <w:pPr>
        <w:pStyle w:val="Normal"/>
      </w:pPr>
      <w:r>
        <w:t xml:space="preserve">mutual financial guarantees for the joint execution of a specific project.</w:t>
      </w:r>
    </w:p>
    <w:p>
      <w:pPr>
        <w:pStyle w:val="Normal"/>
      </w:pPr>
      <w:r>
        <w:t xml:space="preserve">2. If necessary, the Council, acting in accordance with the procedure</w:t>
      </w:r>
    </w:p>
    <w:p>
      <w:pPr>
        <w:pStyle w:val="Normal"/>
      </w:pPr>
      <w:r>
        <w:t xml:space="preserve">referred to in Article 189c, may specify definitions for the application of</w:t>
      </w:r>
    </w:p>
    <w:p>
      <w:pPr>
        <w:pStyle w:val="Normal"/>
      </w:pPr>
      <w:r>
        <w:t xml:space="preserve">the prohibitions referred to in Article 104 and in this Article.</w:t>
      </w:r>
    </w:p>
    <w:p>
      <w:pPr>
        <w:pStyle w:val="Normal"/>
      </w:pPr>
      <w:r>
        <w:t xml:space="preserve">ARTICLE 104c</w:t>
      </w:r>
    </w:p>
    <w:p>
      <w:pPr>
        <w:pStyle w:val="Normal"/>
      </w:pPr>
      <w:r>
        <w:t xml:space="preserve">1. Member States shall avoid excessive governmental deficits.</w:t>
      </w:r>
    </w:p>
    <w:p>
      <w:pPr>
        <w:pStyle w:val="Normal"/>
      </w:pPr>
      <w:r>
        <w:t xml:space="preserve">2. The Commission shall monitor the development of the budgetary</w:t>
      </w:r>
    </w:p>
    <w:p>
      <w:pPr>
        <w:pStyle w:val="Normal"/>
      </w:pPr>
      <w:r>
        <w:t xml:space="preserve">situation and of the stock of government debt in the Member States</w:t>
      </w:r>
    </w:p>
    <w:p>
      <w:pPr>
        <w:pStyle w:val="Normal"/>
      </w:pPr>
      <w:r>
        <w:t xml:space="preserve">with a view to identifying gross errors. In particular it shall examine</w:t>
      </w:r>
    </w:p>
    <w:p>
      <w:pPr>
        <w:pStyle w:val="Normal"/>
      </w:pPr>
      <w:r>
        <w:t xml:space="preserve">compliance with budgetary discipline on the basis of the following two</w:t>
      </w:r>
    </w:p>
    <w:p>
      <w:pPr>
        <w:pStyle w:val="Normal"/>
      </w:pPr>
      <w:r>
        <w:t xml:space="preserve">criteria:</w:t>
      </w:r>
    </w:p>
    <w:p>
      <w:pPr>
        <w:pStyle w:val="Normal"/>
      </w:pPr>
      <w:r>
        <w:t xml:space="preserve">(a) whether the ratio of the planned or actual government deficit to</w:t>
      </w:r>
    </w:p>
    <w:p>
      <w:pPr>
        <w:pStyle w:val="Normal"/>
      </w:pPr>
      <w:r>
        <w:t xml:space="preserve">gross domestic product exceeds a reference value, unless</w:t>
      </w:r>
    </w:p>
    <w:p>
      <w:pPr>
        <w:pStyle w:val="Normal"/>
      </w:pPr>
      <w:r>
        <w:t xml:space="preserve">- either the ratio has declined substantially and continuously and</w:t>
      </w:r>
    </w:p>
    <w:p>
      <w:pPr>
        <w:pStyle w:val="Normal"/>
      </w:pPr>
      <w:r>
        <w:t xml:space="preserve">reached a level that comes close to the reference value;</w:t>
      </w:r>
    </w:p>
    <w:p>
      <w:pPr>
        <w:pStyle w:val="Normal"/>
      </w:pPr>
      <w:r>
        <w:t xml:space="preserve">- or, alternatively, the excess over the reference value is only</w:t>
      </w:r>
    </w:p>
    <w:p>
      <w:pPr>
        <w:pStyle w:val="Normal"/>
      </w:pPr>
      <w:r>
        <w:t xml:space="preserve">exceptional and temporary and the ratio remains close to the</w:t>
      </w:r>
    </w:p>
    <w:p>
      <w:pPr>
        <w:pStyle w:val="Normal"/>
      </w:pPr>
      <w:r>
        <w:t xml:space="preserve">reference value;</w:t>
      </w:r>
    </w:p>
    <w:p>
      <w:pPr>
        <w:pStyle w:val="Normal"/>
      </w:pPr>
      <w:r>
        <w:t xml:space="preserve">(b) whether the ratio of government debt to gross domestic product</w:t>
      </w:r>
    </w:p>
    <w:p>
      <w:pPr>
        <w:pStyle w:val="Normal"/>
      </w:pPr>
      <w:r>
        <w:t xml:space="preserve">exceeds a reference value, unless the ratio is sufficiently diminishing</w:t>
      </w:r>
    </w:p>
    <w:p>
      <w:pPr>
        <w:pStyle w:val="Normal"/>
      </w:pPr>
      <w:r>
        <w:t xml:space="preserve">and approaching the reference value at a satisfactory pace.</w:t>
      </w:r>
    </w:p>
    <w:p>
      <w:pPr>
        <w:pStyle w:val="Normal"/>
      </w:pPr>
      <w:r>
        <w:t xml:space="preserve">The reference values are specified in the Protocol on the excessive</w:t>
      </w:r>
    </w:p>
    <w:p>
      <w:pPr>
        <w:pStyle w:val="Normal"/>
      </w:pPr>
      <w:r>
        <w:t xml:space="preserve">deficit procedure annexed to this Treaty.</w:t>
      </w:r>
    </w:p>
    <w:p>
      <w:pPr>
        <w:pStyle w:val="Normal"/>
      </w:pPr>
      <w:r>
        <w:t xml:space="preserve">3. If a Member State does not fulfil the requirements under one or both</w:t>
      </w:r>
    </w:p>
    <w:p>
      <w:pPr>
        <w:pStyle w:val="Normal"/>
      </w:pPr>
      <w:r>
        <w:t xml:space="preserve">of these criteria, the Commission shall prepare a report. The report of</w:t>
      </w:r>
    </w:p>
    <w:p>
      <w:pPr>
        <w:pStyle w:val="Normal"/>
      </w:pPr>
      <w:r>
        <w:t xml:space="preserve">the Commission shall also take into account whether the government</w:t>
      </w:r>
    </w:p>
    <w:p>
      <w:pPr>
        <w:pStyle w:val="Normal"/>
      </w:pPr>
      <w:r>
        <w:t xml:space="preserve">deficit exceeds government investment expenditure and take into</w:t>
      </w:r>
    </w:p>
    <w:p>
      <w:pPr>
        <w:pStyle w:val="Normal"/>
      </w:pPr>
      <w:r>
        <w:t xml:space="preserve">account all other relevant factors, including the medium term economic</w:t>
      </w:r>
    </w:p>
    <w:p>
      <w:pPr>
        <w:pStyle w:val="Normal"/>
      </w:pPr>
      <w:r>
        <w:t xml:space="preserve">and budgetary position of the Member State.</w:t>
      </w:r>
    </w:p>
    <w:p>
      <w:pPr>
        <w:pStyle w:val="Normal"/>
      </w:pPr>
      <w:r>
        <w:t xml:space="preserve">The Commission may also prepare a report if, notwithstanding the</w:t>
      </w:r>
    </w:p>
    <w:p>
      <w:pPr>
        <w:pStyle w:val="Normal"/>
      </w:pPr>
      <w:r>
        <w:t xml:space="preserve">fulfillment of the requirement under the criteria, it is of the opinion that</w:t>
      </w:r>
    </w:p>
    <w:p>
      <w:pPr>
        <w:pStyle w:val="Normal"/>
      </w:pPr>
      <w:r>
        <w:t xml:space="preserve">there is a risk of an excessive deficit in a Member State.</w:t>
      </w:r>
    </w:p>
    <w:p>
      <w:pPr>
        <w:pStyle w:val="Normal"/>
      </w:pPr>
      <w:r>
        <w:t xml:space="preserve">4. The Committee provided for in Article 109c shall formulate an</w:t>
      </w:r>
    </w:p>
    <w:p>
      <w:pPr>
        <w:pStyle w:val="Normal"/>
      </w:pPr>
      <w:r>
        <w:t xml:space="preserve">opinion on the report of the Commission.</w:t>
      </w:r>
    </w:p>
    <w:p>
      <w:pPr>
        <w:pStyle w:val="Normal"/>
      </w:pPr>
      <w:r>
        <w:t xml:space="preserve">5. If the Commission considers that an excessive deficit in a Member</w:t>
      </w:r>
    </w:p>
    <w:p>
      <w:pPr>
        <w:pStyle w:val="Normal"/>
      </w:pPr>
      <w:r>
        <w:t xml:space="preserve">State exists or may occur, the Commission shall address an opinion</w:t>
      </w:r>
    </w:p>
    <w:p>
      <w:pPr>
        <w:pStyle w:val="Normal"/>
      </w:pPr>
      <w:r>
        <w:t xml:space="preserve">to the Council.</w:t>
      </w:r>
    </w:p>
    <w:p>
      <w:pPr>
        <w:pStyle w:val="Normal"/>
      </w:pPr>
      <w:r>
        <w:t xml:space="preserve">6. The Council shall, acting by a qualified majority on a</w:t>
      </w:r>
    </w:p>
    <w:p>
      <w:pPr>
        <w:pStyle w:val="Normal"/>
      </w:pPr>
      <w:r>
        <w:t xml:space="preserve">recommendation from the Commission, and having considered any</w:t>
      </w:r>
    </w:p>
    <w:p>
      <w:pPr>
        <w:pStyle w:val="Normal"/>
      </w:pPr>
      <w:r>
        <w:t xml:space="preserve">observations which the Member State concerned may wish to make,</w:t>
      </w:r>
    </w:p>
    <w:p>
      <w:pPr>
        <w:pStyle w:val="Normal"/>
      </w:pPr>
      <w:r>
        <w:t xml:space="preserve">decide after an overall assessment whether an excessive deficit</w:t>
      </w:r>
    </w:p>
    <w:p>
      <w:pPr>
        <w:pStyle w:val="Normal"/>
      </w:pPr>
      <w:r>
        <w:t xml:space="preserve">exists.</w:t>
      </w:r>
    </w:p>
    <w:p>
      <w:pPr>
        <w:pStyle w:val="Normal"/>
      </w:pPr>
      <w:r>
        <w:t xml:space="preserve">7. Where the existence of an excessive deficit is decided according to</w:t>
      </w:r>
    </w:p>
    <w:p>
      <w:pPr>
        <w:pStyle w:val="Normal"/>
      </w:pPr>
      <w:r>
        <w:t xml:space="preserve">paragraph 6, the Council shall make recommendations to the Member</w:t>
      </w:r>
    </w:p>
    <w:p>
      <w:pPr>
        <w:pStyle w:val="Normal"/>
      </w:pPr>
      <w:r>
        <w:t xml:space="preserve">State concerned with a view to bringing that situation to an end within</w:t>
      </w:r>
    </w:p>
    <w:p>
      <w:pPr>
        <w:pStyle w:val="Normal"/>
      </w:pPr>
      <w:r>
        <w:t xml:space="preserve">a given period. Subject to the provisions of paragraph 8, these</w:t>
      </w:r>
    </w:p>
    <w:p>
      <w:pPr>
        <w:pStyle w:val="Normal"/>
      </w:pPr>
      <w:r>
        <w:t xml:space="preserve">recommendations shall not be made public.</w:t>
      </w:r>
    </w:p>
    <w:p>
      <w:pPr>
        <w:pStyle w:val="Normal"/>
      </w:pPr>
      <w:r>
        <w:t xml:space="preserve">8. Where it establishes that there has been no effective action in</w:t>
      </w:r>
    </w:p>
    <w:p>
      <w:pPr>
        <w:pStyle w:val="Normal"/>
      </w:pPr>
      <w:r>
        <w:t xml:space="preserve">response to its recommendations within the period laid down, the</w:t>
      </w:r>
    </w:p>
    <w:p>
      <w:pPr>
        <w:pStyle w:val="Normal"/>
      </w:pPr>
      <w:r>
        <w:t xml:space="preserve">Council may make its recommendations public.</w:t>
      </w:r>
    </w:p>
    <w:p>
      <w:pPr>
        <w:pStyle w:val="Normal"/>
      </w:pPr>
      <w:r>
        <w:t xml:space="preserve">9. If a Member State persists in failing to put into practice the</w:t>
      </w:r>
    </w:p>
    <w:p>
      <w:pPr>
        <w:pStyle w:val="Normal"/>
      </w:pPr>
      <w:r>
        <w:t xml:space="preserve">recommendations of the Council, the Council may decide to give notice</w:t>
      </w:r>
    </w:p>
    <w:p>
      <w:pPr>
        <w:pStyle w:val="Normal"/>
      </w:pPr>
      <w:r>
        <w:t xml:space="preserve">to the Member State to take, within a specified time limit, measures for</w:t>
      </w:r>
    </w:p>
    <w:p>
      <w:pPr>
        <w:pStyle w:val="Normal"/>
      </w:pPr>
      <w:r>
        <w:t xml:space="preserve">the deficit reduction which is judged necessary by the Council in order</w:t>
      </w:r>
    </w:p>
    <w:p>
      <w:pPr>
        <w:pStyle w:val="Normal"/>
      </w:pPr>
      <w:r>
        <w:t xml:space="preserve">to remedy the situation.</w:t>
      </w:r>
    </w:p>
    <w:p>
      <w:pPr>
        <w:pStyle w:val="Normal"/>
      </w:pPr>
      <w:r>
        <w:t xml:space="preserve">In such a case, the Council may request the Member State concerned</w:t>
      </w:r>
    </w:p>
    <w:p>
      <w:pPr>
        <w:pStyle w:val="Normal"/>
      </w:pPr>
      <w:r>
        <w:t xml:space="preserve">to submit reports in accordance with a specific timetable in order to</w:t>
      </w:r>
    </w:p>
    <w:p>
      <w:pPr>
        <w:pStyle w:val="Normal"/>
      </w:pPr>
      <w:r>
        <w:t xml:space="preserve">examine the adjustment efforts of that Member State.</w:t>
      </w:r>
    </w:p>
    <w:p>
      <w:pPr>
        <w:pStyle w:val="Normal"/>
      </w:pPr>
      <w:r>
        <w:t xml:space="preserve">10. The right to bring actions provided for in Articles 169 and 170 may</w:t>
      </w:r>
    </w:p>
    <w:p>
      <w:pPr>
        <w:pStyle w:val="Normal"/>
      </w:pPr>
      <w:r>
        <w:t xml:space="preserve">not be exercised within the framework of paragraphs 1 to 9 of this</w:t>
      </w:r>
    </w:p>
    <w:p>
      <w:pPr>
        <w:pStyle w:val="Normal"/>
      </w:pPr>
      <w:r>
        <w:t xml:space="preserve">Article.</w:t>
      </w:r>
    </w:p>
    <w:p>
      <w:pPr>
        <w:pStyle w:val="Normal"/>
      </w:pPr>
      <w:r>
        <w:t xml:space="preserve">11. As long as a Member State fails to comply with a decision taken in</w:t>
      </w:r>
    </w:p>
    <w:p>
      <w:pPr>
        <w:pStyle w:val="Normal"/>
      </w:pPr>
      <w:r>
        <w:t xml:space="preserve">accordance with paragraph 9, the Council may decide to apply the</w:t>
      </w:r>
    </w:p>
    <w:p>
      <w:pPr>
        <w:pStyle w:val="Normal"/>
      </w:pPr>
      <w:r>
        <w:t xml:space="preserve">following measures:</w:t>
      </w:r>
    </w:p>
    <w:p>
      <w:pPr>
        <w:pStyle w:val="Normal"/>
      </w:pPr>
      <w:r>
        <w:t xml:space="preserve">- to require the Member State concerned to publish additional</w:t>
      </w:r>
    </w:p>
    <w:p>
      <w:pPr>
        <w:pStyle w:val="Normal"/>
      </w:pPr>
      <w:r>
        <w:t xml:space="preserve">information, to be specified by the Council, before issuing bonds and</w:t>
      </w:r>
    </w:p>
    <w:p>
      <w:pPr>
        <w:pStyle w:val="Normal"/>
      </w:pPr>
      <w:r>
        <w:t xml:space="preserve">securities;</w:t>
      </w:r>
    </w:p>
    <w:p>
      <w:pPr>
        <w:pStyle w:val="Normal"/>
      </w:pPr>
      <w:r>
        <w:t xml:space="preserve">- to invite the European Investment Bank to reconsider its lending</w:t>
      </w:r>
    </w:p>
    <w:p>
      <w:pPr>
        <w:pStyle w:val="Normal"/>
      </w:pPr>
      <w:r>
        <w:t xml:space="preserve">policy towards the Member State concerned;</w:t>
      </w:r>
    </w:p>
    <w:p>
      <w:pPr>
        <w:pStyle w:val="Normal"/>
      </w:pPr>
      <w:r>
        <w:t xml:space="preserve">- to require the Member State concerned to make a non-interest-</w:t>
      </w:r>
    </w:p>
    <w:p>
      <w:pPr>
        <w:pStyle w:val="Normal"/>
      </w:pPr>
      <w:r>
        <w:t xml:space="preserve">bearing deposit of an appropriate size with the Community until the</w:t>
      </w:r>
    </w:p>
    <w:p>
      <w:pPr>
        <w:pStyle w:val="Normal"/>
      </w:pPr>
      <w:r>
        <w:t xml:space="preserve">excessive deficit has, in the view of the Council, been corrected;</w:t>
      </w:r>
    </w:p>
    <w:p>
      <w:pPr>
        <w:pStyle w:val="Normal"/>
      </w:pPr>
      <w:r>
        <w:t xml:space="preserve">- to impose fines of an appropriate size.</w:t>
      </w:r>
    </w:p>
    <w:p>
      <w:pPr>
        <w:pStyle w:val="Normal"/>
      </w:pPr>
      <w:r>
        <w:t xml:space="preserve">The President of the Council shall inform the European Parliament of</w:t>
      </w:r>
    </w:p>
    <w:p>
      <w:pPr>
        <w:pStyle w:val="Normal"/>
      </w:pPr>
      <w:r>
        <w:t xml:space="preserve">the decisions taken.</w:t>
      </w:r>
    </w:p>
    <w:p>
      <w:pPr>
        <w:pStyle w:val="Normal"/>
      </w:pPr>
      <w:r>
        <w:t xml:space="preserve">12. The Council shall abrogate some or all of its decisions referred to</w:t>
      </w:r>
    </w:p>
    <w:p>
      <w:pPr>
        <w:pStyle w:val="Normal"/>
      </w:pPr>
      <w:r>
        <w:t xml:space="preserve">in paragraphs 6 to 9 and 11 to the extent that the excessive deficit in</w:t>
      </w:r>
    </w:p>
    <w:p>
      <w:pPr>
        <w:pStyle w:val="Normal"/>
      </w:pPr>
      <w:r>
        <w:t xml:space="preserve">the Member State concerned has, in the view</w:t>
      </w:r>
    </w:p>
    <w:p>
      <w:pPr>
        <w:pStyle w:val="Normal"/>
      </w:pPr>
      <w:r>
        <w:t xml:space="preserve">of the Council, been corrected. If the Council has previously made</w:t>
      </w:r>
    </w:p>
    <w:p>
      <w:pPr>
        <w:pStyle w:val="Normal"/>
      </w:pPr>
      <w:r>
        <w:t xml:space="preserve">public recommendations, it shall, as soon as the decision under</w:t>
      </w:r>
    </w:p>
    <w:p>
      <w:pPr>
        <w:pStyle w:val="Normal"/>
      </w:pPr>
      <w:r>
        <w:t xml:space="preserve">paragraph 8 has been abrogated, make a public statement that an</w:t>
      </w:r>
    </w:p>
    <w:p>
      <w:pPr>
        <w:pStyle w:val="Normal"/>
      </w:pPr>
      <w:r>
        <w:t xml:space="preserve">excessive deficit in the Member State concerned no longer exists.</w:t>
      </w:r>
    </w:p>
    <w:p>
      <w:pPr>
        <w:pStyle w:val="Normal"/>
      </w:pPr>
      <w:r>
        <w:t xml:space="preserve">13. When taking the decisions referred to in paragraphs 7 to 9, 11 and</w:t>
      </w:r>
    </w:p>
    <w:p>
      <w:pPr>
        <w:pStyle w:val="Normal"/>
      </w:pPr>
      <w:r>
        <w:t xml:space="preserve">12, the Council shall act on a recommendation from the Commission</w:t>
      </w:r>
    </w:p>
    <w:p>
      <w:pPr>
        <w:pStyle w:val="Normal"/>
      </w:pPr>
      <w:r>
        <w:t xml:space="preserve">by a majority of two thirds of the votes of its members weighted in</w:t>
      </w:r>
    </w:p>
    <w:p>
      <w:pPr>
        <w:pStyle w:val="Normal"/>
      </w:pPr>
      <w:r>
        <w:t xml:space="preserve">accordance with Article 148(2), excluding the votes of the</w:t>
      </w:r>
    </w:p>
    <w:p>
      <w:pPr>
        <w:pStyle w:val="Normal"/>
      </w:pPr>
      <w:r>
        <w:t xml:space="preserve">representative of the Member State concerned.</w:t>
      </w:r>
    </w:p>
    <w:p>
      <w:pPr>
        <w:pStyle w:val="Normal"/>
      </w:pPr>
      <w:r>
        <w:t xml:space="preserve">14. Further provisions relating to the implementation of the procedure</w:t>
      </w:r>
    </w:p>
    <w:p>
      <w:pPr>
        <w:pStyle w:val="Normal"/>
      </w:pPr>
      <w:r>
        <w:t xml:space="preserve">described in this Article are set out in the Protocol on the excessive</w:t>
      </w:r>
    </w:p>
    <w:p>
      <w:pPr>
        <w:pStyle w:val="Normal"/>
      </w:pPr>
      <w:r>
        <w:t xml:space="preserve">deficit procedure annexed to this Treaty.</w:t>
      </w:r>
    </w:p>
    <w:p>
      <w:pPr>
        <w:pStyle w:val="Normal"/>
      </w:pPr>
      <w:r>
        <w:t xml:space="preserve">The Council shall, acting unanimously on a proposal from the</w:t>
      </w:r>
    </w:p>
    <w:p>
      <w:pPr>
        <w:pStyle w:val="Normal"/>
      </w:pPr>
      <w:r>
        <w:t xml:space="preserve">Commission and after consulting the European Parliament and the</w:t>
      </w:r>
    </w:p>
    <w:p>
      <w:pPr>
        <w:pStyle w:val="Normal"/>
      </w:pPr>
      <w:r>
        <w:t xml:space="preserve">ECB, adopt the appropriate provisions which shall then replace the</w:t>
      </w:r>
    </w:p>
    <w:p>
      <w:pPr>
        <w:pStyle w:val="Normal"/>
      </w:pPr>
      <w:r>
        <w:t xml:space="preserve">said Protocol.</w:t>
      </w:r>
    </w:p>
    <w:p>
      <w:pPr>
        <w:pStyle w:val="Normal"/>
      </w:pPr>
      <w:r>
        <w:t xml:space="preserve">Subject to the other provisions of this paragraph the Council shall,</w:t>
      </w:r>
    </w:p>
    <w:p>
      <w:pPr>
        <w:pStyle w:val="Normal"/>
      </w:pPr>
      <w:r>
        <w:t xml:space="preserve">before 1 January 1994, acting by a qualified majority on a proposal</w:t>
      </w:r>
    </w:p>
    <w:p>
      <w:pPr>
        <w:pStyle w:val="Normal"/>
      </w:pPr>
      <w:r>
        <w:t xml:space="preserve">from the Commission and after consulting the European Parliament,</w:t>
      </w:r>
    </w:p>
    <w:p>
      <w:pPr>
        <w:pStyle w:val="Normal"/>
      </w:pPr>
      <w:r>
        <w:t xml:space="preserve">lay down detailed rules and definitions for the application of the</w:t>
      </w:r>
    </w:p>
    <w:p>
      <w:pPr>
        <w:pStyle w:val="Normal"/>
      </w:pPr>
      <w:r>
        <w:t xml:space="preserve">provisions of the said Protocol.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MONETARY POLICY</w:t>
      </w:r>
    </w:p>
    <w:p>
      <w:pPr>
        <w:pStyle w:val="Normal"/>
      </w:pPr>
      <w:r>
        <w:t xml:space="preserve">ARTICLE 105</w:t>
      </w:r>
    </w:p>
    <w:p>
      <w:pPr>
        <w:pStyle w:val="Normal"/>
      </w:pPr>
      <w:r>
        <w:t xml:space="preserve">1. The primary objective of the ESCB shall be to maintain price</w:t>
      </w:r>
    </w:p>
    <w:p>
      <w:pPr>
        <w:pStyle w:val="Normal"/>
      </w:pPr>
      <w:r>
        <w:t xml:space="preserve">stability. Without prejudice to the objective of price stabilty, the ESCB</w:t>
      </w:r>
    </w:p>
    <w:p>
      <w:pPr>
        <w:pStyle w:val="Normal"/>
      </w:pPr>
      <w:r>
        <w:t xml:space="preserve">shall support the general economic policies in the Community with a</w:t>
      </w:r>
    </w:p>
    <w:p>
      <w:pPr>
        <w:pStyle w:val="Normal"/>
      </w:pPr>
      <w:r>
        <w:t xml:space="preserve">view to contributing to the achievement of the objectives of the</w:t>
      </w:r>
    </w:p>
    <w:p>
      <w:pPr>
        <w:pStyle w:val="Normal"/>
      </w:pPr>
      <w:r>
        <w:t xml:space="preserve">Community as laid down in Article 2. The ESCB shall act in accordance</w:t>
      </w:r>
    </w:p>
    <w:p>
      <w:pPr>
        <w:pStyle w:val="Normal"/>
      </w:pPr>
      <w:r>
        <w:t xml:space="preserve">with the principle of an open market economy with free competition,</w:t>
      </w:r>
    </w:p>
    <w:p>
      <w:pPr>
        <w:pStyle w:val="Normal"/>
      </w:pPr>
      <w:r>
        <w:t xml:space="preserve">favouring an efficient allocation of resources, and in compliance with</w:t>
      </w:r>
    </w:p>
    <w:p>
      <w:pPr>
        <w:pStyle w:val="Normal"/>
      </w:pPr>
      <w:r>
        <w:t xml:space="preserve">the principles set out in Article 3a.</w:t>
      </w:r>
    </w:p>
    <w:p>
      <w:pPr>
        <w:pStyle w:val="Normal"/>
      </w:pPr>
      <w:r>
        <w:t xml:space="preserve">2. The basic tasks to be carried out through the ESCB shall be:</w:t>
      </w:r>
    </w:p>
    <w:p>
      <w:pPr>
        <w:pStyle w:val="Normal"/>
      </w:pPr>
      <w:r>
        <w:t xml:space="preserve">- to define and implement the monetary policy of the Community;</w:t>
      </w:r>
    </w:p>
    <w:p>
      <w:pPr>
        <w:pStyle w:val="Normal"/>
      </w:pPr>
      <w:r>
        <w:t xml:space="preserve">- to conduct foreign exchange operations consistent with the</w:t>
      </w:r>
    </w:p>
    <w:p>
      <w:pPr>
        <w:pStyle w:val="Normal"/>
      </w:pPr>
      <w:r>
        <w:t xml:space="preserve">provisions of Article 109;</w:t>
      </w:r>
    </w:p>
    <w:p>
      <w:pPr>
        <w:pStyle w:val="Normal"/>
      </w:pPr>
      <w:r>
        <w:t xml:space="preserve">- to hold and manage the official foreign reserves of the Member</w:t>
      </w:r>
    </w:p>
    <w:p>
      <w:pPr>
        <w:pStyle w:val="Normal"/>
      </w:pPr>
      <w:r>
        <w:t xml:space="preserve">States;</w:t>
      </w:r>
    </w:p>
    <w:p>
      <w:pPr>
        <w:pStyle w:val="Normal"/>
      </w:pPr>
      <w:r>
        <w:t xml:space="preserve">- to promote the smooth operation of payment systems.</w:t>
      </w:r>
    </w:p>
    <w:p>
      <w:pPr>
        <w:pStyle w:val="Normal"/>
      </w:pPr>
      <w:r>
        <w:t xml:space="preserve">3. The third indent of paragraph 2 shall be without prejudice to the</w:t>
      </w:r>
    </w:p>
    <w:p>
      <w:pPr>
        <w:pStyle w:val="Normal"/>
      </w:pPr>
      <w:r>
        <w:t xml:space="preserve">holding and management by the government of Member States of</w:t>
      </w:r>
    </w:p>
    <w:p>
      <w:pPr>
        <w:pStyle w:val="Normal"/>
      </w:pPr>
      <w:r>
        <w:t xml:space="preserve">foreign exchange working balances.</w:t>
      </w:r>
    </w:p>
    <w:p>
      <w:pPr>
        <w:pStyle w:val="Normal"/>
      </w:pPr>
      <w:r>
        <w:t xml:space="preserve">4. The ECB shall be consulted:</w:t>
      </w:r>
    </w:p>
    <w:p>
      <w:pPr>
        <w:pStyle w:val="Normal"/>
      </w:pPr>
      <w:r>
        <w:t xml:space="preserve">- on any proposed Community act in its fields of competence;</w:t>
      </w:r>
    </w:p>
    <w:p>
      <w:pPr>
        <w:pStyle w:val="Normal"/>
      </w:pPr>
      <w:r>
        <w:t xml:space="preserve">- by national authorities regarding any draft legislative provision in its</w:t>
      </w:r>
    </w:p>
    <w:p>
      <w:pPr>
        <w:pStyle w:val="Normal"/>
      </w:pPr>
      <w:r>
        <w:t xml:space="preserve">fields of competence, but within the limits and under the conditions set</w:t>
      </w:r>
    </w:p>
    <w:p>
      <w:pPr>
        <w:pStyle w:val="Normal"/>
      </w:pPr>
      <w:r>
        <w:t xml:space="preserve">out by the Council in accordances with the procedure laid down in</w:t>
      </w:r>
    </w:p>
    <w:p>
      <w:pPr>
        <w:pStyle w:val="Normal"/>
      </w:pPr>
      <w:r>
        <w:t xml:space="preserve">Article 106(6).</w:t>
      </w:r>
    </w:p>
    <w:p>
      <w:pPr>
        <w:pStyle w:val="Normal"/>
      </w:pPr>
      <w:r>
        <w:t xml:space="preserve">The ECB may submit opinions to the appropriate Community</w:t>
      </w:r>
    </w:p>
    <w:p>
      <w:pPr>
        <w:pStyle w:val="Normal"/>
      </w:pPr>
      <w:r>
        <w:t xml:space="preserve">institutions or bodies or to national authorities on matters in its fields</w:t>
      </w:r>
    </w:p>
    <w:p>
      <w:pPr>
        <w:pStyle w:val="Normal"/>
      </w:pPr>
      <w:r>
        <w:t xml:space="preserve">of competence.</w:t>
      </w:r>
    </w:p>
    <w:p>
      <w:pPr>
        <w:pStyle w:val="Normal"/>
      </w:pPr>
      <w:r>
        <w:t xml:space="preserve">5. The ESCB shall contribute to the smooth conduct of policies</w:t>
      </w:r>
    </w:p>
    <w:p>
      <w:pPr>
        <w:pStyle w:val="Normal"/>
      </w:pPr>
      <w:r>
        <w:t xml:space="preserve">pursued by the competent authorities relating to the prudential</w:t>
      </w:r>
    </w:p>
    <w:p>
      <w:pPr>
        <w:pStyle w:val="Normal"/>
      </w:pPr>
      <w:r>
        <w:t xml:space="preserve">supervision of credit institutions and the stability of the financial</w:t>
      </w:r>
    </w:p>
    <w:p>
      <w:pPr>
        <w:pStyle w:val="Normal"/>
      </w:pPr>
      <w:r>
        <w:t xml:space="preserve">system.</w:t>
      </w:r>
    </w:p>
    <w:p>
      <w:pPr>
        <w:pStyle w:val="Normal"/>
      </w:pPr>
      <w:r>
        <w:t xml:space="preserve">6. The Council may, acting unanimously on a proposal from the</w:t>
      </w:r>
    </w:p>
    <w:p>
      <w:pPr>
        <w:pStyle w:val="Normal"/>
      </w:pPr>
      <w:r>
        <w:t xml:space="preserve">Commission and after consulting the ECB and after receiving the</w:t>
      </w:r>
    </w:p>
    <w:p>
      <w:pPr>
        <w:pStyle w:val="Normal"/>
      </w:pPr>
      <w:r>
        <w:t xml:space="preserve">assent of the European Parliament, confer upon the ECB specific tasks</w:t>
      </w:r>
    </w:p>
    <w:p>
      <w:pPr>
        <w:pStyle w:val="Normal"/>
      </w:pPr>
      <w:r>
        <w:t xml:space="preserve">concerning policies relating to the prudential supervision of credit</w:t>
      </w:r>
    </w:p>
    <w:p>
      <w:pPr>
        <w:pStyle w:val="Normal"/>
      </w:pPr>
      <w:r>
        <w:t xml:space="preserve">institutions and other financial institutions with the exception of</w:t>
      </w:r>
    </w:p>
    <w:p>
      <w:pPr>
        <w:pStyle w:val="Normal"/>
      </w:pPr>
      <w:r>
        <w:t xml:space="preserve">insurance undertakings.</w:t>
      </w:r>
    </w:p>
    <w:p>
      <w:pPr>
        <w:pStyle w:val="Normal"/>
      </w:pPr>
      <w:r>
        <w:t xml:space="preserve">ARTICLE 105a</w:t>
      </w:r>
    </w:p>
    <w:p>
      <w:pPr>
        <w:pStyle w:val="Normal"/>
      </w:pPr>
      <w:r>
        <w:t xml:space="preserve">1. The ECB shall have the exclusive right to authorize the issue of</w:t>
      </w:r>
    </w:p>
    <w:p>
      <w:pPr>
        <w:pStyle w:val="Normal"/>
      </w:pPr>
      <w:r>
        <w:t xml:space="preserve">bank note within the Community. The ECB and the national central</w:t>
      </w:r>
    </w:p>
    <w:p>
      <w:pPr>
        <w:pStyle w:val="Normal"/>
      </w:pPr>
      <w:r>
        <w:t xml:space="preserve">banks may issue such notes. The bank notes issued by the ECB and</w:t>
      </w:r>
    </w:p>
    <w:p>
      <w:pPr>
        <w:pStyle w:val="Normal"/>
      </w:pPr>
      <w:r>
        <w:t xml:space="preserve">the national central banks shall be the only such notes to have the</w:t>
      </w:r>
    </w:p>
    <w:p>
      <w:pPr>
        <w:pStyle w:val="Normal"/>
      </w:pPr>
      <w:r>
        <w:t xml:space="preserve">status of legal tender within the Community.</w:t>
      </w:r>
    </w:p>
    <w:p>
      <w:pPr>
        <w:pStyle w:val="Normal"/>
      </w:pPr>
      <w:r>
        <w:t xml:space="preserve">2. The Member States may issue coins subject to approval by the ECB</w:t>
      </w:r>
    </w:p>
    <w:p>
      <w:pPr>
        <w:pStyle w:val="Normal"/>
      </w:pPr>
      <w:r>
        <w:t xml:space="preserve">of the volume of the issue. The Council may, acting in accordance with</w:t>
      </w:r>
    </w:p>
    <w:p>
      <w:pPr>
        <w:pStyle w:val="Normal"/>
      </w:pPr>
      <w:r>
        <w:t xml:space="preserve">the procedure referred to in Article 189c and after consulting the ECB,</w:t>
      </w:r>
    </w:p>
    <w:p>
      <w:pPr>
        <w:pStyle w:val="Normal"/>
      </w:pPr>
      <w:r>
        <w:t xml:space="preserve">adopt measures to harmonize the denominations and technical</w:t>
      </w:r>
    </w:p>
    <w:p>
      <w:pPr>
        <w:pStyle w:val="Normal"/>
      </w:pPr>
      <w:r>
        <w:t xml:space="preserve">specifications of all coins intended for circulation to the extent</w:t>
      </w:r>
    </w:p>
    <w:p>
      <w:pPr>
        <w:pStyle w:val="Normal"/>
      </w:pPr>
      <w:r>
        <w:t xml:space="preserve">necessary to permit their smooth circulation within the Community.</w:t>
      </w:r>
    </w:p>
    <w:p>
      <w:pPr>
        <w:pStyle w:val="Normal"/>
      </w:pPr>
      <w:r>
        <w:t xml:space="preserve">ARTICLE 106</w:t>
      </w:r>
    </w:p>
    <w:p>
      <w:pPr>
        <w:pStyle w:val="Normal"/>
      </w:pPr>
      <w:r>
        <w:t xml:space="preserve">1. The ESCB shall be composed of the ECB and of the national central</w:t>
      </w:r>
    </w:p>
    <w:p>
      <w:pPr>
        <w:pStyle w:val="Normal"/>
      </w:pPr>
      <w:r>
        <w:t xml:space="preserve">banks.</w:t>
      </w:r>
    </w:p>
    <w:p>
      <w:pPr>
        <w:pStyle w:val="Normal"/>
      </w:pPr>
      <w:r>
        <w:t xml:space="preserve">2. The ECB shall have legal personality.</w:t>
      </w:r>
    </w:p>
    <w:p>
      <w:pPr>
        <w:pStyle w:val="Normal"/>
      </w:pPr>
      <w:r>
        <w:t xml:space="preserve">3. The ESCB shall be governed by the decision-making bodies of the</w:t>
      </w:r>
    </w:p>
    <w:p>
      <w:pPr>
        <w:pStyle w:val="Normal"/>
      </w:pPr>
      <w:r>
        <w:t xml:space="preserve">ECB which shall be the Governing Council and the Executive Board.</w:t>
      </w:r>
    </w:p>
    <w:p>
      <w:pPr>
        <w:pStyle w:val="Normal"/>
      </w:pPr>
      <w:r>
        <w:t xml:space="preserve">4. The Statute of the ESCB is laid down in a Protocol annexed to this</w:t>
      </w:r>
    </w:p>
    <w:p>
      <w:pPr>
        <w:pStyle w:val="Normal"/>
      </w:pPr>
      <w:r>
        <w:t xml:space="preserve">Treaty.</w:t>
      </w:r>
    </w:p>
    <w:p>
      <w:pPr>
        <w:pStyle w:val="Normal"/>
      </w:pPr>
      <w:r>
        <w:t xml:space="preserve">5. Articles 5.1, 5.2, 5.3, 17, 18, 19.1, 22, 23, 24, 26, 32.2, 32.3. 32.4,</w:t>
      </w:r>
    </w:p>
    <w:p>
      <w:pPr>
        <w:pStyle w:val="Normal"/>
      </w:pPr>
      <w:r>
        <w:t xml:space="preserve">32.6, 33.l(a) and 36 of the Statute of the ESCB may be amended by the</w:t>
      </w:r>
    </w:p>
    <w:p>
      <w:pPr>
        <w:pStyle w:val="Normal"/>
      </w:pPr>
      <w:r>
        <w:t xml:space="preserve">Council, acting either by a qualified majority on a recommendation</w:t>
      </w:r>
    </w:p>
    <w:p>
      <w:pPr>
        <w:pStyle w:val="Normal"/>
      </w:pPr>
      <w:r>
        <w:t xml:space="preserve">from the ECB and after consulting the Commission or unanimously on</w:t>
      </w:r>
    </w:p>
    <w:p>
      <w:pPr>
        <w:pStyle w:val="Normal"/>
      </w:pPr>
      <w:r>
        <w:t xml:space="preserve">a proposal from the Commission and after consulting the ECB. In</w:t>
      </w:r>
    </w:p>
    <w:p>
      <w:pPr>
        <w:pStyle w:val="Normal"/>
      </w:pPr>
      <w:r>
        <w:t xml:space="preserve">either case, the assent of the European Parliament shall be required.</w:t>
      </w:r>
    </w:p>
    <w:p>
      <w:pPr>
        <w:pStyle w:val="Normal"/>
      </w:pPr>
      <w:r>
        <w:t xml:space="preserve">6. The Council, acting by a qualified majority either on a proposal from</w:t>
      </w:r>
    </w:p>
    <w:p>
      <w:pPr>
        <w:pStyle w:val="Normal"/>
      </w:pPr>
      <w:r>
        <w:t xml:space="preserve">the Commission and after consulting the European Parliament and the</w:t>
      </w:r>
    </w:p>
    <w:p>
      <w:pPr>
        <w:pStyle w:val="Normal"/>
      </w:pPr>
      <w:r>
        <w:t xml:space="preserve">ECB or on a recommendation from the ECB and after consulting the</w:t>
      </w:r>
    </w:p>
    <w:p>
      <w:pPr>
        <w:pStyle w:val="Normal"/>
      </w:pPr>
      <w:r>
        <w:t xml:space="preserve">European Parliament and the Commission, shall adopt the provisions</w:t>
      </w:r>
    </w:p>
    <w:p>
      <w:pPr>
        <w:pStyle w:val="Normal"/>
      </w:pPr>
      <w:r>
        <w:t xml:space="preserve">referred to in Articles 4, 5.4, 19.2, 20, 28-1, 29.2, 30.4 and 34.3 of the</w:t>
      </w:r>
    </w:p>
    <w:p>
      <w:pPr>
        <w:pStyle w:val="Normal"/>
      </w:pPr>
      <w:r>
        <w:t xml:space="preserve">Statute of the ESCB.</w:t>
      </w:r>
    </w:p>
    <w:p>
      <w:pPr>
        <w:pStyle w:val="Normal"/>
      </w:pPr>
      <w:r>
        <w:t xml:space="preserve">ARTICLE 107</w:t>
      </w:r>
    </w:p>
    <w:p>
      <w:pPr>
        <w:pStyle w:val="Normal"/>
      </w:pPr>
      <w:r>
        <w:t xml:space="preserve">When exercising the powers and carrying out the tasks and duties</w:t>
      </w:r>
    </w:p>
    <w:p>
      <w:pPr>
        <w:pStyle w:val="Normal"/>
      </w:pPr>
      <w:r>
        <w:t xml:space="preserve">conferred upon them by this Treaty and the Statute of the ESCB,</w:t>
      </w:r>
    </w:p>
    <w:p>
      <w:pPr>
        <w:pStyle w:val="Normal"/>
      </w:pPr>
      <w:r>
        <w:t xml:space="preserve">neither the ECB, nor a national central bank, nor any member of their</w:t>
      </w:r>
    </w:p>
    <w:p>
      <w:pPr>
        <w:pStyle w:val="Normal"/>
      </w:pPr>
      <w:r>
        <w:t xml:space="preserve">decision-making bodies shall seek or take instructions from</w:t>
      </w:r>
    </w:p>
    <w:p>
      <w:pPr>
        <w:pStyle w:val="Normal"/>
      </w:pPr>
      <w:r>
        <w:t xml:space="preserve">Community institutions or bodies, from any government of a Member</w:t>
      </w:r>
    </w:p>
    <w:p>
      <w:pPr>
        <w:pStyle w:val="Normal"/>
      </w:pPr>
      <w:r>
        <w:t xml:space="preserve">State or from any other body. The Community institutions and bodies</w:t>
      </w:r>
    </w:p>
    <w:p>
      <w:pPr>
        <w:pStyle w:val="Normal"/>
      </w:pPr>
      <w:r>
        <w:t xml:space="preserve">and the governments of the Member States undertake to respect this</w:t>
      </w:r>
    </w:p>
    <w:p>
      <w:pPr>
        <w:pStyle w:val="Normal"/>
      </w:pPr>
      <w:r>
        <w:t xml:space="preserve">principle and not to seek to influence the members of the decision-</w:t>
      </w:r>
    </w:p>
    <w:p>
      <w:pPr>
        <w:pStyle w:val="Normal"/>
      </w:pPr>
      <w:r>
        <w:t xml:space="preserve">making bodies of the ECB or of the national central banks in the</w:t>
      </w:r>
    </w:p>
    <w:p>
      <w:pPr>
        <w:pStyle w:val="Normal"/>
      </w:pPr>
      <w:r>
        <w:t xml:space="preserve">performance of their tasks.</w:t>
      </w:r>
    </w:p>
    <w:p>
      <w:pPr>
        <w:pStyle w:val="Normal"/>
      </w:pPr>
      <w:r>
        <w:t xml:space="preserve">ARTICLE 108</w:t>
      </w:r>
    </w:p>
    <w:p>
      <w:pPr>
        <w:pStyle w:val="Normal"/>
      </w:pPr>
      <w:r>
        <w:t xml:space="preserve">Each Member State shall ensure, at the latest at the date of the</w:t>
      </w:r>
    </w:p>
    <w:p>
      <w:pPr>
        <w:pStyle w:val="Normal"/>
      </w:pPr>
      <w:r>
        <w:t xml:space="preserve">establishment of the ESCB, that its national legislation including the</w:t>
      </w:r>
    </w:p>
    <w:p>
      <w:pPr>
        <w:pStyle w:val="Normal"/>
      </w:pPr>
      <w:r>
        <w:t xml:space="preserve">statutes of its national central bank is compatible with this Treaty and</w:t>
      </w:r>
    </w:p>
    <w:p>
      <w:pPr>
        <w:pStyle w:val="Normal"/>
      </w:pPr>
      <w:r>
        <w:t xml:space="preserve">the Statute of the ESCB.</w:t>
      </w:r>
    </w:p>
    <w:p>
      <w:pPr>
        <w:pStyle w:val="Normal"/>
      </w:pPr>
      <w:r>
        <w:t xml:space="preserve">ARTICLE 108a</w:t>
      </w:r>
    </w:p>
    <w:p>
      <w:pPr>
        <w:pStyle w:val="Normal"/>
      </w:pPr>
      <w:r>
        <w:t xml:space="preserve">1. In order to carry out the tasks entrusted to the ESCB, the ECB shall,</w:t>
      </w:r>
    </w:p>
    <w:p>
      <w:pPr>
        <w:pStyle w:val="Normal"/>
      </w:pPr>
      <w:r>
        <w:t xml:space="preserve">in accordance with the provisions of this Treaty and under the</w:t>
      </w:r>
    </w:p>
    <w:p>
      <w:pPr>
        <w:pStyle w:val="Normal"/>
      </w:pPr>
      <w:r>
        <w:t xml:space="preserve">conditions laid down in the Statute of the ESCB:</w:t>
      </w:r>
    </w:p>
    <w:p>
      <w:pPr>
        <w:pStyle w:val="Normal"/>
      </w:pPr>
      <w:r>
        <w:t xml:space="preserve">- make regulations to the extent necessary to implement the tasks</w:t>
      </w:r>
    </w:p>
    <w:p>
      <w:pPr>
        <w:pStyle w:val="Normal"/>
      </w:pPr>
      <w:r>
        <w:t xml:space="preserve">defined in Article 3.1, first indent, Articles 19.1, 22 and 25.2 of the</w:t>
      </w:r>
    </w:p>
    <w:p>
      <w:pPr>
        <w:pStyle w:val="Normal"/>
      </w:pPr>
      <w:r>
        <w:t xml:space="preserve">Statute of the ESCB and in cases which shall be laid down in the acts</w:t>
      </w:r>
    </w:p>
    <w:p>
      <w:pPr>
        <w:pStyle w:val="Normal"/>
      </w:pPr>
      <w:r>
        <w:t xml:space="preserve">of the Council referred to in Article 106(6);</w:t>
      </w:r>
    </w:p>
    <w:p>
      <w:pPr>
        <w:pStyle w:val="Normal"/>
      </w:pPr>
      <w:r>
        <w:t xml:space="preserve">- take decisions necessary for carrying out the tasks entrusted to the</w:t>
      </w:r>
    </w:p>
    <w:p>
      <w:pPr>
        <w:pStyle w:val="Normal"/>
      </w:pPr>
      <w:r>
        <w:t xml:space="preserve">ESCB under this Treaty and the Statute of the ESCB;</w:t>
      </w:r>
    </w:p>
    <w:p>
      <w:pPr>
        <w:pStyle w:val="Normal"/>
      </w:pPr>
      <w:r>
        <w:t xml:space="preserve">- make recommendations and deliver opinions.</w:t>
      </w:r>
    </w:p>
    <w:p>
      <w:pPr>
        <w:pStyle w:val="Normal"/>
      </w:pPr>
      <w:r>
        <w:t xml:space="preserve">2. A regulation shall have general application. It shall be binding in its</w:t>
      </w:r>
    </w:p>
    <w:p>
      <w:pPr>
        <w:pStyle w:val="Normal"/>
      </w:pPr>
      <w:r>
        <w:t xml:space="preserve">entirety and directly applicable in all Member States.</w:t>
      </w:r>
    </w:p>
    <w:p>
      <w:pPr>
        <w:pStyle w:val="Normal"/>
      </w:pPr>
      <w:r>
        <w:t xml:space="preserve">Recommendations and opinions shall have no binding force.</w:t>
      </w:r>
    </w:p>
    <w:p>
      <w:pPr>
        <w:pStyle w:val="Normal"/>
      </w:pPr>
      <w:r>
        <w:t xml:space="preserve">A decision shall be binding in its entirety upon those to whom it is</w:t>
      </w:r>
    </w:p>
    <w:p>
      <w:pPr>
        <w:pStyle w:val="Normal"/>
      </w:pPr>
      <w:r>
        <w:t xml:space="preserve">addressed.</w:t>
      </w:r>
    </w:p>
    <w:p>
      <w:pPr>
        <w:pStyle w:val="Normal"/>
      </w:pPr>
      <w:r>
        <w:t xml:space="preserve">Articles 190 to 192 shall apply to regulations and decisions adopted</w:t>
      </w:r>
    </w:p>
    <w:p>
      <w:pPr>
        <w:pStyle w:val="Normal"/>
      </w:pPr>
      <w:r>
        <w:t xml:space="preserve">by the ECB.</w:t>
      </w:r>
    </w:p>
    <w:p>
      <w:pPr>
        <w:pStyle w:val="Normal"/>
      </w:pPr>
      <w:r>
        <w:t xml:space="preserve">The ECB may decide to publish its decisions, recommendations and</w:t>
      </w:r>
    </w:p>
    <w:p>
      <w:pPr>
        <w:pStyle w:val="Normal"/>
      </w:pPr>
      <w:r>
        <w:t xml:space="preserve">opinions.</w:t>
      </w:r>
    </w:p>
    <w:p>
      <w:pPr>
        <w:pStyle w:val="Normal"/>
      </w:pPr>
      <w:r>
        <w:t xml:space="preserve">3. Within the limits and under the conditions adopted by the Council</w:t>
      </w:r>
    </w:p>
    <w:p>
      <w:pPr>
        <w:pStyle w:val="Normal"/>
      </w:pPr>
      <w:r>
        <w:t xml:space="preserve">under the procedure laid down in Article 106(6), the ECB shall be</w:t>
      </w:r>
    </w:p>
    <w:p>
      <w:pPr>
        <w:pStyle w:val="Normal"/>
      </w:pPr>
      <w:r>
        <w:t xml:space="preserve">entitled to impose fines or periodic penalty payments on undertakings</w:t>
      </w:r>
    </w:p>
    <w:p>
      <w:pPr>
        <w:pStyle w:val="Normal"/>
      </w:pPr>
      <w:r>
        <w:t xml:space="preserve">for failure to comply with obligations under its regulations and</w:t>
      </w:r>
    </w:p>
    <w:p>
      <w:pPr>
        <w:pStyle w:val="Normal"/>
      </w:pPr>
      <w:r>
        <w:t xml:space="preserve">decisions.</w:t>
      </w:r>
    </w:p>
    <w:p>
      <w:pPr>
        <w:pStyle w:val="Normal"/>
      </w:pPr>
      <w:r>
        <w:t xml:space="preserve">ARTICLE 109</w:t>
      </w:r>
    </w:p>
    <w:p>
      <w:pPr>
        <w:pStyle w:val="Normal"/>
      </w:pPr>
      <w:r>
        <w:t xml:space="preserve">1. By way of derogation from Article 228, the Council may, acting</w:t>
      </w:r>
    </w:p>
    <w:p>
      <w:pPr>
        <w:pStyle w:val="Normal"/>
      </w:pPr>
      <w:r>
        <w:t xml:space="preserve">unanimously on a recommendation from the ECB or from the</w:t>
      </w:r>
    </w:p>
    <w:p>
      <w:pPr>
        <w:pStyle w:val="Normal"/>
      </w:pPr>
      <w:r>
        <w:t xml:space="preserve">Commission, and after consulting the ECB in an endeavour to reach a</w:t>
      </w:r>
    </w:p>
    <w:p>
      <w:pPr>
        <w:pStyle w:val="Normal"/>
      </w:pPr>
      <w:r>
        <w:t xml:space="preserve">consensus consistent with the objective of price stability, after</w:t>
      </w:r>
    </w:p>
    <w:p>
      <w:pPr>
        <w:pStyle w:val="Normal"/>
      </w:pPr>
      <w:r>
        <w:t xml:space="preserve">consulting the European Parliament, in accordance with the procedure</w:t>
      </w:r>
    </w:p>
    <w:p>
      <w:pPr>
        <w:pStyle w:val="Normal"/>
      </w:pPr>
      <w:r>
        <w:t xml:space="preserve">in paragraph 3 for determining the arrangements, conclude formal</w:t>
      </w:r>
    </w:p>
    <w:p>
      <w:pPr>
        <w:pStyle w:val="Normal"/>
      </w:pPr>
      <w:r>
        <w:t xml:space="preserve">agreements on an exchange rate system for the ECU in relation to</w:t>
      </w:r>
    </w:p>
    <w:p>
      <w:pPr>
        <w:pStyle w:val="Normal"/>
      </w:pPr>
      <w:r>
        <w:t xml:space="preserve">non-Community currencies. The Council may, acting by a qualified</w:t>
      </w:r>
    </w:p>
    <w:p>
      <w:pPr>
        <w:pStyle w:val="Normal"/>
      </w:pPr>
      <w:r>
        <w:t xml:space="preserve">majority on a recommendation from the ECB or from the Commission,</w:t>
      </w:r>
    </w:p>
    <w:p>
      <w:pPr>
        <w:pStyle w:val="Normal"/>
      </w:pPr>
      <w:r>
        <w:t xml:space="preserve">and after consulting the ECB in an endeavour to reach a consensus</w:t>
      </w:r>
    </w:p>
    <w:p>
      <w:pPr>
        <w:pStyle w:val="Normal"/>
      </w:pPr>
      <w:r>
        <w:t xml:space="preserve">consistent with the objective of price stability, adopt, adjust or</w:t>
      </w:r>
    </w:p>
    <w:p>
      <w:pPr>
        <w:pStyle w:val="Normal"/>
      </w:pPr>
      <w:r>
        <w:t xml:space="preserve">abandon the central rates of the ECU within the exchange rate system.</w:t>
      </w:r>
    </w:p>
    <w:p>
      <w:pPr>
        <w:pStyle w:val="Normal"/>
      </w:pPr>
      <w:r>
        <w:t xml:space="preserve">The President of the Council shall inform the European Parliament of</w:t>
      </w:r>
    </w:p>
    <w:p>
      <w:pPr>
        <w:pStyle w:val="Normal"/>
      </w:pPr>
      <w:r>
        <w:t xml:space="preserve">the adoption, adjustment or abandonment of the ECU central rates.</w:t>
      </w:r>
    </w:p>
    <w:p>
      <w:pPr>
        <w:pStyle w:val="Normal"/>
      </w:pPr>
      <w:r>
        <w:t xml:space="preserve">2. In the absence of an exchange rate system in relation to one or</w:t>
      </w:r>
    </w:p>
    <w:p>
      <w:pPr>
        <w:pStyle w:val="Normal"/>
      </w:pPr>
      <w:r>
        <w:t xml:space="preserve">more non-Community currencies as referred to in paragraph 1, the</w:t>
      </w:r>
    </w:p>
    <w:p>
      <w:pPr>
        <w:pStyle w:val="Normal"/>
      </w:pPr>
      <w:r>
        <w:t xml:space="preserve">Council, acting by a qualified majority either on a recommendation</w:t>
      </w:r>
    </w:p>
    <w:p>
      <w:pPr>
        <w:pStyle w:val="Normal"/>
      </w:pPr>
      <w:r>
        <w:t xml:space="preserve">from the Commission and after consulting the ECB or on a</w:t>
      </w:r>
    </w:p>
    <w:p>
      <w:pPr>
        <w:pStyle w:val="Normal"/>
      </w:pPr>
      <w:r>
        <w:t xml:space="preserve">recommendation from the ECB, may formulate general orientations for</w:t>
      </w:r>
    </w:p>
    <w:p>
      <w:pPr>
        <w:pStyle w:val="Normal"/>
      </w:pPr>
      <w:r>
        <w:t xml:space="preserve">exchange-rate policy in relation to these currencies. These general</w:t>
      </w:r>
    </w:p>
    <w:p>
      <w:pPr>
        <w:pStyle w:val="Normal"/>
      </w:pPr>
      <w:r>
        <w:t xml:space="preserve">orientations shall be without prejudice to the primary objective of the</w:t>
      </w:r>
    </w:p>
    <w:p>
      <w:pPr>
        <w:pStyle w:val="Normal"/>
      </w:pPr>
      <w:r>
        <w:t xml:space="preserve">ESCB to maintain price stability.</w:t>
      </w:r>
    </w:p>
    <w:p>
      <w:pPr>
        <w:pStyle w:val="Normal"/>
      </w:pPr>
      <w:r>
        <w:t xml:space="preserve">3. By way of derogation from Article 228, where agreements</w:t>
      </w:r>
    </w:p>
    <w:p>
      <w:pPr>
        <w:pStyle w:val="Normal"/>
      </w:pPr>
      <w:r>
        <w:t xml:space="preserve">concerning monetary or foreign exchange regime matters need to be</w:t>
      </w:r>
    </w:p>
    <w:p>
      <w:pPr>
        <w:pStyle w:val="Normal"/>
      </w:pPr>
      <w:r>
        <w:t xml:space="preserve">negotiated by the Community with one or more States or international</w:t>
      </w:r>
    </w:p>
    <w:p>
      <w:pPr>
        <w:pStyle w:val="Normal"/>
      </w:pPr>
      <w:r>
        <w:t xml:space="preserve">organizations, the Council, acting by a qualified majority on a</w:t>
      </w:r>
    </w:p>
    <w:p>
      <w:pPr>
        <w:pStyle w:val="Normal"/>
      </w:pPr>
      <w:r>
        <w:t xml:space="preserve">recommendation from the Commission and after consulting the ECB,</w:t>
      </w:r>
    </w:p>
    <w:p>
      <w:pPr>
        <w:pStyle w:val="Normal"/>
      </w:pPr>
      <w:r>
        <w:t xml:space="preserve">shall decide the arrangements for the negotiation and for the</w:t>
      </w:r>
    </w:p>
    <w:p>
      <w:pPr>
        <w:pStyle w:val="Normal"/>
      </w:pPr>
      <w:r>
        <w:t xml:space="preserve">conclusion of such agreements. These arrangements shall ensure that</w:t>
      </w:r>
    </w:p>
    <w:p>
      <w:pPr>
        <w:pStyle w:val="Normal"/>
      </w:pPr>
      <w:r>
        <w:t xml:space="preserve">the Community expresses a single position. The Commission shall be</w:t>
      </w:r>
    </w:p>
    <w:p>
      <w:pPr>
        <w:pStyle w:val="Normal"/>
      </w:pPr>
      <w:r>
        <w:t xml:space="preserve">fully associated with the negotiations.</w:t>
      </w:r>
    </w:p>
    <w:p>
      <w:pPr>
        <w:pStyle w:val="Normal"/>
      </w:pPr>
      <w:r>
        <w:t xml:space="preserve">Agreements concluded in accordance with this paragraph shall be</w:t>
      </w:r>
    </w:p>
    <w:p>
      <w:pPr>
        <w:pStyle w:val="Normal"/>
      </w:pPr>
      <w:r>
        <w:t xml:space="preserve">binding on the institutions of the Community, on the ECB and on</w:t>
      </w:r>
    </w:p>
    <w:p>
      <w:pPr>
        <w:pStyle w:val="Normal"/>
      </w:pPr>
      <w:r>
        <w:t xml:space="preserve">Member States.</w:t>
      </w:r>
    </w:p>
    <w:p>
      <w:pPr>
        <w:pStyle w:val="Normal"/>
      </w:pPr>
      <w:r>
        <w:t xml:space="preserve">4. Subject to paragraph 1, the Council shall, on a proposal from the</w:t>
      </w:r>
    </w:p>
    <w:p>
      <w:pPr>
        <w:pStyle w:val="Normal"/>
      </w:pPr>
      <w:r>
        <w:t xml:space="preserve">Commission and after consulting the ECB, acting by a qualified</w:t>
      </w:r>
    </w:p>
    <w:p>
      <w:pPr>
        <w:pStyle w:val="Normal"/>
      </w:pPr>
      <w:r>
        <w:t xml:space="preserve">majority decide on the position of the Community at international level</w:t>
      </w:r>
    </w:p>
    <w:p>
      <w:pPr>
        <w:pStyle w:val="Normal"/>
      </w:pPr>
      <w:r>
        <w:t xml:space="preserve">as regards issues of particular relevance to economic and monetary</w:t>
      </w:r>
    </w:p>
    <w:p>
      <w:pPr>
        <w:pStyle w:val="Normal"/>
      </w:pPr>
      <w:r>
        <w:t xml:space="preserve">union and, acting unanimously, decide its representation in</w:t>
      </w:r>
    </w:p>
    <w:p>
      <w:pPr>
        <w:pStyle w:val="Normal"/>
      </w:pPr>
      <w:r>
        <w:t xml:space="preserve">compliance with the allocation of powers laid down in Articles 103 and</w:t>
      </w:r>
    </w:p>
    <w:p>
      <w:pPr>
        <w:pStyle w:val="Normal"/>
      </w:pPr>
      <w:r>
        <w:t xml:space="preserve">105.</w:t>
      </w:r>
    </w:p>
    <w:p>
      <w:pPr>
        <w:pStyle w:val="Normal"/>
      </w:pPr>
      <w:r>
        <w:t xml:space="preserve">5. Without prejudice to Community competence and Community</w:t>
      </w:r>
    </w:p>
    <w:p>
      <w:pPr>
        <w:pStyle w:val="Normal"/>
      </w:pPr>
      <w:r>
        <w:t xml:space="preserve">agreements as regards economic and monetary union, Member States</w:t>
      </w:r>
    </w:p>
    <w:p>
      <w:pPr>
        <w:pStyle w:val="Normal"/>
      </w:pPr>
      <w:r>
        <w:t xml:space="preserve">may negotiate in international bodies and conclude international</w:t>
      </w:r>
    </w:p>
    <w:p>
      <w:pPr>
        <w:pStyle w:val="Normal"/>
      </w:pPr>
      <w:r>
        <w:t xml:space="preserve">agreements.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INSTITUTIONAL PROVISION</w:t>
      </w:r>
    </w:p>
    <w:p>
      <w:pPr>
        <w:pStyle w:val="Normal"/>
      </w:pPr>
      <w:r>
        <w:t xml:space="preserve">ARTICLE 109a</w:t>
      </w:r>
    </w:p>
    <w:p>
      <w:pPr>
        <w:pStyle w:val="Normal"/>
      </w:pPr>
      <w:r>
        <w:t xml:space="preserve">1. The Governing Council of the ECB shall comprise the members of</w:t>
      </w:r>
    </w:p>
    <w:p>
      <w:pPr>
        <w:pStyle w:val="Normal"/>
      </w:pPr>
      <w:r>
        <w:t xml:space="preserve">the Executive Board of the ECB and the Governors of the national</w:t>
      </w:r>
    </w:p>
    <w:p>
      <w:pPr>
        <w:pStyle w:val="Normal"/>
      </w:pPr>
      <w:r>
        <w:t xml:space="preserve">central banks.</w:t>
      </w:r>
    </w:p>
    <w:p>
      <w:pPr>
        <w:pStyle w:val="Normal"/>
      </w:pPr>
      <w:r>
        <w:t xml:space="preserve">2 (a) The Executive Board shall comprise the President, the Vice-</w:t>
      </w:r>
    </w:p>
    <w:p>
      <w:pPr>
        <w:pStyle w:val="Normal"/>
      </w:pPr>
      <w:r>
        <w:t xml:space="preserve">President and four other members.</w:t>
      </w:r>
    </w:p>
    <w:p>
      <w:pPr>
        <w:pStyle w:val="Normal"/>
      </w:pPr>
      <w:r>
        <w:t xml:space="preserve">(b) The President, the Vice-President and the other members of the</w:t>
      </w:r>
    </w:p>
    <w:p>
      <w:pPr>
        <w:pStyle w:val="Normal"/>
      </w:pPr>
      <w:r>
        <w:t xml:space="preserve">Executive Board shall be appointed from among the persons of</w:t>
      </w:r>
    </w:p>
    <w:p>
      <w:pPr>
        <w:pStyle w:val="Normal"/>
      </w:pPr>
      <w:r>
        <w:t xml:space="preserve">recognized standing and professional experience in monetary or</w:t>
      </w:r>
    </w:p>
    <w:p>
      <w:pPr>
        <w:pStyle w:val="Normal"/>
      </w:pPr>
      <w:r>
        <w:t xml:space="preserve">banking matters by common accord of the Governments of the Member</w:t>
      </w:r>
    </w:p>
    <w:p>
      <w:pPr>
        <w:pStyle w:val="Normal"/>
      </w:pPr>
      <w:r>
        <w:t xml:space="preserve">States at the level of Heads of State or of Government, on a</w:t>
      </w:r>
    </w:p>
    <w:p>
      <w:pPr>
        <w:pStyle w:val="Normal"/>
      </w:pPr>
      <w:r>
        <w:t xml:space="preserve">recommendation from the Council, after it has consulted the European</w:t>
      </w:r>
    </w:p>
    <w:p>
      <w:pPr>
        <w:pStyle w:val="Normal"/>
      </w:pPr>
      <w:r>
        <w:t xml:space="preserve">Parliament and the Governing Council of the ECB.</w:t>
      </w:r>
    </w:p>
    <w:p>
      <w:pPr>
        <w:pStyle w:val="Normal"/>
      </w:pPr>
      <w:r>
        <w:t xml:space="preserve">Their term of office shall be eight years and shall not be renewable.</w:t>
      </w:r>
    </w:p>
    <w:p>
      <w:pPr>
        <w:pStyle w:val="Normal"/>
      </w:pPr>
      <w:r>
        <w:t xml:space="preserve">Only nationals of Member States may be members of the Executive</w:t>
      </w:r>
    </w:p>
    <w:p>
      <w:pPr>
        <w:pStyle w:val="Normal"/>
      </w:pPr>
      <w:r>
        <w:t xml:space="preserve">Board.</w:t>
      </w:r>
    </w:p>
    <w:p>
      <w:pPr>
        <w:pStyle w:val="Normal"/>
      </w:pPr>
      <w:r>
        <w:t xml:space="preserve">ARTICLE 109b</w:t>
      </w:r>
    </w:p>
    <w:p>
      <w:pPr>
        <w:pStyle w:val="Normal"/>
      </w:pPr>
      <w:r>
        <w:t xml:space="preserve">1. The President of the Council and a member of the Commission may</w:t>
      </w:r>
    </w:p>
    <w:p>
      <w:pPr>
        <w:pStyle w:val="Normal"/>
      </w:pPr>
      <w:r>
        <w:t xml:space="preserve">participate, without having the right to vote, in meetings of the</w:t>
      </w:r>
    </w:p>
    <w:p>
      <w:pPr>
        <w:pStyle w:val="Normal"/>
      </w:pPr>
      <w:r>
        <w:t xml:space="preserve">Governing Council of the ECB.</w:t>
      </w:r>
    </w:p>
    <w:p>
      <w:pPr>
        <w:pStyle w:val="Normal"/>
      </w:pPr>
      <w:r>
        <w:t xml:space="preserve">The President of the Council may submit a motion for deliberation to</w:t>
      </w:r>
    </w:p>
    <w:p>
      <w:pPr>
        <w:pStyle w:val="Normal"/>
      </w:pPr>
      <w:r>
        <w:t xml:space="preserve">the Governing Council of the ECB.</w:t>
      </w:r>
    </w:p>
    <w:p>
      <w:pPr>
        <w:pStyle w:val="Normal"/>
      </w:pPr>
      <w:r>
        <w:t xml:space="preserve">2. The President of the ECB shall be invited to participate in Council</w:t>
      </w:r>
    </w:p>
    <w:p>
      <w:pPr>
        <w:pStyle w:val="Normal"/>
      </w:pPr>
      <w:r>
        <w:t xml:space="preserve">meetings when the Council is discussing matters relating to the</w:t>
      </w:r>
    </w:p>
    <w:p>
      <w:pPr>
        <w:pStyle w:val="Normal"/>
      </w:pPr>
      <w:r>
        <w:t xml:space="preserve">objectives and tasks of the ESCB.</w:t>
      </w:r>
    </w:p>
    <w:p>
      <w:pPr>
        <w:pStyle w:val="Normal"/>
      </w:pPr>
      <w:r>
        <w:t xml:space="preserve">3. The ECB shall address an annual report on the activities of the</w:t>
      </w:r>
    </w:p>
    <w:p>
      <w:pPr>
        <w:pStyle w:val="Normal"/>
      </w:pPr>
      <w:r>
        <w:t xml:space="preserve">ESCB and on the monetary policy of both the previous and current</w:t>
      </w:r>
    </w:p>
    <w:p>
      <w:pPr>
        <w:pStyle w:val="Normal"/>
      </w:pPr>
      <w:r>
        <w:t xml:space="preserve">year to the European Parliament, the Council and the Commission, and</w:t>
      </w:r>
    </w:p>
    <w:p>
      <w:pPr>
        <w:pStyle w:val="Normal"/>
      </w:pPr>
      <w:r>
        <w:t xml:space="preserve">also to the European Council. The President of the ECB shall present</w:t>
      </w:r>
    </w:p>
    <w:p>
      <w:pPr>
        <w:pStyle w:val="Normal"/>
      </w:pPr>
      <w:r>
        <w:t xml:space="preserve">this report to the Council and to the European Parliament, which may</w:t>
      </w:r>
    </w:p>
    <w:p>
      <w:pPr>
        <w:pStyle w:val="Normal"/>
      </w:pPr>
      <w:r>
        <w:t xml:space="preserve">hold a general debate on that basis.</w:t>
      </w:r>
    </w:p>
    <w:p>
      <w:pPr>
        <w:pStyle w:val="Normal"/>
      </w:pPr>
      <w:r>
        <w:t xml:space="preserve">The President of the ECB and the other members of the Executive</w:t>
      </w:r>
    </w:p>
    <w:p>
      <w:pPr>
        <w:pStyle w:val="Normal"/>
      </w:pPr>
      <w:r>
        <w:t xml:space="preserve">Board may, at the request of the European Parliament or on their own</w:t>
      </w:r>
    </w:p>
    <w:p>
      <w:pPr>
        <w:pStyle w:val="Normal"/>
      </w:pPr>
      <w:r>
        <w:t xml:space="preserve">initiative, be heard by the competent Committees of the European</w:t>
      </w:r>
    </w:p>
    <w:p>
      <w:pPr>
        <w:pStyle w:val="Normal"/>
      </w:pPr>
      <w:r>
        <w:t xml:space="preserve">Parliament.</w:t>
      </w:r>
    </w:p>
    <w:p>
      <w:pPr>
        <w:pStyle w:val="Normal"/>
      </w:pPr>
      <w:r>
        <w:t xml:space="preserve">ARTICLE 109c</w:t>
      </w:r>
    </w:p>
    <w:p>
      <w:pPr>
        <w:pStyle w:val="Normal"/>
      </w:pPr>
      <w:r>
        <w:t xml:space="preserve">1. In order to promote co-ordination of the policies of Member States to</w:t>
      </w:r>
    </w:p>
    <w:p>
      <w:pPr>
        <w:pStyle w:val="Normal"/>
      </w:pPr>
      <w:r>
        <w:t xml:space="preserve">the full extent needed for the functioning of the internal market, a</w:t>
      </w:r>
    </w:p>
    <w:p>
      <w:pPr>
        <w:pStyle w:val="Normal"/>
      </w:pPr>
      <w:r>
        <w:t xml:space="preserve">Monetary Committee with advisory status is hereby set up.</w:t>
      </w:r>
    </w:p>
    <w:p>
      <w:pPr>
        <w:pStyle w:val="Normal"/>
      </w:pPr>
      <w:r>
        <w:t xml:space="preserve">It shall have the following tasks:</w:t>
      </w:r>
    </w:p>
    <w:p>
      <w:pPr>
        <w:pStyle w:val="Normal"/>
      </w:pPr>
      <w:r>
        <w:t xml:space="preserve">- to keep under review the monetary and financial situation of the</w:t>
      </w:r>
    </w:p>
    <w:p>
      <w:pPr>
        <w:pStyle w:val="Normal"/>
      </w:pPr>
      <w:r>
        <w:t xml:space="preserve">Member States and of the Community and the general payments</w:t>
      </w:r>
    </w:p>
    <w:p>
      <w:pPr>
        <w:pStyle w:val="Normal"/>
      </w:pPr>
      <w:r>
        <w:t xml:space="preserve">system of the Member States and to report regularly thereon to the</w:t>
      </w:r>
    </w:p>
    <w:p>
      <w:pPr>
        <w:pStyle w:val="Normal"/>
      </w:pPr>
      <w:r>
        <w:t xml:space="preserve">Council and to the Commission;</w:t>
      </w:r>
    </w:p>
    <w:p>
      <w:pPr>
        <w:pStyle w:val="Normal"/>
      </w:pPr>
      <w:r>
        <w:t xml:space="preserve">- to deliver opinions at the request of the Council or of the</w:t>
      </w:r>
    </w:p>
    <w:p>
      <w:pPr>
        <w:pStyle w:val="Normal"/>
      </w:pPr>
      <w:r>
        <w:t xml:space="preserve">Commission, or on its own initiative for submission to those</w:t>
      </w:r>
    </w:p>
    <w:p>
      <w:pPr>
        <w:pStyle w:val="Normal"/>
      </w:pPr>
      <w:r>
        <w:t xml:space="preserve">institutions;</w:t>
      </w:r>
    </w:p>
    <w:p>
      <w:pPr>
        <w:pStyle w:val="Normal"/>
      </w:pPr>
      <w:r>
        <w:t xml:space="preserve">- without prejudice to Article 151, to contribute to the preparation of the</w:t>
      </w:r>
    </w:p>
    <w:p>
      <w:pPr>
        <w:pStyle w:val="Normal"/>
      </w:pPr>
      <w:r>
        <w:t xml:space="preserve">work of the Council referred to in Articles 73f, 73g, 103(2), (3), (4) and</w:t>
      </w:r>
    </w:p>
    <w:p>
      <w:pPr>
        <w:pStyle w:val="Normal"/>
      </w:pPr>
      <w:r>
        <w:t xml:space="preserve">(5), 103a, 104a, 104b, 104c, 109e(2), 109f(6), 109h, 109i, 109j(2) and</w:t>
      </w:r>
    </w:p>
    <w:p>
      <w:pPr>
        <w:pStyle w:val="Normal"/>
      </w:pPr>
      <w:r>
        <w:t xml:space="preserve">109k(1);</w:t>
      </w:r>
    </w:p>
    <w:p>
      <w:pPr>
        <w:pStyle w:val="Normal"/>
      </w:pPr>
      <w:r>
        <w:t xml:space="preserve">- to examine, at least once a year, the situation regarding the</w:t>
      </w:r>
    </w:p>
    <w:p>
      <w:pPr>
        <w:pStyle w:val="Normal"/>
      </w:pPr>
      <w:r>
        <w:t xml:space="preserve">movement of capital and the freedom of payments, as they result from</w:t>
      </w:r>
    </w:p>
    <w:p>
      <w:pPr>
        <w:pStyle w:val="Normal"/>
      </w:pPr>
      <w:r>
        <w:t xml:space="preserve">the application of this Treaty and of measures adopted by the Council;</w:t>
      </w:r>
    </w:p>
    <w:p>
      <w:pPr>
        <w:pStyle w:val="Normal"/>
      </w:pPr>
      <w:r>
        <w:t xml:space="preserve">the examination shall cover all measures relating to capital</w:t>
      </w:r>
    </w:p>
    <w:p>
      <w:pPr>
        <w:pStyle w:val="Normal"/>
      </w:pPr>
      <w:r>
        <w:t xml:space="preserve">movements and payments; the Committee shall report to the</w:t>
      </w:r>
    </w:p>
    <w:p>
      <w:pPr>
        <w:pStyle w:val="Normal"/>
      </w:pPr>
      <w:r>
        <w:t xml:space="preserve">Commission and to the Council on the outcome of this examination.</w:t>
      </w:r>
    </w:p>
    <w:p>
      <w:pPr>
        <w:pStyle w:val="Normal"/>
      </w:pPr>
      <w:r>
        <w:t xml:space="preserve">The Member States and the Commission shall each appoint two</w:t>
      </w:r>
    </w:p>
    <w:p>
      <w:pPr>
        <w:pStyle w:val="Normal"/>
      </w:pPr>
      <w:r>
        <w:t xml:space="preserve">members of the Monetary Committee.</w:t>
      </w:r>
    </w:p>
    <w:p>
      <w:pPr>
        <w:pStyle w:val="Normal"/>
      </w:pPr>
      <w:r>
        <w:t xml:space="preserve">2. At the start of the third stage, and Economic and Financial</w:t>
      </w:r>
    </w:p>
    <w:p>
      <w:pPr>
        <w:pStyle w:val="Normal"/>
      </w:pPr>
      <w:r>
        <w:t xml:space="preserve">Committee shall be set up. The Monetary Committee provided for in</w:t>
      </w:r>
    </w:p>
    <w:p>
      <w:pPr>
        <w:pStyle w:val="Normal"/>
      </w:pPr>
      <w:r>
        <w:t xml:space="preserve">paragraph 1 shall be dissolved.</w:t>
      </w:r>
    </w:p>
    <w:p>
      <w:pPr>
        <w:pStyle w:val="Normal"/>
      </w:pPr>
      <w:r>
        <w:t xml:space="preserve">The Economic and Financial Committee shall have the following tasks:</w:t>
      </w:r>
    </w:p>
    <w:p>
      <w:pPr>
        <w:pStyle w:val="Normal"/>
      </w:pPr>
      <w:r>
        <w:t xml:space="preserve">- to deliver opinions at the request of the Council or of the</w:t>
      </w:r>
    </w:p>
    <w:p>
      <w:pPr>
        <w:pStyle w:val="Normal"/>
      </w:pPr>
      <w:r>
        <w:t xml:space="preserve">Commission, or on its own initiative for submission to those</w:t>
      </w:r>
    </w:p>
    <w:p>
      <w:pPr>
        <w:pStyle w:val="Normal"/>
      </w:pPr>
      <w:r>
        <w:t xml:space="preserve">institutions;</w:t>
      </w:r>
    </w:p>
    <w:p>
      <w:pPr>
        <w:pStyle w:val="Normal"/>
      </w:pPr>
      <w:r>
        <w:t xml:space="preserve">- to keep under review the economic and financial situation of the</w:t>
      </w:r>
    </w:p>
    <w:p>
      <w:pPr>
        <w:pStyle w:val="Normal"/>
      </w:pPr>
      <w:r>
        <w:t xml:space="preserve">Member States and of the Community and to report regularly thereon</w:t>
      </w:r>
    </w:p>
    <w:p>
      <w:pPr>
        <w:pStyle w:val="Normal"/>
      </w:pPr>
      <w:r>
        <w:t xml:space="preserve">to the Council and to the Commission, in particular on financial</w:t>
      </w:r>
    </w:p>
    <w:p>
      <w:pPr>
        <w:pStyle w:val="Normal"/>
      </w:pPr>
      <w:r>
        <w:t xml:space="preserve">relations with third countries and international institutions;</w:t>
      </w:r>
    </w:p>
    <w:p>
      <w:pPr>
        <w:pStyle w:val="Normal"/>
      </w:pPr>
      <w:r>
        <w:t xml:space="preserve">- without prejudice to Article 151, to contribute to the preparation of the</w:t>
      </w:r>
    </w:p>
    <w:p>
      <w:pPr>
        <w:pStyle w:val="Normal"/>
      </w:pPr>
      <w:r>
        <w:t xml:space="preserve">work of the Council referred to in Article 73f, 73g, 103(2), (3),(4) and (5),</w:t>
      </w:r>
    </w:p>
    <w:p>
      <w:pPr>
        <w:pStyle w:val="Normal"/>
      </w:pPr>
      <w:r>
        <w:t xml:space="preserve">103a, 104a, 104b, 104c, 105(6), 105a(2), 106(5) and (6), 109, 109h,</w:t>
      </w:r>
    </w:p>
    <w:p>
      <w:pPr>
        <w:pStyle w:val="Normal"/>
      </w:pPr>
      <w:r>
        <w:t xml:space="preserve">109i(2) and (3), 109k(2), 109l(4) and (5), and to carry out other advisory</w:t>
      </w:r>
    </w:p>
    <w:p>
      <w:pPr>
        <w:pStyle w:val="Normal"/>
      </w:pPr>
      <w:r>
        <w:t xml:space="preserve">and preparatory tasks assigned to it by the Council;</w:t>
      </w:r>
    </w:p>
    <w:p>
      <w:pPr>
        <w:pStyle w:val="Normal"/>
      </w:pPr>
      <w:r>
        <w:t xml:space="preserve">- to examine, at least once a year, the situation regarding the</w:t>
      </w:r>
    </w:p>
    <w:p>
      <w:pPr>
        <w:pStyle w:val="Normal"/>
      </w:pPr>
      <w:r>
        <w:t xml:space="preserve">movement of capital and the freedom of payments, as they result from</w:t>
      </w:r>
    </w:p>
    <w:p>
      <w:pPr>
        <w:pStyle w:val="Normal"/>
      </w:pPr>
      <w:r>
        <w:t xml:space="preserve">the application of this Treaty and of measures adopted by the Council;</w:t>
      </w:r>
    </w:p>
    <w:p>
      <w:pPr>
        <w:pStyle w:val="Normal"/>
      </w:pPr>
      <w:r>
        <w:t xml:space="preserve">the examination shall cover all measures relating to capital</w:t>
      </w:r>
    </w:p>
    <w:p>
      <w:pPr>
        <w:pStyle w:val="Normal"/>
      </w:pPr>
      <w:r>
        <w:t xml:space="preserve">movements and payments; the Commission shall report to the</w:t>
      </w:r>
    </w:p>
    <w:p>
      <w:pPr>
        <w:pStyle w:val="Normal"/>
      </w:pPr>
      <w:r>
        <w:t xml:space="preserve">Commission and to the Council on the outcome of this examination.</w:t>
      </w:r>
    </w:p>
    <w:p>
      <w:pPr>
        <w:pStyle w:val="Normal"/>
      </w:pPr>
      <w:r>
        <w:t xml:space="preserve">The Member States, the Commission and the ECB shall each appoint</w:t>
      </w:r>
    </w:p>
    <w:p>
      <w:pPr>
        <w:pStyle w:val="Normal"/>
      </w:pPr>
      <w:r>
        <w:t xml:space="preserve">no more than two members of the Committee.</w:t>
      </w:r>
    </w:p>
    <w:p>
      <w:pPr>
        <w:pStyle w:val="Normal"/>
      </w:pPr>
      <w:r>
        <w:t xml:space="preserve">3. The Council shall, acting by qualified majority on a proposal from</w:t>
      </w:r>
    </w:p>
    <w:p>
      <w:pPr>
        <w:pStyle w:val="Normal"/>
      </w:pPr>
      <w:r>
        <w:t xml:space="preserve">the Commission and after consulting the ECB and the Committee</w:t>
      </w:r>
    </w:p>
    <w:p>
      <w:pPr>
        <w:pStyle w:val="Normal"/>
      </w:pPr>
      <w:r>
        <w:t xml:space="preserve">referred to in this Article, lay down detailed provisions concerning the</w:t>
      </w:r>
    </w:p>
    <w:p>
      <w:pPr>
        <w:pStyle w:val="Normal"/>
      </w:pPr>
      <w:r>
        <w:t xml:space="preserve">composition of the Economic and Financial Committee. The President</w:t>
      </w:r>
    </w:p>
    <w:p>
      <w:pPr>
        <w:pStyle w:val="Normal"/>
      </w:pPr>
      <w:r>
        <w:t xml:space="preserve">of the Council shall inform the European Parliament of such a</w:t>
      </w:r>
    </w:p>
    <w:p>
      <w:pPr>
        <w:pStyle w:val="Normal"/>
      </w:pPr>
      <w:r>
        <w:t xml:space="preserve">decision.</w:t>
      </w:r>
    </w:p>
    <w:p>
      <w:pPr>
        <w:pStyle w:val="Normal"/>
      </w:pPr>
      <w:r>
        <w:t xml:space="preserve">4. In addition to the tasks set in paragraph 2, if and as long as there</w:t>
      </w:r>
    </w:p>
    <w:p>
      <w:pPr>
        <w:pStyle w:val="Normal"/>
      </w:pPr>
      <w:r>
        <w:t xml:space="preserve">are Member States with a derogation as referred to in Articles 109k</w:t>
      </w:r>
    </w:p>
    <w:p>
      <w:pPr>
        <w:pStyle w:val="Normal"/>
      </w:pPr>
      <w:r>
        <w:t xml:space="preserve">and 109l, the Committee shall keep under review the monetary and</w:t>
      </w:r>
    </w:p>
    <w:p>
      <w:pPr>
        <w:pStyle w:val="Normal"/>
      </w:pPr>
      <w:r>
        <w:t xml:space="preserve">financial situation and the general payments system of those Member</w:t>
      </w:r>
    </w:p>
    <w:p>
      <w:pPr>
        <w:pStyle w:val="Normal"/>
      </w:pPr>
      <w:r>
        <w:t xml:space="preserve">States and report regularly thereon to the Council and to the</w:t>
      </w:r>
    </w:p>
    <w:p>
      <w:pPr>
        <w:pStyle w:val="Normal"/>
      </w:pPr>
      <w:r>
        <w:t xml:space="preserve">Commission.</w:t>
      </w:r>
    </w:p>
    <w:p>
      <w:pPr>
        <w:pStyle w:val="Normal"/>
      </w:pPr>
      <w:r>
        <w:t xml:space="preserve">ARTICLE 109d</w:t>
      </w:r>
    </w:p>
    <w:p>
      <w:pPr>
        <w:pStyle w:val="Normal"/>
      </w:pPr>
      <w:r>
        <w:t xml:space="preserve">For matters within the scope of Articles 103(4), 104c with the exception</w:t>
      </w:r>
    </w:p>
    <w:p>
      <w:pPr>
        <w:pStyle w:val="Normal"/>
      </w:pPr>
      <w:r>
        <w:t xml:space="preserve">of paragraph 14, 109, 109j, 109k and 109l(4) and (5), the Council or a</w:t>
      </w:r>
    </w:p>
    <w:p>
      <w:pPr>
        <w:pStyle w:val="Normal"/>
      </w:pPr>
      <w:r>
        <w:t xml:space="preserve">Member State may request the Commission to make a</w:t>
      </w:r>
    </w:p>
    <w:p>
      <w:pPr>
        <w:pStyle w:val="Normal"/>
      </w:pPr>
      <w:r>
        <w:t xml:space="preserve">recommendation or a proposal, as appropriate. The Commission shall</w:t>
      </w:r>
    </w:p>
    <w:p>
      <w:pPr>
        <w:pStyle w:val="Normal"/>
      </w:pPr>
      <w:r>
        <w:t xml:space="preserve">examine this request and submit its conclusions to the Council without</w:t>
      </w:r>
    </w:p>
    <w:p>
      <w:pPr>
        <w:pStyle w:val="Normal"/>
      </w:pPr>
      <w:r>
        <w:t xml:space="preserve">delay.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TRANSITIONAL PROVISIONS</w:t>
      </w:r>
    </w:p>
    <w:p>
      <w:pPr>
        <w:pStyle w:val="Normal"/>
      </w:pPr>
      <w:r>
        <w:t xml:space="preserve">ARTICLE 109e</w:t>
      </w:r>
    </w:p>
    <w:p>
      <w:pPr>
        <w:pStyle w:val="Normal"/>
      </w:pPr>
      <w:r>
        <w:t xml:space="preserve">1. The second stage for achieving economic and monetary union shall</w:t>
      </w:r>
    </w:p>
    <w:p>
      <w:pPr>
        <w:pStyle w:val="Normal"/>
      </w:pPr>
      <w:r>
        <w:t xml:space="preserve">begin on 1 January 1994.</w:t>
      </w:r>
    </w:p>
    <w:p>
      <w:pPr>
        <w:pStyle w:val="Normal"/>
      </w:pPr>
      <w:r>
        <w:t xml:space="preserve">2. Before that date</w:t>
      </w:r>
    </w:p>
    <w:p>
      <w:pPr>
        <w:pStyle w:val="Normal"/>
      </w:pPr>
      <w:r>
        <w:t xml:space="preserve">(a) each Member State shall:</w:t>
      </w:r>
    </w:p>
    <w:p>
      <w:pPr>
        <w:pStyle w:val="Normal"/>
      </w:pPr>
      <w:r>
        <w:t xml:space="preserve">- adopt, where necessary, appropriate measures to comply with the</w:t>
      </w:r>
    </w:p>
    <w:p>
      <w:pPr>
        <w:pStyle w:val="Normal"/>
      </w:pPr>
      <w:r>
        <w:t xml:space="preserve">prohibitions laid down in article 73b, without prejudice to Article 73e,</w:t>
      </w:r>
    </w:p>
    <w:p>
      <w:pPr>
        <w:pStyle w:val="Normal"/>
      </w:pPr>
      <w:r>
        <w:t xml:space="preserve">and in Articles 104 and 104a(1);</w:t>
      </w:r>
    </w:p>
    <w:p>
      <w:pPr>
        <w:pStyle w:val="Normal"/>
      </w:pPr>
      <w:r>
        <w:t xml:space="preserve">- adopt, if necessary, with a view to permitting the assessment</w:t>
      </w:r>
    </w:p>
    <w:p>
      <w:pPr>
        <w:pStyle w:val="Normal"/>
      </w:pPr>
      <w:r>
        <w:t xml:space="preserve">provided for in subparagraph (b), multiannual programmes intended to</w:t>
      </w:r>
    </w:p>
    <w:p>
      <w:pPr>
        <w:pStyle w:val="Normal"/>
      </w:pPr>
      <w:r>
        <w:t xml:space="preserve">ensure the lasting convergence necessary for the achievement of</w:t>
      </w:r>
    </w:p>
    <w:p>
      <w:pPr>
        <w:pStyle w:val="Normal"/>
      </w:pPr>
      <w:r>
        <w:t xml:space="preserve">economic and monetary union, in particular with regard to price</w:t>
      </w:r>
    </w:p>
    <w:p>
      <w:pPr>
        <w:pStyle w:val="Normal"/>
      </w:pPr>
      <w:r>
        <w:t xml:space="preserve">stability and sound public finances;</w:t>
      </w:r>
    </w:p>
    <w:p>
      <w:pPr>
        <w:pStyle w:val="Normal"/>
      </w:pPr>
      <w:r>
        <w:t xml:space="preserve">(b) the Council shall, on the basis of a report from the Commission,</w:t>
      </w:r>
    </w:p>
    <w:p>
      <w:pPr>
        <w:pStyle w:val="Normal"/>
      </w:pPr>
      <w:r>
        <w:t xml:space="preserve">assess the progress made with regard to economic and monetary</w:t>
      </w:r>
    </w:p>
    <w:p>
      <w:pPr>
        <w:pStyle w:val="Normal"/>
      </w:pPr>
      <w:r>
        <w:t xml:space="preserve">convergence, in particular with regard to price stability and sound</w:t>
      </w:r>
    </w:p>
    <w:p>
      <w:pPr>
        <w:pStyle w:val="Normal"/>
      </w:pPr>
      <w:r>
        <w:t xml:space="preserve">public finances, and the progress made with the implementation of</w:t>
      </w:r>
    </w:p>
    <w:p>
      <w:pPr>
        <w:pStyle w:val="Normal"/>
      </w:pPr>
      <w:r>
        <w:t xml:space="preserve">Community law concerning the internal market.</w:t>
      </w:r>
    </w:p>
    <w:p>
      <w:pPr>
        <w:pStyle w:val="Normal"/>
      </w:pPr>
      <w:r>
        <w:t xml:space="preserve">3. The provision of Articles 104, 104a(1), 104b(1), and 104c with the</w:t>
      </w:r>
    </w:p>
    <w:p>
      <w:pPr>
        <w:pStyle w:val="Normal"/>
      </w:pPr>
      <w:r>
        <w:t xml:space="preserve">exception of paragraphs 1,9,11 and 14 shall apply from the beginning</w:t>
      </w:r>
    </w:p>
    <w:p>
      <w:pPr>
        <w:pStyle w:val="Normal"/>
      </w:pPr>
      <w:r>
        <w:t xml:space="preserve">of the second stage.</w:t>
      </w:r>
    </w:p>
    <w:p>
      <w:pPr>
        <w:pStyle w:val="Normal"/>
      </w:pPr>
      <w:r>
        <w:t xml:space="preserve">The provision of Articles 103a(2), 104c(1), (9) and (11), 105, 105a, 107,</w:t>
      </w:r>
    </w:p>
    <w:p>
      <w:pPr>
        <w:pStyle w:val="Normal"/>
      </w:pPr>
      <w:r>
        <w:t xml:space="preserve">109, 109a, 109b and 109c(2) and (4) shall apply from the beginning of</w:t>
      </w:r>
    </w:p>
    <w:p>
      <w:pPr>
        <w:pStyle w:val="Normal"/>
      </w:pPr>
      <w:r>
        <w:t xml:space="preserve">the third stage.</w:t>
      </w:r>
    </w:p>
    <w:p>
      <w:pPr>
        <w:pStyle w:val="Normal"/>
      </w:pPr>
      <w:r>
        <w:t xml:space="preserve">4. In the second stage, Member States shall endeavour to avoid</w:t>
      </w:r>
    </w:p>
    <w:p>
      <w:pPr>
        <w:pStyle w:val="Normal"/>
      </w:pPr>
      <w:r>
        <w:t xml:space="preserve">excessive government deficits.</w:t>
      </w:r>
    </w:p>
    <w:p>
      <w:pPr>
        <w:pStyle w:val="Normal"/>
      </w:pPr>
      <w:r>
        <w:t xml:space="preserve">5. During the second stage, each Member State shall, as appropriate,</w:t>
      </w:r>
    </w:p>
    <w:p>
      <w:pPr>
        <w:pStyle w:val="Normal"/>
      </w:pPr>
      <w:r>
        <w:t xml:space="preserve">start the process leading to the independence of its central bank, and</w:t>
      </w:r>
    </w:p>
    <w:p>
      <w:pPr>
        <w:pStyle w:val="Normal"/>
      </w:pPr>
      <w:r>
        <w:t xml:space="preserve">in accordance with Article 108.</w:t>
      </w:r>
    </w:p>
    <w:p>
      <w:pPr>
        <w:pStyle w:val="Normal"/>
      </w:pPr>
      <w:r>
        <w:t xml:space="preserve">ARTICLE 109f</w:t>
      </w:r>
    </w:p>
    <w:p>
      <w:pPr>
        <w:pStyle w:val="Normal"/>
      </w:pPr>
      <w:r>
        <w:t xml:space="preserve">1. At the start of the second stage, a European Monetary Institute</w:t>
      </w:r>
    </w:p>
    <w:p>
      <w:pPr>
        <w:pStyle w:val="Normal"/>
      </w:pPr>
      <w:r>
        <w:t xml:space="preserve">(hereinafter referred to as "EMI") shall be established and take up its</w:t>
      </w:r>
    </w:p>
    <w:p>
      <w:pPr>
        <w:pStyle w:val="Normal"/>
      </w:pPr>
      <w:r>
        <w:t xml:space="preserve">duties; it shall have legal personality and be directed and managed by</w:t>
      </w:r>
    </w:p>
    <w:p>
      <w:pPr>
        <w:pStyle w:val="Normal"/>
      </w:pPr>
      <w:r>
        <w:t xml:space="preserve">a Council, consisting of a President and the Governors of the national</w:t>
      </w:r>
    </w:p>
    <w:p>
      <w:pPr>
        <w:pStyle w:val="Normal"/>
      </w:pPr>
      <w:r>
        <w:t xml:space="preserve">central banks, one of whom shall be Vice-President.</w:t>
      </w:r>
    </w:p>
    <w:p>
      <w:pPr>
        <w:pStyle w:val="Normal"/>
      </w:pPr>
      <w:r>
        <w:t xml:space="preserve">The President shall be appointed by common accord of the</w:t>
      </w:r>
    </w:p>
    <w:p>
      <w:pPr>
        <w:pStyle w:val="Normal"/>
      </w:pPr>
      <w:r>
        <w:t xml:space="preserve">Governments of the Member States at the level of Heads of State or of</w:t>
      </w:r>
    </w:p>
    <w:p>
      <w:pPr>
        <w:pStyle w:val="Normal"/>
      </w:pPr>
      <w:r>
        <w:t xml:space="preserve">Government, on a recommendation from, as the case may be, the</w:t>
      </w:r>
    </w:p>
    <w:p>
      <w:pPr>
        <w:pStyle w:val="Normal"/>
      </w:pPr>
      <w:r>
        <w:t xml:space="preserve">Committee of Governors of the central banks of the Member States</w:t>
      </w:r>
    </w:p>
    <w:p>
      <w:pPr>
        <w:pStyle w:val="Normal"/>
      </w:pPr>
      <w:r>
        <w:t xml:space="preserve">(hereinafter referred to as "Committee of Governors") or the Council of</w:t>
      </w:r>
    </w:p>
    <w:p>
      <w:pPr>
        <w:pStyle w:val="Normal"/>
      </w:pPr>
      <w:r>
        <w:t xml:space="preserve">the EMI, and after consulting the European Parliament and the Council.</w:t>
      </w:r>
    </w:p>
    <w:p>
      <w:pPr>
        <w:pStyle w:val="Normal"/>
      </w:pPr>
      <w:r>
        <w:t xml:space="preserve">The President shall be selected from among persons of recognized</w:t>
      </w:r>
    </w:p>
    <w:p>
      <w:pPr>
        <w:pStyle w:val="Normal"/>
      </w:pPr>
      <w:r>
        <w:t xml:space="preserve">standing and professional experience in monetary or banking matters.</w:t>
      </w:r>
    </w:p>
    <w:p>
      <w:pPr>
        <w:pStyle w:val="Normal"/>
      </w:pPr>
      <w:r>
        <w:t xml:space="preserve">Only nationals of Member States may be President of the EMI. The</w:t>
      </w:r>
    </w:p>
    <w:p>
      <w:pPr>
        <w:pStyle w:val="Normal"/>
      </w:pPr>
      <w:r>
        <w:t xml:space="preserve">Council of the EMI shall appoint the Vice-President.</w:t>
      </w:r>
    </w:p>
    <w:p>
      <w:pPr>
        <w:pStyle w:val="Normal"/>
      </w:pPr>
      <w:r>
        <w:t xml:space="preserve">The Statute of the EMI is laid down in a Protocol annexed to this</w:t>
      </w:r>
    </w:p>
    <w:p>
      <w:pPr>
        <w:pStyle w:val="Normal"/>
      </w:pPr>
      <w:r>
        <w:t xml:space="preserve">Treaty.</w:t>
      </w:r>
    </w:p>
    <w:p>
      <w:pPr>
        <w:pStyle w:val="Normal"/>
      </w:pPr>
      <w:r>
        <w:t xml:space="preserve">The Committee of Governors shall be dissolved at the start of the</w:t>
      </w:r>
    </w:p>
    <w:p>
      <w:pPr>
        <w:pStyle w:val="Normal"/>
      </w:pPr>
      <w:r>
        <w:t xml:space="preserve">second stage.</w:t>
      </w:r>
    </w:p>
    <w:p>
      <w:pPr>
        <w:pStyle w:val="Normal"/>
      </w:pPr>
      <w:r>
        <w:t xml:space="preserve">2. The EMI shall:</w:t>
      </w:r>
    </w:p>
    <w:p>
      <w:pPr>
        <w:pStyle w:val="Normal"/>
      </w:pPr>
      <w:r>
        <w:t xml:space="preserve">- strengthen co-operation between the national central banks;</w:t>
      </w:r>
    </w:p>
    <w:p>
      <w:pPr>
        <w:pStyle w:val="Normal"/>
      </w:pPr>
      <w:r>
        <w:t xml:space="preserve">- strengthen the co-ordination of monetary policies of the Member</w:t>
      </w:r>
    </w:p>
    <w:p>
      <w:pPr>
        <w:pStyle w:val="Normal"/>
      </w:pPr>
      <w:r>
        <w:t xml:space="preserve">States, with the aim of ensuring price stability;</w:t>
      </w:r>
    </w:p>
    <w:p>
      <w:pPr>
        <w:pStyle w:val="Normal"/>
      </w:pPr>
      <w:r>
        <w:t xml:space="preserve">- monitor the functioning of the European Monetary System;</w:t>
      </w:r>
    </w:p>
    <w:p>
      <w:pPr>
        <w:pStyle w:val="Normal"/>
      </w:pPr>
      <w:r>
        <w:t xml:space="preserve">- hold consultations concerning issues falling within the competence of</w:t>
      </w:r>
    </w:p>
    <w:p>
      <w:pPr>
        <w:pStyle w:val="Normal"/>
      </w:pPr>
      <w:r>
        <w:t xml:space="preserve">the national central banks and affecting the stability of financial</w:t>
      </w:r>
    </w:p>
    <w:p>
      <w:pPr>
        <w:pStyle w:val="Normal"/>
      </w:pPr>
      <w:r>
        <w:t xml:space="preserve">institutions and markets;</w:t>
      </w:r>
    </w:p>
    <w:p>
      <w:pPr>
        <w:pStyle w:val="Normal"/>
      </w:pPr>
      <w:r>
        <w:t xml:space="preserve">- take over the tasks of the European Monetary Cooperation Fund,</w:t>
      </w:r>
    </w:p>
    <w:p>
      <w:pPr>
        <w:pStyle w:val="Normal"/>
      </w:pPr>
      <w:r>
        <w:t xml:space="preserve">which shall be dissolved; the modalities of dissolution are laid down</w:t>
      </w:r>
    </w:p>
    <w:p>
      <w:pPr>
        <w:pStyle w:val="Normal"/>
      </w:pPr>
      <w:r>
        <w:t xml:space="preserve">in the Statute of the EMI;</w:t>
      </w:r>
    </w:p>
    <w:p>
      <w:pPr>
        <w:pStyle w:val="Normal"/>
      </w:pPr>
      <w:r>
        <w:t xml:space="preserve">- facilitate the use of the ECU and oversee its development, including</w:t>
      </w:r>
    </w:p>
    <w:p>
      <w:pPr>
        <w:pStyle w:val="Normal"/>
      </w:pPr>
      <w:r>
        <w:t xml:space="preserve">the smooth functioning of the ECU clearing system.</w:t>
      </w:r>
    </w:p>
    <w:p>
      <w:pPr>
        <w:pStyle w:val="Normal"/>
      </w:pPr>
      <w:r>
        <w:t xml:space="preserve">3. For the preparation of the third stage, the EMI shall:</w:t>
      </w:r>
    </w:p>
    <w:p>
      <w:pPr>
        <w:pStyle w:val="Normal"/>
      </w:pPr>
      <w:r>
        <w:t xml:space="preserve">- prepare the instruments and procedures necessary for carrying out a</w:t>
      </w:r>
    </w:p>
    <w:p>
      <w:pPr>
        <w:pStyle w:val="Normal"/>
      </w:pPr>
      <w:r>
        <w:t xml:space="preserve">single monetary policy in the third stage;</w:t>
      </w:r>
    </w:p>
    <w:p>
      <w:pPr>
        <w:pStyle w:val="Normal"/>
      </w:pPr>
      <w:r>
        <w:t xml:space="preserve">- promote the harmonization, where necessary, of rules and practices</w:t>
      </w:r>
    </w:p>
    <w:p>
      <w:pPr>
        <w:pStyle w:val="Normal"/>
      </w:pPr>
      <w:r>
        <w:t xml:space="preserve">governing the collection, compilation and distribution of statistics in</w:t>
      </w:r>
    </w:p>
    <w:p>
      <w:pPr>
        <w:pStyle w:val="Normal"/>
      </w:pPr>
      <w:r>
        <w:t xml:space="preserve">the areas in the areas within its field of competence;</w:t>
      </w:r>
    </w:p>
    <w:p>
      <w:pPr>
        <w:pStyle w:val="Normal"/>
      </w:pPr>
      <w:r>
        <w:t xml:space="preserve">- prepare the rules for operations to be undertaken by the national</w:t>
      </w:r>
    </w:p>
    <w:p>
      <w:pPr>
        <w:pStyle w:val="Normal"/>
      </w:pPr>
      <w:r>
        <w:t xml:space="preserve">central banks within the framework of the ESCB;</w:t>
      </w:r>
    </w:p>
    <w:p>
      <w:pPr>
        <w:pStyle w:val="Normal"/>
      </w:pPr>
      <w:r>
        <w:t xml:space="preserve">- promote the efficiency of cross-border payments;</w:t>
      </w:r>
    </w:p>
    <w:p>
      <w:pPr>
        <w:pStyle w:val="Normal"/>
      </w:pPr>
      <w:r>
        <w:t xml:space="preserve">- supervise the technical preparation of ECU bank notes.</w:t>
      </w:r>
    </w:p>
    <w:p>
      <w:pPr>
        <w:pStyle w:val="Normal"/>
      </w:pPr>
      <w:r>
        <w:t xml:space="preserve">At the latest by 31 December 1996, the EMI shall specify the</w:t>
      </w:r>
    </w:p>
    <w:p>
      <w:pPr>
        <w:pStyle w:val="Normal"/>
      </w:pPr>
      <w:r>
        <w:t xml:space="preserve">regulatory, organizational and logistical framework necessary for the</w:t>
      </w:r>
    </w:p>
    <w:p>
      <w:pPr>
        <w:pStyle w:val="Normal"/>
      </w:pPr>
      <w:r>
        <w:t xml:space="preserve">ESCB to perform its tasks in the third stage. This framework shall be</w:t>
      </w:r>
    </w:p>
    <w:p>
      <w:pPr>
        <w:pStyle w:val="Normal"/>
      </w:pPr>
      <w:r>
        <w:t xml:space="preserve">submitted for decision to the ECB at the date of its establishment.</w:t>
      </w:r>
    </w:p>
    <w:p>
      <w:pPr>
        <w:pStyle w:val="Normal"/>
      </w:pPr>
      <w:r>
        <w:t xml:space="preserve">4. The EMI, acting by a majority of two thirds of the members of its</w:t>
      </w:r>
    </w:p>
    <w:p>
      <w:pPr>
        <w:pStyle w:val="Normal"/>
      </w:pPr>
      <w:r>
        <w:t xml:space="preserve">Council, may:</w:t>
      </w:r>
    </w:p>
    <w:p>
      <w:pPr>
        <w:pStyle w:val="Normal"/>
      </w:pPr>
      <w:r>
        <w:t xml:space="preserve">- formulate opinions or recommendations on the overall orientation of</w:t>
      </w:r>
    </w:p>
    <w:p>
      <w:pPr>
        <w:pStyle w:val="Normal"/>
      </w:pPr>
      <w:r>
        <w:t xml:space="preserve">monetary policy and exchange rate policy as well as on related</w:t>
      </w:r>
    </w:p>
    <w:p>
      <w:pPr>
        <w:pStyle w:val="Normal"/>
      </w:pPr>
      <w:r>
        <w:t xml:space="preserve">measures introduced in each Member State;</w:t>
      </w:r>
    </w:p>
    <w:p>
      <w:pPr>
        <w:pStyle w:val="Normal"/>
      </w:pPr>
      <w:r>
        <w:t xml:space="preserve">- submit opinions or recommendations to Governments and to the</w:t>
      </w:r>
    </w:p>
    <w:p>
      <w:pPr>
        <w:pStyle w:val="Normal"/>
      </w:pPr>
      <w:r>
        <w:t xml:space="preserve">Council on policies which might affect the internal or external</w:t>
      </w:r>
    </w:p>
    <w:p>
      <w:pPr>
        <w:pStyle w:val="Normal"/>
      </w:pPr>
      <w:r>
        <w:t xml:space="preserve">monetary situation in the Community and, in particular, the functioning</w:t>
      </w:r>
    </w:p>
    <w:p>
      <w:pPr>
        <w:pStyle w:val="Normal"/>
      </w:pPr>
      <w:r>
        <w:t xml:space="preserve">of the European Monetary System;</w:t>
      </w:r>
    </w:p>
    <w:p>
      <w:pPr>
        <w:pStyle w:val="Normal"/>
      </w:pPr>
      <w:r>
        <w:t xml:space="preserve">- make recommendations to the monetary authorities of the Member</w:t>
      </w:r>
    </w:p>
    <w:p>
      <w:pPr>
        <w:pStyle w:val="Normal"/>
      </w:pPr>
      <w:r>
        <w:t xml:space="preserve">States concerning the conduct of monetary policy.</w:t>
      </w:r>
    </w:p>
    <w:p>
      <w:pPr>
        <w:pStyle w:val="Normal"/>
      </w:pPr>
      <w:r>
        <w:t xml:space="preserve">5. The EMI, acting unanimously, may decided to publish its opinions</w:t>
      </w:r>
    </w:p>
    <w:p>
      <w:pPr>
        <w:pStyle w:val="Normal"/>
      </w:pPr>
      <w:r>
        <w:t xml:space="preserve">and its recommendations.</w:t>
      </w:r>
    </w:p>
    <w:p>
      <w:pPr>
        <w:pStyle w:val="Normal"/>
      </w:pPr>
      <w:r>
        <w:t xml:space="preserve">6. The EMI shall be consulted by the Council regarding any proposed</w:t>
      </w:r>
    </w:p>
    <w:p>
      <w:pPr>
        <w:pStyle w:val="Normal"/>
      </w:pPr>
      <w:r>
        <w:t xml:space="preserve">Community act within its field of competence.</w:t>
      </w:r>
    </w:p>
    <w:p>
      <w:pPr>
        <w:pStyle w:val="Normal"/>
      </w:pPr>
      <w:r>
        <w:t xml:space="preserve">Within the limits and under the conditions set out by the Council,</w:t>
      </w:r>
    </w:p>
    <w:p>
      <w:pPr>
        <w:pStyle w:val="Normal"/>
      </w:pPr>
      <w:r>
        <w:t xml:space="preserve">acting by a qualified majority on a proposal from the Commission and</w:t>
      </w:r>
    </w:p>
    <w:p>
      <w:pPr>
        <w:pStyle w:val="Normal"/>
      </w:pPr>
      <w:r>
        <w:t xml:space="preserve">after consulting the European Parliament and the EMI, the EMI shall be</w:t>
      </w:r>
    </w:p>
    <w:p>
      <w:pPr>
        <w:pStyle w:val="Normal"/>
      </w:pPr>
      <w:r>
        <w:t xml:space="preserve">consulted by the authorities of the Member States on any draft</w:t>
      </w:r>
    </w:p>
    <w:p>
      <w:pPr>
        <w:pStyle w:val="Normal"/>
      </w:pPr>
      <w:r>
        <w:t xml:space="preserve">legislative provision within its field of competence.</w:t>
      </w:r>
    </w:p>
    <w:p>
      <w:pPr>
        <w:pStyle w:val="Normal"/>
      </w:pPr>
      <w:r>
        <w:t xml:space="preserve">7. The Council may, acting unanimously on a proposal from the</w:t>
      </w:r>
    </w:p>
    <w:p>
      <w:pPr>
        <w:pStyle w:val="Normal"/>
      </w:pPr>
      <w:r>
        <w:t xml:space="preserve">Commission and after consulting the European Parliament and the</w:t>
      </w:r>
    </w:p>
    <w:p>
      <w:pPr>
        <w:pStyle w:val="Normal"/>
      </w:pPr>
      <w:r>
        <w:t xml:space="preserve">EMI, confer upon the EMI other tasks for the preparation of the third</w:t>
      </w:r>
    </w:p>
    <w:p>
      <w:pPr>
        <w:pStyle w:val="Normal"/>
      </w:pPr>
      <w:r>
        <w:t xml:space="preserve">stage.</w:t>
      </w:r>
    </w:p>
    <w:p>
      <w:pPr>
        <w:pStyle w:val="Normal"/>
      </w:pPr>
      <w:r>
        <w:t xml:space="preserve">8. Where this Treaty provides for a consultative role for the ECB,</w:t>
      </w:r>
    </w:p>
    <w:p>
      <w:pPr>
        <w:pStyle w:val="Normal"/>
      </w:pPr>
      <w:r>
        <w:t xml:space="preserve">reference to the ECB shall be read as referring to the EMI before the</w:t>
      </w:r>
    </w:p>
    <w:p>
      <w:pPr>
        <w:pStyle w:val="Normal"/>
      </w:pPr>
      <w:r>
        <w:t xml:space="preserve">establishment of the ECB. Where this Treaty provides for a</w:t>
      </w:r>
    </w:p>
    <w:p>
      <w:pPr>
        <w:pStyle w:val="Normal"/>
      </w:pPr>
      <w:r>
        <w:t xml:space="preserve">consultative role for the EMI, references to the EMI shall be read,</w:t>
      </w:r>
    </w:p>
    <w:p>
      <w:pPr>
        <w:pStyle w:val="Normal"/>
      </w:pPr>
      <w:r>
        <w:t xml:space="preserve">before 1 January 1994, as referring to the Committee of Governors.</w:t>
      </w:r>
    </w:p>
    <w:p>
      <w:pPr>
        <w:pStyle w:val="Normal"/>
      </w:pPr>
      <w:r>
        <w:t xml:space="preserve">9. During the second stage, the term "ECB" used in Articles 173, 175,</w:t>
      </w:r>
    </w:p>
    <w:p>
      <w:pPr>
        <w:pStyle w:val="Normal"/>
      </w:pPr>
      <w:r>
        <w:t xml:space="preserve">176, 177, 180 and 215 shall be read as referring to the EMI.</w:t>
      </w:r>
    </w:p>
    <w:p>
      <w:pPr>
        <w:pStyle w:val="Normal"/>
      </w:pPr>
      <w:r>
        <w:t xml:space="preserve">ARTICLE 109g</w:t>
      </w:r>
    </w:p>
    <w:p>
      <w:pPr>
        <w:pStyle w:val="Normal"/>
      </w:pPr>
      <w:r>
        <w:t xml:space="preserve">The currency composition of the ECU basket shall not be changed.</w:t>
      </w:r>
    </w:p>
    <w:p>
      <w:pPr>
        <w:pStyle w:val="Normal"/>
      </w:pPr>
      <w:r>
        <w:t xml:space="preserve">From the start of the third stage, the value of the ECU shall be</w:t>
      </w:r>
    </w:p>
    <w:p>
      <w:pPr>
        <w:pStyle w:val="Normal"/>
      </w:pPr>
      <w:r>
        <w:t xml:space="preserve">irrevocably fixed in accordance with Article 109l(4).</w:t>
      </w:r>
    </w:p>
    <w:p>
      <w:pPr>
        <w:pStyle w:val="Normal"/>
      </w:pPr>
      <w:r>
        <w:t xml:space="preserve">ARTICLE 109h</w:t>
      </w:r>
    </w:p>
    <w:p>
      <w:pPr>
        <w:pStyle w:val="Normal"/>
      </w:pPr>
      <w:r>
        <w:t xml:space="preserve">1. Where a Member State is in difficulties or is seriously threatened</w:t>
      </w:r>
    </w:p>
    <w:p>
      <w:pPr>
        <w:pStyle w:val="Normal"/>
      </w:pPr>
      <w:r>
        <w:t xml:space="preserve">with difficulties as regards its balance of payments either as a result</w:t>
      </w:r>
    </w:p>
    <w:p>
      <w:pPr>
        <w:pStyle w:val="Normal"/>
      </w:pPr>
      <w:r>
        <w:t xml:space="preserve">of a overall disequilibrium in its balance of payments, or as a result of</w:t>
      </w:r>
    </w:p>
    <w:p>
      <w:pPr>
        <w:pStyle w:val="Normal"/>
      </w:pPr>
      <w:r>
        <w:t xml:space="preserve">the type of currency at its disposal, and where such difficulties are</w:t>
      </w:r>
    </w:p>
    <w:p>
      <w:pPr>
        <w:pStyle w:val="Normal"/>
      </w:pPr>
      <w:r>
        <w:t xml:space="preserve">liable in particular to jeopardize the functioning of the common market</w:t>
      </w:r>
    </w:p>
    <w:p>
      <w:pPr>
        <w:pStyle w:val="Normal"/>
      </w:pPr>
      <w:r>
        <w:t xml:space="preserve">or the progressive implementation of the common commercial policy,</w:t>
      </w:r>
    </w:p>
    <w:p>
      <w:pPr>
        <w:pStyle w:val="Normal"/>
      </w:pPr>
      <w:r>
        <w:t xml:space="preserve">the Commission shall immediately investigate the position of the State</w:t>
      </w:r>
    </w:p>
    <w:p>
      <w:pPr>
        <w:pStyle w:val="Normal"/>
      </w:pPr>
      <w:r>
        <w:t xml:space="preserve">in question and the action which, making use of all means at its</w:t>
      </w:r>
    </w:p>
    <w:p>
      <w:pPr>
        <w:pStyle w:val="Normal"/>
      </w:pPr>
      <w:r>
        <w:t xml:space="preserve">disposal, that State has taken or may take in accordance with the</w:t>
      </w:r>
    </w:p>
    <w:p>
      <w:pPr>
        <w:pStyle w:val="Normal"/>
      </w:pPr>
      <w:r>
        <w:t xml:space="preserve">provisions of this Treaty. The Commission shall state what measures</w:t>
      </w:r>
    </w:p>
    <w:p>
      <w:pPr>
        <w:pStyle w:val="Normal"/>
      </w:pPr>
      <w:r>
        <w:t xml:space="preserve">it recommends the State concerned to take.</w:t>
      </w:r>
    </w:p>
    <w:p>
      <w:pPr>
        <w:pStyle w:val="Normal"/>
      </w:pPr>
      <w:r>
        <w:t xml:space="preserve">If the action taken by a Member States and the measures suggested</w:t>
      </w:r>
    </w:p>
    <w:p>
      <w:pPr>
        <w:pStyle w:val="Normal"/>
      </w:pPr>
      <w:r>
        <w:t xml:space="preserve">by the Commission do not prove sufficient to overcome the difficulties</w:t>
      </w:r>
    </w:p>
    <w:p>
      <w:pPr>
        <w:pStyle w:val="Normal"/>
      </w:pPr>
      <w:r>
        <w:t xml:space="preserve">which have arisen or which threaten, the Commission shall, after</w:t>
      </w:r>
    </w:p>
    <w:p>
      <w:pPr>
        <w:pStyle w:val="Normal"/>
      </w:pPr>
      <w:r>
        <w:t xml:space="preserve">consulting the Committee referred to in Article 109c, recommend to the</w:t>
      </w:r>
    </w:p>
    <w:p>
      <w:pPr>
        <w:pStyle w:val="Normal"/>
      </w:pPr>
      <w:r>
        <w:t xml:space="preserve">Council the granting of mutual assistance and appropriate methods</w:t>
      </w:r>
    </w:p>
    <w:p>
      <w:pPr>
        <w:pStyle w:val="Normal"/>
      </w:pPr>
      <w:r>
        <w:t xml:space="preserve">therefor.</w:t>
      </w:r>
    </w:p>
    <w:p>
      <w:pPr>
        <w:pStyle w:val="Normal"/>
      </w:pPr>
      <w:r>
        <w:t xml:space="preserve">The Commission shall keep the Council regularly informed of the</w:t>
      </w:r>
    </w:p>
    <w:p>
      <w:pPr>
        <w:pStyle w:val="Normal"/>
      </w:pPr>
      <w:r>
        <w:t xml:space="preserve">situation of how it is developing.</w:t>
      </w:r>
    </w:p>
    <w:p>
      <w:pPr>
        <w:pStyle w:val="Normal"/>
      </w:pPr>
      <w:r>
        <w:t xml:space="preserve">2. The Council, acting by a qualified majority, shall grant such mutual</w:t>
      </w:r>
    </w:p>
    <w:p>
      <w:pPr>
        <w:pStyle w:val="Normal"/>
      </w:pPr>
      <w:r>
        <w:t xml:space="preserve">assistance; it shall adopt directives or decisions laying down the</w:t>
      </w:r>
    </w:p>
    <w:p>
      <w:pPr>
        <w:pStyle w:val="Normal"/>
      </w:pPr>
      <w:r>
        <w:t xml:space="preserve">conditions and details of such assistance, which may take such forms</w:t>
      </w:r>
    </w:p>
    <w:p>
      <w:pPr>
        <w:pStyle w:val="Normal"/>
      </w:pPr>
      <w:r>
        <w:t xml:space="preserve">as:</w:t>
      </w:r>
    </w:p>
    <w:p>
      <w:pPr>
        <w:pStyle w:val="Normal"/>
      </w:pPr>
      <w:r>
        <w:t xml:space="preserve">(a) a concerted approach to or within any other international</w:t>
      </w:r>
    </w:p>
    <w:p>
      <w:pPr>
        <w:pStyle w:val="Normal"/>
      </w:pPr>
      <w:r>
        <w:t xml:space="preserve">organizations to which Member States may have recourse;</w:t>
      </w:r>
    </w:p>
    <w:p>
      <w:pPr>
        <w:pStyle w:val="Normal"/>
      </w:pPr>
      <w:r>
        <w:t xml:space="preserve">(b) measures needed to avoid deflection of trade where the State which</w:t>
      </w:r>
    </w:p>
    <w:p>
      <w:pPr>
        <w:pStyle w:val="Normal"/>
      </w:pPr>
      <w:r>
        <w:t xml:space="preserve">is in difficulties maintains or reintroduces quantitative restrictions</w:t>
      </w:r>
    </w:p>
    <w:p>
      <w:pPr>
        <w:pStyle w:val="Normal"/>
      </w:pPr>
      <w:r>
        <w:t xml:space="preserve">against third countries;</w:t>
      </w:r>
    </w:p>
    <w:p>
      <w:pPr>
        <w:pStyle w:val="Normal"/>
      </w:pPr>
      <w:r>
        <w:t xml:space="preserve">(c) the granting of limited credits by other Member States, subject to</w:t>
      </w:r>
    </w:p>
    <w:p>
      <w:pPr>
        <w:pStyle w:val="Normal"/>
      </w:pPr>
      <w:r>
        <w:t xml:space="preserve">their agreement.</w:t>
      </w:r>
    </w:p>
    <w:p>
      <w:pPr>
        <w:pStyle w:val="Normal"/>
      </w:pPr>
      <w:r>
        <w:t xml:space="preserve">3. If the mutual assistance recommended by the Commission is not</w:t>
      </w:r>
    </w:p>
    <w:p>
      <w:pPr>
        <w:pStyle w:val="Normal"/>
      </w:pPr>
      <w:r>
        <w:t xml:space="preserve">granted by the Council or if the mutual assistance granted and the</w:t>
      </w:r>
    </w:p>
    <w:p>
      <w:pPr>
        <w:pStyle w:val="Normal"/>
      </w:pPr>
      <w:r>
        <w:t xml:space="preserve">measures taken are insufficient, the Commission shall authorize the</w:t>
      </w:r>
    </w:p>
    <w:p>
      <w:pPr>
        <w:pStyle w:val="Normal"/>
      </w:pPr>
      <w:r>
        <w:t xml:space="preserve">State which is in difficulties to take protective measures, the</w:t>
      </w:r>
    </w:p>
    <w:p>
      <w:pPr>
        <w:pStyle w:val="Normal"/>
      </w:pPr>
      <w:r>
        <w:t xml:space="preserve">conditions and details of which the Commission shall determine.</w:t>
      </w:r>
    </w:p>
    <w:p>
      <w:pPr>
        <w:pStyle w:val="Normal"/>
      </w:pPr>
      <w:r>
        <w:t xml:space="preserve">Such authorization may be revoked and such conditions and details</w:t>
      </w:r>
    </w:p>
    <w:p>
      <w:pPr>
        <w:pStyle w:val="Normal"/>
      </w:pPr>
      <w:r>
        <w:t xml:space="preserve">may be changed by the Council acting by a qualified majority.</w:t>
      </w:r>
    </w:p>
    <w:p>
      <w:pPr>
        <w:pStyle w:val="Normal"/>
      </w:pPr>
      <w:r>
        <w:t xml:space="preserve">4. Subject to Article 109k(6), this Article shall cease to apply from the</w:t>
      </w:r>
    </w:p>
    <w:p>
      <w:pPr>
        <w:pStyle w:val="Normal"/>
      </w:pPr>
      <w:r>
        <w:t xml:space="preserve">beginning of the third stage.</w:t>
      </w:r>
    </w:p>
    <w:p>
      <w:pPr>
        <w:pStyle w:val="Normal"/>
      </w:pPr>
      <w:r>
        <w:t xml:space="preserve">ARTICLE 109i</w:t>
      </w:r>
    </w:p>
    <w:p>
      <w:pPr>
        <w:pStyle w:val="Normal"/>
      </w:pPr>
      <w:r>
        <w:t xml:space="preserve">1. Where a sudden crisis in the balance of payments occurs and a</w:t>
      </w:r>
    </w:p>
    <w:p>
      <w:pPr>
        <w:pStyle w:val="Normal"/>
      </w:pPr>
      <w:r>
        <w:t xml:space="preserve">decision within the meaning of Article 109h(2) is not immediately</w:t>
      </w:r>
    </w:p>
    <w:p>
      <w:pPr>
        <w:pStyle w:val="Normal"/>
      </w:pPr>
      <w:r>
        <w:t xml:space="preserve">taken, the Member State concerned may, as a precaution, take the</w:t>
      </w:r>
    </w:p>
    <w:p>
      <w:pPr>
        <w:pStyle w:val="Normal"/>
      </w:pPr>
      <w:r>
        <w:t xml:space="preserve">necessary protective measures. Such measures must cause the least</w:t>
      </w:r>
    </w:p>
    <w:p>
      <w:pPr>
        <w:pStyle w:val="Normal"/>
      </w:pPr>
      <w:r>
        <w:t xml:space="preserve">possible disturbance in the functioning of the common market and</w:t>
      </w:r>
    </w:p>
    <w:p>
      <w:pPr>
        <w:pStyle w:val="Normal"/>
      </w:pPr>
      <w:r>
        <w:t xml:space="preserve">must not be wider in scope than is strictly necessary to remedy the</w:t>
      </w:r>
    </w:p>
    <w:p>
      <w:pPr>
        <w:pStyle w:val="Normal"/>
      </w:pPr>
      <w:r>
        <w:t xml:space="preserve">sudden difficulties which have arisen.</w:t>
      </w:r>
    </w:p>
    <w:p>
      <w:pPr>
        <w:pStyle w:val="Normal"/>
      </w:pPr>
      <w:r>
        <w:t xml:space="preserve">2. The Commission and the other Member State shall be informed of</w:t>
      </w:r>
    </w:p>
    <w:p>
      <w:pPr>
        <w:pStyle w:val="Normal"/>
      </w:pPr>
      <w:r>
        <w:t xml:space="preserve">such protective measures not later than when they enter into force.</w:t>
      </w:r>
    </w:p>
    <w:p>
      <w:pPr>
        <w:pStyle w:val="Normal"/>
      </w:pPr>
      <w:r>
        <w:t xml:space="preserve">The Commission may recommend to the Council the granting of mutual</w:t>
      </w:r>
    </w:p>
    <w:p>
      <w:pPr>
        <w:pStyle w:val="Normal"/>
      </w:pPr>
      <w:r>
        <w:t xml:space="preserve">assistance under Article 109h.</w:t>
      </w:r>
    </w:p>
    <w:p>
      <w:pPr>
        <w:pStyle w:val="Normal"/>
      </w:pPr>
      <w:r>
        <w:t xml:space="preserve">3. After the Commission has delivered an opinion and the Committee</w:t>
      </w:r>
    </w:p>
    <w:p>
      <w:pPr>
        <w:pStyle w:val="Normal"/>
      </w:pPr>
      <w:r>
        <w:t xml:space="preserve">referred to in Article 109c has been consulted, the Council may, acting</w:t>
      </w:r>
    </w:p>
    <w:p>
      <w:pPr>
        <w:pStyle w:val="Normal"/>
      </w:pPr>
      <w:r>
        <w:t xml:space="preserve">by a qualified majority, decide that the State concerned shall amend,</w:t>
      </w:r>
    </w:p>
    <w:p>
      <w:pPr>
        <w:pStyle w:val="Normal"/>
      </w:pPr>
      <w:r>
        <w:t xml:space="preserve">suspend or abolish the protective measures referred to above.</w:t>
      </w:r>
    </w:p>
    <w:p>
      <w:pPr>
        <w:pStyle w:val="Normal"/>
      </w:pPr>
      <w:r>
        <w:t xml:space="preserve">4. Subject to Article 109k(6), this Article shall cease to apply from the</w:t>
      </w:r>
    </w:p>
    <w:p>
      <w:pPr>
        <w:pStyle w:val="Normal"/>
      </w:pPr>
      <w:r>
        <w:t xml:space="preserve">beginning of the third stage.</w:t>
      </w:r>
    </w:p>
    <w:p>
      <w:pPr>
        <w:pStyle w:val="Normal"/>
      </w:pPr>
      <w:r>
        <w:t xml:space="preserve">ARTICLE 109j</w:t>
      </w:r>
    </w:p>
    <w:p>
      <w:pPr>
        <w:pStyle w:val="Normal"/>
      </w:pPr>
      <w:r>
        <w:t xml:space="preserve">1. The Commission and the EMI shall report to the Council on the</w:t>
      </w:r>
    </w:p>
    <w:p>
      <w:pPr>
        <w:pStyle w:val="Normal"/>
      </w:pPr>
      <w:r>
        <w:t xml:space="preserve">progress made in the fulfilment by the Member States of their</w:t>
      </w:r>
    </w:p>
    <w:p>
      <w:pPr>
        <w:pStyle w:val="Normal"/>
      </w:pPr>
      <w:r>
        <w:t xml:space="preserve">obligations regarding the achievement of economic and monetary</w:t>
      </w:r>
    </w:p>
    <w:p>
      <w:pPr>
        <w:pStyle w:val="Normal"/>
      </w:pPr>
      <w:r>
        <w:t xml:space="preserve">union. These reports shall include an examination of the compatibility</w:t>
      </w:r>
    </w:p>
    <w:p>
      <w:pPr>
        <w:pStyle w:val="Normal"/>
      </w:pPr>
      <w:r>
        <w:t xml:space="preserve">between each Member State's national legislation, including the</w:t>
      </w:r>
    </w:p>
    <w:p>
      <w:pPr>
        <w:pStyle w:val="Normal"/>
      </w:pPr>
      <w:r>
        <w:t xml:space="preserve">statutes of its national central bank, and Articles 107 and 108 of this</w:t>
      </w:r>
    </w:p>
    <w:p>
      <w:pPr>
        <w:pStyle w:val="Normal"/>
      </w:pPr>
      <w:r>
        <w:t xml:space="preserve">Treaty and the Statute of the ESCB. The report shall also examine the</w:t>
      </w:r>
    </w:p>
    <w:p>
      <w:pPr>
        <w:pStyle w:val="Normal"/>
      </w:pPr>
      <w:r>
        <w:t xml:space="preserve">achievement of a high degree of sustainable convergence by</w:t>
      </w:r>
    </w:p>
    <w:p>
      <w:pPr>
        <w:pStyle w:val="Normal"/>
      </w:pPr>
      <w:r>
        <w:t xml:space="preserve">reference to the fulfilment by each Member State of the following</w:t>
      </w:r>
    </w:p>
    <w:p>
      <w:pPr>
        <w:pStyle w:val="Normal"/>
      </w:pPr>
      <w:r>
        <w:t xml:space="preserve">criteria:</w:t>
      </w:r>
    </w:p>
    <w:p>
      <w:pPr>
        <w:pStyle w:val="Normal"/>
      </w:pPr>
      <w:r>
        <w:t xml:space="preserve">- the achievement of a high degree of price stability; this will be</w:t>
      </w:r>
    </w:p>
    <w:p>
      <w:pPr>
        <w:pStyle w:val="Normal"/>
      </w:pPr>
      <w:r>
        <w:t xml:space="preserve">apparent from rate of inflation which is close to that of, at most, the</w:t>
      </w:r>
    </w:p>
    <w:p>
      <w:pPr>
        <w:pStyle w:val="Normal"/>
      </w:pPr>
      <w:r>
        <w:t xml:space="preserve">three best performing Member States in terms of price stability;</w:t>
      </w:r>
    </w:p>
    <w:p>
      <w:pPr>
        <w:pStyle w:val="Normal"/>
      </w:pPr>
      <w:r>
        <w:t xml:space="preserve">- the sustainability of the government financial position; this will be</w:t>
      </w:r>
    </w:p>
    <w:p>
      <w:pPr>
        <w:pStyle w:val="Normal"/>
      </w:pPr>
      <w:r>
        <w:t xml:space="preserve">apparent from having achieved a government budgetary position</w:t>
      </w:r>
    </w:p>
    <w:p>
      <w:pPr>
        <w:pStyle w:val="Normal"/>
      </w:pPr>
      <w:r>
        <w:t xml:space="preserve">without a deficit that is excessive as determined in accordance with</w:t>
      </w:r>
    </w:p>
    <w:p>
      <w:pPr>
        <w:pStyle w:val="Normal"/>
      </w:pPr>
      <w:r>
        <w:t xml:space="preserve">Article 104c(6);</w:t>
      </w:r>
    </w:p>
    <w:p>
      <w:pPr>
        <w:pStyle w:val="Normal"/>
      </w:pPr>
      <w:r>
        <w:t xml:space="preserve">- the observance of the normal fluctuation margins provided for by the</w:t>
      </w:r>
    </w:p>
    <w:p>
      <w:pPr>
        <w:pStyle w:val="Normal"/>
      </w:pPr>
      <w:r>
        <w:t xml:space="preserve">Exchange Rate Mechanism of the European Monetary System, for at</w:t>
      </w:r>
    </w:p>
    <w:p>
      <w:pPr>
        <w:pStyle w:val="Normal"/>
      </w:pPr>
      <w:r>
        <w:t xml:space="preserve">least two years, without devaluing against the currency of any other</w:t>
      </w:r>
    </w:p>
    <w:p>
      <w:pPr>
        <w:pStyle w:val="Normal"/>
      </w:pPr>
      <w:r>
        <w:t xml:space="preserve">Member State;</w:t>
      </w:r>
    </w:p>
    <w:p>
      <w:pPr>
        <w:pStyle w:val="Normal"/>
      </w:pPr>
      <w:r>
        <w:t xml:space="preserve">- the durability of convergence achieved by the Member State and of</w:t>
      </w:r>
    </w:p>
    <w:p>
      <w:pPr>
        <w:pStyle w:val="Normal"/>
      </w:pPr>
      <w:r>
        <w:t xml:space="preserve">its participation in the Exchange Rate Mechanism of the European</w:t>
      </w:r>
    </w:p>
    <w:p>
      <w:pPr>
        <w:pStyle w:val="Normal"/>
      </w:pPr>
      <w:r>
        <w:t xml:space="preserve">Monetary System being reflected in the long-term interest rate levels.</w:t>
      </w:r>
    </w:p>
    <w:p>
      <w:pPr>
        <w:pStyle w:val="Normal"/>
      </w:pPr>
      <w:r>
        <w:t xml:space="preserve">The four criteria mentioned in this paragraph and the relevant periods</w:t>
      </w:r>
    </w:p>
    <w:p>
      <w:pPr>
        <w:pStyle w:val="Normal"/>
      </w:pPr>
      <w:r>
        <w:t xml:space="preserve">over which they are to be respected are developed further in a</w:t>
      </w:r>
    </w:p>
    <w:p>
      <w:pPr>
        <w:pStyle w:val="Normal"/>
      </w:pPr>
      <w:r>
        <w:t xml:space="preserve">Protocol annexed to this Treaty. The reports of the Commission and</w:t>
      </w:r>
    </w:p>
    <w:p>
      <w:pPr>
        <w:pStyle w:val="Normal"/>
      </w:pPr>
      <w:r>
        <w:t xml:space="preserve">the EMI shall also take account of the development of the ECU, the</w:t>
      </w:r>
    </w:p>
    <w:p>
      <w:pPr>
        <w:pStyle w:val="Normal"/>
      </w:pPr>
      <w:r>
        <w:t xml:space="preserve">results of the integration of markets, the situation and development of</w:t>
      </w:r>
    </w:p>
    <w:p>
      <w:pPr>
        <w:pStyle w:val="Normal"/>
      </w:pPr>
      <w:r>
        <w:t xml:space="preserve">the balances of payments on current account and an examination of</w:t>
      </w:r>
    </w:p>
    <w:p>
      <w:pPr>
        <w:pStyle w:val="Normal"/>
      </w:pPr>
      <w:r>
        <w:t xml:space="preserve">the development of unit labour costs and other price indices.</w:t>
      </w:r>
    </w:p>
    <w:p>
      <w:pPr>
        <w:pStyle w:val="Normal"/>
      </w:pPr>
      <w:r>
        <w:t xml:space="preserve">2. On the basis of these reports, the Council, acting by a qualified</w:t>
      </w:r>
    </w:p>
    <w:p>
      <w:pPr>
        <w:pStyle w:val="Normal"/>
      </w:pPr>
      <w:r>
        <w:t xml:space="preserve">majority on a recommendation from the Commission, shall assess:</w:t>
      </w:r>
    </w:p>
    <w:p>
      <w:pPr>
        <w:pStyle w:val="Normal"/>
      </w:pPr>
      <w:r>
        <w:t xml:space="preserve">- for each Member State, whether it fulfils the necessary conditions for</w:t>
      </w:r>
    </w:p>
    <w:p>
      <w:pPr>
        <w:pStyle w:val="Normal"/>
      </w:pPr>
      <w:r>
        <w:t xml:space="preserve">the adoption of a single currency;</w:t>
      </w:r>
    </w:p>
    <w:p>
      <w:pPr>
        <w:pStyle w:val="Normal"/>
      </w:pPr>
      <w:r>
        <w:t xml:space="preserve">- where a majority of the Member States fulfil the necessary conditions</w:t>
      </w:r>
    </w:p>
    <w:p>
      <w:pPr>
        <w:pStyle w:val="Normal"/>
      </w:pPr>
      <w:r>
        <w:t xml:space="preserve">for the adoption of a single currency,</w:t>
      </w:r>
    </w:p>
    <w:p>
      <w:pPr>
        <w:pStyle w:val="Normal"/>
      </w:pPr>
      <w:r>
        <w:t xml:space="preserve">and recommend its findings to the Council, meeting in the composition</w:t>
      </w:r>
    </w:p>
    <w:p>
      <w:pPr>
        <w:pStyle w:val="Normal"/>
      </w:pPr>
      <w:r>
        <w:t xml:space="preserve">of the Heads of State or of Government. The European Parliament</w:t>
      </w:r>
    </w:p>
    <w:p>
      <w:pPr>
        <w:pStyle w:val="Normal"/>
      </w:pPr>
      <w:r>
        <w:t xml:space="preserve">shall be consulted and forward its opinion to the Council, meeting in</w:t>
      </w:r>
    </w:p>
    <w:p>
      <w:pPr>
        <w:pStyle w:val="Normal"/>
      </w:pPr>
      <w:r>
        <w:t xml:space="preserve">the composition of the Heads of State or of Government.</w:t>
      </w:r>
    </w:p>
    <w:p>
      <w:pPr>
        <w:pStyle w:val="Normal"/>
      </w:pPr>
      <w:r>
        <w:t xml:space="preserve">3. Taking due account of the reports referred to in paragraph 1 and the</w:t>
      </w:r>
    </w:p>
    <w:p>
      <w:pPr>
        <w:pStyle w:val="Normal"/>
      </w:pPr>
      <w:r>
        <w:t xml:space="preserve">opinion of the European Parliament referred to in paragraph 2, the</w:t>
      </w:r>
    </w:p>
    <w:p>
      <w:pPr>
        <w:pStyle w:val="Normal"/>
      </w:pPr>
      <w:r>
        <w:t xml:space="preserve">Council, meeting in the composition of Heads of State or of</w:t>
      </w:r>
    </w:p>
    <w:p>
      <w:pPr>
        <w:pStyle w:val="Normal"/>
      </w:pPr>
      <w:r>
        <w:t xml:space="preserve">Government, shall acting by a qualified majority, not later than 31</w:t>
      </w:r>
    </w:p>
    <w:p>
      <w:pPr>
        <w:pStyle w:val="Normal"/>
      </w:pPr>
      <w:r>
        <w:t xml:space="preserve">December 1996:</w:t>
      </w:r>
    </w:p>
    <w:p>
      <w:pPr>
        <w:pStyle w:val="Normal"/>
      </w:pPr>
      <w:r>
        <w:t xml:space="preserve">- decide, on the basis of the recommendations of the Council referred</w:t>
      </w:r>
    </w:p>
    <w:p>
      <w:pPr>
        <w:pStyle w:val="Normal"/>
      </w:pPr>
      <w:r>
        <w:t xml:space="preserve">to in paragraph 2, whether a majority of the Member States fulfil the</w:t>
      </w:r>
    </w:p>
    <w:p>
      <w:pPr>
        <w:pStyle w:val="Normal"/>
      </w:pPr>
      <w:r>
        <w:t xml:space="preserve">necessary conditions for the adoption of a single currency;</w:t>
      </w:r>
    </w:p>
    <w:p>
      <w:pPr>
        <w:pStyle w:val="Normal"/>
      </w:pPr>
      <w:r>
        <w:t xml:space="preserve">- decide whether it is appropriate for the Community to enter the third</w:t>
      </w:r>
    </w:p>
    <w:p>
      <w:pPr>
        <w:pStyle w:val="Normal"/>
      </w:pPr>
      <w:r>
        <w:t xml:space="preserve">stage, and if so</w:t>
      </w:r>
    </w:p>
    <w:p>
      <w:pPr>
        <w:pStyle w:val="Normal"/>
      </w:pPr>
      <w:r>
        <w:t xml:space="preserve">- set the date for the beginning of the third stage.</w:t>
      </w:r>
    </w:p>
    <w:p>
      <w:pPr>
        <w:pStyle w:val="Normal"/>
      </w:pPr>
      <w:r>
        <w:t xml:space="preserve">4. If by the end of 1997 the date for the beginning of the third stage has</w:t>
      </w:r>
    </w:p>
    <w:p>
      <w:pPr>
        <w:pStyle w:val="Normal"/>
      </w:pPr>
      <w:r>
        <w:t xml:space="preserve">not been set, the third stage shall start on 1 January 1999. Before 1</w:t>
      </w:r>
    </w:p>
    <w:p>
      <w:pPr>
        <w:pStyle w:val="Normal"/>
      </w:pPr>
      <w:r>
        <w:t xml:space="preserve">July 1998, the Council, meeting in the composition of heads of State or</w:t>
      </w:r>
    </w:p>
    <w:p>
      <w:pPr>
        <w:pStyle w:val="Normal"/>
      </w:pPr>
      <w:r>
        <w:t xml:space="preserve">of Government, after a repetition of the procedure provided for in</w:t>
      </w:r>
    </w:p>
    <w:p>
      <w:pPr>
        <w:pStyle w:val="Normal"/>
      </w:pPr>
      <w:r>
        <w:t xml:space="preserve">paragraphs 1 and 2, with the exception of the second indent of</w:t>
      </w:r>
    </w:p>
    <w:p>
      <w:pPr>
        <w:pStyle w:val="Normal"/>
      </w:pPr>
      <w:r>
        <w:t xml:space="preserve">paragraph 2, taking into account the reports referred to in paragraph 1</w:t>
      </w:r>
    </w:p>
    <w:p>
      <w:pPr>
        <w:pStyle w:val="Normal"/>
      </w:pPr>
      <w:r>
        <w:t xml:space="preserve">and the opinion of the European parliament, shall, acting by a qualified</w:t>
      </w:r>
    </w:p>
    <w:p>
      <w:pPr>
        <w:pStyle w:val="Normal"/>
      </w:pPr>
      <w:r>
        <w:t xml:space="preserve">majority and on the basis of the recommendations of the Council</w:t>
      </w:r>
    </w:p>
    <w:p>
      <w:pPr>
        <w:pStyle w:val="Normal"/>
      </w:pPr>
      <w:r>
        <w:t xml:space="preserve">referred to in paragraph 2, confirm which member States fulfil the</w:t>
      </w:r>
    </w:p>
    <w:p>
      <w:pPr>
        <w:pStyle w:val="Normal"/>
      </w:pPr>
      <w:r>
        <w:t xml:space="preserve">necessary conditions for the adoption of a single currency.</w:t>
      </w:r>
    </w:p>
    <w:p>
      <w:pPr>
        <w:pStyle w:val="Normal"/>
      </w:pPr>
      <w:r>
        <w:t xml:space="preserve">ARTICLE 109k</w:t>
      </w:r>
    </w:p>
    <w:p>
      <w:pPr>
        <w:pStyle w:val="Normal"/>
      </w:pPr>
      <w:r>
        <w:t xml:space="preserve">1. If the decision has been taken to set the date in accordance with</w:t>
      </w:r>
    </w:p>
    <w:p>
      <w:pPr>
        <w:pStyle w:val="Normal"/>
      </w:pPr>
      <w:r>
        <w:t xml:space="preserve">Article 109j(3), the Council shall, on the basis of its recommendation</w:t>
      </w:r>
    </w:p>
    <w:p>
      <w:pPr>
        <w:pStyle w:val="Normal"/>
      </w:pPr>
      <w:r>
        <w:t xml:space="preserve">referred to in Article 109j(2), acting by a qualified majority on a</w:t>
      </w:r>
    </w:p>
    <w:p>
      <w:pPr>
        <w:pStyle w:val="Normal"/>
      </w:pPr>
      <w:r>
        <w:t xml:space="preserve">recommendation from the Commission, decide whether any, and if so</w:t>
      </w:r>
    </w:p>
    <w:p>
      <w:pPr>
        <w:pStyle w:val="Normal"/>
      </w:pPr>
      <w:r>
        <w:t xml:space="preserve">which, Member States shall have a derogation as defined in paragraph</w:t>
      </w:r>
    </w:p>
    <w:p>
      <w:pPr>
        <w:pStyle w:val="Normal"/>
      </w:pPr>
      <w:r>
        <w:t xml:space="preserve">3 of this Article. Such Member States shall in this Treaty be referred to</w:t>
      </w:r>
    </w:p>
    <w:p>
      <w:pPr>
        <w:pStyle w:val="Normal"/>
      </w:pPr>
      <w:r>
        <w:t xml:space="preserve">as "Member States with a derogation".</w:t>
      </w:r>
    </w:p>
    <w:p>
      <w:pPr>
        <w:pStyle w:val="Normal"/>
      </w:pPr>
      <w:r>
        <w:t xml:space="preserve">If the Council has confirmed which Member States fulfil the necessary</w:t>
      </w:r>
    </w:p>
    <w:p>
      <w:pPr>
        <w:pStyle w:val="Normal"/>
      </w:pPr>
      <w:r>
        <w:t xml:space="preserve">conditions for the adoption of a single currency, in accordance with</w:t>
      </w:r>
    </w:p>
    <w:p>
      <w:pPr>
        <w:pStyle w:val="Normal"/>
      </w:pPr>
      <w:r>
        <w:t xml:space="preserve">Article 109j(4), those Member States which do not fulfil the conditions</w:t>
      </w:r>
    </w:p>
    <w:p>
      <w:pPr>
        <w:pStyle w:val="Normal"/>
      </w:pPr>
      <w:r>
        <w:t xml:space="preserve">shall have a derogation as defined in paragraph 3 of this Article. Such</w:t>
      </w:r>
    </w:p>
    <w:p>
      <w:pPr>
        <w:pStyle w:val="Normal"/>
      </w:pPr>
      <w:r>
        <w:t xml:space="preserve">Member States shall in this Treaty be referred to as "Member States</w:t>
      </w:r>
    </w:p>
    <w:p>
      <w:pPr>
        <w:pStyle w:val="Normal"/>
      </w:pPr>
      <w:r>
        <w:t xml:space="preserve">with a derogation".</w:t>
      </w:r>
    </w:p>
    <w:p>
      <w:pPr>
        <w:pStyle w:val="Normal"/>
      </w:pPr>
      <w:r>
        <w:t xml:space="preserve">2. At least once every two years, or at the request of a Member State</w:t>
      </w:r>
    </w:p>
    <w:p>
      <w:pPr>
        <w:pStyle w:val="Normal"/>
      </w:pPr>
      <w:r>
        <w:t xml:space="preserve">with a derogation, the Commission and the ECB shall report to the</w:t>
      </w:r>
    </w:p>
    <w:p>
      <w:pPr>
        <w:pStyle w:val="Normal"/>
      </w:pPr>
      <w:r>
        <w:t xml:space="preserve">Council in accordance with the procedure laid down in Article 109j(1).</w:t>
      </w:r>
    </w:p>
    <w:p>
      <w:pPr>
        <w:pStyle w:val="Normal"/>
      </w:pPr>
      <w:r>
        <w:t xml:space="preserve">After consulting the European Parliament and after discussion in the</w:t>
      </w:r>
    </w:p>
    <w:p>
      <w:pPr>
        <w:pStyle w:val="Normal"/>
      </w:pPr>
      <w:r>
        <w:t xml:space="preserve">Council, meeting in the composition of the Heads of State or of</w:t>
      </w:r>
    </w:p>
    <w:p>
      <w:pPr>
        <w:pStyle w:val="Normal"/>
      </w:pPr>
      <w:r>
        <w:t xml:space="preserve">Government, the Council shall, acting by a qualified majority on a</w:t>
      </w:r>
    </w:p>
    <w:p>
      <w:pPr>
        <w:pStyle w:val="Normal"/>
      </w:pPr>
      <w:r>
        <w:t xml:space="preserve">proposal from the Commission, decide which Member States with a</w:t>
      </w:r>
    </w:p>
    <w:p>
      <w:pPr>
        <w:pStyle w:val="Normal"/>
      </w:pPr>
      <w:r>
        <w:t xml:space="preserve">derogation fulfil the necessary conditions on the basis of the criteria</w:t>
      </w:r>
    </w:p>
    <w:p>
      <w:pPr>
        <w:pStyle w:val="Normal"/>
      </w:pPr>
      <w:r>
        <w:t xml:space="preserve">set out in Article 109j(1), and abrogate the derogations of the Member</w:t>
      </w:r>
    </w:p>
    <w:p>
      <w:pPr>
        <w:pStyle w:val="Normal"/>
      </w:pPr>
      <w:r>
        <w:t xml:space="preserve">States concerned.</w:t>
      </w:r>
    </w:p>
    <w:p>
      <w:pPr>
        <w:pStyle w:val="Normal"/>
      </w:pPr>
      <w:r>
        <w:t xml:space="preserve">3. A derogation referred to in paragraph 1 shall entail that the following</w:t>
      </w:r>
    </w:p>
    <w:p>
      <w:pPr>
        <w:pStyle w:val="Normal"/>
      </w:pPr>
      <w:r>
        <w:t xml:space="preserve">Articles do not apply to the Member State concerned: Articles 104c(9)</w:t>
      </w:r>
    </w:p>
    <w:p>
      <w:pPr>
        <w:pStyle w:val="Normal"/>
      </w:pPr>
      <w:r>
        <w:t xml:space="preserve">and (11), 105(1),(2), (3) and (5), 105a, 108a, 109, 109a(2)(b). The</w:t>
      </w:r>
    </w:p>
    <w:p>
      <w:pPr>
        <w:pStyle w:val="Normal"/>
      </w:pPr>
      <w:r>
        <w:t xml:space="preserve">exclusion of such a Member State and its national central bank from</w:t>
      </w:r>
    </w:p>
    <w:p>
      <w:pPr>
        <w:pStyle w:val="Normal"/>
      </w:pPr>
      <w:r>
        <w:t xml:space="preserve">rights and obligations within the ESCB is laid down in Chapter IX of the</w:t>
      </w:r>
    </w:p>
    <w:p>
      <w:pPr>
        <w:pStyle w:val="Normal"/>
      </w:pPr>
      <w:r>
        <w:t xml:space="preserve">Statute of the ESCB.</w:t>
      </w:r>
    </w:p>
    <w:p>
      <w:pPr>
        <w:pStyle w:val="Normal"/>
      </w:pPr>
      <w:r>
        <w:t xml:space="preserve">4. In Articles 105(1), (2) ,and (3), 105a, 108a, 109 and 109a(2)(b),</w:t>
      </w:r>
    </w:p>
    <w:p>
      <w:pPr>
        <w:pStyle w:val="Normal"/>
      </w:pPr>
      <w:r>
        <w:t xml:space="preserve">"Member States" shall be read as "Member States without a</w:t>
      </w:r>
    </w:p>
    <w:p>
      <w:pPr>
        <w:pStyle w:val="Normal"/>
      </w:pPr>
      <w:r>
        <w:t xml:space="preserve">derogation".</w:t>
      </w:r>
    </w:p>
    <w:p>
      <w:pPr>
        <w:pStyle w:val="Normal"/>
      </w:pPr>
      <w:r>
        <w:t xml:space="preserve">5. The voting rights of Member States with a derogation shall be</w:t>
      </w:r>
    </w:p>
    <w:p>
      <w:pPr>
        <w:pStyle w:val="Normal"/>
      </w:pPr>
      <w:r>
        <w:t xml:space="preserve">suspended for the Council decisions referred to in the Articles of this</w:t>
      </w:r>
    </w:p>
    <w:p>
      <w:pPr>
        <w:pStyle w:val="Normal"/>
      </w:pPr>
      <w:r>
        <w:t xml:space="preserve">Treaty mentioned in paragraph 3. In that case, by way of derogation</w:t>
      </w:r>
    </w:p>
    <w:p>
      <w:pPr>
        <w:pStyle w:val="Normal"/>
      </w:pPr>
      <w:r>
        <w:t xml:space="preserve">from Articles 148 and 189a(1), a qualified majority shall be defined as</w:t>
      </w:r>
    </w:p>
    <w:p>
      <w:pPr>
        <w:pStyle w:val="Normal"/>
      </w:pPr>
      <w:r>
        <w:t xml:space="preserve">two thirds of the votes of the representatives of the Member States</w:t>
      </w:r>
    </w:p>
    <w:p>
      <w:pPr>
        <w:pStyle w:val="Normal"/>
      </w:pPr>
      <w:r>
        <w:t xml:space="preserve">without derogation weighted in accordance with Article 148(2), and</w:t>
      </w:r>
    </w:p>
    <w:p>
      <w:pPr>
        <w:pStyle w:val="Normal"/>
      </w:pPr>
      <w:r>
        <w:t xml:space="preserve">unanimity of those Member States shall be required for an act</w:t>
      </w:r>
    </w:p>
    <w:p>
      <w:pPr>
        <w:pStyle w:val="Normal"/>
      </w:pPr>
      <w:r>
        <w:t xml:space="preserve">requiring unanimity.</w:t>
      </w:r>
    </w:p>
    <w:p>
      <w:pPr>
        <w:pStyle w:val="Normal"/>
      </w:pPr>
      <w:r>
        <w:t xml:space="preserve">6. Articles 109h and 109i shall continue to apply to a Member State</w:t>
      </w:r>
    </w:p>
    <w:p>
      <w:pPr>
        <w:pStyle w:val="Normal"/>
      </w:pPr>
      <w:r>
        <w:t xml:space="preserve">with a derogation.</w:t>
      </w:r>
    </w:p>
    <w:p>
      <w:pPr>
        <w:pStyle w:val="Normal"/>
      </w:pPr>
      <w:r>
        <w:t xml:space="preserve">ARTICLE 109l</w:t>
      </w:r>
    </w:p>
    <w:p>
      <w:pPr>
        <w:pStyle w:val="Normal"/>
      </w:pPr>
      <w:r>
        <w:t xml:space="preserve">1. Immediately after the decision on the date for the beginning of the</w:t>
      </w:r>
    </w:p>
    <w:p>
      <w:pPr>
        <w:pStyle w:val="Normal"/>
      </w:pPr>
      <w:r>
        <w:t xml:space="preserve">third stage has been taken in accordance with Article 109j(3), or, as the</w:t>
      </w:r>
    </w:p>
    <w:p>
      <w:pPr>
        <w:pStyle w:val="Normal"/>
      </w:pPr>
      <w:r>
        <w:t xml:space="preserve">case may be, immediately after 1 July 1998:</w:t>
      </w:r>
    </w:p>
    <w:p>
      <w:pPr>
        <w:pStyle w:val="Normal"/>
      </w:pPr>
      <w:r>
        <w:t xml:space="preserve">- the Council shall adopt the provisions referred to in Article 106(6);</w:t>
      </w:r>
    </w:p>
    <w:p>
      <w:pPr>
        <w:pStyle w:val="Normal"/>
      </w:pPr>
      <w:r>
        <w:t xml:space="preserve">- the governments of the Member States without a derogation shall</w:t>
      </w:r>
    </w:p>
    <w:p>
      <w:pPr>
        <w:pStyle w:val="Normal"/>
      </w:pPr>
      <w:r>
        <w:t xml:space="preserve">appoint, in accordance with the procedure set out in Article 50 of the</w:t>
      </w:r>
    </w:p>
    <w:p>
      <w:pPr>
        <w:pStyle w:val="Normal"/>
      </w:pPr>
      <w:r>
        <w:t xml:space="preserve">Statute of the ESCB, the President, the Vice-President and the other</w:t>
      </w:r>
    </w:p>
    <w:p>
      <w:pPr>
        <w:pStyle w:val="Normal"/>
      </w:pPr>
      <w:r>
        <w:t xml:space="preserve">members of the Executive Board of the ECB. If there are Member</w:t>
      </w:r>
    </w:p>
    <w:p>
      <w:pPr>
        <w:pStyle w:val="Normal"/>
      </w:pPr>
      <w:r>
        <w:t xml:space="preserve">States with a derogation, the number of members of the Executive</w:t>
      </w:r>
    </w:p>
    <w:p>
      <w:pPr>
        <w:pStyle w:val="Normal"/>
      </w:pPr>
      <w:r>
        <w:t xml:space="preserve">Board may be smaller than provided for in Article 11.1 of the Statute of</w:t>
      </w:r>
    </w:p>
    <w:p>
      <w:pPr>
        <w:pStyle w:val="Normal"/>
      </w:pPr>
      <w:r>
        <w:t xml:space="preserve">the ESCB, but in no circumstances shall it be less than four.</w:t>
      </w:r>
    </w:p>
    <w:p>
      <w:pPr>
        <w:pStyle w:val="Normal"/>
      </w:pPr>
      <w:r>
        <w:t xml:space="preserve">As soon as the Executive Board is appointed, the ESCB and the ECB</w:t>
      </w:r>
    </w:p>
    <w:p>
      <w:pPr>
        <w:pStyle w:val="Normal"/>
      </w:pPr>
      <w:r>
        <w:t xml:space="preserve">shall be established and shall prepare for their full operation as</w:t>
      </w:r>
    </w:p>
    <w:p>
      <w:pPr>
        <w:pStyle w:val="Normal"/>
      </w:pPr>
      <w:r>
        <w:t xml:space="preserve">described in this Treaty and the Statute of the ESCB. The full exercise</w:t>
      </w:r>
    </w:p>
    <w:p>
      <w:pPr>
        <w:pStyle w:val="Normal"/>
      </w:pPr>
      <w:r>
        <w:t xml:space="preserve">of their powers shall start from the first day of the third stage.</w:t>
      </w:r>
    </w:p>
    <w:p>
      <w:pPr>
        <w:pStyle w:val="Normal"/>
      </w:pPr>
      <w:r>
        <w:t xml:space="preserve">2. As soon as the ECB is established, it shall, if necessary, take over</w:t>
      </w:r>
    </w:p>
    <w:p>
      <w:pPr>
        <w:pStyle w:val="Normal"/>
      </w:pPr>
      <w:r>
        <w:t xml:space="preserve">tasks of the EMI. The EMI shall go into liquidation upon the</w:t>
      </w:r>
    </w:p>
    <w:p>
      <w:pPr>
        <w:pStyle w:val="Normal"/>
      </w:pPr>
      <w:r>
        <w:t xml:space="preserve">establishment of the ECB; the modalities of liquidation are laid down</w:t>
      </w:r>
    </w:p>
    <w:p>
      <w:pPr>
        <w:pStyle w:val="Normal"/>
      </w:pPr>
      <w:r>
        <w:t xml:space="preserve">in the Statute of the EMI.</w:t>
      </w:r>
    </w:p>
    <w:p>
      <w:pPr>
        <w:pStyle w:val="Normal"/>
      </w:pPr>
      <w:r>
        <w:t xml:space="preserve">3. If and as long as there are Member States with a derogation, and</w:t>
      </w:r>
    </w:p>
    <w:p>
      <w:pPr>
        <w:pStyle w:val="Normal"/>
      </w:pPr>
      <w:r>
        <w:t xml:space="preserve">without prejudice to Article 106(3) of this Treaty, the general Council of</w:t>
      </w:r>
    </w:p>
    <w:p>
      <w:pPr>
        <w:pStyle w:val="Normal"/>
      </w:pPr>
      <w:r>
        <w:t xml:space="preserve">the ECB referred to in Article 45 of the Statute of the ESCB shall be</w:t>
      </w:r>
    </w:p>
    <w:p>
      <w:pPr>
        <w:pStyle w:val="Normal"/>
      </w:pPr>
      <w:r>
        <w:t xml:space="preserve">constituted as a third decision-making body of the ECB.</w:t>
      </w:r>
    </w:p>
    <w:p>
      <w:pPr>
        <w:pStyle w:val="Normal"/>
      </w:pPr>
      <w:r>
        <w:t xml:space="preserve">4. At the starting date of the third stage, the Council shall, acting with</w:t>
      </w:r>
    </w:p>
    <w:p>
      <w:pPr>
        <w:pStyle w:val="Normal"/>
      </w:pPr>
      <w:r>
        <w:t xml:space="preserve">the unanimity of the Member States without derogation, on a proposal</w:t>
      </w:r>
    </w:p>
    <w:p>
      <w:pPr>
        <w:pStyle w:val="Normal"/>
      </w:pPr>
      <w:r>
        <w:t xml:space="preserve">from the Commission and after consulting the ECB, adopt the</w:t>
      </w:r>
    </w:p>
    <w:p>
      <w:pPr>
        <w:pStyle w:val="Normal"/>
      </w:pPr>
      <w:r>
        <w:t xml:space="preserve">conversion rates at which their currencies shall be irrevocably fixed</w:t>
      </w:r>
    </w:p>
    <w:p>
      <w:pPr>
        <w:pStyle w:val="Normal"/>
      </w:pPr>
      <w:r>
        <w:t xml:space="preserve">and at which irrevocably fixed rate the ECU shall be substituted for</w:t>
      </w:r>
    </w:p>
    <w:p>
      <w:pPr>
        <w:pStyle w:val="Normal"/>
      </w:pPr>
      <w:r>
        <w:t xml:space="preserve">these currencies, and the ECU will become a currency in its own right.</w:t>
      </w:r>
    </w:p>
    <w:p>
      <w:pPr>
        <w:pStyle w:val="Normal"/>
      </w:pPr>
      <w:r>
        <w:t xml:space="preserve">This measure shall by itself not modify the external value of the ECU.</w:t>
      </w:r>
    </w:p>
    <w:p>
      <w:pPr>
        <w:pStyle w:val="Normal"/>
      </w:pPr>
      <w:r>
        <w:t xml:space="preserve">The Council shall, acting according to the same procedure, also take</w:t>
      </w:r>
    </w:p>
    <w:p>
      <w:pPr>
        <w:pStyle w:val="Normal"/>
      </w:pPr>
      <w:r>
        <w:t xml:space="preserve">the other measures necessary for the rapid introduction of the ECU as</w:t>
      </w:r>
    </w:p>
    <w:p>
      <w:pPr>
        <w:pStyle w:val="Normal"/>
      </w:pPr>
      <w:r>
        <w:t xml:space="preserve">the single currency of those Member States.</w:t>
      </w:r>
    </w:p>
    <w:p>
      <w:pPr>
        <w:pStyle w:val="Normal"/>
      </w:pPr>
      <w:r>
        <w:t xml:space="preserve">5. If it is decided, according to the procedure set out in Article 109k(2),</w:t>
      </w:r>
    </w:p>
    <w:p>
      <w:pPr>
        <w:pStyle w:val="Normal"/>
      </w:pPr>
      <w:r>
        <w:t xml:space="preserve">to abrogate a derogation, the Council shall, acting with the unanimity</w:t>
      </w:r>
    </w:p>
    <w:p>
      <w:pPr>
        <w:pStyle w:val="Normal"/>
      </w:pPr>
      <w:r>
        <w:t xml:space="preserve">of the Member States without a derogation and the Member State</w:t>
      </w:r>
    </w:p>
    <w:p>
      <w:pPr>
        <w:pStyle w:val="Normal"/>
      </w:pPr>
      <w:r>
        <w:t xml:space="preserve">concerned, on a proposal from the Commission and after consulting</w:t>
      </w:r>
    </w:p>
    <w:p>
      <w:pPr>
        <w:pStyle w:val="Normal"/>
      </w:pPr>
      <w:r>
        <w:t xml:space="preserve">the ECB, adopt the rate at which the ECU shall be substituted for the</w:t>
      </w:r>
    </w:p>
    <w:p>
      <w:pPr>
        <w:pStyle w:val="Normal"/>
      </w:pPr>
      <w:r>
        <w:t xml:space="preserve">currency of the Member State concerned, and take the other measures</w:t>
      </w:r>
    </w:p>
    <w:p>
      <w:pPr>
        <w:pStyle w:val="Normal"/>
      </w:pPr>
      <w:r>
        <w:t xml:space="preserve">necessary for the introduction of the ECU as the single currency in the</w:t>
      </w:r>
    </w:p>
    <w:p>
      <w:pPr>
        <w:pStyle w:val="Normal"/>
      </w:pPr>
      <w:r>
        <w:t xml:space="preserve">Member State concerned.</w:t>
      </w:r>
    </w:p>
    <w:p>
      <w:pPr>
        <w:pStyle w:val="Normal"/>
      </w:pPr>
      <w:r>
        <w:t xml:space="preserve">ARTICLE 109m</w:t>
      </w:r>
    </w:p>
    <w:p>
      <w:pPr>
        <w:pStyle w:val="Normal"/>
      </w:pPr>
      <w:r>
        <w:t xml:space="preserve">1. Until the beginning of the third stage, each Member State shall treat</w:t>
      </w:r>
    </w:p>
    <w:p>
      <w:pPr>
        <w:pStyle w:val="Normal"/>
      </w:pPr>
      <w:r>
        <w:t xml:space="preserve">its exchange rate policy as a matter of common interest. In doing so,</w:t>
      </w:r>
    </w:p>
    <w:p>
      <w:pPr>
        <w:pStyle w:val="Normal"/>
      </w:pPr>
      <w:r>
        <w:t xml:space="preserve">Member States shall take account of the experience acquired in co-</w:t>
      </w:r>
    </w:p>
    <w:p>
      <w:pPr>
        <w:pStyle w:val="Normal"/>
      </w:pPr>
      <w:r>
        <w:t xml:space="preserve">operation within the framework of the European Monetary System</w:t>
      </w:r>
    </w:p>
    <w:p>
      <w:pPr>
        <w:pStyle w:val="Normal"/>
      </w:pPr>
      <w:r>
        <w:t xml:space="preserve">(EMS) and in developing the ECU, and shall respect existing powers in</w:t>
      </w:r>
    </w:p>
    <w:p>
      <w:pPr>
        <w:pStyle w:val="Normal"/>
      </w:pPr>
      <w:r>
        <w:t xml:space="preserve">this field.</w:t>
      </w:r>
    </w:p>
    <w:p>
      <w:pPr>
        <w:pStyle w:val="Normal"/>
      </w:pPr>
      <w:r>
        <w:t xml:space="preserve">2. From the beginning of the third stage and for as long as a member</w:t>
      </w:r>
    </w:p>
    <w:p>
      <w:pPr>
        <w:pStyle w:val="Normal"/>
      </w:pPr>
      <w:r>
        <w:t xml:space="preserve">State has a derogation, paragraph 1 shall apply by analogy to the</w:t>
      </w:r>
    </w:p>
    <w:p>
      <w:pPr>
        <w:pStyle w:val="Normal"/>
      </w:pPr>
      <w:r>
        <w:t xml:space="preserve">exchange rate policy of that Member State."</w:t>
      </w:r>
    </w:p>
    <w:p>
      <w:pPr>
        <w:pStyle w:val="Normal"/>
      </w:pPr>
      <w:r>
        <w:t xml:space="preserve">26) In Title II of Part Three, the title of Chapter 4 shall be replaced by</w:t>
      </w:r>
    </w:p>
    <w:p>
      <w:pPr>
        <w:pStyle w:val="Normal"/>
      </w:pPr>
      <w:r>
        <w:t xml:space="preserve">the following:</w:t>
      </w:r>
    </w:p>
    <w:p>
      <w:pPr>
        <w:pStyle w:val="Normal"/>
      </w:pPr>
      <w:r>
        <w:t xml:space="preserve">"TITLE VII</w:t>
      </w:r>
    </w:p>
    <w:p>
      <w:pPr>
        <w:pStyle w:val="Normal"/>
      </w:pPr>
      <w:r>
        <w:t xml:space="preserve">Common Commercial Policy"</w:t>
      </w:r>
    </w:p>
    <w:p>
      <w:pPr>
        <w:pStyle w:val="Normal"/>
      </w:pPr>
      <w:r>
        <w:t xml:space="preserve">27) Article 111 shall be repealed.</w:t>
      </w:r>
    </w:p>
    <w:p>
      <w:pPr>
        <w:pStyle w:val="Normal"/>
      </w:pPr>
      <w:r>
        <w:t xml:space="preserve">28) Article shall be replaced with the following:</w:t>
      </w:r>
    </w:p>
    <w:p>
      <w:pPr>
        <w:pStyle w:val="Normal"/>
      </w:pPr>
      <w:r>
        <w:t xml:space="preserve">"ARTICLE 113</w:t>
      </w:r>
    </w:p>
    <w:p>
      <w:pPr>
        <w:pStyle w:val="Normal"/>
      </w:pPr>
      <w:r>
        <w:t xml:space="preserve">1. The common commercial policy shall be based on uniform</w:t>
      </w:r>
    </w:p>
    <w:p>
      <w:pPr>
        <w:pStyle w:val="Normal"/>
      </w:pPr>
      <w:r>
        <w:t xml:space="preserve">principles, particularly in regard to changes in tariff rates, the</w:t>
      </w:r>
    </w:p>
    <w:p>
      <w:pPr>
        <w:pStyle w:val="Normal"/>
      </w:pPr>
      <w:r>
        <w:t xml:space="preserve">conclusion of tariff and trade agreements, the achievement of</w:t>
      </w:r>
    </w:p>
    <w:p>
      <w:pPr>
        <w:pStyle w:val="Normal"/>
      </w:pPr>
      <w:r>
        <w:t xml:space="preserve">uniformity in measures of liberalization, export policy and measures</w:t>
      </w:r>
    </w:p>
    <w:p>
      <w:pPr>
        <w:pStyle w:val="Normal"/>
      </w:pPr>
      <w:r>
        <w:t xml:space="preserve">to protect trade such as those to be taken in the event of dumping or</w:t>
      </w:r>
    </w:p>
    <w:p>
      <w:pPr>
        <w:pStyle w:val="Normal"/>
      </w:pPr>
      <w:r>
        <w:t xml:space="preserve">subsidies.</w:t>
      </w:r>
    </w:p>
    <w:p>
      <w:pPr>
        <w:pStyle w:val="Normal"/>
      </w:pPr>
      <w:r>
        <w:t xml:space="preserve">2. The Commission shall submit proposals to the Council for</w:t>
      </w:r>
    </w:p>
    <w:p>
      <w:pPr>
        <w:pStyle w:val="Normal"/>
      </w:pPr>
      <w:r>
        <w:t xml:space="preserve">implementing the common commercial policy.</w:t>
      </w:r>
    </w:p>
    <w:p>
      <w:pPr>
        <w:pStyle w:val="Normal"/>
      </w:pPr>
      <w:r>
        <w:t xml:space="preserve">3. Where agreements with one or more States or international</w:t>
      </w:r>
    </w:p>
    <w:p>
      <w:pPr>
        <w:pStyle w:val="Normal"/>
      </w:pPr>
      <w:r>
        <w:t xml:space="preserve">organizations need to be negotiated, the Commission shall make</w:t>
      </w:r>
    </w:p>
    <w:p>
      <w:pPr>
        <w:pStyle w:val="Normal"/>
      </w:pPr>
      <w:r>
        <w:t xml:space="preserve">recommendations to the Council, which shall authorize the</w:t>
      </w:r>
    </w:p>
    <w:p>
      <w:pPr>
        <w:pStyle w:val="Normal"/>
      </w:pPr>
      <w:r>
        <w:t xml:space="preserve">Commission to open the necessary negotiations.</w:t>
      </w:r>
    </w:p>
    <w:p>
      <w:pPr>
        <w:pStyle w:val="Normal"/>
      </w:pPr>
      <w:r>
        <w:t xml:space="preserve">The Commission shall conduct these negotiations in consultation with</w:t>
      </w:r>
    </w:p>
    <w:p>
      <w:pPr>
        <w:pStyle w:val="Normal"/>
      </w:pPr>
      <w:r>
        <w:t xml:space="preserve">a special committee appointed by the Council to assist the</w:t>
      </w:r>
    </w:p>
    <w:p>
      <w:pPr>
        <w:pStyle w:val="Normal"/>
      </w:pPr>
      <w:r>
        <w:t xml:space="preserve">Commission in this task and within the framework of such directives</w:t>
      </w:r>
    </w:p>
    <w:p>
      <w:pPr>
        <w:pStyle w:val="Normal"/>
      </w:pPr>
      <w:r>
        <w:t xml:space="preserve">as the Council may issue to it.</w:t>
      </w:r>
    </w:p>
    <w:p>
      <w:pPr>
        <w:pStyle w:val="Normal"/>
      </w:pPr>
      <w:r>
        <w:t xml:space="preserve">The relevant provision of Article 228 shall apply.</w:t>
      </w:r>
    </w:p>
    <w:p>
      <w:pPr>
        <w:pStyle w:val="Normal"/>
      </w:pPr>
      <w:r>
        <w:t xml:space="preserve">4. In exercising the powers conferred upon it by this Article, the</w:t>
      </w:r>
    </w:p>
    <w:p>
      <w:pPr>
        <w:pStyle w:val="Normal"/>
      </w:pPr>
      <w:r>
        <w:t xml:space="preserve">Council shall act by a qualified majority."</w:t>
      </w:r>
    </w:p>
    <w:p>
      <w:pPr>
        <w:pStyle w:val="Normal"/>
      </w:pPr>
      <w:r>
        <w:t xml:space="preserve">29) Article 114 shall be repealed.</w:t>
      </w:r>
    </w:p>
    <w:p>
      <w:pPr>
        <w:pStyle w:val="Normal"/>
      </w:pPr>
      <w:r>
        <w:t xml:space="preserve">30) Article 115 shall be replaced by the following:</w:t>
      </w:r>
    </w:p>
    <w:p>
      <w:pPr>
        <w:pStyle w:val="Normal"/>
      </w:pPr>
      <w:r>
        <w:t xml:space="preserve">"ARTICLE 115</w:t>
      </w:r>
    </w:p>
    <w:p>
      <w:pPr>
        <w:pStyle w:val="Normal"/>
      </w:pPr>
      <w:r>
        <w:t xml:space="preserve">In order to ensure that the execution of measures of commercial policy</w:t>
      </w:r>
    </w:p>
    <w:p>
      <w:pPr>
        <w:pStyle w:val="Normal"/>
      </w:pPr>
      <w:r>
        <w:t xml:space="preserve">taken in accordance with this Treaty by any Member State is not</w:t>
      </w:r>
    </w:p>
    <w:p>
      <w:pPr>
        <w:pStyle w:val="Normal"/>
      </w:pPr>
      <w:r>
        <w:t xml:space="preserve">obstructed by deflection of trade, or where differences between such</w:t>
      </w:r>
    </w:p>
    <w:p>
      <w:pPr>
        <w:pStyle w:val="Normal"/>
      </w:pPr>
      <w:r>
        <w:t xml:space="preserve">measures lead to economic difficulties in one or more Member States,</w:t>
      </w:r>
    </w:p>
    <w:p>
      <w:pPr>
        <w:pStyle w:val="Normal"/>
      </w:pPr>
      <w:r>
        <w:t xml:space="preserve">the Commission shall recommend the methods for the requisite co-</w:t>
      </w:r>
    </w:p>
    <w:p>
      <w:pPr>
        <w:pStyle w:val="Normal"/>
      </w:pPr>
      <w:r>
        <w:t xml:space="preserve">operation between Member States. Failing this, the Commission may</w:t>
      </w:r>
    </w:p>
    <w:p>
      <w:pPr>
        <w:pStyle w:val="Normal"/>
      </w:pPr>
      <w:r>
        <w:t xml:space="preserve">authorise Member States to take the necessary protective measures,</w:t>
      </w:r>
    </w:p>
    <w:p>
      <w:pPr>
        <w:pStyle w:val="Normal"/>
      </w:pPr>
      <w:r>
        <w:t xml:space="preserve">the conditions and details of which it shall determine.</w:t>
      </w:r>
    </w:p>
    <w:p>
      <w:pPr>
        <w:pStyle w:val="Normal"/>
      </w:pPr>
      <w:r>
        <w:t xml:space="preserve">In case of urgency,Member States shall request authorization to take</w:t>
      </w:r>
    </w:p>
    <w:p>
      <w:pPr>
        <w:pStyle w:val="Normal"/>
      </w:pPr>
      <w:r>
        <w:t xml:space="preserve">the necessary measures themselves from the Commission, which</w:t>
      </w:r>
    </w:p>
    <w:p>
      <w:pPr>
        <w:pStyle w:val="Normal"/>
      </w:pPr>
      <w:r>
        <w:t xml:space="preserve">shall take a decision as soon as possible; the Member States</w:t>
      </w:r>
    </w:p>
    <w:p>
      <w:pPr>
        <w:pStyle w:val="Normal"/>
      </w:pPr>
      <w:r>
        <w:t xml:space="preserve">concerned shall then notify the measures to the other Member States.</w:t>
      </w:r>
    </w:p>
    <w:p>
      <w:pPr>
        <w:pStyle w:val="Normal"/>
      </w:pPr>
      <w:r>
        <w:t xml:space="preserve">The Commission may decide at any time that the Member States</w:t>
      </w:r>
    </w:p>
    <w:p>
      <w:pPr>
        <w:pStyle w:val="Normal"/>
      </w:pPr>
      <w:r>
        <w:t xml:space="preserve">concerned shall amend or abolish the measures in question.</w:t>
      </w:r>
    </w:p>
    <w:p>
      <w:pPr>
        <w:pStyle w:val="Normal"/>
      </w:pPr>
      <w:r>
        <w:t xml:space="preserve">In the selection of such measures, priority shall be given to those</w:t>
      </w:r>
    </w:p>
    <w:p>
      <w:pPr>
        <w:pStyle w:val="Normal"/>
      </w:pPr>
      <w:r>
        <w:t xml:space="preserve">which cause the least disturbance to the functioning of the common</w:t>
      </w:r>
    </w:p>
    <w:p>
      <w:pPr>
        <w:pStyle w:val="Normal"/>
      </w:pPr>
      <w:r>
        <w:t xml:space="preserve">market."</w:t>
      </w:r>
    </w:p>
    <w:p>
      <w:pPr>
        <w:pStyle w:val="Normal"/>
      </w:pPr>
      <w:r>
        <w:t xml:space="preserve">31) Article 116 shall be repealed.</w:t>
      </w:r>
    </w:p>
    <w:p>
      <w:pPr>
        <w:pStyle w:val="Normal"/>
      </w:pPr>
      <w:r>
        <w:t xml:space="preserve">32) In Part Three, the title of Title III shall be replaced by the following:</w:t>
      </w:r>
    </w:p>
    <w:p>
      <w:pPr>
        <w:pStyle w:val="Normal"/>
      </w:pPr>
      <w:r>
        <w:t xml:space="preserve">"TITLE VIII</w:t>
      </w:r>
    </w:p>
    <w:p>
      <w:pPr>
        <w:pStyle w:val="Normal"/>
      </w:pPr>
      <w:r>
        <w:t xml:space="preserve">Social Policy, Education,</w:t>
      </w:r>
    </w:p>
    <w:p>
      <w:pPr>
        <w:pStyle w:val="Normal"/>
      </w:pPr>
      <w:r>
        <w:t xml:space="preserve">Vocational Training and Youth"</w:t>
      </w:r>
    </w:p>
    <w:p>
      <w:pPr>
        <w:pStyle w:val="Normal"/>
      </w:pPr>
      <w:r>
        <w:t xml:space="preserve">33) The first subparagraph of Article 118a(2) shall be replaced by the</w:t>
      </w:r>
    </w:p>
    <w:p>
      <w:pPr>
        <w:pStyle w:val="Normal"/>
      </w:pPr>
      <w:r>
        <w:t xml:space="preserve">following:</w:t>
      </w:r>
    </w:p>
    <w:p>
      <w:pPr>
        <w:pStyle w:val="Normal"/>
      </w:pPr>
      <w:r>
        <w:t xml:space="preserve">"2. In order to help achieve the objective laid down in the first</w:t>
      </w:r>
    </w:p>
    <w:p>
      <w:pPr>
        <w:pStyle w:val="Normal"/>
      </w:pPr>
      <w:r>
        <w:t xml:space="preserve">paragraph, the Council, acting in accordance with the procedure</w:t>
      </w:r>
    </w:p>
    <w:p>
      <w:pPr>
        <w:pStyle w:val="Normal"/>
      </w:pPr>
      <w:r>
        <w:t xml:space="preserve">referred to in Article 189c and after consulting the Economic and Social</w:t>
      </w:r>
    </w:p>
    <w:p>
      <w:pPr>
        <w:pStyle w:val="Normal"/>
      </w:pPr>
      <w:r>
        <w:t xml:space="preserve">Committee, shall adopt by means of directives, minimum</w:t>
      </w:r>
    </w:p>
    <w:p>
      <w:pPr>
        <w:pStyle w:val="Normal"/>
      </w:pPr>
      <w:r>
        <w:t xml:space="preserve">requirements for gradual implementation, having regard to the</w:t>
      </w:r>
    </w:p>
    <w:p>
      <w:pPr>
        <w:pStyle w:val="Normal"/>
      </w:pPr>
      <w:r>
        <w:t xml:space="preserve">conditions and technical rules obtaining in each of the Member</w:t>
      </w:r>
    </w:p>
    <w:p>
      <w:pPr>
        <w:pStyle w:val="Normal"/>
      </w:pPr>
      <w:r>
        <w:t xml:space="preserve">States."</w:t>
      </w:r>
    </w:p>
    <w:p>
      <w:pPr>
        <w:pStyle w:val="Normal"/>
      </w:pPr>
      <w:r>
        <w:t xml:space="preserve">34) Article 123 shall be replaced by the following:</w:t>
      </w:r>
    </w:p>
    <w:p>
      <w:pPr>
        <w:pStyle w:val="Normal"/>
      </w:pPr>
      <w:r>
        <w:t xml:space="preserve">"ARTICLE 123</w:t>
      </w:r>
    </w:p>
    <w:p>
      <w:pPr>
        <w:pStyle w:val="Normal"/>
      </w:pPr>
      <w:r>
        <w:t xml:space="preserve">In order to improve employment opportunities for workers in the</w:t>
      </w:r>
    </w:p>
    <w:p>
      <w:pPr>
        <w:pStyle w:val="Normal"/>
      </w:pPr>
      <w:r>
        <w:t xml:space="preserve">internal market and to contribute thereby to raising the standard of</w:t>
      </w:r>
    </w:p>
    <w:p>
      <w:pPr>
        <w:pStyle w:val="Normal"/>
      </w:pPr>
      <w:r>
        <w:t xml:space="preserve">living, a European Social Fund is hereby established in accordance</w:t>
      </w:r>
    </w:p>
    <w:p>
      <w:pPr>
        <w:pStyle w:val="Normal"/>
      </w:pPr>
      <w:r>
        <w:t xml:space="preserve">with the provisions set out below; it shall aim to render the</w:t>
      </w:r>
    </w:p>
    <w:p>
      <w:pPr>
        <w:pStyle w:val="Normal"/>
      </w:pPr>
      <w:r>
        <w:t xml:space="preserve">employment of workers easier and to increase their geographical and</w:t>
      </w:r>
    </w:p>
    <w:p>
      <w:pPr>
        <w:pStyle w:val="Normal"/>
      </w:pPr>
      <w:r>
        <w:t xml:space="preserve">occupational mobility within the Community, and to facilitate their</w:t>
      </w:r>
    </w:p>
    <w:p>
      <w:pPr>
        <w:pStyle w:val="Normal"/>
      </w:pPr>
      <w:r>
        <w:t xml:space="preserve">adaptation to industrial changes and to changes in production</w:t>
      </w:r>
    </w:p>
    <w:p>
      <w:pPr>
        <w:pStyle w:val="Normal"/>
      </w:pPr>
      <w:r>
        <w:t xml:space="preserve">systems, in particular through vocational training and retraining".</w:t>
      </w:r>
    </w:p>
    <w:p>
      <w:pPr>
        <w:pStyle w:val="Normal"/>
      </w:pPr>
      <w:r>
        <w:t xml:space="preserve">35) Article 125 shall be replaced by the following:</w:t>
      </w:r>
    </w:p>
    <w:p>
      <w:pPr>
        <w:pStyle w:val="Normal"/>
      </w:pPr>
      <w:r>
        <w:t xml:space="preserve">"ARTICLE 125</w:t>
      </w:r>
    </w:p>
    <w:p>
      <w:pPr>
        <w:pStyle w:val="Normal"/>
      </w:pPr>
      <w:r>
        <w:t xml:space="preserve">The Council, acting in accordance with the procedure referred to in</w:t>
      </w:r>
    </w:p>
    <w:p>
      <w:pPr>
        <w:pStyle w:val="Normal"/>
      </w:pPr>
      <w:r>
        <w:t xml:space="preserve">Article 189c and after consulting the Economic and Social Committee,</w:t>
      </w:r>
    </w:p>
    <w:p>
      <w:pPr>
        <w:pStyle w:val="Normal"/>
      </w:pPr>
      <w:r>
        <w:t xml:space="preserve">shall adopt implementing decisions relating to the European Social</w:t>
      </w:r>
    </w:p>
    <w:p>
      <w:pPr>
        <w:pStyle w:val="Normal"/>
      </w:pPr>
      <w:r>
        <w:t xml:space="preserve">Fund."</w:t>
      </w:r>
    </w:p>
    <w:p>
      <w:pPr>
        <w:pStyle w:val="Normal"/>
      </w:pPr>
      <w:r>
        <w:t xml:space="preserve">36) Articles 126,127 and 128 shall be replaced by the following:</w:t>
      </w:r>
    </w:p>
    <w:p>
      <w:pPr>
        <w:pStyle w:val="Normal"/>
      </w:pPr>
      <w:r>
        <w:t xml:space="preserve">"CHAPTER 3</w:t>
      </w:r>
    </w:p>
    <w:p>
      <w:pPr>
        <w:pStyle w:val="Normal"/>
      </w:pPr>
      <w:r>
        <w:t xml:space="preserve">EDUCATION, VOCATIONAL TRAINING AND YOUTH</w:t>
      </w:r>
    </w:p>
    <w:p>
      <w:pPr>
        <w:pStyle w:val="Normal"/>
      </w:pPr>
      <w:r>
        <w:t xml:space="preserve">ARTICLE 126</w:t>
      </w:r>
    </w:p>
    <w:p>
      <w:pPr>
        <w:pStyle w:val="Normal"/>
      </w:pPr>
      <w:r>
        <w:t xml:space="preserve">1. The Community shall contribute to the development of quality</w:t>
      </w:r>
    </w:p>
    <w:p>
      <w:pPr>
        <w:pStyle w:val="Normal"/>
      </w:pPr>
      <w:r>
        <w:t xml:space="preserve">education by encouraging co-operation between Member States and, if</w:t>
      </w:r>
    </w:p>
    <w:p>
      <w:pPr>
        <w:pStyle w:val="Normal"/>
      </w:pPr>
      <w:r>
        <w:t xml:space="preserve">necessary, by supporting and supplementing their action, while fully</w:t>
      </w:r>
    </w:p>
    <w:p>
      <w:pPr>
        <w:pStyle w:val="Normal"/>
      </w:pPr>
      <w:r>
        <w:t xml:space="preserve">respecting the responsibility of the Member States for the content of</w:t>
      </w:r>
    </w:p>
    <w:p>
      <w:pPr>
        <w:pStyle w:val="Normal"/>
      </w:pPr>
      <w:r>
        <w:t xml:space="preserve">teaching and the organization of education systems and their cultural</w:t>
      </w:r>
    </w:p>
    <w:p>
      <w:pPr>
        <w:pStyle w:val="Normal"/>
      </w:pPr>
      <w:r>
        <w:t xml:space="preserve">and linguistic diversity.</w:t>
      </w:r>
    </w:p>
    <w:p>
      <w:pPr>
        <w:pStyle w:val="Normal"/>
      </w:pPr>
      <w:r>
        <w:t xml:space="preserve">2. Community action shall be aimed at:</w:t>
      </w:r>
    </w:p>
    <w:p>
      <w:pPr>
        <w:pStyle w:val="Normal"/>
      </w:pPr>
      <w:r>
        <w:t xml:space="preserve">- developing the European dimension in education, particularly</w:t>
      </w:r>
    </w:p>
    <w:p>
      <w:pPr>
        <w:pStyle w:val="Normal"/>
      </w:pPr>
      <w:r>
        <w:t xml:space="preserve">through the teaching and dissemination of the languages of the</w:t>
      </w:r>
    </w:p>
    <w:p>
      <w:pPr>
        <w:pStyle w:val="Normal"/>
      </w:pPr>
      <w:r>
        <w:t xml:space="preserve">Member States;</w:t>
      </w:r>
    </w:p>
    <w:p>
      <w:pPr>
        <w:pStyle w:val="Normal"/>
      </w:pPr>
      <w:r>
        <w:t xml:space="preserve">- encouraging mobility of students and teachers, inter alia by</w:t>
      </w:r>
    </w:p>
    <w:p>
      <w:pPr>
        <w:pStyle w:val="Normal"/>
      </w:pPr>
      <w:r>
        <w:t xml:space="preserve">encouraging the academic recognition of diplomas and periods of</w:t>
      </w:r>
    </w:p>
    <w:p>
      <w:pPr>
        <w:pStyle w:val="Normal"/>
      </w:pPr>
      <w:r>
        <w:t xml:space="preserve">study;</w:t>
      </w:r>
    </w:p>
    <w:p>
      <w:pPr>
        <w:pStyle w:val="Normal"/>
      </w:pPr>
      <w:r>
        <w:t xml:space="preserve">- promoting co-operation between educational establishments;</w:t>
      </w:r>
    </w:p>
    <w:p>
      <w:pPr>
        <w:pStyle w:val="Normal"/>
      </w:pPr>
      <w:r>
        <w:t xml:space="preserve">- developing exchanges of information and experience on issues</w:t>
      </w:r>
    </w:p>
    <w:p>
      <w:pPr>
        <w:pStyle w:val="Normal"/>
      </w:pPr>
      <w:r>
        <w:t xml:space="preserve">common to the education systems of the Member States;</w:t>
      </w:r>
    </w:p>
    <w:p>
      <w:pPr>
        <w:pStyle w:val="Normal"/>
      </w:pPr>
      <w:r>
        <w:t xml:space="preserve">- encouraging the development of youth exchanges and of exchanges</w:t>
      </w:r>
    </w:p>
    <w:p>
      <w:pPr>
        <w:pStyle w:val="Normal"/>
      </w:pPr>
      <w:r>
        <w:t xml:space="preserve">of socio-educational instructors;</w:t>
      </w:r>
    </w:p>
    <w:p>
      <w:pPr>
        <w:pStyle w:val="Normal"/>
      </w:pPr>
      <w:r>
        <w:t xml:space="preserve">- encouraging the development of distance education.</w:t>
      </w:r>
    </w:p>
    <w:p>
      <w:pPr>
        <w:pStyle w:val="Normal"/>
      </w:pPr>
      <w:r>
        <w:t xml:space="preserve">3. The Community and the Member States shall foster co-operation</w:t>
      </w:r>
    </w:p>
    <w:p>
      <w:pPr>
        <w:pStyle w:val="Normal"/>
      </w:pPr>
      <w:r>
        <w:t xml:space="preserve">with third countries and the competent international organizations in</w:t>
      </w:r>
    </w:p>
    <w:p>
      <w:pPr>
        <w:pStyle w:val="Normal"/>
      </w:pPr>
      <w:r>
        <w:t xml:space="preserve">the field of education, in particular the Council of Europe</w:t>
      </w:r>
    </w:p>
    <w:p>
      <w:pPr>
        <w:pStyle w:val="Normal"/>
      </w:pPr>
      <w:r>
        <w:t xml:space="preserve">4. In order to contribute to the achievement of the objectives referred</w:t>
      </w:r>
    </w:p>
    <w:p>
      <w:pPr>
        <w:pStyle w:val="Normal"/>
      </w:pPr>
      <w:r>
        <w:t xml:space="preserve">to in this Article, the Council:</w:t>
      </w:r>
    </w:p>
    <w:p>
      <w:pPr>
        <w:pStyle w:val="Normal"/>
      </w:pPr>
      <w:r>
        <w:t xml:space="preserve">- acting in accordance with the procedure referred to in Article 189b,</w:t>
      </w:r>
    </w:p>
    <w:p>
      <w:pPr>
        <w:pStyle w:val="Normal"/>
      </w:pPr>
      <w:r>
        <w:t xml:space="preserve">after consulting the Economic and Social Committee and the</w:t>
      </w:r>
    </w:p>
    <w:p>
      <w:pPr>
        <w:pStyle w:val="Normal"/>
      </w:pPr>
      <w:r>
        <w:t xml:space="preserve">Committee of the Regions, shall adopt incentive measures, excluding</w:t>
      </w:r>
    </w:p>
    <w:p>
      <w:pPr>
        <w:pStyle w:val="Normal"/>
      </w:pPr>
      <w:r>
        <w:t xml:space="preserve">any harmonization of the laws and regulations of the Member States;</w:t>
      </w:r>
    </w:p>
    <w:p>
      <w:pPr>
        <w:pStyle w:val="Normal"/>
      </w:pPr>
      <w:r>
        <w:t xml:space="preserve">- acting by a qualified majority on a proposal from the Commission,</w:t>
      </w:r>
    </w:p>
    <w:p>
      <w:pPr>
        <w:pStyle w:val="Normal"/>
      </w:pPr>
      <w:r>
        <w:t xml:space="preserve">shall adopt recommendations.</w:t>
      </w:r>
    </w:p>
    <w:p>
      <w:pPr>
        <w:pStyle w:val="Normal"/>
      </w:pPr>
      <w:r>
        <w:t xml:space="preserve">ARTICLE 127</w:t>
      </w:r>
    </w:p>
    <w:p>
      <w:pPr>
        <w:pStyle w:val="Normal"/>
      </w:pPr>
      <w:r>
        <w:t xml:space="preserve">1. The Community shall implement a vocational training policy which</w:t>
      </w:r>
    </w:p>
    <w:p>
      <w:pPr>
        <w:pStyle w:val="Normal"/>
      </w:pPr>
      <w:r>
        <w:t xml:space="preserve">shall support and supplement the action of the Member States, while</w:t>
      </w:r>
    </w:p>
    <w:p>
      <w:pPr>
        <w:pStyle w:val="Normal"/>
      </w:pPr>
      <w:r>
        <w:t xml:space="preserve">fully respecting the responsibility of the Member States for the content</w:t>
      </w:r>
    </w:p>
    <w:p>
      <w:pPr>
        <w:pStyle w:val="Normal"/>
      </w:pPr>
      <w:r>
        <w:t xml:space="preserve">and organization of vocational training.</w:t>
      </w:r>
    </w:p>
    <w:p>
      <w:pPr>
        <w:pStyle w:val="Normal"/>
      </w:pPr>
      <w:r>
        <w:t xml:space="preserve">2. Community action shall aim to:</w:t>
      </w:r>
    </w:p>
    <w:p>
      <w:pPr>
        <w:pStyle w:val="Normal"/>
      </w:pPr>
      <w:r>
        <w:t xml:space="preserve">- facilitate adaptation to industrial changes, in particular through</w:t>
      </w:r>
    </w:p>
    <w:p>
      <w:pPr>
        <w:pStyle w:val="Normal"/>
      </w:pPr>
      <w:r>
        <w:t xml:space="preserve">vocational training and retraining;</w:t>
      </w:r>
    </w:p>
    <w:p>
      <w:pPr>
        <w:pStyle w:val="Normal"/>
      </w:pPr>
      <w:r>
        <w:t xml:space="preserve">- improve initial and continuing vocational training in order to facilitate</w:t>
      </w:r>
    </w:p>
    <w:p>
      <w:pPr>
        <w:pStyle w:val="Normal"/>
      </w:pPr>
      <w:r>
        <w:t xml:space="preserve">vocational integration and reintegration into the labour market;</w:t>
      </w:r>
    </w:p>
    <w:p>
      <w:pPr>
        <w:pStyle w:val="Normal"/>
      </w:pPr>
      <w:r>
        <w:t xml:space="preserve">- facilitate access to vocational training and encourage mobility of</w:t>
      </w:r>
    </w:p>
    <w:p>
      <w:pPr>
        <w:pStyle w:val="Normal"/>
      </w:pPr>
      <w:r>
        <w:t xml:space="preserve">instructors and trainees and particularly young people;</w:t>
      </w:r>
    </w:p>
    <w:p>
      <w:pPr>
        <w:pStyle w:val="Normal"/>
      </w:pPr>
      <w:r>
        <w:t xml:space="preserve">- stimulate co-operation on training between educational or training</w:t>
      </w:r>
    </w:p>
    <w:p>
      <w:pPr>
        <w:pStyle w:val="Normal"/>
      </w:pPr>
      <w:r>
        <w:t xml:space="preserve">establishments and firms;</w:t>
      </w:r>
    </w:p>
    <w:p>
      <w:pPr>
        <w:pStyle w:val="Normal"/>
      </w:pPr>
      <w:r>
        <w:t xml:space="preserve">- develop exchanges of information and experience on issues</w:t>
      </w:r>
    </w:p>
    <w:p>
      <w:pPr>
        <w:pStyle w:val="Normal"/>
      </w:pPr>
      <w:r>
        <w:t xml:space="preserve">common to the training systems of the Member States.</w:t>
      </w:r>
    </w:p>
    <w:p>
      <w:pPr>
        <w:pStyle w:val="Normal"/>
      </w:pPr>
      <w:r>
        <w:t xml:space="preserve">3. The Community and the Member States shall foster co-operation</w:t>
      </w:r>
    </w:p>
    <w:p>
      <w:pPr>
        <w:pStyle w:val="Normal"/>
      </w:pPr>
      <w:r>
        <w:t xml:space="preserve">with third countries and the competent international organizations in</w:t>
      </w:r>
    </w:p>
    <w:p>
      <w:pPr>
        <w:pStyle w:val="Normal"/>
      </w:pPr>
      <w:r>
        <w:t xml:space="preserve">the sphere of vocational training.</w:t>
      </w:r>
    </w:p>
    <w:p>
      <w:pPr>
        <w:pStyle w:val="Normal"/>
      </w:pPr>
      <w:r>
        <w:t xml:space="preserve">4. The Council, acting in accordance with the procedure referred to in</w:t>
      </w:r>
    </w:p>
    <w:p>
      <w:pPr>
        <w:pStyle w:val="Normal"/>
      </w:pPr>
      <w:r>
        <w:t xml:space="preserve">Article 189c and after consulting the Economic and Social Committee,</w:t>
      </w:r>
    </w:p>
    <w:p>
      <w:pPr>
        <w:pStyle w:val="Normal"/>
      </w:pPr>
      <w:r>
        <w:t xml:space="preserve">shall adopt measures to contribute to the achievement of the</w:t>
      </w:r>
    </w:p>
    <w:p>
      <w:pPr>
        <w:pStyle w:val="Normal"/>
      </w:pPr>
      <w:r>
        <w:t xml:space="preserve">objectives referred to in this Article, excluding any harmonization of</w:t>
      </w:r>
    </w:p>
    <w:p>
      <w:pPr>
        <w:pStyle w:val="Normal"/>
      </w:pPr>
      <w:r>
        <w:t xml:space="preserve">the laws and regulations of the Member States."</w:t>
      </w:r>
    </w:p>
    <w:p>
      <w:pPr>
        <w:pStyle w:val="Normal"/>
      </w:pPr>
      <w:r>
        <w:t xml:space="preserve">37) The following shall be inserted:</w:t>
      </w:r>
    </w:p>
    <w:p>
      <w:pPr>
        <w:pStyle w:val="Normal"/>
      </w:pPr>
      <w:r>
        <w:t xml:space="preserve">"TITLE IX</w:t>
      </w:r>
    </w:p>
    <w:p>
      <w:pPr>
        <w:pStyle w:val="Normal"/>
      </w:pPr>
      <w:r>
        <w:t xml:space="preserve">Culture</w:t>
      </w:r>
    </w:p>
    <w:p>
      <w:pPr>
        <w:pStyle w:val="Normal"/>
      </w:pPr>
      <w:r>
        <w:t xml:space="preserve">ARTICLE 128</w:t>
      </w:r>
    </w:p>
    <w:p>
      <w:pPr>
        <w:pStyle w:val="Normal"/>
      </w:pPr>
      <w:r>
        <w:t xml:space="preserve">1. The Community shall contribute to the flowering of the cultures of</w:t>
      </w:r>
    </w:p>
    <w:p>
      <w:pPr>
        <w:pStyle w:val="Normal"/>
      </w:pPr>
      <w:r>
        <w:t xml:space="preserve">the Member States, while respecting their national and regional</w:t>
      </w:r>
    </w:p>
    <w:p>
      <w:pPr>
        <w:pStyle w:val="Normal"/>
      </w:pPr>
      <w:r>
        <w:t xml:space="preserve">diversity and at the same time bringing the common cultural heritage</w:t>
      </w:r>
    </w:p>
    <w:p>
      <w:pPr>
        <w:pStyle w:val="Normal"/>
      </w:pPr>
      <w:r>
        <w:t xml:space="preserve">to the fore.</w:t>
      </w:r>
    </w:p>
    <w:p>
      <w:pPr>
        <w:pStyle w:val="Normal"/>
      </w:pPr>
      <w:r>
        <w:t xml:space="preserve">2. Action by the Community shall be aimed at encouraging co-</w:t>
      </w:r>
    </w:p>
    <w:p>
      <w:pPr>
        <w:pStyle w:val="Normal"/>
      </w:pPr>
      <w:r>
        <w:t xml:space="preserve">operation between Member States and, if necessary, supporting and</w:t>
      </w:r>
    </w:p>
    <w:p>
      <w:pPr>
        <w:pStyle w:val="Normal"/>
      </w:pPr>
      <w:r>
        <w:t xml:space="preserve">supplementing their action in the following areas:</w:t>
      </w:r>
    </w:p>
    <w:p>
      <w:pPr>
        <w:pStyle w:val="Normal"/>
      </w:pPr>
      <w:r>
        <w:t xml:space="preserve">- improvement of the knowledge and dissemination of the culture and</w:t>
      </w:r>
    </w:p>
    <w:p>
      <w:pPr>
        <w:pStyle w:val="Normal"/>
      </w:pPr>
      <w:r>
        <w:t xml:space="preserve">history of the European peoples;</w:t>
      </w:r>
    </w:p>
    <w:p>
      <w:pPr>
        <w:pStyle w:val="Normal"/>
      </w:pPr>
      <w:r>
        <w:t xml:space="preserve">- conservation and safeguarding of cultural heritage of European</w:t>
      </w:r>
    </w:p>
    <w:p>
      <w:pPr>
        <w:pStyle w:val="Normal"/>
      </w:pPr>
      <w:r>
        <w:t xml:space="preserve">significance;</w:t>
      </w:r>
    </w:p>
    <w:p>
      <w:pPr>
        <w:pStyle w:val="Normal"/>
      </w:pPr>
      <w:r>
        <w:t xml:space="preserve">- non-commercial cultural exchanges;</w:t>
      </w:r>
    </w:p>
    <w:p>
      <w:pPr>
        <w:pStyle w:val="Normal"/>
      </w:pPr>
      <w:r>
        <w:t xml:space="preserve">- artistic and literary creation, including in the audiovisual sector.</w:t>
      </w:r>
    </w:p>
    <w:p>
      <w:pPr>
        <w:pStyle w:val="Normal"/>
      </w:pPr>
      <w:r>
        <w:t xml:space="preserve">3. The Community and the Member States shall foster co-operation</w:t>
      </w:r>
    </w:p>
    <w:p>
      <w:pPr>
        <w:pStyle w:val="Normal"/>
      </w:pPr>
      <w:r>
        <w:t xml:space="preserve">with third countries and the competent international organizations in</w:t>
      </w:r>
    </w:p>
    <w:p>
      <w:pPr>
        <w:pStyle w:val="Normal"/>
      </w:pPr>
      <w:r>
        <w:t xml:space="preserve">the sphere of culture, in particular the Council of Europe.</w:t>
      </w:r>
    </w:p>
    <w:p>
      <w:pPr>
        <w:pStyle w:val="Normal"/>
      </w:pPr>
      <w:r>
        <w:t xml:space="preserve">4. The Community shall take cultural aspects into account in its action</w:t>
      </w:r>
    </w:p>
    <w:p>
      <w:pPr>
        <w:pStyle w:val="Normal"/>
      </w:pPr>
      <w:r>
        <w:t xml:space="preserve">under other provisions of this Treaty.</w:t>
      </w:r>
    </w:p>
    <w:p>
      <w:pPr>
        <w:pStyle w:val="Normal"/>
      </w:pPr>
      <w:r>
        <w:t xml:space="preserve">5. In order to contribute to the achievement of the objectives referred</w:t>
      </w:r>
    </w:p>
    <w:p>
      <w:pPr>
        <w:pStyle w:val="Normal"/>
      </w:pPr>
      <w:r>
        <w:t xml:space="preserve">to in this Article, the Council:</w:t>
      </w:r>
    </w:p>
    <w:p>
      <w:pPr>
        <w:pStyle w:val="Normal"/>
      </w:pPr>
      <w:r>
        <w:t xml:space="preserve">- acting in accordance with the procedure referred to in Article 189b</w:t>
      </w:r>
    </w:p>
    <w:p>
      <w:pPr>
        <w:pStyle w:val="Normal"/>
      </w:pPr>
      <w:r>
        <w:t xml:space="preserve">and after consulting the Committee of the Regions, shall adopt</w:t>
      </w:r>
    </w:p>
    <w:p>
      <w:pPr>
        <w:pStyle w:val="Normal"/>
      </w:pPr>
      <w:r>
        <w:t xml:space="preserve">incentive measures, excluding any harmonization of the laws and</w:t>
      </w:r>
    </w:p>
    <w:p>
      <w:pPr>
        <w:pStyle w:val="Normal"/>
      </w:pPr>
      <w:r>
        <w:t xml:space="preserve">regulations of the Member States. The Council shall act unanimously</w:t>
      </w:r>
    </w:p>
    <w:p>
      <w:pPr>
        <w:pStyle w:val="Normal"/>
      </w:pPr>
      <w:r>
        <w:t xml:space="preserve">throughout the procedures referred to in Article 189b;</w:t>
      </w:r>
    </w:p>
    <w:p>
      <w:pPr>
        <w:pStyle w:val="Normal"/>
      </w:pPr>
      <w:r>
        <w:t xml:space="preserve">- acting unanimously on a proposal from the Commission, shall adopt</w:t>
      </w:r>
    </w:p>
    <w:p>
      <w:pPr>
        <w:pStyle w:val="Normal"/>
      </w:pPr>
      <w:r>
        <w:t xml:space="preserve">recommendations."</w:t>
      </w:r>
    </w:p>
    <w:p>
      <w:pPr>
        <w:pStyle w:val="Normal"/>
      </w:pPr>
      <w:r>
        <w:t xml:space="preserve">38) Titles IV, V, VI and VII shall be replaced by the following:</w:t>
      </w:r>
    </w:p>
    <w:p>
      <w:pPr>
        <w:pStyle w:val="Normal"/>
      </w:pPr>
      <w:r>
        <w:t xml:space="preserve">"TITLE X</w:t>
      </w:r>
    </w:p>
    <w:p>
      <w:pPr>
        <w:pStyle w:val="Normal"/>
      </w:pPr>
      <w:r>
        <w:t xml:space="preserve">Public Health</w:t>
      </w:r>
    </w:p>
    <w:p>
      <w:pPr>
        <w:pStyle w:val="Normal"/>
      </w:pPr>
      <w:r>
        <w:t xml:space="preserve">ARTICLE 129</w:t>
      </w:r>
    </w:p>
    <w:p>
      <w:pPr>
        <w:pStyle w:val="Normal"/>
      </w:pPr>
      <w:r>
        <w:t xml:space="preserve">1. The Community shall contribute towards ensuring a high level of</w:t>
      </w:r>
    </w:p>
    <w:p>
      <w:pPr>
        <w:pStyle w:val="Normal"/>
      </w:pPr>
      <w:r>
        <w:t xml:space="preserve">human health protection by encouraging co-operation between the</w:t>
      </w:r>
    </w:p>
    <w:p>
      <w:pPr>
        <w:pStyle w:val="Normal"/>
      </w:pPr>
      <w:r>
        <w:t xml:space="preserve">Member States and, if necessary, lending support to their action.</w:t>
      </w:r>
    </w:p>
    <w:p>
      <w:pPr>
        <w:pStyle w:val="Normal"/>
      </w:pPr>
      <w:r>
        <w:t xml:space="preserve">Community action shall be directed towards the prevention of</w:t>
      </w:r>
    </w:p>
    <w:p>
      <w:pPr>
        <w:pStyle w:val="Normal"/>
      </w:pPr>
      <w:r>
        <w:t xml:space="preserve">diseases, in particular the major health scourges, including drug</w:t>
      </w:r>
    </w:p>
    <w:p>
      <w:pPr>
        <w:pStyle w:val="Normal"/>
      </w:pPr>
      <w:r>
        <w:t xml:space="preserve">dependence, by promoting research into their causes and their</w:t>
      </w:r>
    </w:p>
    <w:p>
      <w:pPr>
        <w:pStyle w:val="Normal"/>
      </w:pPr>
      <w:r>
        <w:t xml:space="preserve">transmission, as well as health information and education.</w:t>
      </w:r>
    </w:p>
    <w:p>
      <w:pPr>
        <w:pStyle w:val="Normal"/>
      </w:pPr>
      <w:r>
        <w:t xml:space="preserve">Health protection requirements shall form a constituent part of the</w:t>
      </w:r>
    </w:p>
    <w:p>
      <w:pPr>
        <w:pStyle w:val="Normal"/>
      </w:pPr>
      <w:r>
        <w:t xml:space="preserve">Community's other policies.</w:t>
      </w:r>
    </w:p>
    <w:p>
      <w:pPr>
        <w:pStyle w:val="Normal"/>
      </w:pPr>
      <w:r>
        <w:t xml:space="preserve">2. Member States shall, in liaison with the Commission, co-ordinate</w:t>
      </w:r>
    </w:p>
    <w:p>
      <w:pPr>
        <w:pStyle w:val="Normal"/>
      </w:pPr>
      <w:r>
        <w:t xml:space="preserve">among themselves their policies and programmes in the areas</w:t>
      </w:r>
    </w:p>
    <w:p>
      <w:pPr>
        <w:pStyle w:val="Normal"/>
      </w:pPr>
      <w:r>
        <w:t xml:space="preserve">referred to in paragraph 1. The Commission may, in close contact with</w:t>
      </w:r>
    </w:p>
    <w:p>
      <w:pPr>
        <w:pStyle w:val="Normal"/>
      </w:pPr>
      <w:r>
        <w:t xml:space="preserve">the Member States, take any useful initiative to promote such co-</w:t>
      </w:r>
    </w:p>
    <w:p>
      <w:pPr>
        <w:pStyle w:val="Normal"/>
      </w:pPr>
      <w:r>
        <w:t xml:space="preserve">ordination.</w:t>
      </w:r>
    </w:p>
    <w:p>
      <w:pPr>
        <w:pStyle w:val="Normal"/>
      </w:pPr>
      <w:r>
        <w:t xml:space="preserve">3. The Community and the Member States shall foster co-operation</w:t>
      </w:r>
    </w:p>
    <w:p>
      <w:pPr>
        <w:pStyle w:val="Normal"/>
      </w:pPr>
      <w:r>
        <w:t xml:space="preserve">with third countries and the competent international organizations in</w:t>
      </w:r>
    </w:p>
    <w:p>
      <w:pPr>
        <w:pStyle w:val="Normal"/>
      </w:pPr>
      <w:r>
        <w:t xml:space="preserve">the sphere of public health.</w:t>
      </w:r>
    </w:p>
    <w:p>
      <w:pPr>
        <w:pStyle w:val="Normal"/>
      </w:pPr>
      <w:r>
        <w:t xml:space="preserve">4. In order to contribute to the achievement of the objectives referred</w:t>
      </w:r>
    </w:p>
    <w:p>
      <w:pPr>
        <w:pStyle w:val="Normal"/>
      </w:pPr>
      <w:r>
        <w:t xml:space="preserve">to in this Article, the Council:</w:t>
      </w:r>
    </w:p>
    <w:p>
      <w:pPr>
        <w:pStyle w:val="Normal"/>
      </w:pPr>
      <w:r>
        <w:t xml:space="preserve">- acting in accordance with the procedure referred to in Article 189b,</w:t>
      </w:r>
    </w:p>
    <w:p>
      <w:pPr>
        <w:pStyle w:val="Normal"/>
      </w:pPr>
      <w:r>
        <w:t xml:space="preserve">after consulting the Economic and Social Committee and the</w:t>
      </w:r>
    </w:p>
    <w:p>
      <w:pPr>
        <w:pStyle w:val="Normal"/>
      </w:pPr>
      <w:r>
        <w:t xml:space="preserve">Committee of the Regions, shall adopt incentive measures, excluding</w:t>
      </w:r>
    </w:p>
    <w:p>
      <w:pPr>
        <w:pStyle w:val="Normal"/>
      </w:pPr>
      <w:r>
        <w:t xml:space="preserve">any harmonization of the laws and regulations of the Member States;</w:t>
      </w:r>
    </w:p>
    <w:p>
      <w:pPr>
        <w:pStyle w:val="Normal"/>
      </w:pPr>
      <w:r>
        <w:t xml:space="preserve">- acting by a qualified majority on a proposal from the Commission,</w:t>
      </w:r>
    </w:p>
    <w:p>
      <w:pPr>
        <w:pStyle w:val="Normal"/>
      </w:pPr>
      <w:r>
        <w:t xml:space="preserve">shall adopt recommendations.</w:t>
      </w:r>
    </w:p>
    <w:p>
      <w:pPr>
        <w:pStyle w:val="Normal"/>
      </w:pPr>
      <w:r>
        <w:t xml:space="preserve">TITLE XI</w:t>
      </w:r>
    </w:p>
    <w:p>
      <w:pPr>
        <w:pStyle w:val="Normal"/>
      </w:pPr>
      <w:r>
        <w:t xml:space="preserve">Consumer protection</w:t>
      </w:r>
    </w:p>
    <w:p>
      <w:pPr>
        <w:pStyle w:val="Normal"/>
      </w:pPr>
      <w:r>
        <w:t xml:space="preserve">ARTICLE 129a</w:t>
      </w:r>
    </w:p>
    <w:p>
      <w:pPr>
        <w:pStyle w:val="Normal"/>
      </w:pPr>
      <w:r>
        <w:t xml:space="preserve">1. The Community shall contribute to the attainment of a high level of</w:t>
      </w:r>
    </w:p>
    <w:p>
      <w:pPr>
        <w:pStyle w:val="Normal"/>
      </w:pPr>
      <w:r>
        <w:t xml:space="preserve">consumer protection through:</w:t>
      </w:r>
    </w:p>
    <w:p>
      <w:pPr>
        <w:pStyle w:val="Normal"/>
      </w:pPr>
      <w:r>
        <w:t xml:space="preserve">(a) measures adopted pursuant to Article 100a in the context of the</w:t>
      </w:r>
    </w:p>
    <w:p>
      <w:pPr>
        <w:pStyle w:val="Normal"/>
      </w:pPr>
      <w:r>
        <w:t xml:space="preserve">completion of the internal market;</w:t>
      </w:r>
    </w:p>
    <w:p>
      <w:pPr>
        <w:pStyle w:val="Normal"/>
      </w:pPr>
      <w:r>
        <w:t xml:space="preserve">(b) specific action which supports and supplements the policy pursued</w:t>
      </w:r>
    </w:p>
    <w:p>
      <w:pPr>
        <w:pStyle w:val="Normal"/>
      </w:pPr>
      <w:r>
        <w:t xml:space="preserve">by the Member States to protect the health, safety and economic</w:t>
      </w:r>
    </w:p>
    <w:p>
      <w:pPr>
        <w:pStyle w:val="Normal"/>
      </w:pPr>
      <w:r>
        <w:t xml:space="preserve">interests of consumers and to provide adequate information to</w:t>
      </w:r>
    </w:p>
    <w:p>
      <w:pPr>
        <w:pStyle w:val="Normal"/>
      </w:pPr>
      <w:r>
        <w:t xml:space="preserve">consumers.</w:t>
      </w:r>
    </w:p>
    <w:p>
      <w:pPr>
        <w:pStyle w:val="Normal"/>
      </w:pPr>
      <w:r>
        <w:t xml:space="preserve">2. The Council, acting in accordance with the procedure referred to in</w:t>
      </w:r>
    </w:p>
    <w:p>
      <w:pPr>
        <w:pStyle w:val="Normal"/>
      </w:pPr>
      <w:r>
        <w:t xml:space="preserve">Article 189b and after consulting the Economic and Social Committee,</w:t>
      </w:r>
    </w:p>
    <w:p>
      <w:pPr>
        <w:pStyle w:val="Normal"/>
      </w:pPr>
      <w:r>
        <w:t xml:space="preserve">shall adopt the specific action referred to in paragraph 1(b).</w:t>
      </w:r>
    </w:p>
    <w:p>
      <w:pPr>
        <w:pStyle w:val="Normal"/>
      </w:pPr>
      <w:r>
        <w:t xml:space="preserve">3. Action adopted pursuant to paragraph 2 shall not prevent any</w:t>
      </w:r>
    </w:p>
    <w:p>
      <w:pPr>
        <w:pStyle w:val="Normal"/>
      </w:pPr>
      <w:r>
        <w:t xml:space="preserve">Member State from maintaining or introducing more stringent</w:t>
      </w:r>
    </w:p>
    <w:p>
      <w:pPr>
        <w:pStyle w:val="Normal"/>
      </w:pPr>
      <w:r>
        <w:t xml:space="preserve">protective measures. Such measures must be compatible with this</w:t>
      </w:r>
    </w:p>
    <w:p>
      <w:pPr>
        <w:pStyle w:val="Normal"/>
      </w:pPr>
      <w:r>
        <w:t xml:space="preserve">Treaty. The Commission shall be notified of them.</w:t>
      </w:r>
    </w:p>
    <w:p>
      <w:pPr>
        <w:pStyle w:val="Normal"/>
      </w:pPr>
      <w:r>
        <w:t xml:space="preserve">TITLE XII</w:t>
      </w:r>
    </w:p>
    <w:p>
      <w:pPr>
        <w:pStyle w:val="Normal"/>
      </w:pPr>
      <w:r>
        <w:t xml:space="preserve">Trans-European networks</w:t>
      </w:r>
    </w:p>
    <w:p>
      <w:pPr>
        <w:pStyle w:val="Normal"/>
      </w:pPr>
      <w:r>
        <w:t xml:space="preserve">ARTICLE 129b</w:t>
      </w:r>
    </w:p>
    <w:p>
      <w:pPr>
        <w:pStyle w:val="Normal"/>
      </w:pPr>
      <w:r>
        <w:t xml:space="preserve">1. To help achieve the objectives referred to in Articles 7a and 130a</w:t>
      </w:r>
    </w:p>
    <w:p>
      <w:pPr>
        <w:pStyle w:val="Normal"/>
      </w:pPr>
      <w:r>
        <w:t xml:space="preserve">and to enable citizens of the Union, economic operators and regional</w:t>
      </w:r>
    </w:p>
    <w:p>
      <w:pPr>
        <w:pStyle w:val="Normal"/>
      </w:pPr>
      <w:r>
        <w:t xml:space="preserve">and local communities to derive the full benefit from the setting up of</w:t>
      </w:r>
    </w:p>
    <w:p>
      <w:pPr>
        <w:pStyle w:val="Normal"/>
      </w:pPr>
      <w:r>
        <w:t xml:space="preserve">an area without internal frontiers, the Community shall contribute to</w:t>
      </w:r>
    </w:p>
    <w:p>
      <w:pPr>
        <w:pStyle w:val="Normal"/>
      </w:pPr>
      <w:r>
        <w:t xml:space="preserve">the establishment and development of trans-European networks in the</w:t>
      </w:r>
    </w:p>
    <w:p>
      <w:pPr>
        <w:pStyle w:val="Normal"/>
      </w:pPr>
      <w:r>
        <w:t xml:space="preserve">areas of transport, telecommunications and energy infrastructures.</w:t>
      </w:r>
    </w:p>
    <w:p>
      <w:pPr>
        <w:pStyle w:val="Normal"/>
      </w:pPr>
      <w:r>
        <w:t xml:space="preserve">2. Within the framework of a system of open and competitive markets,</w:t>
      </w:r>
    </w:p>
    <w:p>
      <w:pPr>
        <w:pStyle w:val="Normal"/>
      </w:pPr>
      <w:r>
        <w:t xml:space="preserve">action by the Community shall aim at promoting the interconnection</w:t>
      </w:r>
    </w:p>
    <w:p>
      <w:pPr>
        <w:pStyle w:val="Normal"/>
      </w:pPr>
      <w:r>
        <w:t xml:space="preserve">and inter-operability of national networks as well as access to such</w:t>
      </w:r>
    </w:p>
    <w:p>
      <w:pPr>
        <w:pStyle w:val="Normal"/>
      </w:pPr>
      <w:r>
        <w:t xml:space="preserve">networks. It shall take account in particular of the need to link island,</w:t>
      </w:r>
    </w:p>
    <w:p>
      <w:pPr>
        <w:pStyle w:val="Normal"/>
      </w:pPr>
      <w:r>
        <w:t xml:space="preserve">landlocked and peripheral regions with the central regions of the</w:t>
      </w:r>
    </w:p>
    <w:p>
      <w:pPr>
        <w:pStyle w:val="Normal"/>
      </w:pPr>
      <w:r>
        <w:t xml:space="preserve">Community.</w:t>
      </w:r>
    </w:p>
    <w:p>
      <w:pPr>
        <w:pStyle w:val="Normal"/>
      </w:pPr>
      <w:r>
        <w:t xml:space="preserve">ARTICLE 129c</w:t>
      </w:r>
    </w:p>
    <w:p>
      <w:pPr>
        <w:pStyle w:val="Normal"/>
      </w:pPr>
      <w:r>
        <w:t xml:space="preserve">1. In order to achieve the objectives referred to in Article 129b, the</w:t>
      </w:r>
    </w:p>
    <w:p>
      <w:pPr>
        <w:pStyle w:val="Normal"/>
      </w:pPr>
      <w:r>
        <w:t xml:space="preserve">Community:</w:t>
      </w:r>
    </w:p>
    <w:p>
      <w:pPr>
        <w:pStyle w:val="Normal"/>
      </w:pPr>
      <w:r>
        <w:t xml:space="preserve">- shall establish a series of guidelines covering the objectives,</w:t>
      </w:r>
    </w:p>
    <w:p>
      <w:pPr>
        <w:pStyle w:val="Normal"/>
      </w:pPr>
      <w:r>
        <w:t xml:space="preserve">priorities and broad lines of measures envisaged in the sphere of</w:t>
      </w:r>
    </w:p>
    <w:p>
      <w:pPr>
        <w:pStyle w:val="Normal"/>
      </w:pPr>
      <w:r>
        <w:t xml:space="preserve">trans-European networks; these guidelines shall identify projects of</w:t>
      </w:r>
    </w:p>
    <w:p>
      <w:pPr>
        <w:pStyle w:val="Normal"/>
      </w:pPr>
      <w:r>
        <w:t xml:space="preserve">common interest;</w:t>
      </w:r>
    </w:p>
    <w:p>
      <w:pPr>
        <w:pStyle w:val="Normal"/>
      </w:pPr>
      <w:r>
        <w:t xml:space="preserve">- shall implement any measures that may prove necessary to ensure</w:t>
      </w:r>
    </w:p>
    <w:p>
      <w:pPr>
        <w:pStyle w:val="Normal"/>
      </w:pPr>
      <w:r>
        <w:t xml:space="preserve">the inter-operability of the networks, in particular in the field of</w:t>
      </w:r>
    </w:p>
    <w:p>
      <w:pPr>
        <w:pStyle w:val="Normal"/>
      </w:pPr>
      <w:r>
        <w:t xml:space="preserve">technical standardization;</w:t>
      </w:r>
    </w:p>
    <w:p>
      <w:pPr>
        <w:pStyle w:val="Normal"/>
      </w:pPr>
      <w:r>
        <w:t xml:space="preserve">- may support the financial efforts made by the Member States for</w:t>
      </w:r>
    </w:p>
    <w:p>
      <w:pPr>
        <w:pStyle w:val="Normal"/>
      </w:pPr>
      <w:r>
        <w:t xml:space="preserve">projects of common interest financed by Member States, which are</w:t>
      </w:r>
    </w:p>
    <w:p>
      <w:pPr>
        <w:pStyle w:val="Normal"/>
      </w:pPr>
      <w:r>
        <w:t xml:space="preserve">identified in the framework of the guidelines referred to in the first</w:t>
      </w:r>
    </w:p>
    <w:p>
      <w:pPr>
        <w:pStyle w:val="Normal"/>
      </w:pPr>
      <w:r>
        <w:t xml:space="preserve">indent, particularly through feasibility studies, loan guarantees or</w:t>
      </w:r>
    </w:p>
    <w:p>
      <w:pPr>
        <w:pStyle w:val="Normal"/>
      </w:pPr>
      <w:r>
        <w:t xml:space="preserve">interest rate subsidies; the Community may also contribute, through</w:t>
      </w:r>
    </w:p>
    <w:p>
      <w:pPr>
        <w:pStyle w:val="Normal"/>
      </w:pPr>
      <w:r>
        <w:t xml:space="preserve">the Cohesion Fund to be set up no later than 31 December 1993</w:t>
      </w:r>
    </w:p>
    <w:p>
      <w:pPr>
        <w:pStyle w:val="Normal"/>
      </w:pPr>
      <w:r>
        <w:t xml:space="preserve">pursuant to Article 130d, to the financing of specific projects in</w:t>
      </w:r>
    </w:p>
    <w:p>
      <w:pPr>
        <w:pStyle w:val="Normal"/>
      </w:pPr>
      <w:r>
        <w:t xml:space="preserve">Member States in the area of transport infrastructure.</w:t>
      </w:r>
    </w:p>
    <w:p>
      <w:pPr>
        <w:pStyle w:val="Normal"/>
      </w:pPr>
      <w:r>
        <w:t xml:space="preserve">The Community's activities shall take into account the potential</w:t>
      </w:r>
    </w:p>
    <w:p>
      <w:pPr>
        <w:pStyle w:val="Normal"/>
      </w:pPr>
      <w:r>
        <w:t xml:space="preserve">economic viability of the projects.</w:t>
      </w:r>
    </w:p>
    <w:p>
      <w:pPr>
        <w:pStyle w:val="Normal"/>
      </w:pPr>
      <w:r>
        <w:t xml:space="preserve">2. Member States shall, in liaison with the Commission, co-ordinate</w:t>
      </w:r>
    </w:p>
    <w:p>
      <w:pPr>
        <w:pStyle w:val="Normal"/>
      </w:pPr>
      <w:r>
        <w:t xml:space="preserve">among themselves the policies pursued at national level which may</w:t>
      </w:r>
    </w:p>
    <w:p>
      <w:pPr>
        <w:pStyle w:val="Normal"/>
      </w:pPr>
      <w:r>
        <w:t xml:space="preserve">have a significant impact on the achievement of the objectives</w:t>
      </w:r>
    </w:p>
    <w:p>
      <w:pPr>
        <w:pStyle w:val="Normal"/>
      </w:pPr>
      <w:r>
        <w:t xml:space="preserve">referred to in Article 129b. The Commission may, in close co-operation</w:t>
      </w:r>
    </w:p>
    <w:p>
      <w:pPr>
        <w:pStyle w:val="Normal"/>
      </w:pPr>
      <w:r>
        <w:t xml:space="preserve">with the Member States, take any useful initiative to promote such co-</w:t>
      </w:r>
    </w:p>
    <w:p>
      <w:pPr>
        <w:pStyle w:val="Normal"/>
      </w:pPr>
      <w:r>
        <w:t xml:space="preserve">ordination.</w:t>
      </w:r>
    </w:p>
    <w:p>
      <w:pPr>
        <w:pStyle w:val="Normal"/>
      </w:pPr>
      <w:r>
        <w:t xml:space="preserve">3. The Community may decide to co-operate with third countries to</w:t>
      </w:r>
    </w:p>
    <w:p>
      <w:pPr>
        <w:pStyle w:val="Normal"/>
      </w:pPr>
      <w:r>
        <w:t xml:space="preserve">promote projects of mutual interest and to ensure the inter-operability</w:t>
      </w:r>
    </w:p>
    <w:p>
      <w:pPr>
        <w:pStyle w:val="Normal"/>
      </w:pPr>
      <w:r>
        <w:t xml:space="preserve">of networks.</w:t>
      </w:r>
    </w:p>
    <w:p>
      <w:pPr>
        <w:pStyle w:val="Normal"/>
      </w:pPr>
      <w:r>
        <w:t xml:space="preserve">ARTICLE 129d</w:t>
      </w:r>
    </w:p>
    <w:p>
      <w:pPr>
        <w:pStyle w:val="Normal"/>
      </w:pPr>
      <w:r>
        <w:t xml:space="preserve">The guidelines referred to in Article 129c(1) shall be adopted by the</w:t>
      </w:r>
    </w:p>
    <w:p>
      <w:pPr>
        <w:pStyle w:val="Normal"/>
      </w:pPr>
      <w:r>
        <w:t xml:space="preserve">Council, acting in accordance with the procedure referred to in Article</w:t>
      </w:r>
    </w:p>
    <w:p>
      <w:pPr>
        <w:pStyle w:val="Normal"/>
      </w:pPr>
      <w:r>
        <w:t xml:space="preserve">189b and after consulting the Economic and Social Committee and the</w:t>
      </w:r>
    </w:p>
    <w:p>
      <w:pPr>
        <w:pStyle w:val="Normal"/>
      </w:pPr>
      <w:r>
        <w:t xml:space="preserve">Committee of the Regions.</w:t>
      </w:r>
    </w:p>
    <w:p>
      <w:pPr>
        <w:pStyle w:val="Normal"/>
      </w:pPr>
      <w:r>
        <w:t xml:space="preserve">Guidelines and projects of common interest which relate to the</w:t>
      </w:r>
    </w:p>
    <w:p>
      <w:pPr>
        <w:pStyle w:val="Normal"/>
      </w:pPr>
      <w:r>
        <w:t xml:space="preserve">territory of a Member State shall require the approval of the Member</w:t>
      </w:r>
    </w:p>
    <w:p>
      <w:pPr>
        <w:pStyle w:val="Normal"/>
      </w:pPr>
      <w:r>
        <w:t xml:space="preserve">State concerned.</w:t>
      </w:r>
    </w:p>
    <w:p>
      <w:pPr>
        <w:pStyle w:val="Normal"/>
      </w:pPr>
      <w:r>
        <w:t xml:space="preserve">The Council, acting in accordance with the procedure referred to in</w:t>
      </w:r>
    </w:p>
    <w:p>
      <w:pPr>
        <w:pStyle w:val="Normal"/>
      </w:pPr>
      <w:r>
        <w:t xml:space="preserve">Article 189c and after consulting the Economic and Social Committee</w:t>
      </w:r>
    </w:p>
    <w:p>
      <w:pPr>
        <w:pStyle w:val="Normal"/>
      </w:pPr>
      <w:r>
        <w:t xml:space="preserve">and the Committee of the Regions, shall adopt the other measures</w:t>
      </w:r>
    </w:p>
    <w:p>
      <w:pPr>
        <w:pStyle w:val="Normal"/>
      </w:pPr>
      <w:r>
        <w:t xml:space="preserve">provided for in Article 129c(1).</w:t>
      </w:r>
    </w:p>
    <w:p>
      <w:pPr>
        <w:pStyle w:val="Normal"/>
      </w:pPr>
      <w:r>
        <w:t xml:space="preserve">TITLE XIII</w:t>
      </w:r>
    </w:p>
    <w:p>
      <w:pPr>
        <w:pStyle w:val="Normal"/>
      </w:pPr>
      <w:r>
        <w:t xml:space="preserve">Industry</w:t>
      </w:r>
    </w:p>
    <w:p>
      <w:pPr>
        <w:pStyle w:val="Normal"/>
      </w:pPr>
      <w:r>
        <w:t xml:space="preserve">ARTICLE 130</w:t>
      </w:r>
    </w:p>
    <w:p>
      <w:pPr>
        <w:pStyle w:val="Normal"/>
      </w:pPr>
      <w:r>
        <w:t xml:space="preserve">1. The Community and the Member States shall ensure that the</w:t>
      </w:r>
    </w:p>
    <w:p>
      <w:pPr>
        <w:pStyle w:val="Normal"/>
      </w:pPr>
      <w:r>
        <w:t xml:space="preserve">conditions necessary for the competitiveness of the Community's</w:t>
      </w:r>
    </w:p>
    <w:p>
      <w:pPr>
        <w:pStyle w:val="Normal"/>
      </w:pPr>
      <w:r>
        <w:t xml:space="preserve">industry exist.</w:t>
      </w:r>
    </w:p>
    <w:p>
      <w:pPr>
        <w:pStyle w:val="Normal"/>
      </w:pPr>
      <w:r>
        <w:t xml:space="preserve">For that purpose, in accordance with a system of open and competitive</w:t>
      </w:r>
    </w:p>
    <w:p>
      <w:pPr>
        <w:pStyle w:val="Normal"/>
      </w:pPr>
      <w:r>
        <w:t xml:space="preserve">markets, their action shall be aimed at:</w:t>
      </w:r>
    </w:p>
    <w:p>
      <w:pPr>
        <w:pStyle w:val="Normal"/>
      </w:pPr>
      <w:r>
        <w:t xml:space="preserve">- speeding up the adjustment of industry to structural changes;</w:t>
      </w:r>
    </w:p>
    <w:p>
      <w:pPr>
        <w:pStyle w:val="Normal"/>
      </w:pPr>
      <w:r>
        <w:t xml:space="preserve">- encouraging an environment favourable to initiative and to the</w:t>
      </w:r>
    </w:p>
    <w:p>
      <w:pPr>
        <w:pStyle w:val="Normal"/>
      </w:pPr>
      <w:r>
        <w:t xml:space="preserve">development of undertakings throughout the Community, particularly</w:t>
      </w:r>
    </w:p>
    <w:p>
      <w:pPr>
        <w:pStyle w:val="Normal"/>
      </w:pPr>
      <w:r>
        <w:t xml:space="preserve">small and medium-sized undertakings;</w:t>
      </w:r>
    </w:p>
    <w:p>
      <w:pPr>
        <w:pStyle w:val="Normal"/>
      </w:pPr>
      <w:r>
        <w:t xml:space="preserve">- encouraging an environment favourable to co-operation between</w:t>
      </w:r>
    </w:p>
    <w:p>
      <w:pPr>
        <w:pStyle w:val="Normal"/>
      </w:pPr>
      <w:r>
        <w:t xml:space="preserve">undertakings;</w:t>
      </w:r>
    </w:p>
    <w:p>
      <w:pPr>
        <w:pStyle w:val="Normal"/>
      </w:pPr>
      <w:r>
        <w:t xml:space="preserve">- fostering better exploitation of the industrial potential of policies of</w:t>
      </w:r>
    </w:p>
    <w:p>
      <w:pPr>
        <w:pStyle w:val="Normal"/>
      </w:pPr>
      <w:r>
        <w:t xml:space="preserve">innovation, research and technological development.</w:t>
      </w:r>
    </w:p>
    <w:p>
      <w:pPr>
        <w:pStyle w:val="Normal"/>
      </w:pPr>
      <w:r>
        <w:t xml:space="preserve">2. The Member States shall consult each other in liaison with the</w:t>
      </w:r>
    </w:p>
    <w:p>
      <w:pPr>
        <w:pStyle w:val="Normal"/>
      </w:pPr>
      <w:r>
        <w:t xml:space="preserve">Commission and, where necessary, shall co-ordinate their action. The</w:t>
      </w:r>
    </w:p>
    <w:p>
      <w:pPr>
        <w:pStyle w:val="Normal"/>
      </w:pPr>
      <w:r>
        <w:t xml:space="preserve">Commission may undertake any useful initiative to promote such co-</w:t>
      </w:r>
    </w:p>
    <w:p>
      <w:pPr>
        <w:pStyle w:val="Normal"/>
      </w:pPr>
      <w:r>
        <w:t xml:space="preserve">ordination.</w:t>
      </w:r>
    </w:p>
    <w:p>
      <w:pPr>
        <w:pStyle w:val="Normal"/>
      </w:pPr>
      <w:r>
        <w:t xml:space="preserve">3. The Community shall contribute to the achievement of the</w:t>
      </w:r>
    </w:p>
    <w:p>
      <w:pPr>
        <w:pStyle w:val="Normal"/>
      </w:pPr>
      <w:r>
        <w:t xml:space="preserve">objectives set out in paragraph 1 through the policies and activities it</w:t>
      </w:r>
    </w:p>
    <w:p>
      <w:pPr>
        <w:pStyle w:val="Normal"/>
      </w:pPr>
      <w:r>
        <w:t xml:space="preserve">pursues under other provisions of this Treaty. The Council, acting</w:t>
      </w:r>
    </w:p>
    <w:p>
      <w:pPr>
        <w:pStyle w:val="Normal"/>
      </w:pPr>
      <w:r>
        <w:t xml:space="preserve">unanimously on a proposal from the Commission, after consulting the</w:t>
      </w:r>
    </w:p>
    <w:p>
      <w:pPr>
        <w:pStyle w:val="Normal"/>
      </w:pPr>
      <w:r>
        <w:t xml:space="preserve">European Parliament and the Economic and Social Committee, may</w:t>
      </w:r>
    </w:p>
    <w:p>
      <w:pPr>
        <w:pStyle w:val="Normal"/>
      </w:pPr>
      <w:r>
        <w:t xml:space="preserve">decide on specific measures in support of action taken in the Member</w:t>
      </w:r>
    </w:p>
    <w:p>
      <w:pPr>
        <w:pStyle w:val="Normal"/>
      </w:pPr>
      <w:r>
        <w:t xml:space="preserve">States to achieve the objectives set out in paragraph 1.</w:t>
      </w:r>
    </w:p>
    <w:p>
      <w:pPr>
        <w:pStyle w:val="Normal"/>
      </w:pPr>
      <w:r>
        <w:t xml:space="preserve">This Title shall not provide a basis for the introduction by the</w:t>
      </w:r>
    </w:p>
    <w:p>
      <w:pPr>
        <w:pStyle w:val="Normal"/>
      </w:pPr>
      <w:r>
        <w:t xml:space="preserve">Community of any measure which could lead to a distortion of</w:t>
      </w:r>
    </w:p>
    <w:p>
      <w:pPr>
        <w:pStyle w:val="Normal"/>
      </w:pPr>
      <w:r>
        <w:t xml:space="preserve">competition.</w:t>
      </w:r>
    </w:p>
    <w:p>
      <w:pPr>
        <w:pStyle w:val="Normal"/>
      </w:pPr>
      <w:r>
        <w:t xml:space="preserve">TITLE XIV</w:t>
      </w:r>
    </w:p>
    <w:p>
      <w:pPr>
        <w:pStyle w:val="Normal"/>
      </w:pPr>
      <w:r>
        <w:t xml:space="preserve">Economic and social cohesion</w:t>
      </w:r>
    </w:p>
    <w:p>
      <w:pPr>
        <w:pStyle w:val="Normal"/>
      </w:pPr>
      <w:r>
        <w:t xml:space="preserve">ARTICLE 130a</w:t>
      </w:r>
    </w:p>
    <w:p>
      <w:pPr>
        <w:pStyle w:val="Normal"/>
      </w:pPr>
      <w:r>
        <w:t xml:space="preserve">In order to promote its overall harmonious development, the</w:t>
      </w:r>
    </w:p>
    <w:p>
      <w:pPr>
        <w:pStyle w:val="Normal"/>
      </w:pPr>
      <w:r>
        <w:t xml:space="preserve">Community shall develop and pursue its actions in leading to the</w:t>
      </w:r>
    </w:p>
    <w:p>
      <w:pPr>
        <w:pStyle w:val="Normal"/>
      </w:pPr>
      <w:r>
        <w:t xml:space="preserve">strengthening of its economic and social cohesion.</w:t>
      </w:r>
    </w:p>
    <w:p>
      <w:pPr>
        <w:pStyle w:val="Normal"/>
      </w:pPr>
      <w:r>
        <w:t xml:space="preserve">In particular, the Community shall aim at reducing the disparities</w:t>
      </w:r>
    </w:p>
    <w:p>
      <w:pPr>
        <w:pStyle w:val="Normal"/>
      </w:pPr>
      <w:r>
        <w:t xml:space="preserve">between the levels of development of the various regions and the</w:t>
      </w:r>
    </w:p>
    <w:p>
      <w:pPr>
        <w:pStyle w:val="Normal"/>
      </w:pPr>
      <w:r>
        <w:t xml:space="preserve">backwardness of the least-favoured regions, including rural areas.</w:t>
      </w:r>
    </w:p>
    <w:p>
      <w:pPr>
        <w:pStyle w:val="Normal"/>
      </w:pPr>
      <w:r>
        <w:t xml:space="preserve">ARTICLE 130b</w:t>
      </w:r>
    </w:p>
    <w:p>
      <w:pPr>
        <w:pStyle w:val="Normal"/>
      </w:pPr>
      <w:r>
        <w:t xml:space="preserve">Member States shall conduct their economic policies and shall co-</w:t>
      </w:r>
    </w:p>
    <w:p>
      <w:pPr>
        <w:pStyle w:val="Normal"/>
      </w:pPr>
      <w:r>
        <w:t xml:space="preserve">ordinate them is such a way as, in addition, to attain the objectives set</w:t>
      </w:r>
    </w:p>
    <w:p>
      <w:pPr>
        <w:pStyle w:val="Normal"/>
      </w:pPr>
      <w:r>
        <w:t xml:space="preserve">out in Article 130a. The formulation and implementation of the</w:t>
      </w:r>
    </w:p>
    <w:p>
      <w:pPr>
        <w:pStyle w:val="Normal"/>
      </w:pPr>
      <w:r>
        <w:t xml:space="preserve">Community's policies and actions and the implementation of the</w:t>
      </w:r>
    </w:p>
    <w:p>
      <w:pPr>
        <w:pStyle w:val="Normal"/>
      </w:pPr>
      <w:r>
        <w:t xml:space="preserve">internal market shall take into account the objectives set out in Article</w:t>
      </w:r>
    </w:p>
    <w:p>
      <w:pPr>
        <w:pStyle w:val="Normal"/>
      </w:pPr>
      <w:r>
        <w:t xml:space="preserve">130a and shall contribute to their achievement. The Community shall</w:t>
      </w:r>
    </w:p>
    <w:p>
      <w:pPr>
        <w:pStyle w:val="Normal"/>
      </w:pPr>
      <w:r>
        <w:t xml:space="preserve">also support the achievement of these objectives by the action it takes</w:t>
      </w:r>
    </w:p>
    <w:p>
      <w:pPr>
        <w:pStyle w:val="Normal"/>
      </w:pPr>
      <w:r>
        <w:t xml:space="preserve">through the Structural Funds (European Agricultural Guidance and</w:t>
      </w:r>
    </w:p>
    <w:p>
      <w:pPr>
        <w:pStyle w:val="Normal"/>
      </w:pPr>
      <w:r>
        <w:t xml:space="preserve">Guarantee Fund, Guidance Section; European Social Fund; European</w:t>
      </w:r>
    </w:p>
    <w:p>
      <w:pPr>
        <w:pStyle w:val="Normal"/>
      </w:pPr>
      <w:r>
        <w:t xml:space="preserve">Regional Development Fund), the European Investment Bank and</w:t>
      </w:r>
    </w:p>
    <w:p>
      <w:pPr>
        <w:pStyle w:val="Normal"/>
      </w:pPr>
      <w:r>
        <w:t xml:space="preserve">other existing financial instruments.</w:t>
      </w:r>
    </w:p>
    <w:p>
      <w:pPr>
        <w:pStyle w:val="Normal"/>
      </w:pPr>
      <w:r>
        <w:t xml:space="preserve">The Commission shall submit a report to the European Parliament, the</w:t>
      </w:r>
    </w:p>
    <w:p>
      <w:pPr>
        <w:pStyle w:val="Normal"/>
      </w:pPr>
      <w:r>
        <w:t xml:space="preserve">Council, the Economic and Social Committee and the Committee of the</w:t>
      </w:r>
    </w:p>
    <w:p>
      <w:pPr>
        <w:pStyle w:val="Normal"/>
      </w:pPr>
      <w:r>
        <w:t xml:space="preserve">Regions every three years on the progress made towards achieving</w:t>
      </w:r>
    </w:p>
    <w:p>
      <w:pPr>
        <w:pStyle w:val="Normal"/>
      </w:pPr>
      <w:r>
        <w:t xml:space="preserve">economic and social cohesion and on the manner in which the various</w:t>
      </w:r>
    </w:p>
    <w:p>
      <w:pPr>
        <w:pStyle w:val="Normal"/>
      </w:pPr>
      <w:r>
        <w:t xml:space="preserve">means provided for in this Article have contributed to it. This report</w:t>
      </w:r>
    </w:p>
    <w:p>
      <w:pPr>
        <w:pStyle w:val="Normal"/>
      </w:pPr>
      <w:r>
        <w:t xml:space="preserve">shall, if necessary, be accompanied by appropriate proposals.</w:t>
      </w:r>
    </w:p>
    <w:p>
      <w:pPr>
        <w:pStyle w:val="Normal"/>
      </w:pPr>
      <w:r>
        <w:t xml:space="preserve">If specific actions prove necessary outside the Funds and without</w:t>
      </w:r>
    </w:p>
    <w:p>
      <w:pPr>
        <w:pStyle w:val="Normal"/>
      </w:pPr>
      <w:r>
        <w:t xml:space="preserve">prejudice to the measures decided upon within the framework of the</w:t>
      </w:r>
    </w:p>
    <w:p>
      <w:pPr>
        <w:pStyle w:val="Normal"/>
      </w:pPr>
      <w:r>
        <w:t xml:space="preserve">other Community policies, such actions may be adopted by the</w:t>
      </w:r>
    </w:p>
    <w:p>
      <w:pPr>
        <w:pStyle w:val="Normal"/>
      </w:pPr>
      <w:r>
        <w:t xml:space="preserve">Council acting unanimously on a proposal from the Commission and</w:t>
      </w:r>
    </w:p>
    <w:p>
      <w:pPr>
        <w:pStyle w:val="Normal"/>
      </w:pPr>
      <w:r>
        <w:t xml:space="preserve">after consulting the European Parliament, the Economic and Social</w:t>
      </w:r>
    </w:p>
    <w:p>
      <w:pPr>
        <w:pStyle w:val="Normal"/>
      </w:pPr>
      <w:r>
        <w:t xml:space="preserve">Committee and the Committee of the Regions.</w:t>
      </w:r>
    </w:p>
    <w:p>
      <w:pPr>
        <w:pStyle w:val="Normal"/>
      </w:pPr>
      <w:r>
        <w:t xml:space="preserve">ARTICLE 130c</w:t>
      </w:r>
    </w:p>
    <w:p>
      <w:pPr>
        <w:pStyle w:val="Normal"/>
      </w:pPr>
      <w:r>
        <w:t xml:space="preserve">The European Regional Development Fund is intended to help redress</w:t>
      </w:r>
    </w:p>
    <w:p>
      <w:pPr>
        <w:pStyle w:val="Normal"/>
      </w:pPr>
      <w:r>
        <w:t xml:space="preserve">the main regional imbalances in the Community through participation</w:t>
      </w:r>
    </w:p>
    <w:p>
      <w:pPr>
        <w:pStyle w:val="Normal"/>
      </w:pPr>
      <w:r>
        <w:t xml:space="preserve">in the development and structural adjustments of regions whose</w:t>
      </w:r>
    </w:p>
    <w:p>
      <w:pPr>
        <w:pStyle w:val="Normal"/>
      </w:pPr>
      <w:r>
        <w:t xml:space="preserve">development is lagging behind and in the conversion of declining</w:t>
      </w:r>
    </w:p>
    <w:p>
      <w:pPr>
        <w:pStyle w:val="Normal"/>
      </w:pPr>
      <w:r>
        <w:t xml:space="preserve">industrial regions.</w:t>
      </w:r>
    </w:p>
    <w:p>
      <w:pPr>
        <w:pStyle w:val="Normal"/>
      </w:pPr>
      <w:r>
        <w:t xml:space="preserve">ARTICLE 130d</w:t>
      </w:r>
    </w:p>
    <w:p>
      <w:pPr>
        <w:pStyle w:val="Normal"/>
      </w:pPr>
      <w:r>
        <w:t xml:space="preserve">Without prejudice to Article 130e, the Council, acting unanimously on a</w:t>
      </w:r>
    </w:p>
    <w:p>
      <w:pPr>
        <w:pStyle w:val="Normal"/>
      </w:pPr>
      <w:r>
        <w:t xml:space="preserve">proposal from the Commission and after obtaining the assent of the</w:t>
      </w:r>
    </w:p>
    <w:p>
      <w:pPr>
        <w:pStyle w:val="Normal"/>
      </w:pPr>
      <w:r>
        <w:t xml:space="preserve">European Parliament and consulting the Economic and Social</w:t>
      </w:r>
    </w:p>
    <w:p>
      <w:pPr>
        <w:pStyle w:val="Normal"/>
      </w:pPr>
      <w:r>
        <w:t xml:space="preserve">Committee and the Committee of the Regions, shall define the tasks,</w:t>
      </w:r>
    </w:p>
    <w:p>
      <w:pPr>
        <w:pStyle w:val="Normal"/>
      </w:pPr>
      <w:r>
        <w:t xml:space="preserve">priority objectives and the organization of the Structural Funds, which</w:t>
      </w:r>
    </w:p>
    <w:p>
      <w:pPr>
        <w:pStyle w:val="Normal"/>
      </w:pPr>
      <w:r>
        <w:t xml:space="preserve">may involve grouping the Funds. The Council, acting by the same</w:t>
      </w:r>
    </w:p>
    <w:p>
      <w:pPr>
        <w:pStyle w:val="Normal"/>
      </w:pPr>
      <w:r>
        <w:t xml:space="preserve">procedure, shall also define the general rules applicable to them and</w:t>
      </w:r>
    </w:p>
    <w:p>
      <w:pPr>
        <w:pStyle w:val="Normal"/>
      </w:pPr>
      <w:r>
        <w:t xml:space="preserve">the provisions necessary to ensure their effectiveness and the co-</w:t>
      </w:r>
    </w:p>
    <w:p>
      <w:pPr>
        <w:pStyle w:val="Normal"/>
      </w:pPr>
      <w:r>
        <w:t xml:space="preserve">ordination of the Funds with one another and with the other existing</w:t>
      </w:r>
    </w:p>
    <w:p>
      <w:pPr>
        <w:pStyle w:val="Normal"/>
      </w:pPr>
      <w:r>
        <w:t xml:space="preserve">financial instruments.</w:t>
      </w:r>
    </w:p>
    <w:p>
      <w:pPr>
        <w:pStyle w:val="Normal"/>
      </w:pPr>
      <w:r>
        <w:t xml:space="preserve">The Council, acting in accordance with the same procedure, shall</w:t>
      </w:r>
    </w:p>
    <w:p>
      <w:pPr>
        <w:pStyle w:val="Normal"/>
      </w:pPr>
      <w:r>
        <w:t xml:space="preserve">before 31 December 1993 set up a Cohesion Fund to provide a</w:t>
      </w:r>
    </w:p>
    <w:p>
      <w:pPr>
        <w:pStyle w:val="Normal"/>
      </w:pPr>
      <w:r>
        <w:t xml:space="preserve">financial contribution to projects in the fields of environment and trans-</w:t>
      </w:r>
    </w:p>
    <w:p>
      <w:pPr>
        <w:pStyle w:val="Normal"/>
      </w:pPr>
      <w:r>
        <w:t xml:space="preserve">European networks in the area of transport infrastructure.</w:t>
      </w:r>
    </w:p>
    <w:p>
      <w:pPr>
        <w:pStyle w:val="Normal"/>
      </w:pPr>
      <w:r>
        <w:t xml:space="preserve">ARTICLE 130e</w:t>
      </w:r>
    </w:p>
    <w:p>
      <w:pPr>
        <w:pStyle w:val="Normal"/>
      </w:pPr>
      <w:r>
        <w:t xml:space="preserve">Implementing decisions relating to the European Regional</w:t>
      </w:r>
    </w:p>
    <w:p>
      <w:pPr>
        <w:pStyle w:val="Normal"/>
      </w:pPr>
      <w:r>
        <w:t xml:space="preserve">Development Fund shall be taken by the Council, acting in accordance</w:t>
      </w:r>
    </w:p>
    <w:p>
      <w:pPr>
        <w:pStyle w:val="Normal"/>
      </w:pPr>
      <w:r>
        <w:t xml:space="preserve">with the procedure referred to in Article 189c and after consulting the</w:t>
      </w:r>
    </w:p>
    <w:p>
      <w:pPr>
        <w:pStyle w:val="Normal"/>
      </w:pPr>
      <w:r>
        <w:t xml:space="preserve">Economic and Social Committee and the Committee of the Regions.</w:t>
      </w:r>
    </w:p>
    <w:p>
      <w:pPr>
        <w:pStyle w:val="Normal"/>
      </w:pPr>
      <w:r>
        <w:t xml:space="preserve">With regard to the European Agricultural Guidance and Guarantee</w:t>
      </w:r>
    </w:p>
    <w:p>
      <w:pPr>
        <w:pStyle w:val="Normal"/>
      </w:pPr>
      <w:r>
        <w:t xml:space="preserve">Fund -  Guidance Section, and the European Social Fund, articles 43</w:t>
      </w:r>
    </w:p>
    <w:p>
      <w:pPr>
        <w:pStyle w:val="Normal"/>
      </w:pPr>
      <w:r>
        <w:t xml:space="preserve">and 125 respectively shall continue to apply.</w:t>
      </w:r>
    </w:p>
    <w:p>
      <w:pPr>
        <w:pStyle w:val="Normal"/>
      </w:pPr>
      <w:r>
        <w:t xml:space="preserve">TITLE XV</w:t>
      </w:r>
    </w:p>
    <w:p>
      <w:pPr>
        <w:pStyle w:val="Normal"/>
      </w:pPr>
      <w:r>
        <w:t xml:space="preserve">Research and technological development</w:t>
      </w:r>
    </w:p>
    <w:p>
      <w:pPr>
        <w:pStyle w:val="Normal"/>
      </w:pPr>
      <w:r>
        <w:t xml:space="preserve">ARTICLE 130f</w:t>
      </w:r>
    </w:p>
    <w:p>
      <w:pPr>
        <w:pStyle w:val="Normal"/>
      </w:pPr>
      <w:r>
        <w:t xml:space="preserve">1. The Community shall have the objective of strengthening the</w:t>
      </w:r>
    </w:p>
    <w:p>
      <w:pPr>
        <w:pStyle w:val="Normal"/>
      </w:pPr>
      <w:r>
        <w:t xml:space="preserve">scientific and technological bases of Community industry and</w:t>
      </w:r>
    </w:p>
    <w:p>
      <w:pPr>
        <w:pStyle w:val="Normal"/>
      </w:pPr>
      <w:r>
        <w:t xml:space="preserve">encouraging it to become more competitive at international level, while</w:t>
      </w:r>
    </w:p>
    <w:p>
      <w:pPr>
        <w:pStyle w:val="Normal"/>
      </w:pPr>
      <w:r>
        <w:t xml:space="preserve">promoting all the research activities deemed necessary by virtue of</w:t>
      </w:r>
    </w:p>
    <w:p>
      <w:pPr>
        <w:pStyle w:val="Normal"/>
      </w:pPr>
      <w:r>
        <w:t xml:space="preserve">other Chapters of this Treaty.</w:t>
      </w:r>
    </w:p>
    <w:p>
      <w:pPr>
        <w:pStyle w:val="Normal"/>
      </w:pPr>
      <w:r>
        <w:t xml:space="preserve">2. For this purpose the Community shall, throughout the Community,</w:t>
      </w:r>
    </w:p>
    <w:p>
      <w:pPr>
        <w:pStyle w:val="Normal"/>
      </w:pPr>
      <w:r>
        <w:t xml:space="preserve">encourage undertakings, including small and medium-sized</w:t>
      </w:r>
    </w:p>
    <w:p>
      <w:pPr>
        <w:pStyle w:val="Normal"/>
      </w:pPr>
      <w:r>
        <w:t xml:space="preserve">undertakings, research centres and universities in their research and</w:t>
      </w:r>
    </w:p>
    <w:p>
      <w:pPr>
        <w:pStyle w:val="Normal"/>
      </w:pPr>
      <w:r>
        <w:t xml:space="preserve">technological development activities of high quality; it shall support</w:t>
      </w:r>
    </w:p>
    <w:p>
      <w:pPr>
        <w:pStyle w:val="Normal"/>
      </w:pPr>
      <w:r>
        <w:t xml:space="preserve">their efforts to co-operate with one another, aiming, notably, at</w:t>
      </w:r>
    </w:p>
    <w:p>
      <w:pPr>
        <w:pStyle w:val="Normal"/>
      </w:pPr>
      <w:r>
        <w:t xml:space="preserve">enabling undertakings to exploit the internal market potential to the</w:t>
      </w:r>
    </w:p>
    <w:p>
      <w:pPr>
        <w:pStyle w:val="Normal"/>
      </w:pPr>
      <w:r>
        <w:t xml:space="preserve">full, in particular through the opening up of national public contracts,</w:t>
      </w:r>
    </w:p>
    <w:p>
      <w:pPr>
        <w:pStyle w:val="Normal"/>
      </w:pPr>
      <w:r>
        <w:t xml:space="preserve">the definition of common standards and the removal of legal and fiscal</w:t>
      </w:r>
    </w:p>
    <w:p>
      <w:pPr>
        <w:pStyle w:val="Normal"/>
      </w:pPr>
      <w:r>
        <w:t xml:space="preserve">obstacles to that co-operation.</w:t>
      </w:r>
    </w:p>
    <w:p>
      <w:pPr>
        <w:pStyle w:val="Normal"/>
      </w:pPr>
      <w:r>
        <w:t xml:space="preserve">3. All community activities under this Treaty in the area of research</w:t>
      </w:r>
    </w:p>
    <w:p>
      <w:pPr>
        <w:pStyle w:val="Normal"/>
      </w:pPr>
      <w:r>
        <w:t xml:space="preserve">and technological development, including demonstration projects,</w:t>
      </w:r>
    </w:p>
    <w:p>
      <w:pPr>
        <w:pStyle w:val="Normal"/>
      </w:pPr>
      <w:r>
        <w:t xml:space="preserve">shall be decided on and implemented in accordance with the</w:t>
      </w:r>
    </w:p>
    <w:p>
      <w:pPr>
        <w:pStyle w:val="Normal"/>
      </w:pPr>
      <w:r>
        <w:t xml:space="preserve">provisions of this Title.</w:t>
      </w:r>
    </w:p>
    <w:p>
      <w:pPr>
        <w:pStyle w:val="Normal"/>
      </w:pPr>
      <w:r>
        <w:t xml:space="preserve">ARTICLE 130g</w:t>
      </w:r>
    </w:p>
    <w:p>
      <w:pPr>
        <w:pStyle w:val="Normal"/>
      </w:pPr>
      <w:r>
        <w:t xml:space="preserve">In pursuing these objectives, the Community shall carry out the</w:t>
      </w:r>
    </w:p>
    <w:p>
      <w:pPr>
        <w:pStyle w:val="Normal"/>
      </w:pPr>
      <w:r>
        <w:t xml:space="preserve">following activities, complementing the objectives complementing the</w:t>
      </w:r>
    </w:p>
    <w:p>
      <w:pPr>
        <w:pStyle w:val="Normal"/>
      </w:pPr>
      <w:r>
        <w:t xml:space="preserve">activities carried out in the Member States:</w:t>
      </w:r>
    </w:p>
    <w:p>
      <w:pPr>
        <w:pStyle w:val="Normal"/>
      </w:pPr>
      <w:r>
        <w:t xml:space="preserve">(a) implementation of research, technological development and</w:t>
      </w:r>
    </w:p>
    <w:p>
      <w:pPr>
        <w:pStyle w:val="Normal"/>
      </w:pPr>
      <w:r>
        <w:t xml:space="preserve">demonstration programmes, by promoting co-operation with and</w:t>
      </w:r>
    </w:p>
    <w:p>
      <w:pPr>
        <w:pStyle w:val="Normal"/>
      </w:pPr>
      <w:r>
        <w:t xml:space="preserve">between undertakings, research centres and universities;</w:t>
      </w:r>
    </w:p>
    <w:p>
      <w:pPr>
        <w:pStyle w:val="Normal"/>
      </w:pPr>
      <w:r>
        <w:t xml:space="preserve">(b) promotion of co-operation in the field of Community research,</w:t>
      </w:r>
    </w:p>
    <w:p>
      <w:pPr>
        <w:pStyle w:val="Normal"/>
      </w:pPr>
      <w:r>
        <w:t xml:space="preserve">technological development and demonstration with third countries and</w:t>
      </w:r>
    </w:p>
    <w:p>
      <w:pPr>
        <w:pStyle w:val="Normal"/>
      </w:pPr>
      <w:r>
        <w:t xml:space="preserve">international organizations;</w:t>
      </w:r>
    </w:p>
    <w:p>
      <w:pPr>
        <w:pStyle w:val="Normal"/>
      </w:pPr>
      <w:r>
        <w:t xml:space="preserve">(c) dissemination and optimization of the results of activities in</w:t>
      </w:r>
    </w:p>
    <w:p>
      <w:pPr>
        <w:pStyle w:val="Normal"/>
      </w:pPr>
      <w:r>
        <w:t xml:space="preserve">Community research, technological development and demonstration;</w:t>
      </w:r>
    </w:p>
    <w:p>
      <w:pPr>
        <w:pStyle w:val="Normal"/>
      </w:pPr>
      <w:r>
        <w:t xml:space="preserve">(d) stimulation of the training and mobility of researchers in the</w:t>
      </w:r>
    </w:p>
    <w:p>
      <w:pPr>
        <w:pStyle w:val="Normal"/>
      </w:pPr>
      <w:r>
        <w:t xml:space="preserve">Community.</w:t>
      </w:r>
    </w:p>
    <w:p>
      <w:pPr>
        <w:pStyle w:val="Normal"/>
      </w:pPr>
      <w:r>
        <w:t xml:space="preserve">ARTICLE 130h</w:t>
      </w:r>
    </w:p>
    <w:p>
      <w:pPr>
        <w:pStyle w:val="Normal"/>
      </w:pPr>
      <w:r>
        <w:t xml:space="preserve">1. The Community and the Member States shall co-ordinate their</w:t>
      </w:r>
    </w:p>
    <w:p>
      <w:pPr>
        <w:pStyle w:val="Normal"/>
      </w:pPr>
      <w:r>
        <w:t xml:space="preserve">research and technological development activities so as to ensure</w:t>
      </w:r>
    </w:p>
    <w:p>
      <w:pPr>
        <w:pStyle w:val="Normal"/>
      </w:pPr>
      <w:r>
        <w:t xml:space="preserve">that national policies and Community policy are mutually consistent.</w:t>
      </w:r>
    </w:p>
    <w:p>
      <w:pPr>
        <w:pStyle w:val="Normal"/>
      </w:pPr>
      <w:r>
        <w:t xml:space="preserve">2. In close co-operation with the Member States, the Commission may</w:t>
      </w:r>
    </w:p>
    <w:p>
      <w:pPr>
        <w:pStyle w:val="Normal"/>
      </w:pPr>
      <w:r>
        <w:t xml:space="preserve">take any useful initiative to promote the co-ordination referred to in</w:t>
      </w:r>
    </w:p>
    <w:p>
      <w:pPr>
        <w:pStyle w:val="Normal"/>
      </w:pPr>
      <w:r>
        <w:t xml:space="preserve">paragraph 1.</w:t>
      </w:r>
    </w:p>
    <w:p>
      <w:pPr>
        <w:pStyle w:val="Normal"/>
      </w:pPr>
      <w:r>
        <w:t xml:space="preserve">ARTICLE 130i</w:t>
      </w:r>
    </w:p>
    <w:p>
      <w:pPr>
        <w:pStyle w:val="Normal"/>
      </w:pPr>
      <w:r>
        <w:t xml:space="preserve">1. A multiannual framework programme, setting out all activities of the</w:t>
      </w:r>
    </w:p>
    <w:p>
      <w:pPr>
        <w:pStyle w:val="Normal"/>
      </w:pPr>
      <w:r>
        <w:t xml:space="preserve">Community, shall be adopted by the Council, acting in accordance with</w:t>
      </w:r>
    </w:p>
    <w:p>
      <w:pPr>
        <w:pStyle w:val="Normal"/>
      </w:pPr>
      <w:r>
        <w:t xml:space="preserve">the procedure referred to in Article 189b after consulting the Economic</w:t>
      </w:r>
    </w:p>
    <w:p>
      <w:pPr>
        <w:pStyle w:val="Normal"/>
      </w:pPr>
      <w:r>
        <w:t xml:space="preserve">and Social Committee. The Council shall act unanimously throughout</w:t>
      </w:r>
    </w:p>
    <w:p>
      <w:pPr>
        <w:pStyle w:val="Normal"/>
      </w:pPr>
      <w:r>
        <w:t xml:space="preserve">the procedures referred to in Article 189b.</w:t>
      </w:r>
    </w:p>
    <w:p>
      <w:pPr>
        <w:pStyle w:val="Normal"/>
      </w:pPr>
      <w:r>
        <w:t xml:space="preserve">The framework programme shall:</w:t>
      </w:r>
    </w:p>
    <w:p>
      <w:pPr>
        <w:pStyle w:val="Normal"/>
      </w:pPr>
      <w:r>
        <w:t xml:space="preserve">- establish the scientific and technological objectives to be achieved</w:t>
      </w:r>
    </w:p>
    <w:p>
      <w:pPr>
        <w:pStyle w:val="Normal"/>
      </w:pPr>
      <w:r>
        <w:t xml:space="preserve">by the activities provided for in Article 130g and fix the relevant</w:t>
      </w:r>
    </w:p>
    <w:p>
      <w:pPr>
        <w:pStyle w:val="Normal"/>
      </w:pPr>
      <w:r>
        <w:t xml:space="preserve">priorities;</w:t>
      </w:r>
    </w:p>
    <w:p>
      <w:pPr>
        <w:pStyle w:val="Normal"/>
      </w:pPr>
      <w:r>
        <w:t xml:space="preserve">- indicate the broad lines of such activities;</w:t>
      </w:r>
    </w:p>
    <w:p>
      <w:pPr>
        <w:pStyle w:val="Normal"/>
      </w:pPr>
      <w:r>
        <w:t xml:space="preserve">- fix the maximum overall amount and the detailed rules for</w:t>
      </w:r>
    </w:p>
    <w:p>
      <w:pPr>
        <w:pStyle w:val="Normal"/>
      </w:pPr>
      <w:r>
        <w:t xml:space="preserve">Community financial participation in the framework programme and the</w:t>
      </w:r>
    </w:p>
    <w:p>
      <w:pPr>
        <w:pStyle w:val="Normal"/>
      </w:pPr>
      <w:r>
        <w:t xml:space="preserve">respective shares in each of the activities provided for.</w:t>
      </w:r>
    </w:p>
    <w:p>
      <w:pPr>
        <w:pStyle w:val="Normal"/>
      </w:pPr>
      <w:r>
        <w:t xml:space="preserve">2. The framework programme shall be adapted or supplemented as the</w:t>
      </w:r>
    </w:p>
    <w:p>
      <w:pPr>
        <w:pStyle w:val="Normal"/>
      </w:pPr>
      <w:r>
        <w:t xml:space="preserve">situation changes.</w:t>
      </w:r>
    </w:p>
    <w:p>
      <w:pPr>
        <w:pStyle w:val="Normal"/>
      </w:pPr>
      <w:r>
        <w:t xml:space="preserve">3. The framework programme shall be implemented through specific</w:t>
      </w:r>
    </w:p>
    <w:p>
      <w:pPr>
        <w:pStyle w:val="Normal"/>
      </w:pPr>
      <w:r>
        <w:t xml:space="preserve">programmes developed within each activity. Each specific programme</w:t>
      </w:r>
    </w:p>
    <w:p>
      <w:pPr>
        <w:pStyle w:val="Normal"/>
      </w:pPr>
      <w:r>
        <w:t xml:space="preserve">shall define the detailed rules for implementing it, fix its duration and</w:t>
      </w:r>
    </w:p>
    <w:p>
      <w:pPr>
        <w:pStyle w:val="Normal"/>
      </w:pPr>
      <w:r>
        <w:t xml:space="preserve">provide for the means deemed necessary. The sum of the amounts</w:t>
      </w:r>
    </w:p>
    <w:p>
      <w:pPr>
        <w:pStyle w:val="Normal"/>
      </w:pPr>
      <w:r>
        <w:t xml:space="preserve">deemed necessary, fixed in the specific programmes, may not exceed</w:t>
      </w:r>
    </w:p>
    <w:p>
      <w:pPr>
        <w:pStyle w:val="Normal"/>
      </w:pPr>
      <w:r>
        <w:t xml:space="preserve">the overall maximum amount fixed for the framework programme and</w:t>
      </w:r>
    </w:p>
    <w:p>
      <w:pPr>
        <w:pStyle w:val="Normal"/>
      </w:pPr>
      <w:r>
        <w:t xml:space="preserve">each activity.</w:t>
      </w:r>
    </w:p>
    <w:p>
      <w:pPr>
        <w:pStyle w:val="Normal"/>
      </w:pPr>
      <w:r>
        <w:t xml:space="preserve">4. The Council, acting by a qualified majority on a proposal from the</w:t>
      </w:r>
    </w:p>
    <w:p>
      <w:pPr>
        <w:pStyle w:val="Normal"/>
      </w:pPr>
      <w:r>
        <w:t xml:space="preserve">Commission and after consulting the European Parliament and the</w:t>
      </w:r>
    </w:p>
    <w:p>
      <w:pPr>
        <w:pStyle w:val="Normal"/>
      </w:pPr>
      <w:r>
        <w:t xml:space="preserve">Economic and Social Committee, shall adopt the specific programmes.</w:t>
      </w:r>
    </w:p>
    <w:p>
      <w:pPr>
        <w:pStyle w:val="Normal"/>
      </w:pPr>
      <w:r>
        <w:t xml:space="preserve">ARTICLE 130j</w:t>
      </w:r>
    </w:p>
    <w:p>
      <w:pPr>
        <w:pStyle w:val="Normal"/>
      </w:pPr>
      <w:r>
        <w:t xml:space="preserve">For the implementation of the multiannual framework programme the</w:t>
      </w:r>
    </w:p>
    <w:p>
      <w:pPr>
        <w:pStyle w:val="Normal"/>
      </w:pPr>
      <w:r>
        <w:t xml:space="preserve">Council shall:</w:t>
      </w:r>
    </w:p>
    <w:p>
      <w:pPr>
        <w:pStyle w:val="Normal"/>
      </w:pPr>
      <w:r>
        <w:t xml:space="preserve">- determine the rules for the participation of undertakings, research</w:t>
      </w:r>
    </w:p>
    <w:p>
      <w:pPr>
        <w:pStyle w:val="Normal"/>
      </w:pPr>
      <w:r>
        <w:t xml:space="preserve">centres and universities;</w:t>
      </w:r>
    </w:p>
    <w:p>
      <w:pPr>
        <w:pStyle w:val="Normal"/>
      </w:pPr>
      <w:r>
        <w:t xml:space="preserve">- lay down the rules governing the dissemination of research results.</w:t>
      </w:r>
    </w:p>
    <w:p>
      <w:pPr>
        <w:pStyle w:val="Normal"/>
      </w:pPr>
      <w:r>
        <w:t xml:space="preserve">ARTICLE 130k</w:t>
      </w:r>
    </w:p>
    <w:p>
      <w:pPr>
        <w:pStyle w:val="Normal"/>
      </w:pPr>
      <w:r>
        <w:t xml:space="preserve">In implementing the multiannual framework programmes,</w:t>
      </w:r>
    </w:p>
    <w:p>
      <w:pPr>
        <w:pStyle w:val="Normal"/>
      </w:pPr>
      <w:r>
        <w:t xml:space="preserve">supplementary programmes may be decided on involving the</w:t>
      </w:r>
    </w:p>
    <w:p>
      <w:pPr>
        <w:pStyle w:val="Normal"/>
      </w:pPr>
      <w:r>
        <w:t xml:space="preserve">participation of certain Member States only, which shall finance them</w:t>
      </w:r>
    </w:p>
    <w:p>
      <w:pPr>
        <w:pStyle w:val="Normal"/>
      </w:pPr>
      <w:r>
        <w:t xml:space="preserve">subject to possible Community participation.</w:t>
      </w:r>
    </w:p>
    <w:p>
      <w:pPr>
        <w:pStyle w:val="Normal"/>
      </w:pPr>
      <w:r>
        <w:t xml:space="preserve">The Council shall adopt the rules applicable to supplementary</w:t>
      </w:r>
    </w:p>
    <w:p>
      <w:pPr>
        <w:pStyle w:val="Normal"/>
      </w:pPr>
      <w:r>
        <w:t xml:space="preserve">programmes, particularly as regards the dissemination of knowledge</w:t>
      </w:r>
    </w:p>
    <w:p>
      <w:pPr>
        <w:pStyle w:val="Normal"/>
      </w:pPr>
      <w:r>
        <w:t xml:space="preserve">and access by other Member States.</w:t>
      </w:r>
    </w:p>
    <w:p>
      <w:pPr>
        <w:pStyle w:val="Normal"/>
      </w:pPr>
      <w:r>
        <w:t xml:space="preserve">ARTICLE 130l</w:t>
      </w:r>
    </w:p>
    <w:p>
      <w:pPr>
        <w:pStyle w:val="Normal"/>
      </w:pPr>
      <w:r>
        <w:t xml:space="preserve">In implementing the multiannual framework programme the Community</w:t>
      </w:r>
    </w:p>
    <w:p>
      <w:pPr>
        <w:pStyle w:val="Normal"/>
      </w:pPr>
      <w:r>
        <w:t xml:space="preserve">may make provision, in agreement with the Member States concerned,</w:t>
      </w:r>
    </w:p>
    <w:p>
      <w:pPr>
        <w:pStyle w:val="Normal"/>
      </w:pPr>
      <w:r>
        <w:t xml:space="preserve">for participation in research and development programmes undertaken</w:t>
      </w:r>
    </w:p>
    <w:p>
      <w:pPr>
        <w:pStyle w:val="Normal"/>
      </w:pPr>
      <w:r>
        <w:t xml:space="preserve">by several Member States, including participation in the structures</w:t>
      </w:r>
    </w:p>
    <w:p>
      <w:pPr>
        <w:pStyle w:val="Normal"/>
      </w:pPr>
      <w:r>
        <w:t xml:space="preserve">created for the execution of those programmes.</w:t>
      </w:r>
    </w:p>
    <w:p>
      <w:pPr>
        <w:pStyle w:val="Normal"/>
      </w:pPr>
      <w:r>
        <w:t xml:space="preserve">ARTICLE 130m</w:t>
      </w:r>
    </w:p>
    <w:p>
      <w:pPr>
        <w:pStyle w:val="Normal"/>
      </w:pPr>
      <w:r>
        <w:t xml:space="preserve">In implementing the multiannual framework programme the Community</w:t>
      </w:r>
    </w:p>
    <w:p>
      <w:pPr>
        <w:pStyle w:val="Normal"/>
      </w:pPr>
      <w:r>
        <w:t xml:space="preserve">may make provision for co-operation in Community research,</w:t>
      </w:r>
    </w:p>
    <w:p>
      <w:pPr>
        <w:pStyle w:val="Normal"/>
      </w:pPr>
      <w:r>
        <w:t xml:space="preserve">technological development and demonstration with third countries or</w:t>
      </w:r>
    </w:p>
    <w:p>
      <w:pPr>
        <w:pStyle w:val="Normal"/>
      </w:pPr>
      <w:r>
        <w:t xml:space="preserve">international organizations.</w:t>
      </w:r>
    </w:p>
    <w:p>
      <w:pPr>
        <w:pStyle w:val="Normal"/>
      </w:pPr>
      <w:r>
        <w:t xml:space="preserve">The detailed arrangements for such co-operation may be the subject of</w:t>
      </w:r>
    </w:p>
    <w:p>
      <w:pPr>
        <w:pStyle w:val="Normal"/>
      </w:pPr>
      <w:r>
        <w:t xml:space="preserve">agreements between the Community and the third parties concerned,</w:t>
      </w:r>
    </w:p>
    <w:p>
      <w:pPr>
        <w:pStyle w:val="Normal"/>
      </w:pPr>
      <w:r>
        <w:t xml:space="preserve">which shall be negotiated and concluded in accordance with Article</w:t>
      </w:r>
    </w:p>
    <w:p>
      <w:pPr>
        <w:pStyle w:val="Normal"/>
      </w:pPr>
      <w:r>
        <w:t xml:space="preserve">228.</w:t>
      </w:r>
    </w:p>
    <w:p>
      <w:pPr>
        <w:pStyle w:val="Normal"/>
      </w:pPr>
      <w:r>
        <w:t xml:space="preserve">ARTICLE 130n</w:t>
      </w:r>
    </w:p>
    <w:p>
      <w:pPr>
        <w:pStyle w:val="Normal"/>
      </w:pPr>
      <w:r>
        <w:t xml:space="preserve">The Community may set up joint undertakings or any other structure</w:t>
      </w:r>
    </w:p>
    <w:p>
      <w:pPr>
        <w:pStyle w:val="Normal"/>
      </w:pPr>
      <w:r>
        <w:t xml:space="preserve">necessary for the efficient execution of Community research,</w:t>
      </w:r>
    </w:p>
    <w:p>
      <w:pPr>
        <w:pStyle w:val="Normal"/>
      </w:pPr>
      <w:r>
        <w:t xml:space="preserve">technological development and demonstration programmes.</w:t>
      </w:r>
    </w:p>
    <w:p>
      <w:pPr>
        <w:pStyle w:val="Normal"/>
      </w:pPr>
      <w:r>
        <w:t xml:space="preserve">ARTICLE 130o</w:t>
      </w:r>
    </w:p>
    <w:p>
      <w:pPr>
        <w:pStyle w:val="Normal"/>
      </w:pPr>
      <w:r>
        <w:t xml:space="preserve">The Council, acting unanimously on a proposal from the Commission</w:t>
      </w:r>
    </w:p>
    <w:p>
      <w:pPr>
        <w:pStyle w:val="Normal"/>
      </w:pPr>
      <w:r>
        <w:t xml:space="preserve">and after consulting the European Parliament and the Economic and</w:t>
      </w:r>
    </w:p>
    <w:p>
      <w:pPr>
        <w:pStyle w:val="Normal"/>
      </w:pPr>
      <w:r>
        <w:t xml:space="preserve">Social Committee, shall adopt the provisions referred to in Article</w:t>
      </w:r>
    </w:p>
    <w:p>
      <w:pPr>
        <w:pStyle w:val="Normal"/>
      </w:pPr>
      <w:r>
        <w:t xml:space="preserve">130n.</w:t>
      </w:r>
    </w:p>
    <w:p>
      <w:pPr>
        <w:pStyle w:val="Normal"/>
      </w:pPr>
      <w:r>
        <w:t xml:space="preserve">The Council, acting in accordance with the procedure referred to in</w:t>
      </w:r>
    </w:p>
    <w:p>
      <w:pPr>
        <w:pStyle w:val="Normal"/>
      </w:pPr>
      <w:r>
        <w:t xml:space="preserve">Article 189c and after consulting the Economic and Social Committee,</w:t>
      </w:r>
    </w:p>
    <w:p>
      <w:pPr>
        <w:pStyle w:val="Normal"/>
      </w:pPr>
      <w:r>
        <w:t xml:space="preserve">shall adopt the provisions referred to in Articles 130j to l. Adoption of</w:t>
      </w:r>
    </w:p>
    <w:p>
      <w:pPr>
        <w:pStyle w:val="Normal"/>
      </w:pPr>
      <w:r>
        <w:t xml:space="preserve">the supplementary programmes shall require the agreement of the</w:t>
      </w:r>
    </w:p>
    <w:p>
      <w:pPr>
        <w:pStyle w:val="Normal"/>
      </w:pPr>
      <w:r>
        <w:t xml:space="preserve">Member States concerned.</w:t>
      </w:r>
    </w:p>
    <w:p>
      <w:pPr>
        <w:pStyle w:val="Normal"/>
      </w:pPr>
      <w:r>
        <w:t xml:space="preserve">ARTICLE 130p</w:t>
      </w:r>
    </w:p>
    <w:p>
      <w:pPr>
        <w:pStyle w:val="Normal"/>
      </w:pPr>
      <w:r>
        <w:t xml:space="preserve">At the beginning of each year the Commission shall send a report to</w:t>
      </w:r>
    </w:p>
    <w:p>
      <w:pPr>
        <w:pStyle w:val="Normal"/>
      </w:pPr>
      <w:r>
        <w:t xml:space="preserve">the European Parliament and the Council. The report shall include</w:t>
      </w:r>
    </w:p>
    <w:p>
      <w:pPr>
        <w:pStyle w:val="Normal"/>
      </w:pPr>
      <w:r>
        <w:t xml:space="preserve">information on research and technological development activities and</w:t>
      </w:r>
    </w:p>
    <w:p>
      <w:pPr>
        <w:pStyle w:val="Normal"/>
      </w:pPr>
      <w:r>
        <w:t xml:space="preserve">the dissemination of results during the previous year, and the work</w:t>
      </w:r>
    </w:p>
    <w:p>
      <w:pPr>
        <w:pStyle w:val="Normal"/>
      </w:pPr>
      <w:r>
        <w:t xml:space="preserve">programme for the current year.</w:t>
      </w:r>
    </w:p>
    <w:p>
      <w:pPr>
        <w:pStyle w:val="Normal"/>
      </w:pPr>
      <w:r>
        <w:t xml:space="preserve">TITLE XVI</w:t>
      </w:r>
    </w:p>
    <w:p>
      <w:pPr>
        <w:pStyle w:val="Normal"/>
      </w:pPr>
      <w:r>
        <w:t xml:space="preserve">Environment</w:t>
      </w:r>
    </w:p>
    <w:p>
      <w:pPr>
        <w:pStyle w:val="Normal"/>
      </w:pPr>
      <w:r>
        <w:t xml:space="preserve">ARTICLE 130r</w:t>
      </w:r>
    </w:p>
    <w:p>
      <w:pPr>
        <w:pStyle w:val="Normal"/>
      </w:pPr>
      <w:r>
        <w:t xml:space="preserve">1. Community policy on the environment shall contribute to pursuit of</w:t>
      </w:r>
    </w:p>
    <w:p>
      <w:pPr>
        <w:pStyle w:val="Normal"/>
      </w:pPr>
      <w:r>
        <w:t xml:space="preserve">the following objectives:</w:t>
      </w:r>
    </w:p>
    <w:p>
      <w:pPr>
        <w:pStyle w:val="Normal"/>
      </w:pPr>
      <w:r>
        <w:t xml:space="preserve">- preserving, protecting and improving the quality of the environment;</w:t>
      </w:r>
    </w:p>
    <w:p>
      <w:pPr>
        <w:pStyle w:val="Normal"/>
      </w:pPr>
      <w:r>
        <w:t xml:space="preserve">- protecting human health;</w:t>
      </w:r>
    </w:p>
    <w:p>
      <w:pPr>
        <w:pStyle w:val="Normal"/>
      </w:pPr>
      <w:r>
        <w:t xml:space="preserve">- prudent and rational utilization of natural resources;</w:t>
      </w:r>
    </w:p>
    <w:p>
      <w:pPr>
        <w:pStyle w:val="Normal"/>
      </w:pPr>
      <w:r>
        <w:t xml:space="preserve">- promoting measures at international level to deal with regional or</w:t>
      </w:r>
    </w:p>
    <w:p>
      <w:pPr>
        <w:pStyle w:val="Normal"/>
      </w:pPr>
      <w:r>
        <w:t xml:space="preserve">worldwide environmental problems.</w:t>
      </w:r>
    </w:p>
    <w:p>
      <w:pPr>
        <w:pStyle w:val="Normal"/>
      </w:pPr>
      <w:r>
        <w:t xml:space="preserve">2. Community policy on the environment shall aim at a high level of</w:t>
      </w:r>
    </w:p>
    <w:p>
      <w:pPr>
        <w:pStyle w:val="Normal"/>
      </w:pPr>
      <w:r>
        <w:t xml:space="preserve">protection taking into account the diversity of situations in the various</w:t>
      </w:r>
    </w:p>
    <w:p>
      <w:pPr>
        <w:pStyle w:val="Normal"/>
      </w:pPr>
      <w:r>
        <w:t xml:space="preserve">regions of the Community. It shall be based on the precautionary</w:t>
      </w:r>
    </w:p>
    <w:p>
      <w:pPr>
        <w:pStyle w:val="Normal"/>
      </w:pPr>
      <w:r>
        <w:t xml:space="preserve">principle and on the principles that preventative action should be</w:t>
      </w:r>
    </w:p>
    <w:p>
      <w:pPr>
        <w:pStyle w:val="Normal"/>
      </w:pPr>
      <w:r>
        <w:t xml:space="preserve">taken, that environmental damage should as a priority be rectified at</w:t>
      </w:r>
    </w:p>
    <w:p>
      <w:pPr>
        <w:pStyle w:val="Normal"/>
      </w:pPr>
      <w:r>
        <w:t xml:space="preserve">source and that the polluter should pay. Environmental protection</w:t>
      </w:r>
    </w:p>
    <w:p>
      <w:pPr>
        <w:pStyle w:val="Normal"/>
      </w:pPr>
      <w:r>
        <w:t xml:space="preserve">requirements must be integrated into the definition and</w:t>
      </w:r>
    </w:p>
    <w:p>
      <w:pPr>
        <w:pStyle w:val="Normal"/>
      </w:pPr>
      <w:r>
        <w:t xml:space="preserve">implementation of other Community policies.</w:t>
      </w:r>
    </w:p>
    <w:p>
      <w:pPr>
        <w:pStyle w:val="Normal"/>
      </w:pPr>
      <w:r>
        <w:t xml:space="preserve">In this context, harmonization measures answering these</w:t>
      </w:r>
    </w:p>
    <w:p>
      <w:pPr>
        <w:pStyle w:val="Normal"/>
      </w:pPr>
      <w:r>
        <w:t xml:space="preserve">requirements shall include, where appropriate, a safeguard clause</w:t>
      </w:r>
    </w:p>
    <w:p>
      <w:pPr>
        <w:pStyle w:val="Normal"/>
      </w:pPr>
      <w:r>
        <w:t xml:space="preserve">allowing Member States to take provisional measures, for non-</w:t>
      </w:r>
    </w:p>
    <w:p>
      <w:pPr>
        <w:pStyle w:val="Normal"/>
      </w:pPr>
      <w:r>
        <w:t xml:space="preserve">economic environmental reasons, subject to a Community inspection</w:t>
      </w:r>
    </w:p>
    <w:p>
      <w:pPr>
        <w:pStyle w:val="Normal"/>
      </w:pPr>
      <w:r>
        <w:t xml:space="preserve">procedure.</w:t>
      </w:r>
    </w:p>
    <w:p>
      <w:pPr>
        <w:pStyle w:val="Normal"/>
      </w:pPr>
      <w:r>
        <w:t xml:space="preserve">3. In preparing its policy on the environment, the Community shall take</w:t>
      </w:r>
    </w:p>
    <w:p>
      <w:pPr>
        <w:pStyle w:val="Normal"/>
      </w:pPr>
      <w:r>
        <w:t xml:space="preserve">account of:</w:t>
      </w:r>
    </w:p>
    <w:p>
      <w:pPr>
        <w:pStyle w:val="Normal"/>
      </w:pPr>
      <w:r>
        <w:t xml:space="preserve">- available scientific and technical data;</w:t>
      </w:r>
    </w:p>
    <w:p>
      <w:pPr>
        <w:pStyle w:val="Normal"/>
      </w:pPr>
      <w:r>
        <w:t xml:space="preserve">- environmental conditions in the various regions of the Community;</w:t>
      </w:r>
    </w:p>
    <w:p>
      <w:pPr>
        <w:pStyle w:val="Normal"/>
      </w:pPr>
      <w:r>
        <w:t xml:space="preserve">- the potential benefits and costs of action or lack of action;</w:t>
      </w:r>
    </w:p>
    <w:p>
      <w:pPr>
        <w:pStyle w:val="Normal"/>
      </w:pPr>
      <w:r>
        <w:t xml:space="preserve">- the economic and social development of the Community as a whole</w:t>
      </w:r>
    </w:p>
    <w:p>
      <w:pPr>
        <w:pStyle w:val="Normal"/>
      </w:pPr>
      <w:r>
        <w:t xml:space="preserve">and the balanced development of its regions.</w:t>
      </w:r>
    </w:p>
    <w:p>
      <w:pPr>
        <w:pStyle w:val="Normal"/>
      </w:pPr>
      <w:r>
        <w:t xml:space="preserve">4. Within their respective spheres of competence, the Community and</w:t>
      </w:r>
    </w:p>
    <w:p>
      <w:pPr>
        <w:pStyle w:val="Normal"/>
      </w:pPr>
      <w:r>
        <w:t xml:space="preserve">the Member States shall co-operate with third countries and with the</w:t>
      </w:r>
    </w:p>
    <w:p>
      <w:pPr>
        <w:pStyle w:val="Normal"/>
      </w:pPr>
      <w:r>
        <w:t xml:space="preserve">competent international organizations. The arrangements for</w:t>
      </w:r>
    </w:p>
    <w:p>
      <w:pPr>
        <w:pStyle w:val="Normal"/>
      </w:pPr>
      <w:r>
        <w:t xml:space="preserve">Community co-operation may be the subject of agreements between</w:t>
      </w:r>
    </w:p>
    <w:p>
      <w:pPr>
        <w:pStyle w:val="Normal"/>
      </w:pPr>
      <w:r>
        <w:t xml:space="preserve">the Community and the third parties concerned, which shall be</w:t>
      </w:r>
    </w:p>
    <w:p>
      <w:pPr>
        <w:pStyle w:val="Normal"/>
      </w:pPr>
      <w:r>
        <w:t xml:space="preserve">negotiated and concluded in accordance with Article 228.</w:t>
      </w:r>
    </w:p>
    <w:p>
      <w:pPr>
        <w:pStyle w:val="Normal"/>
      </w:pPr>
      <w:r>
        <w:t xml:space="preserve">The previous subparagraph shall be without prejudice to Member</w:t>
      </w:r>
    </w:p>
    <w:p>
      <w:pPr>
        <w:pStyle w:val="Normal"/>
      </w:pPr>
      <w:r>
        <w:t xml:space="preserve">States' competence to negotiate in international bodies and to</w:t>
      </w:r>
    </w:p>
    <w:p>
      <w:pPr>
        <w:pStyle w:val="Normal"/>
      </w:pPr>
      <w:r>
        <w:t xml:space="preserve">conclude international agreements.</w:t>
      </w:r>
    </w:p>
    <w:p>
      <w:pPr>
        <w:pStyle w:val="Normal"/>
      </w:pPr>
      <w:r>
        <w:t xml:space="preserve">ARTICLE 130s</w:t>
      </w:r>
    </w:p>
    <w:p>
      <w:pPr>
        <w:pStyle w:val="Normal"/>
      </w:pPr>
      <w:r>
        <w:t xml:space="preserve">1. The Council, acting in accordance with the procedure referred to in</w:t>
      </w:r>
    </w:p>
    <w:p>
      <w:pPr>
        <w:pStyle w:val="Normal"/>
      </w:pPr>
      <w:r>
        <w:t xml:space="preserve">Article 189c and after consulting the Economic and Social Committee,</w:t>
      </w:r>
    </w:p>
    <w:p>
      <w:pPr>
        <w:pStyle w:val="Normal"/>
      </w:pPr>
      <w:r>
        <w:t xml:space="preserve">shall decide what action is to be taken by the Community in order to</w:t>
      </w:r>
    </w:p>
    <w:p>
      <w:pPr>
        <w:pStyle w:val="Normal"/>
      </w:pPr>
      <w:r>
        <w:t xml:space="preserve">achieve the objective referred to in Article 130r.</w:t>
      </w:r>
    </w:p>
    <w:p>
      <w:pPr>
        <w:pStyle w:val="Normal"/>
      </w:pPr>
      <w:r>
        <w:t xml:space="preserve">2. By way of derogation from the decision-making procedure provided</w:t>
      </w:r>
    </w:p>
    <w:p>
      <w:pPr>
        <w:pStyle w:val="Normal"/>
      </w:pPr>
      <w:r>
        <w:t xml:space="preserve">for in paragraph 1 and without prejudice to Article 100a, the Council,</w:t>
      </w:r>
    </w:p>
    <w:p>
      <w:pPr>
        <w:pStyle w:val="Normal"/>
      </w:pPr>
      <w:r>
        <w:t xml:space="preserve">acting unanimously on a proposal from the Commission and after</w:t>
      </w:r>
    </w:p>
    <w:p>
      <w:pPr>
        <w:pStyle w:val="Normal"/>
      </w:pPr>
      <w:r>
        <w:t xml:space="preserve">consulting the European Parliament and the Economic and Social</w:t>
      </w:r>
    </w:p>
    <w:p>
      <w:pPr>
        <w:pStyle w:val="Normal"/>
      </w:pPr>
      <w:r>
        <w:t xml:space="preserve">Committee, shall adopt:</w:t>
      </w:r>
    </w:p>
    <w:p>
      <w:pPr>
        <w:pStyle w:val="Normal"/>
      </w:pPr>
      <w:r>
        <w:t xml:space="preserve">- provisions primarily of a fiscal nature;</w:t>
      </w:r>
    </w:p>
    <w:p>
      <w:pPr>
        <w:pStyle w:val="Normal"/>
      </w:pPr>
      <w:r>
        <w:t xml:space="preserve">- measures concerning town and country planning, land use with the</w:t>
      </w:r>
    </w:p>
    <w:p>
      <w:pPr>
        <w:pStyle w:val="Normal"/>
      </w:pPr>
      <w:r>
        <w:t xml:space="preserve">exception of waste management and measures of a general nature,</w:t>
      </w:r>
    </w:p>
    <w:p>
      <w:pPr>
        <w:pStyle w:val="Normal"/>
      </w:pPr>
      <w:r>
        <w:t xml:space="preserve">and management of water resources;</w:t>
      </w:r>
    </w:p>
    <w:p>
      <w:pPr>
        <w:pStyle w:val="Normal"/>
      </w:pPr>
      <w:r>
        <w:t xml:space="preserve">- measures significantly affecting a Member State's choice between</w:t>
      </w:r>
    </w:p>
    <w:p>
      <w:pPr>
        <w:pStyle w:val="Normal"/>
      </w:pPr>
      <w:r>
        <w:t xml:space="preserve">different energy sources and the general structure of its energy</w:t>
      </w:r>
    </w:p>
    <w:p>
      <w:pPr>
        <w:pStyle w:val="Normal"/>
      </w:pPr>
      <w:r>
        <w:t xml:space="preserve">supply.</w:t>
      </w:r>
    </w:p>
    <w:p>
      <w:pPr>
        <w:pStyle w:val="Normal"/>
      </w:pPr>
      <w:r>
        <w:t xml:space="preserve">The Council may, under the conditions laid down in the preceding</w:t>
      </w:r>
    </w:p>
    <w:p>
      <w:pPr>
        <w:pStyle w:val="Normal"/>
      </w:pPr>
      <w:r>
        <w:t xml:space="preserve">subparagraph,define those matters referred to in this paragraph on</w:t>
      </w:r>
    </w:p>
    <w:p>
      <w:pPr>
        <w:pStyle w:val="Normal"/>
      </w:pPr>
      <w:r>
        <w:t xml:space="preserve">which decisions are to be taken by a qualified majority.</w:t>
      </w:r>
    </w:p>
    <w:p>
      <w:pPr>
        <w:pStyle w:val="Normal"/>
      </w:pPr>
      <w:r>
        <w:t xml:space="preserve">3. In other areas, general action programmes setting out priority</w:t>
      </w:r>
    </w:p>
    <w:p>
      <w:pPr>
        <w:pStyle w:val="Normal"/>
      </w:pPr>
      <w:r>
        <w:t xml:space="preserve">objectives to be attained shall be adopted by the Council, acting in</w:t>
      </w:r>
    </w:p>
    <w:p>
      <w:pPr>
        <w:pStyle w:val="Normal"/>
      </w:pPr>
      <w:r>
        <w:t xml:space="preserve">accordance with the procedure referred to in Article 189b and after</w:t>
      </w:r>
    </w:p>
    <w:p>
      <w:pPr>
        <w:pStyle w:val="Normal"/>
      </w:pPr>
      <w:r>
        <w:t xml:space="preserve">consulting the Economic and Social Committee.</w:t>
      </w:r>
    </w:p>
    <w:p>
      <w:pPr>
        <w:pStyle w:val="Normal"/>
      </w:pPr>
      <w:r>
        <w:t xml:space="preserve">The Council, acting under the terms of paragraph 1 or paragraph 2</w:t>
      </w:r>
    </w:p>
    <w:p>
      <w:pPr>
        <w:pStyle w:val="Normal"/>
      </w:pPr>
      <w:r>
        <w:t xml:space="preserve">according to the case, shall adopt the measures necessary for the</w:t>
      </w:r>
    </w:p>
    <w:p>
      <w:pPr>
        <w:pStyle w:val="Normal"/>
      </w:pPr>
      <w:r>
        <w:t xml:space="preserve">implementation of these programmes.</w:t>
      </w:r>
    </w:p>
    <w:p>
      <w:pPr>
        <w:pStyle w:val="Normal"/>
      </w:pPr>
      <w:r>
        <w:t xml:space="preserve">4. Without prejudice to certain measures of a Community nature, the</w:t>
      </w:r>
    </w:p>
    <w:p>
      <w:pPr>
        <w:pStyle w:val="Normal"/>
      </w:pPr>
      <w:r>
        <w:t xml:space="preserve">Member States shall finance and implement the environment policy.</w:t>
      </w:r>
    </w:p>
    <w:p>
      <w:pPr>
        <w:pStyle w:val="Normal"/>
      </w:pPr>
      <w:r>
        <w:t xml:space="preserve">5. Without prejudice to the principle that the polluter should pay, if a</w:t>
      </w:r>
    </w:p>
    <w:p>
      <w:pPr>
        <w:pStyle w:val="Normal"/>
      </w:pPr>
      <w:r>
        <w:t xml:space="preserve">measure based on the provisions of paragraph 1 involves costs</w:t>
      </w:r>
    </w:p>
    <w:p>
      <w:pPr>
        <w:pStyle w:val="Normal"/>
      </w:pPr>
      <w:r>
        <w:t xml:space="preserve">deemed disproportionate for the public authorities of a Member State,</w:t>
      </w:r>
    </w:p>
    <w:p>
      <w:pPr>
        <w:pStyle w:val="Normal"/>
      </w:pPr>
      <w:r>
        <w:t xml:space="preserve">the Council shall, in the act adopting that measure, lay down</w:t>
      </w:r>
    </w:p>
    <w:p>
      <w:pPr>
        <w:pStyle w:val="Normal"/>
      </w:pPr>
      <w:r>
        <w:t xml:space="preserve">appropriate provisions in the form of:</w:t>
      </w:r>
    </w:p>
    <w:p>
      <w:pPr>
        <w:pStyle w:val="Normal"/>
      </w:pPr>
      <w:r>
        <w:t xml:space="preserve">- temporary derogations and/or</w:t>
      </w:r>
    </w:p>
    <w:p>
      <w:pPr>
        <w:pStyle w:val="Normal"/>
      </w:pPr>
      <w:r>
        <w:t xml:space="preserve">- financial support from the Cohesion Fund to be set up no later than</w:t>
      </w:r>
    </w:p>
    <w:p>
      <w:pPr>
        <w:pStyle w:val="Normal"/>
      </w:pPr>
      <w:r>
        <w:t xml:space="preserve">31 December 1993 pursuant to Article 130d.</w:t>
      </w:r>
    </w:p>
    <w:p>
      <w:pPr>
        <w:pStyle w:val="Normal"/>
      </w:pPr>
      <w:r>
        <w:t xml:space="preserve">ARTICLE 130t</w:t>
      </w:r>
    </w:p>
    <w:p>
      <w:pPr>
        <w:pStyle w:val="Normal"/>
      </w:pPr>
      <w:r>
        <w:t xml:space="preserve">The protective measures adopted pursuant to Article 130s shall not</w:t>
      </w:r>
    </w:p>
    <w:p>
      <w:pPr>
        <w:pStyle w:val="Normal"/>
      </w:pPr>
      <w:r>
        <w:t xml:space="preserve">prevent any Member State from maintaining or introducing more</w:t>
      </w:r>
    </w:p>
    <w:p>
      <w:pPr>
        <w:pStyle w:val="Normal"/>
      </w:pPr>
      <w:r>
        <w:t xml:space="preserve">stringent protective measures. Such measures must be compatible</w:t>
      </w:r>
    </w:p>
    <w:p>
      <w:pPr>
        <w:pStyle w:val="Normal"/>
      </w:pPr>
      <w:r>
        <w:t xml:space="preserve">with this Treaty. They shall be notified to the Commission.</w:t>
      </w:r>
    </w:p>
    <w:p>
      <w:pPr>
        <w:pStyle w:val="Normal"/>
      </w:pPr>
      <w:r>
        <w:t xml:space="preserve">TITLE XVII</w:t>
      </w:r>
    </w:p>
    <w:p>
      <w:pPr>
        <w:pStyle w:val="Normal"/>
      </w:pPr>
      <w:r>
        <w:t xml:space="preserve">Development co-operation</w:t>
      </w:r>
    </w:p>
    <w:p>
      <w:pPr>
        <w:pStyle w:val="Normal"/>
      </w:pPr>
      <w:r>
        <w:t xml:space="preserve">ARTICLE 130u</w:t>
      </w:r>
    </w:p>
    <w:p>
      <w:pPr>
        <w:pStyle w:val="Normal"/>
      </w:pPr>
      <w:r>
        <w:t xml:space="preserve">1. Community policy in the sphere of development co-operation, which</w:t>
      </w:r>
    </w:p>
    <w:p>
      <w:pPr>
        <w:pStyle w:val="Normal"/>
      </w:pPr>
      <w:r>
        <w:t xml:space="preserve">shall be complementary to the policies pursued by the Member States,</w:t>
      </w:r>
    </w:p>
    <w:p>
      <w:pPr>
        <w:pStyle w:val="Normal"/>
      </w:pPr>
      <w:r>
        <w:t xml:space="preserve">shall foster:</w:t>
      </w:r>
    </w:p>
    <w:p>
      <w:pPr>
        <w:pStyle w:val="Normal"/>
      </w:pPr>
      <w:r>
        <w:t xml:space="preserve">- the sustainable economic and social development of the developing</w:t>
      </w:r>
    </w:p>
    <w:p>
      <w:pPr>
        <w:pStyle w:val="Normal"/>
      </w:pPr>
      <w:r>
        <w:t xml:space="preserve">countries, and more particularly the most disadvantaged among them;</w:t>
      </w:r>
    </w:p>
    <w:p>
      <w:pPr>
        <w:pStyle w:val="Normal"/>
      </w:pPr>
      <w:r>
        <w:t xml:space="preserve">- the smooth and gradual integration of the developing countries into</w:t>
      </w:r>
    </w:p>
    <w:p>
      <w:pPr>
        <w:pStyle w:val="Normal"/>
      </w:pPr>
      <w:r>
        <w:t xml:space="preserve">the world economy;</w:t>
      </w:r>
    </w:p>
    <w:p>
      <w:pPr>
        <w:pStyle w:val="Normal"/>
      </w:pPr>
      <w:r>
        <w:t xml:space="preserve">- the campaign against poverty in the developing countries.</w:t>
      </w:r>
    </w:p>
    <w:p>
      <w:pPr>
        <w:pStyle w:val="Normal"/>
      </w:pPr>
      <w:r>
        <w:t xml:space="preserve">2. Community policy in this area shall contribute to the general</w:t>
      </w:r>
    </w:p>
    <w:p>
      <w:pPr>
        <w:pStyle w:val="Normal"/>
      </w:pPr>
      <w:r>
        <w:t xml:space="preserve">objective of developing and consolidating democracy and the rule of</w:t>
      </w:r>
    </w:p>
    <w:p>
      <w:pPr>
        <w:pStyle w:val="Normal"/>
      </w:pPr>
      <w:r>
        <w:t xml:space="preserve">law, and to that of respecting human rights and fundamental freedoms.</w:t>
      </w:r>
    </w:p>
    <w:p>
      <w:pPr>
        <w:pStyle w:val="Normal"/>
      </w:pPr>
      <w:r>
        <w:t xml:space="preserve">3. The Community and the Member State shall comply with the</w:t>
      </w:r>
    </w:p>
    <w:p>
      <w:pPr>
        <w:pStyle w:val="Normal"/>
      </w:pPr>
      <w:r>
        <w:t xml:space="preserve">commitments and take account of the objectives they have approved</w:t>
      </w:r>
    </w:p>
    <w:p>
      <w:pPr>
        <w:pStyle w:val="Normal"/>
      </w:pPr>
      <w:r>
        <w:t xml:space="preserve">in the context of the United Nations and other competent international</w:t>
      </w:r>
    </w:p>
    <w:p>
      <w:pPr>
        <w:pStyle w:val="Normal"/>
      </w:pPr>
      <w:r>
        <w:t xml:space="preserve">organizations.</w:t>
      </w:r>
    </w:p>
    <w:p>
      <w:pPr>
        <w:pStyle w:val="Normal"/>
      </w:pPr>
      <w:r>
        <w:t xml:space="preserve">ARTICLE 130v</w:t>
      </w:r>
    </w:p>
    <w:p>
      <w:pPr>
        <w:pStyle w:val="Normal"/>
      </w:pPr>
      <w:r>
        <w:t xml:space="preserve">The Community shall take account of the objectives referred to in</w:t>
      </w:r>
    </w:p>
    <w:p>
      <w:pPr>
        <w:pStyle w:val="Normal"/>
      </w:pPr>
      <w:r>
        <w:t xml:space="preserve">Article 130u in the policies that it implements which are likely to affect</w:t>
      </w:r>
    </w:p>
    <w:p>
      <w:pPr>
        <w:pStyle w:val="Normal"/>
      </w:pPr>
      <w:r>
        <w:t xml:space="preserve">developing countries.</w:t>
      </w:r>
    </w:p>
    <w:p>
      <w:pPr>
        <w:pStyle w:val="Normal"/>
      </w:pPr>
      <w:r>
        <w:t xml:space="preserve">ARTICLE 130w</w:t>
      </w:r>
    </w:p>
    <w:p>
      <w:pPr>
        <w:pStyle w:val="Normal"/>
      </w:pPr>
      <w:r>
        <w:t xml:space="preserve">1.. Without prejudice to the other provisions in this Treaty the Council,</w:t>
      </w:r>
    </w:p>
    <w:p>
      <w:pPr>
        <w:pStyle w:val="Normal"/>
      </w:pPr>
      <w:r>
        <w:t xml:space="preserve">acting in accordance with the procedure referred to in Article 189c,</w:t>
      </w:r>
    </w:p>
    <w:p>
      <w:pPr>
        <w:pStyle w:val="Normal"/>
      </w:pPr>
      <w:r>
        <w:t xml:space="preserve">shall adopt the measures necessary to further the objectives referred</w:t>
      </w:r>
    </w:p>
    <w:p>
      <w:pPr>
        <w:pStyle w:val="Normal"/>
      </w:pPr>
      <w:r>
        <w:t xml:space="preserve">to in Article 130u. Such measures may take the form of multiannual</w:t>
      </w:r>
    </w:p>
    <w:p>
      <w:pPr>
        <w:pStyle w:val="Normal"/>
      </w:pPr>
      <w:r>
        <w:t xml:space="preserve">programmes.</w:t>
      </w:r>
    </w:p>
    <w:p>
      <w:pPr>
        <w:pStyle w:val="Normal"/>
      </w:pPr>
      <w:r>
        <w:t xml:space="preserve">2. The European Investment Bank shall contribute, under the terms</w:t>
      </w:r>
    </w:p>
    <w:p>
      <w:pPr>
        <w:pStyle w:val="Normal"/>
      </w:pPr>
      <w:r>
        <w:t xml:space="preserve">laid down in its Statute, to the implementation of the measures</w:t>
      </w:r>
    </w:p>
    <w:p>
      <w:pPr>
        <w:pStyle w:val="Normal"/>
      </w:pPr>
      <w:r>
        <w:t xml:space="preserve">referred to in paragraph 1.</w:t>
      </w:r>
    </w:p>
    <w:p>
      <w:pPr>
        <w:pStyle w:val="Normal"/>
      </w:pPr>
      <w:r>
        <w:t xml:space="preserve">3. The provisions of this Article shall not affect co-operation with the</w:t>
      </w:r>
    </w:p>
    <w:p>
      <w:pPr>
        <w:pStyle w:val="Normal"/>
      </w:pPr>
      <w:r>
        <w:t xml:space="preserve">African, Caribbean and Pacific countries in the framework of the ACP-</w:t>
      </w:r>
    </w:p>
    <w:p>
      <w:pPr>
        <w:pStyle w:val="Normal"/>
      </w:pPr>
      <w:r>
        <w:t xml:space="preserve">EEC Convention.</w:t>
      </w:r>
    </w:p>
    <w:p>
      <w:pPr>
        <w:pStyle w:val="Normal"/>
      </w:pPr>
      <w:r>
        <w:t xml:space="preserve">ARTICLE 130x</w:t>
      </w:r>
    </w:p>
    <w:p>
      <w:pPr>
        <w:pStyle w:val="Normal"/>
      </w:pPr>
      <w:r>
        <w:t xml:space="preserve">1. The Community and the Member States shall co-ordinate their</w:t>
      </w:r>
    </w:p>
    <w:p>
      <w:pPr>
        <w:pStyle w:val="Normal"/>
      </w:pPr>
      <w:r>
        <w:t xml:space="preserve">policies on development co-operation and shall consult each other on</w:t>
      </w:r>
    </w:p>
    <w:p>
      <w:pPr>
        <w:pStyle w:val="Normal"/>
      </w:pPr>
      <w:r>
        <w:t xml:space="preserve">their aid programmes, including in international organizations and</w:t>
      </w:r>
    </w:p>
    <w:p>
      <w:pPr>
        <w:pStyle w:val="Normal"/>
      </w:pPr>
      <w:r>
        <w:t xml:space="preserve">during international conferences. They may undertake joint action.</w:t>
      </w:r>
    </w:p>
    <w:p>
      <w:pPr>
        <w:pStyle w:val="Normal"/>
      </w:pPr>
      <w:r>
        <w:t xml:space="preserve">Member States shall contribute if necessary to the implementation of</w:t>
      </w:r>
    </w:p>
    <w:p>
      <w:pPr>
        <w:pStyle w:val="Normal"/>
      </w:pPr>
      <w:r>
        <w:t xml:space="preserve">Community aid programmes.</w:t>
      </w:r>
    </w:p>
    <w:p>
      <w:pPr>
        <w:pStyle w:val="Normal"/>
      </w:pPr>
      <w:r>
        <w:t xml:space="preserve">2. The Commission may take any useful initiative to promote the co-</w:t>
      </w:r>
    </w:p>
    <w:p>
      <w:pPr>
        <w:pStyle w:val="Normal"/>
      </w:pPr>
      <w:r>
        <w:t xml:space="preserve">ordination referred to in paragraph 1.</w:t>
      </w:r>
    </w:p>
    <w:p>
      <w:pPr>
        <w:pStyle w:val="Normal"/>
      </w:pPr>
      <w:r>
        <w:t xml:space="preserve">ARTICLE 130y</w:t>
      </w:r>
    </w:p>
    <w:p>
      <w:pPr>
        <w:pStyle w:val="Normal"/>
      </w:pPr>
      <w:r>
        <w:t xml:space="preserve">Within their respective spheres of competence, the Community and</w:t>
      </w:r>
    </w:p>
    <w:p>
      <w:pPr>
        <w:pStyle w:val="Normal"/>
      </w:pPr>
      <w:r>
        <w:t xml:space="preserve">the Member States shall co-operate with third countries and with the</w:t>
      </w:r>
    </w:p>
    <w:p>
      <w:pPr>
        <w:pStyle w:val="Normal"/>
      </w:pPr>
      <w:r>
        <w:t xml:space="preserve">competent international organizations. The arrangements for</w:t>
      </w:r>
    </w:p>
    <w:p>
      <w:pPr>
        <w:pStyle w:val="Normal"/>
      </w:pPr>
      <w:r>
        <w:t xml:space="preserve">Community co-operation may be the subject of arrangements between</w:t>
      </w:r>
    </w:p>
    <w:p>
      <w:pPr>
        <w:pStyle w:val="Normal"/>
      </w:pPr>
      <w:r>
        <w:t xml:space="preserve">the Community and the third parties concerned, which shall be</w:t>
      </w:r>
    </w:p>
    <w:p>
      <w:pPr>
        <w:pStyle w:val="Normal"/>
      </w:pPr>
      <w:r>
        <w:t xml:space="preserve">negotiated and concluded in accordance with Article 228.</w:t>
      </w:r>
    </w:p>
    <w:p>
      <w:pPr>
        <w:pStyle w:val="Normal"/>
      </w:pPr>
      <w:r>
        <w:t xml:space="preserve">The previous paragraph shall be without prejudice to Members States'</w:t>
      </w:r>
    </w:p>
    <w:p>
      <w:pPr>
        <w:pStyle w:val="Normal"/>
      </w:pPr>
      <w:r>
        <w:t xml:space="preserve">competence to negotiate in international bodies and to conclude</w:t>
      </w:r>
    </w:p>
    <w:p>
      <w:pPr>
        <w:pStyle w:val="Normal"/>
      </w:pPr>
      <w:r>
        <w:t xml:space="preserve">international agreements."</w:t>
      </w:r>
    </w:p>
    <w:p>
      <w:pPr>
        <w:pStyle w:val="Normal"/>
      </w:pPr>
      <w:r>
        <w:t xml:space="preserve">E. In Part Five "Institutions of the Community"</w:t>
      </w:r>
    </w:p>
    <w:p>
      <w:pPr>
        <w:pStyle w:val="Normal"/>
      </w:pPr>
      <w:r>
        <w:t xml:space="preserve">39) Article 137 shall be replaced by the following:</w:t>
      </w:r>
    </w:p>
    <w:p>
      <w:pPr>
        <w:pStyle w:val="Normal"/>
      </w:pPr>
      <w:r>
        <w:t xml:space="preserve">"ARTICLE 137</w:t>
      </w:r>
    </w:p>
    <w:p>
      <w:pPr>
        <w:pStyle w:val="Normal"/>
      </w:pPr>
      <w:r>
        <w:t xml:space="preserve">The European Parliament, which shall consist of representatives of the</w:t>
      </w:r>
    </w:p>
    <w:p>
      <w:pPr>
        <w:pStyle w:val="Normal"/>
      </w:pPr>
      <w:r>
        <w:t xml:space="preserve">peoples of the States brought together in the Community, shall</w:t>
      </w:r>
    </w:p>
    <w:p>
      <w:pPr>
        <w:pStyle w:val="Normal"/>
      </w:pPr>
      <w:r>
        <w:t xml:space="preserve">exercise the powers conferred upon it by this Treaty."</w:t>
      </w:r>
    </w:p>
    <w:p>
      <w:pPr>
        <w:pStyle w:val="Normal"/>
      </w:pPr>
      <w:r>
        <w:t xml:space="preserve">40) Paragraph 3 of Article 138 shall be replaced by the following:</w:t>
      </w:r>
    </w:p>
    <w:p>
      <w:pPr>
        <w:pStyle w:val="Normal"/>
      </w:pPr>
      <w:r>
        <w:t xml:space="preserve">"3. The European Parliament shall draw up proposals for elections by</w:t>
      </w:r>
    </w:p>
    <w:p>
      <w:pPr>
        <w:pStyle w:val="Normal"/>
      </w:pPr>
      <w:r>
        <w:t xml:space="preserve">direct universal suffrage in accordance in accordance with a uniform</w:t>
      </w:r>
    </w:p>
    <w:p>
      <w:pPr>
        <w:pStyle w:val="Normal"/>
      </w:pPr>
      <w:r>
        <w:t xml:space="preserve">procedure in all Member States.</w:t>
      </w:r>
    </w:p>
    <w:p>
      <w:pPr>
        <w:pStyle w:val="Normal"/>
      </w:pPr>
      <w:r>
        <w:t xml:space="preserve">The Council shall, acting unanimously after obtaining the assent of the</w:t>
      </w:r>
    </w:p>
    <w:p>
      <w:pPr>
        <w:pStyle w:val="Normal"/>
      </w:pPr>
      <w:r>
        <w:t xml:space="preserve">European Parliament, which shall act by a majority of its component</w:t>
      </w:r>
    </w:p>
    <w:p>
      <w:pPr>
        <w:pStyle w:val="Normal"/>
      </w:pPr>
      <w:r>
        <w:t xml:space="preserve">members, lay down the appropriate provision, which it shall</w:t>
      </w:r>
    </w:p>
    <w:p>
      <w:pPr>
        <w:pStyle w:val="Normal"/>
      </w:pPr>
      <w:r>
        <w:t xml:space="preserve">recommend to Member States for adoption in accordance with their</w:t>
      </w:r>
    </w:p>
    <w:p>
      <w:pPr>
        <w:pStyle w:val="Normal"/>
      </w:pPr>
      <w:r>
        <w:t xml:space="preserve">respective constitutional requirements."</w:t>
      </w:r>
    </w:p>
    <w:p>
      <w:pPr>
        <w:pStyle w:val="Normal"/>
      </w:pPr>
      <w:r>
        <w:t xml:space="preserve">41) The following Article shall be inserted:</w:t>
      </w:r>
    </w:p>
    <w:p>
      <w:pPr>
        <w:pStyle w:val="Normal"/>
      </w:pPr>
      <w:r>
        <w:t xml:space="preserve">"ARTICLE 138a</w:t>
      </w:r>
    </w:p>
    <w:p>
      <w:pPr>
        <w:pStyle w:val="Normal"/>
      </w:pPr>
      <w:r>
        <w:t xml:space="preserve">Political parties at European level are important as a factor for</w:t>
      </w:r>
    </w:p>
    <w:p>
      <w:pPr>
        <w:pStyle w:val="Normal"/>
      </w:pPr>
      <w:r>
        <w:t xml:space="preserve">integration within the Union. They contribute to forming a European</w:t>
      </w:r>
    </w:p>
    <w:p>
      <w:pPr>
        <w:pStyle w:val="Normal"/>
      </w:pPr>
      <w:r>
        <w:t xml:space="preserve">awareness and to expressing the political will of the citizens of the</w:t>
      </w:r>
    </w:p>
    <w:p>
      <w:pPr>
        <w:pStyle w:val="Normal"/>
      </w:pPr>
      <w:r>
        <w:t xml:space="preserve">Union.</w:t>
      </w:r>
    </w:p>
    <w:p>
      <w:pPr>
        <w:pStyle w:val="Normal"/>
      </w:pPr>
      <w:r>
        <w:t xml:space="preserve">ARTICLE 138b</w:t>
      </w:r>
    </w:p>
    <w:p>
      <w:pPr>
        <w:pStyle w:val="Normal"/>
      </w:pPr>
      <w:r>
        <w:t xml:space="preserve">In so far as provided in this Treaty, the European Parliament shall</w:t>
      </w:r>
    </w:p>
    <w:p>
      <w:pPr>
        <w:pStyle w:val="Normal"/>
      </w:pPr>
      <w:r>
        <w:t xml:space="preserve">participate in the process leading up to the adoption of Community</w:t>
      </w:r>
    </w:p>
    <w:p>
      <w:pPr>
        <w:pStyle w:val="Normal"/>
      </w:pPr>
      <w:r>
        <w:t xml:space="preserve">acts by exercising its powers under the procedures laid down in</w:t>
      </w:r>
    </w:p>
    <w:p>
      <w:pPr>
        <w:pStyle w:val="Normal"/>
      </w:pPr>
      <w:r>
        <w:t xml:space="preserve">Articles 189b and 189c and by giving its assent or delivering advisory</w:t>
      </w:r>
    </w:p>
    <w:p>
      <w:pPr>
        <w:pStyle w:val="Normal"/>
      </w:pPr>
      <w:r>
        <w:t xml:space="preserve">opinions.</w:t>
      </w:r>
    </w:p>
    <w:p>
      <w:pPr>
        <w:pStyle w:val="Normal"/>
      </w:pPr>
      <w:r>
        <w:t xml:space="preserve">The European Parliament may, acting by a majority of its members,</w:t>
      </w:r>
    </w:p>
    <w:p>
      <w:pPr>
        <w:pStyle w:val="Normal"/>
      </w:pPr>
      <w:r>
        <w:t xml:space="preserve">request the Commission to submit any appropriate proposal on</w:t>
      </w:r>
    </w:p>
    <w:p>
      <w:pPr>
        <w:pStyle w:val="Normal"/>
      </w:pPr>
      <w:r>
        <w:t xml:space="preserve">matters on which it considers that a Community act is required for the</w:t>
      </w:r>
    </w:p>
    <w:p>
      <w:pPr>
        <w:pStyle w:val="Normal"/>
      </w:pPr>
      <w:r>
        <w:t xml:space="preserve">purpose of implementing this Treaty.</w:t>
      </w:r>
    </w:p>
    <w:p>
      <w:pPr>
        <w:pStyle w:val="Normal"/>
      </w:pPr>
      <w:r>
        <w:t xml:space="preserve">ARTICLE 138c</w:t>
      </w:r>
    </w:p>
    <w:p>
      <w:pPr>
        <w:pStyle w:val="Normal"/>
      </w:pPr>
      <w:r>
        <w:t xml:space="preserve">In the course of its duties, the European Parliament may, at the</w:t>
      </w:r>
    </w:p>
    <w:p>
      <w:pPr>
        <w:pStyle w:val="Normal"/>
      </w:pPr>
      <w:r>
        <w:t xml:space="preserve">request of a quarter of its members, set up a temporary Committee of</w:t>
      </w:r>
    </w:p>
    <w:p>
      <w:pPr>
        <w:pStyle w:val="Normal"/>
      </w:pPr>
      <w:r>
        <w:t xml:space="preserve">Inquiry to investigate, without prejudice to the powers conferred by</w:t>
      </w:r>
    </w:p>
    <w:p>
      <w:pPr>
        <w:pStyle w:val="Normal"/>
      </w:pPr>
      <w:r>
        <w:t xml:space="preserve">this Treaty on other institutions or bodies, alleged contraventions or</w:t>
      </w:r>
    </w:p>
    <w:p>
      <w:pPr>
        <w:pStyle w:val="Normal"/>
      </w:pPr>
      <w:r>
        <w:t xml:space="preserve">maladministration in the implementation of Community law, except</w:t>
      </w:r>
    </w:p>
    <w:p>
      <w:pPr>
        <w:pStyle w:val="Normal"/>
      </w:pPr>
      <w:r>
        <w:t xml:space="preserve">where the alleged facts are being examined before a court and while</w:t>
      </w:r>
    </w:p>
    <w:p>
      <w:pPr>
        <w:pStyle w:val="Normal"/>
      </w:pPr>
      <w:r>
        <w:t xml:space="preserve">the case is still subject to legal proceedings.</w:t>
      </w:r>
    </w:p>
    <w:p>
      <w:pPr>
        <w:pStyle w:val="Normal"/>
      </w:pPr>
      <w:r>
        <w:t xml:space="preserve">The temporary Committee of Inquiry shall cease to exist on the</w:t>
      </w:r>
    </w:p>
    <w:p>
      <w:pPr>
        <w:pStyle w:val="Normal"/>
      </w:pPr>
      <w:r>
        <w:t xml:space="preserve">submission of its report.</w:t>
      </w:r>
    </w:p>
    <w:p>
      <w:pPr>
        <w:pStyle w:val="Normal"/>
      </w:pPr>
      <w:r>
        <w:t xml:space="preserve">The detailed provisions governing the exercise of the right of inquiry</w:t>
      </w:r>
    </w:p>
    <w:p>
      <w:pPr>
        <w:pStyle w:val="Normal"/>
      </w:pPr>
      <w:r>
        <w:t xml:space="preserve">shall be determined by common accord of the European Parliament,</w:t>
      </w:r>
    </w:p>
    <w:p>
      <w:pPr>
        <w:pStyle w:val="Normal"/>
      </w:pPr>
      <w:r>
        <w:t xml:space="preserve">the Council and the Commission.</w:t>
      </w:r>
    </w:p>
    <w:p>
      <w:pPr>
        <w:pStyle w:val="Normal"/>
      </w:pPr>
      <w:r>
        <w:t xml:space="preserve">ARTICLE 138d</w:t>
      </w:r>
    </w:p>
    <w:p>
      <w:pPr>
        <w:pStyle w:val="Normal"/>
      </w:pPr>
      <w:r>
        <w:t xml:space="preserve">Any citizen of the Union, and any natural or legal person residing or</w:t>
      </w:r>
    </w:p>
    <w:p>
      <w:pPr>
        <w:pStyle w:val="Normal"/>
      </w:pPr>
      <w:r>
        <w:t xml:space="preserve">having his registered office in a Member State, shall have the right to</w:t>
      </w:r>
    </w:p>
    <w:p>
      <w:pPr>
        <w:pStyle w:val="Normal"/>
      </w:pPr>
      <w:r>
        <w:t xml:space="preserve">address, individually or in association with other citizens or persons,</w:t>
      </w:r>
    </w:p>
    <w:p>
      <w:pPr>
        <w:pStyle w:val="Normal"/>
      </w:pPr>
      <w:r>
        <w:t xml:space="preserve">a petition to the European Parliament on a matter which comes within</w:t>
      </w:r>
    </w:p>
    <w:p>
      <w:pPr>
        <w:pStyle w:val="Normal"/>
      </w:pPr>
      <w:r>
        <w:t xml:space="preserve">the Community's fields of activity and which affects him, her or it</w:t>
      </w:r>
    </w:p>
    <w:p>
      <w:pPr>
        <w:pStyle w:val="Normal"/>
      </w:pPr>
      <w:r>
        <w:t xml:space="preserve">directly.</w:t>
      </w:r>
    </w:p>
    <w:p>
      <w:pPr>
        <w:pStyle w:val="Normal"/>
      </w:pPr>
      <w:r>
        <w:t xml:space="preserve">ARTICLE 138e</w:t>
      </w:r>
    </w:p>
    <w:p>
      <w:pPr>
        <w:pStyle w:val="Normal"/>
      </w:pPr>
      <w:r>
        <w:t xml:space="preserve">1. The European Parliament shall appoint an Ombudsman empowered</w:t>
      </w:r>
    </w:p>
    <w:p>
      <w:pPr>
        <w:pStyle w:val="Normal"/>
      </w:pPr>
      <w:r>
        <w:t xml:space="preserve">to receive complaints from any citizen of the Union or any natural or</w:t>
      </w:r>
    </w:p>
    <w:p>
      <w:pPr>
        <w:pStyle w:val="Normal"/>
      </w:pPr>
      <w:r>
        <w:t xml:space="preserve">legal person residing or having its registered office in a Member State</w:t>
      </w:r>
    </w:p>
    <w:p>
      <w:pPr>
        <w:pStyle w:val="Normal"/>
      </w:pPr>
      <w:r>
        <w:t xml:space="preserve">concerning instances of maladministration in the activities of the</w:t>
      </w:r>
    </w:p>
    <w:p>
      <w:pPr>
        <w:pStyle w:val="Normal"/>
      </w:pPr>
      <w:r>
        <w:t xml:space="preserve">Community institutions or bodies, with the exception of the Court of</w:t>
      </w:r>
    </w:p>
    <w:p>
      <w:pPr>
        <w:pStyle w:val="Normal"/>
      </w:pPr>
      <w:r>
        <w:t xml:space="preserve">Justice and the Court of First Instance acting in their judicial role.</w:t>
      </w:r>
    </w:p>
    <w:p>
      <w:pPr>
        <w:pStyle w:val="Normal"/>
      </w:pPr>
      <w:r>
        <w:t xml:space="preserve">In accordance with his duties, the Ombudsman shall conduct inquiries</w:t>
      </w:r>
    </w:p>
    <w:p>
      <w:pPr>
        <w:pStyle w:val="Normal"/>
      </w:pPr>
      <w:r>
        <w:t xml:space="preserve">for which he finds grounds, either on his own initiative or on the basis</w:t>
      </w:r>
    </w:p>
    <w:p>
      <w:pPr>
        <w:pStyle w:val="Normal"/>
      </w:pPr>
      <w:r>
        <w:t xml:space="preserve">of complaints submitted to him direct or through a member of the</w:t>
      </w:r>
    </w:p>
    <w:p>
      <w:pPr>
        <w:pStyle w:val="Normal"/>
      </w:pPr>
      <w:r>
        <w:t xml:space="preserve">European Parliament, except where the alleged facts are or have been</w:t>
      </w:r>
    </w:p>
    <w:p>
      <w:pPr>
        <w:pStyle w:val="Normal"/>
      </w:pPr>
      <w:r>
        <w:t xml:space="preserve">the subject of legal proceedings. Where the Ombudsman establishes</w:t>
      </w:r>
    </w:p>
    <w:p>
      <w:pPr>
        <w:pStyle w:val="Normal"/>
      </w:pPr>
      <w:r>
        <w:t xml:space="preserve">an instance of maladministration, he shall refer the matter to the</w:t>
      </w:r>
    </w:p>
    <w:p>
      <w:pPr>
        <w:pStyle w:val="Normal"/>
      </w:pPr>
      <w:r>
        <w:t xml:space="preserve">institution concerned, which shall have a period of three months in</w:t>
      </w:r>
    </w:p>
    <w:p>
      <w:pPr>
        <w:pStyle w:val="Normal"/>
      </w:pPr>
      <w:r>
        <w:t xml:space="preserve">which to inform him of its views. The Ombudsman shall then forward a</w:t>
      </w:r>
    </w:p>
    <w:p>
      <w:pPr>
        <w:pStyle w:val="Normal"/>
      </w:pPr>
      <w:r>
        <w:t xml:space="preserve">report to the European Parliament and the institution concerned. The</w:t>
      </w:r>
    </w:p>
    <w:p>
      <w:pPr>
        <w:pStyle w:val="Normal"/>
      </w:pPr>
      <w:r>
        <w:t xml:space="preserve">person lodging the complaint shall be informed of the outcome of such</w:t>
      </w:r>
    </w:p>
    <w:p>
      <w:pPr>
        <w:pStyle w:val="Normal"/>
      </w:pPr>
      <w:r>
        <w:t xml:space="preserve">inquiries.</w:t>
      </w:r>
    </w:p>
    <w:p>
      <w:pPr>
        <w:pStyle w:val="Normal"/>
      </w:pPr>
      <w:r>
        <w:t xml:space="preserve">The Ombudsman shall submit an annual report to the European</w:t>
      </w:r>
    </w:p>
    <w:p>
      <w:pPr>
        <w:pStyle w:val="Normal"/>
      </w:pPr>
      <w:r>
        <w:t xml:space="preserve">Parliament on the outcome of his inquiries.</w:t>
      </w:r>
    </w:p>
    <w:p>
      <w:pPr>
        <w:pStyle w:val="Normal"/>
      </w:pPr>
      <w:r>
        <w:t xml:space="preserve">2. The Ombudsman shall be appointed after each election of the</w:t>
      </w:r>
    </w:p>
    <w:p>
      <w:pPr>
        <w:pStyle w:val="Normal"/>
      </w:pPr>
      <w:r>
        <w:t xml:space="preserve">European Parliament for the duration of its term of office. The</w:t>
      </w:r>
    </w:p>
    <w:p>
      <w:pPr>
        <w:pStyle w:val="Normal"/>
      </w:pPr>
      <w:r>
        <w:t xml:space="preserve">Ombudsman shall be eligible for reappointment.</w:t>
      </w:r>
    </w:p>
    <w:p>
      <w:pPr>
        <w:pStyle w:val="Normal"/>
      </w:pPr>
      <w:r>
        <w:t xml:space="preserve">The Ombudsman may be dismissed by the Court of Justice at the</w:t>
      </w:r>
    </w:p>
    <w:p>
      <w:pPr>
        <w:pStyle w:val="Normal"/>
      </w:pPr>
      <w:r>
        <w:t xml:space="preserve">request at the request of the European Parliament if he no longer</w:t>
      </w:r>
    </w:p>
    <w:p>
      <w:pPr>
        <w:pStyle w:val="Normal"/>
      </w:pPr>
      <w:r>
        <w:t xml:space="preserve">fulfils the conditions required for the performance of this duties or if he</w:t>
      </w:r>
    </w:p>
    <w:p>
      <w:pPr>
        <w:pStyle w:val="Normal"/>
      </w:pPr>
      <w:r>
        <w:t xml:space="preserve">is guilty of serious misconduct.</w:t>
      </w:r>
    </w:p>
    <w:p>
      <w:pPr>
        <w:pStyle w:val="Normal"/>
      </w:pPr>
      <w:r>
        <w:t xml:space="preserve">3. The Ombudsman shall be completely independent in the</w:t>
      </w:r>
    </w:p>
    <w:p>
      <w:pPr>
        <w:pStyle w:val="Normal"/>
      </w:pPr>
      <w:r>
        <w:t xml:space="preserve">performance of his duties. In the performance of those duties he shall</w:t>
      </w:r>
    </w:p>
    <w:p>
      <w:pPr>
        <w:pStyle w:val="Normal"/>
      </w:pPr>
      <w:r>
        <w:t xml:space="preserve">seek nor take instructions from any body. The Ombudsman may not,</w:t>
      </w:r>
    </w:p>
    <w:p>
      <w:pPr>
        <w:pStyle w:val="Normal"/>
      </w:pPr>
      <w:r>
        <w:t xml:space="preserve">during his term of office, engage in any other occupation, whether</w:t>
      </w:r>
    </w:p>
    <w:p>
      <w:pPr>
        <w:pStyle w:val="Normal"/>
      </w:pPr>
      <w:r>
        <w:t xml:space="preserve">gainful or not.</w:t>
      </w:r>
    </w:p>
    <w:p>
      <w:pPr>
        <w:pStyle w:val="Normal"/>
      </w:pPr>
      <w:r>
        <w:t xml:space="preserve">4. The European Parliament shall, after seeking an opinion from the</w:t>
      </w:r>
    </w:p>
    <w:p>
      <w:pPr>
        <w:pStyle w:val="Normal"/>
      </w:pPr>
      <w:r>
        <w:t xml:space="preserve">Commission and with the approval of the Council acting by a qualified</w:t>
      </w:r>
    </w:p>
    <w:p>
      <w:pPr>
        <w:pStyle w:val="Normal"/>
      </w:pPr>
      <w:r>
        <w:t xml:space="preserve">majority, lay down the regulations and general conditions governing</w:t>
      </w:r>
    </w:p>
    <w:p>
      <w:pPr>
        <w:pStyle w:val="Normal"/>
      </w:pPr>
      <w:r>
        <w:t xml:space="preserve">the Ombudsman's duties."</w:t>
      </w:r>
    </w:p>
    <w:p>
      <w:pPr>
        <w:pStyle w:val="Normal"/>
      </w:pPr>
      <w:r>
        <w:t xml:space="preserve">42) The second subparagraph of Article 144 shall be supplemented by</w:t>
      </w:r>
    </w:p>
    <w:p>
      <w:pPr>
        <w:pStyle w:val="Normal"/>
      </w:pPr>
      <w:r>
        <w:t xml:space="preserve">the following sentence:</w:t>
      </w:r>
    </w:p>
    <w:p>
      <w:pPr>
        <w:pStyle w:val="Normal"/>
      </w:pPr>
      <w:r>
        <w:t xml:space="preserve">"In this case, the term of office of the members of the Commission</w:t>
      </w:r>
    </w:p>
    <w:p>
      <w:pPr>
        <w:pStyle w:val="Normal"/>
      </w:pPr>
      <w:r>
        <w:t xml:space="preserve">appointed to replace them shall expire on the date which the term of</w:t>
      </w:r>
    </w:p>
    <w:p>
      <w:pPr>
        <w:pStyle w:val="Normal"/>
      </w:pPr>
      <w:r>
        <w:t xml:space="preserve">office of the members of the Commission obliged to resign as a body</w:t>
      </w:r>
    </w:p>
    <w:p>
      <w:pPr>
        <w:pStyle w:val="Normal"/>
      </w:pPr>
      <w:r>
        <w:t xml:space="preserve">would have expired."</w:t>
      </w:r>
    </w:p>
    <w:p>
      <w:pPr>
        <w:pStyle w:val="Normal"/>
      </w:pPr>
      <w:r>
        <w:t xml:space="preserve">43) The following Article shall be inserted:</w:t>
      </w:r>
    </w:p>
    <w:p>
      <w:pPr>
        <w:pStyle w:val="Normal"/>
      </w:pPr>
      <w:r>
        <w:t xml:space="preserve">"ARTICLE 146</w:t>
      </w:r>
    </w:p>
    <w:p>
      <w:pPr>
        <w:pStyle w:val="Normal"/>
      </w:pPr>
      <w:r>
        <w:t xml:space="preserve">The Council shall consist of a representative of each Member State at</w:t>
      </w:r>
    </w:p>
    <w:p>
      <w:pPr>
        <w:pStyle w:val="Normal"/>
      </w:pPr>
      <w:r>
        <w:t xml:space="preserve">ministerial level, authorized to commit the government of that Member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The office of President shall be held in turn by each Member State in</w:t>
      </w:r>
    </w:p>
    <w:p>
      <w:pPr>
        <w:pStyle w:val="Normal"/>
      </w:pPr>
      <w:r>
        <w:t xml:space="preserve">the Council for a term of six months, in the following order of Member</w:t>
      </w:r>
    </w:p>
    <w:p>
      <w:pPr>
        <w:pStyle w:val="Normal"/>
      </w:pPr>
      <w:r>
        <w:t xml:space="preserve">States:</w:t>
      </w:r>
    </w:p>
    <w:p>
      <w:pPr>
        <w:pStyle w:val="Normal"/>
      </w:pPr>
      <w:r>
        <w:t xml:space="preserve">- for a first cycle of six years: Belgium, Denmark, Germany, Greece,</w:t>
      </w:r>
    </w:p>
    <w:p>
      <w:pPr>
        <w:pStyle w:val="Normal"/>
      </w:pPr>
      <w:r>
        <w:t xml:space="preserve">Spain, France, Ireland, Italy, Luxembourg, Netherlands, Portugal,</w:t>
      </w:r>
    </w:p>
    <w:p>
      <w:pPr>
        <w:pStyle w:val="Normal"/>
      </w:pPr>
      <w:r>
        <w:t xml:space="preserve">United Kingdom;</w:t>
      </w:r>
    </w:p>
    <w:p>
      <w:pPr>
        <w:pStyle w:val="Normal"/>
      </w:pPr>
      <w:r>
        <w:t xml:space="preserve">- for the following cycle of six years: Denmark, Belgium, Greece,</w:t>
      </w:r>
    </w:p>
    <w:p>
      <w:pPr>
        <w:pStyle w:val="Normal"/>
      </w:pPr>
      <w:r>
        <w:t xml:space="preserve">Germany, France, Spain, Italy, Ireland, Netherlands, Luxembourg,</w:t>
      </w:r>
    </w:p>
    <w:p>
      <w:pPr>
        <w:pStyle w:val="Normal"/>
      </w:pPr>
      <w:r>
        <w:t xml:space="preserve">United Kingdom, Portugal.</w:t>
      </w:r>
    </w:p>
    <w:p>
      <w:pPr>
        <w:pStyle w:val="Normal"/>
      </w:pPr>
      <w:r>
        <w:t xml:space="preserve">44) The following Article shall be inserted:</w:t>
      </w:r>
    </w:p>
    <w:p>
      <w:pPr>
        <w:pStyle w:val="Normal"/>
      </w:pPr>
      <w:r>
        <w:t xml:space="preserve">"ARTICLE 147</w:t>
      </w:r>
    </w:p>
    <w:p>
      <w:pPr>
        <w:pStyle w:val="Normal"/>
      </w:pPr>
      <w:r>
        <w:t xml:space="preserve">The Council shall meet when convened by its President on his</w:t>
      </w:r>
    </w:p>
    <w:p>
      <w:pPr>
        <w:pStyle w:val="Normal"/>
      </w:pPr>
      <w:r>
        <w:t xml:space="preserve">initiative or at the request of one of its members or of the</w:t>
      </w:r>
    </w:p>
    <w:p>
      <w:pPr>
        <w:pStyle w:val="Normal"/>
      </w:pPr>
      <w:r>
        <w:t xml:space="preserve">Commission."</w:t>
      </w:r>
    </w:p>
    <w:p>
      <w:pPr>
        <w:pStyle w:val="Normal"/>
      </w:pPr>
      <w:r>
        <w:t xml:space="preserve">45) Article 149 shall be repealed.</w:t>
      </w:r>
    </w:p>
    <w:p>
      <w:pPr>
        <w:pStyle w:val="Normal"/>
      </w:pPr>
      <w:r>
        <w:t xml:space="preserve">46) The following Article shall be inserted:</w:t>
      </w:r>
    </w:p>
    <w:p>
      <w:pPr>
        <w:pStyle w:val="Normal"/>
      </w:pPr>
      <w:r>
        <w:t xml:space="preserve">"ARTICLE 151</w:t>
      </w:r>
    </w:p>
    <w:p>
      <w:pPr>
        <w:pStyle w:val="Normal"/>
      </w:pPr>
      <w:r>
        <w:t xml:space="preserve">1. A committee consisting of the Permanent Representatives of the</w:t>
      </w:r>
    </w:p>
    <w:p>
      <w:pPr>
        <w:pStyle w:val="Normal"/>
      </w:pPr>
      <w:r>
        <w:t xml:space="preserve">Member States shall be responsible for preparing the work of the</w:t>
      </w:r>
    </w:p>
    <w:p>
      <w:pPr>
        <w:pStyle w:val="Normal"/>
      </w:pPr>
      <w:r>
        <w:t xml:space="preserve">Council and for carrying out the tasks assigned to it by the Council.</w:t>
      </w:r>
    </w:p>
    <w:p>
      <w:pPr>
        <w:pStyle w:val="Normal"/>
      </w:pPr>
      <w:r>
        <w:t xml:space="preserve">2. The Council shall be assisted by a General Secretariat, under the</w:t>
      </w:r>
    </w:p>
    <w:p>
      <w:pPr>
        <w:pStyle w:val="Normal"/>
      </w:pPr>
      <w:r>
        <w:t xml:space="preserve">direction of a Secretary-General. The Secretary-General shall be</w:t>
      </w:r>
    </w:p>
    <w:p>
      <w:pPr>
        <w:pStyle w:val="Normal"/>
      </w:pPr>
      <w:r>
        <w:t xml:space="preserve">appointed by the Council acting unanimously.</w:t>
      </w:r>
    </w:p>
    <w:p>
      <w:pPr>
        <w:pStyle w:val="Normal"/>
      </w:pPr>
      <w:r>
        <w:t xml:space="preserve">The Council shall decide on the organization of the General</w:t>
      </w:r>
    </w:p>
    <w:p>
      <w:pPr>
        <w:pStyle w:val="Normal"/>
      </w:pPr>
      <w:r>
        <w:t xml:space="preserve">Secretariat.</w:t>
      </w:r>
    </w:p>
    <w:p>
      <w:pPr>
        <w:pStyle w:val="Normal"/>
      </w:pPr>
      <w:r>
        <w:t xml:space="preserve">3. The Council shall adopt its rules of procedure."</w:t>
      </w:r>
    </w:p>
    <w:p>
      <w:pPr>
        <w:pStyle w:val="Normal"/>
      </w:pPr>
      <w:r>
        <w:t xml:space="preserve">47) The following Article shall be inserted:</w:t>
      </w:r>
    </w:p>
    <w:p>
      <w:pPr>
        <w:pStyle w:val="Normal"/>
      </w:pPr>
      <w:r>
        <w:t xml:space="preserve">"ARTICLE 154</w:t>
      </w:r>
    </w:p>
    <w:p>
      <w:pPr>
        <w:pStyle w:val="Normal"/>
      </w:pPr>
      <w:r>
        <w:t xml:space="preserve">The Council shall, acting by a qualified majority, determine the</w:t>
      </w:r>
    </w:p>
    <w:p>
      <w:pPr>
        <w:pStyle w:val="Normal"/>
      </w:pPr>
      <w:r>
        <w:t xml:space="preserve">salaries, allowances and pensions of the President and members of</w:t>
      </w:r>
    </w:p>
    <w:p>
      <w:pPr>
        <w:pStyle w:val="Normal"/>
      </w:pPr>
      <w:r>
        <w:t xml:space="preserve">the Commission, and of the president, Judges, Advocates-General and</w:t>
      </w:r>
    </w:p>
    <w:p>
      <w:pPr>
        <w:pStyle w:val="Normal"/>
      </w:pPr>
      <w:r>
        <w:t xml:space="preserve">Registrar of the Court of Justice. It shall also, again by a qualified</w:t>
      </w:r>
    </w:p>
    <w:p>
      <w:pPr>
        <w:pStyle w:val="Normal"/>
      </w:pPr>
      <w:r>
        <w:t xml:space="preserve">majority, determine any payment to be made instead of remuneration."</w:t>
      </w:r>
    </w:p>
    <w:p>
      <w:pPr>
        <w:pStyle w:val="Normal"/>
      </w:pPr>
      <w:r>
        <w:t xml:space="preserve">48) The following Articles shall be inserted:</w:t>
      </w:r>
    </w:p>
    <w:p>
      <w:pPr>
        <w:pStyle w:val="Normal"/>
      </w:pPr>
      <w:r>
        <w:t xml:space="preserve">"ARTICLE 156</w:t>
      </w:r>
    </w:p>
    <w:p>
      <w:pPr>
        <w:pStyle w:val="Normal"/>
      </w:pPr>
      <w:r>
        <w:t xml:space="preserve">The Commission shall publish annually, not later than one month</w:t>
      </w:r>
    </w:p>
    <w:p>
      <w:pPr>
        <w:pStyle w:val="Normal"/>
      </w:pPr>
      <w:r>
        <w:t xml:space="preserve">before the opening of the session of the European Parliament, a</w:t>
      </w:r>
    </w:p>
    <w:p>
      <w:pPr>
        <w:pStyle w:val="Normal"/>
      </w:pPr>
      <w:r>
        <w:t xml:space="preserve">general report on the activities of the Community.</w:t>
      </w:r>
    </w:p>
    <w:p>
      <w:pPr>
        <w:pStyle w:val="Normal"/>
      </w:pPr>
      <w:r>
        <w:t xml:space="preserve">ARTICLE 157</w:t>
      </w:r>
    </w:p>
    <w:p>
      <w:pPr>
        <w:pStyle w:val="Normal"/>
      </w:pPr>
      <w:r>
        <w:t xml:space="preserve">1. The Commission shall consist of seventeen members, who shall be</w:t>
      </w:r>
    </w:p>
    <w:p>
      <w:pPr>
        <w:pStyle w:val="Normal"/>
      </w:pPr>
      <w:r>
        <w:t xml:space="preserve">chosen on the grounds of their general competence and whose</w:t>
      </w:r>
    </w:p>
    <w:p>
      <w:pPr>
        <w:pStyle w:val="Normal"/>
      </w:pPr>
      <w:r>
        <w:t xml:space="preserve">independence is beyond doubt.</w:t>
      </w:r>
    </w:p>
    <w:p>
      <w:pPr>
        <w:pStyle w:val="Normal"/>
      </w:pPr>
      <w:r>
        <w:t xml:space="preserve">The number of members of the Commission may be altered by the</w:t>
      </w:r>
    </w:p>
    <w:p>
      <w:pPr>
        <w:pStyle w:val="Normal"/>
      </w:pPr>
      <w:r>
        <w:t xml:space="preserve">Council, acting unanimously.</w:t>
      </w:r>
    </w:p>
    <w:p>
      <w:pPr>
        <w:pStyle w:val="Normal"/>
      </w:pPr>
      <w:r>
        <w:t xml:space="preserve">Only nationals of Member States may be members of the Commission.</w:t>
      </w:r>
    </w:p>
    <w:p>
      <w:pPr>
        <w:pStyle w:val="Normal"/>
      </w:pPr>
      <w:r>
        <w:t xml:space="preserve">The Commission must include at least one national of each of the</w:t>
      </w:r>
    </w:p>
    <w:p>
      <w:pPr>
        <w:pStyle w:val="Normal"/>
      </w:pPr>
      <w:r>
        <w:t xml:space="preserve">Member States, but may not include more than two members having</w:t>
      </w:r>
    </w:p>
    <w:p>
      <w:pPr>
        <w:pStyle w:val="Normal"/>
      </w:pPr>
      <w:r>
        <w:t xml:space="preserve">the nationality of the same State.</w:t>
      </w:r>
    </w:p>
    <w:p>
      <w:pPr>
        <w:pStyle w:val="Normal"/>
      </w:pPr>
      <w:r>
        <w:t xml:space="preserve">2. The members of the Commission shall, in the general interest of the</w:t>
      </w:r>
    </w:p>
    <w:p>
      <w:pPr>
        <w:pStyle w:val="Normal"/>
      </w:pPr>
      <w:r>
        <w:t xml:space="preserve">Community, be completely independent in the performance of their</w:t>
      </w:r>
    </w:p>
    <w:p>
      <w:pPr>
        <w:pStyle w:val="Normal"/>
      </w:pPr>
      <w:r>
        <w:t xml:space="preserve">duties.</w:t>
      </w:r>
    </w:p>
    <w:p>
      <w:pPr>
        <w:pStyle w:val="Normal"/>
      </w:pPr>
      <w:r>
        <w:t xml:space="preserve">In the performance of these duties, they shall neither seek nor take</w:t>
      </w:r>
    </w:p>
    <w:p>
      <w:pPr>
        <w:pStyle w:val="Normal"/>
      </w:pPr>
      <w:r>
        <w:t xml:space="preserve">instructions from any government or from any other body. They shall</w:t>
      </w:r>
    </w:p>
    <w:p>
      <w:pPr>
        <w:pStyle w:val="Normal"/>
      </w:pPr>
      <w:r>
        <w:t xml:space="preserve">refrain from any action incompatible with their duties. Each Member</w:t>
      </w:r>
    </w:p>
    <w:p>
      <w:pPr>
        <w:pStyle w:val="Normal"/>
      </w:pPr>
      <w:r>
        <w:t xml:space="preserve">State undertakes to respect this principle and not to seek to influence</w:t>
      </w:r>
    </w:p>
    <w:p>
      <w:pPr>
        <w:pStyle w:val="Normal"/>
      </w:pPr>
      <w:r>
        <w:t xml:space="preserve">the members of the Commission in the performance of their tasks.</w:t>
      </w:r>
    </w:p>
    <w:p>
      <w:pPr>
        <w:pStyle w:val="Normal"/>
      </w:pPr>
      <w:r>
        <w:t xml:space="preserve">The members of the Commission may not, during their term of office,</w:t>
      </w:r>
    </w:p>
    <w:p>
      <w:pPr>
        <w:pStyle w:val="Normal"/>
      </w:pPr>
      <w:r>
        <w:t xml:space="preserve">engage in any other occupation, whether gainful or not. When entering</w:t>
      </w:r>
    </w:p>
    <w:p>
      <w:pPr>
        <w:pStyle w:val="Normal"/>
      </w:pPr>
      <w:r>
        <w:t xml:space="preserve">upon their duties they shall give a solemn undertaking that, both</w:t>
      </w:r>
    </w:p>
    <w:p>
      <w:pPr>
        <w:pStyle w:val="Normal"/>
      </w:pPr>
      <w:r>
        <w:t xml:space="preserve">during and after their term of office, they will respect the obligations</w:t>
      </w:r>
    </w:p>
    <w:p>
      <w:pPr>
        <w:pStyle w:val="Normal"/>
      </w:pPr>
      <w:r>
        <w:t xml:space="preserve">arising therefrom and in particular their duty to behave with integrity</w:t>
      </w:r>
    </w:p>
    <w:p>
      <w:pPr>
        <w:pStyle w:val="Normal"/>
      </w:pPr>
      <w:r>
        <w:t xml:space="preserve">and discretion as regards the acceptance, after they have ceased to</w:t>
      </w:r>
    </w:p>
    <w:p>
      <w:pPr>
        <w:pStyle w:val="Normal"/>
      </w:pPr>
      <w:r>
        <w:t xml:space="preserve">hold office, of certain appointments or benefits. In the events of any</w:t>
      </w:r>
    </w:p>
    <w:p>
      <w:pPr>
        <w:pStyle w:val="Normal"/>
      </w:pPr>
      <w:r>
        <w:t xml:space="preserve">breach of these obligations, the Court of Justice may, on application</w:t>
      </w:r>
    </w:p>
    <w:p>
      <w:pPr>
        <w:pStyle w:val="Normal"/>
      </w:pPr>
      <w:r>
        <w:t xml:space="preserve">by the Council or the Commission, rule that the member concerned be,</w:t>
      </w:r>
    </w:p>
    <w:p>
      <w:pPr>
        <w:pStyle w:val="Normal"/>
      </w:pPr>
      <w:r>
        <w:t xml:space="preserve">according to the circumstances, either compulsorily retired in</w:t>
      </w:r>
    </w:p>
    <w:p>
      <w:pPr>
        <w:pStyle w:val="Normal"/>
      </w:pPr>
      <w:r>
        <w:t xml:space="preserve">accordance with Article 160 or deprived of his rights to a pension or</w:t>
      </w:r>
    </w:p>
    <w:p>
      <w:pPr>
        <w:pStyle w:val="Normal"/>
      </w:pPr>
      <w:r>
        <w:t xml:space="preserve">benefits in its stead.</w:t>
      </w:r>
    </w:p>
    <w:p>
      <w:pPr>
        <w:pStyle w:val="Normal"/>
      </w:pPr>
      <w:r>
        <w:t xml:space="preserve">ARTICLE 158</w:t>
      </w:r>
    </w:p>
    <w:p>
      <w:pPr>
        <w:pStyle w:val="Normal"/>
      </w:pPr>
      <w:r>
        <w:t xml:space="preserve">1. The members of the Commission shall be appointed, in accordance</w:t>
      </w:r>
    </w:p>
    <w:p>
      <w:pPr>
        <w:pStyle w:val="Normal"/>
      </w:pPr>
      <w:r>
        <w:t xml:space="preserve">with the procedure referred to in paragraph 2, for a period of five</w:t>
      </w:r>
    </w:p>
    <w:p>
      <w:pPr>
        <w:pStyle w:val="Normal"/>
      </w:pPr>
      <w:r>
        <w:t xml:space="preserve">years, subject, if need be, to Article 144.</w:t>
      </w:r>
    </w:p>
    <w:p>
      <w:pPr>
        <w:pStyle w:val="Normal"/>
      </w:pPr>
      <w:r>
        <w:t xml:space="preserve">Their term of office shall be renewable.</w:t>
      </w:r>
    </w:p>
    <w:p>
      <w:pPr>
        <w:pStyle w:val="Normal"/>
      </w:pPr>
      <w:r>
        <w:t xml:space="preserve">2. The governments of the Member States shall nominate by common</w:t>
      </w:r>
    </w:p>
    <w:p>
      <w:pPr>
        <w:pStyle w:val="Normal"/>
      </w:pPr>
      <w:r>
        <w:t xml:space="preserve">accord, after consulting the European Parliament, the person they</w:t>
      </w:r>
    </w:p>
    <w:p>
      <w:pPr>
        <w:pStyle w:val="Normal"/>
      </w:pPr>
      <w:r>
        <w:t xml:space="preserve">intend to appoint as President of the Commission.</w:t>
      </w:r>
    </w:p>
    <w:p>
      <w:pPr>
        <w:pStyle w:val="Normal"/>
      </w:pPr>
      <w:r>
        <w:t xml:space="preserve">The governments of the Member States shall, in consultation with the</w:t>
      </w:r>
    </w:p>
    <w:p>
      <w:pPr>
        <w:pStyle w:val="Normal"/>
      </w:pPr>
      <w:r>
        <w:t xml:space="preserve">nominee for President, nominate the other persons whom they intend</w:t>
      </w:r>
    </w:p>
    <w:p>
      <w:pPr>
        <w:pStyle w:val="Normal"/>
      </w:pPr>
      <w:r>
        <w:t xml:space="preserve">to appoint as members of the Commission.</w:t>
      </w:r>
    </w:p>
    <w:p>
      <w:pPr>
        <w:pStyle w:val="Normal"/>
      </w:pPr>
      <w:r>
        <w:t xml:space="preserve">The President and the other members of the Commission thus</w:t>
      </w:r>
    </w:p>
    <w:p>
      <w:pPr>
        <w:pStyle w:val="Normal"/>
      </w:pPr>
      <w:r>
        <w:t xml:space="preserve">nominated shall be subject as a body to a vote of approval by the</w:t>
      </w:r>
    </w:p>
    <w:p>
      <w:pPr>
        <w:pStyle w:val="Normal"/>
      </w:pPr>
      <w:r>
        <w:t xml:space="preserve">European Parliament. After approval by the European parliament, the</w:t>
      </w:r>
    </w:p>
    <w:p>
      <w:pPr>
        <w:pStyle w:val="Normal"/>
      </w:pPr>
      <w:r>
        <w:t xml:space="preserve">President and the other members of the Commission shall be</w:t>
      </w:r>
    </w:p>
    <w:p>
      <w:pPr>
        <w:pStyle w:val="Normal"/>
      </w:pPr>
      <w:r>
        <w:t xml:space="preserve">appointed by common accord of the governments of the Member</w:t>
      </w:r>
    </w:p>
    <w:p>
      <w:pPr>
        <w:pStyle w:val="Normal"/>
      </w:pPr>
      <w:r>
        <w:t xml:space="preserve">States.</w:t>
      </w:r>
    </w:p>
    <w:p>
      <w:pPr>
        <w:pStyle w:val="Normal"/>
      </w:pPr>
      <w:r>
        <w:t xml:space="preserve">3. Paragraphs 1 and 2 shall be applied for the first time to the</w:t>
      </w:r>
    </w:p>
    <w:p>
      <w:pPr>
        <w:pStyle w:val="Normal"/>
      </w:pPr>
      <w:r>
        <w:t xml:space="preserve">President and the other members of the Commission whose term of</w:t>
      </w:r>
    </w:p>
    <w:p>
      <w:pPr>
        <w:pStyle w:val="Normal"/>
      </w:pPr>
      <w:r>
        <w:t xml:space="preserve">office begins on 7 January 1995.</w:t>
      </w:r>
    </w:p>
    <w:p>
      <w:pPr>
        <w:pStyle w:val="Normal"/>
      </w:pPr>
      <w:r>
        <w:t xml:space="preserve">The president and the other members of the Commission whose term</w:t>
      </w:r>
    </w:p>
    <w:p>
      <w:pPr>
        <w:pStyle w:val="Normal"/>
      </w:pPr>
      <w:r>
        <w:t xml:space="preserve">of office begins on 7 January 1993 shall be appointed by common</w:t>
      </w:r>
    </w:p>
    <w:p>
      <w:pPr>
        <w:pStyle w:val="Normal"/>
      </w:pPr>
      <w:r>
        <w:t xml:space="preserve">accord of the governments of the Member States. Their term of office</w:t>
      </w:r>
    </w:p>
    <w:p>
      <w:pPr>
        <w:pStyle w:val="Normal"/>
      </w:pPr>
      <w:r>
        <w:t xml:space="preserve">shall expire on 6 January 1995.</w:t>
      </w:r>
    </w:p>
    <w:p>
      <w:pPr>
        <w:pStyle w:val="Normal"/>
      </w:pPr>
      <w:r>
        <w:t xml:space="preserve">ARTICLE 159</w:t>
      </w:r>
    </w:p>
    <w:p>
      <w:pPr>
        <w:pStyle w:val="Normal"/>
      </w:pPr>
      <w:r>
        <w:t xml:space="preserve">Apart from normal replacement, or death, the duties of a member of the</w:t>
      </w:r>
    </w:p>
    <w:p>
      <w:pPr>
        <w:pStyle w:val="Normal"/>
      </w:pPr>
      <w:r>
        <w:t xml:space="preserve">Commission shall end when he resigns or is compulsorily retired.</w:t>
      </w:r>
    </w:p>
    <w:p>
      <w:pPr>
        <w:pStyle w:val="Normal"/>
      </w:pPr>
      <w:r>
        <w:t xml:space="preserve">The vacancy thus caused shall be filled for the remainder of the</w:t>
      </w:r>
    </w:p>
    <w:p>
      <w:pPr>
        <w:pStyle w:val="Normal"/>
      </w:pPr>
      <w:r>
        <w:t xml:space="preserve">member's term of office by a new member appointed by common</w:t>
      </w:r>
    </w:p>
    <w:p>
      <w:pPr>
        <w:pStyle w:val="Normal"/>
      </w:pPr>
      <w:r>
        <w:t xml:space="preserve">accord of the governments of the Member States. The Council may,</w:t>
      </w:r>
    </w:p>
    <w:p>
      <w:pPr>
        <w:pStyle w:val="Normal"/>
      </w:pPr>
      <w:r>
        <w:t xml:space="preserve">acting unanimously, decide that such a vacancy need not be filled.</w:t>
      </w:r>
    </w:p>
    <w:p>
      <w:pPr>
        <w:pStyle w:val="Normal"/>
      </w:pPr>
      <w:r>
        <w:t xml:space="preserve">In the event of resignation, compulsory retirement or death, the</w:t>
      </w:r>
    </w:p>
    <w:p>
      <w:pPr>
        <w:pStyle w:val="Normal"/>
      </w:pPr>
      <w:r>
        <w:t xml:space="preserve">President shall be replaced for the remainder of his term of office. The</w:t>
      </w:r>
    </w:p>
    <w:p>
      <w:pPr>
        <w:pStyle w:val="Normal"/>
      </w:pPr>
      <w:r>
        <w:t xml:space="preserve">procedure laid down in Article 158(2) shall be applicable for the</w:t>
      </w:r>
    </w:p>
    <w:p>
      <w:pPr>
        <w:pStyle w:val="Normal"/>
      </w:pPr>
      <w:r>
        <w:t xml:space="preserve">replacement of the President.</w:t>
      </w:r>
    </w:p>
    <w:p>
      <w:pPr>
        <w:pStyle w:val="Normal"/>
      </w:pPr>
      <w:r>
        <w:t xml:space="preserve">Save in the case of compulsory retirement under Article 160, members</w:t>
      </w:r>
    </w:p>
    <w:p>
      <w:pPr>
        <w:pStyle w:val="Normal"/>
      </w:pPr>
      <w:r>
        <w:t xml:space="preserve">of the Commission shall remain in office until they have been</w:t>
      </w:r>
    </w:p>
    <w:p>
      <w:pPr>
        <w:pStyle w:val="Normal"/>
      </w:pPr>
      <w:r>
        <w:t xml:space="preserve">replaced.</w:t>
      </w:r>
    </w:p>
    <w:p>
      <w:pPr>
        <w:pStyle w:val="Normal"/>
      </w:pPr>
      <w:r>
        <w:t xml:space="preserve">ARTICLE 160</w:t>
      </w:r>
    </w:p>
    <w:p>
      <w:pPr>
        <w:pStyle w:val="Normal"/>
      </w:pPr>
      <w:r>
        <w:t xml:space="preserve">If any member of the Commission no longer fulfills the conditions</w:t>
      </w:r>
    </w:p>
    <w:p>
      <w:pPr>
        <w:pStyle w:val="Normal"/>
      </w:pPr>
      <w:r>
        <w:t xml:space="preserve">required for the performance of his duties or if he has been guilty of</w:t>
      </w:r>
    </w:p>
    <w:p>
      <w:pPr>
        <w:pStyle w:val="Normal"/>
      </w:pPr>
      <w:r>
        <w:t xml:space="preserve">serious misconduct, the Court of Justice may, on application by the</w:t>
      </w:r>
    </w:p>
    <w:p>
      <w:pPr>
        <w:pStyle w:val="Normal"/>
      </w:pPr>
      <w:r>
        <w:t xml:space="preserve">Council or the Commission, compulsorily retire him.</w:t>
      </w:r>
    </w:p>
    <w:p>
      <w:pPr>
        <w:pStyle w:val="Normal"/>
      </w:pPr>
      <w:r>
        <w:t xml:space="preserve">ARTICLE 161</w:t>
      </w:r>
    </w:p>
    <w:p>
      <w:pPr>
        <w:pStyle w:val="Normal"/>
      </w:pPr>
      <w:r>
        <w:t xml:space="preserve">The Commission may appoint a Vice-President or two Vice-Presidents</w:t>
      </w:r>
    </w:p>
    <w:p>
      <w:pPr>
        <w:pStyle w:val="Normal"/>
      </w:pPr>
      <w:r>
        <w:t xml:space="preserve">from among its members.</w:t>
      </w:r>
    </w:p>
    <w:p>
      <w:pPr>
        <w:pStyle w:val="Normal"/>
      </w:pPr>
      <w:r>
        <w:t xml:space="preserve">ARTICLE 162</w:t>
      </w:r>
    </w:p>
    <w:p>
      <w:pPr>
        <w:pStyle w:val="Normal"/>
      </w:pPr>
      <w:r>
        <w:t xml:space="preserve">1. The Council and the Commission shall consult each other and shall</w:t>
      </w:r>
    </w:p>
    <w:p>
      <w:pPr>
        <w:pStyle w:val="Normal"/>
      </w:pPr>
      <w:r>
        <w:t xml:space="preserve">settle by common accord their methods of co-operation.</w:t>
      </w:r>
    </w:p>
    <w:p>
      <w:pPr>
        <w:pStyle w:val="Normal"/>
      </w:pPr>
      <w:r>
        <w:t xml:space="preserve">2. The Commission shall adopt its rules of procedure so as to ensure</w:t>
      </w:r>
    </w:p>
    <w:p>
      <w:pPr>
        <w:pStyle w:val="Normal"/>
      </w:pPr>
      <w:r>
        <w:t xml:space="preserve">that both it and its departments operate in accordance with the</w:t>
      </w:r>
    </w:p>
    <w:p>
      <w:pPr>
        <w:pStyle w:val="Normal"/>
      </w:pPr>
      <w:r>
        <w:t xml:space="preserve">provisions of this Treaty. It shall ensure that these rules are</w:t>
      </w:r>
    </w:p>
    <w:p>
      <w:pPr>
        <w:pStyle w:val="Normal"/>
      </w:pPr>
      <w:r>
        <w:t xml:space="preserve">published.</w:t>
      </w:r>
    </w:p>
    <w:p>
      <w:pPr>
        <w:pStyle w:val="Normal"/>
      </w:pPr>
      <w:r>
        <w:t xml:space="preserve">ARTICLE 163</w:t>
      </w:r>
    </w:p>
    <w:p>
      <w:pPr>
        <w:pStyle w:val="Normal"/>
      </w:pPr>
      <w:r>
        <w:t xml:space="preserve">The Commission shall act by a majority of the number of members</w:t>
      </w:r>
    </w:p>
    <w:p>
      <w:pPr>
        <w:pStyle w:val="Normal"/>
      </w:pPr>
      <w:r>
        <w:t xml:space="preserve">provided for in Article 157.</w:t>
      </w:r>
    </w:p>
    <w:p>
      <w:pPr>
        <w:pStyle w:val="Normal"/>
      </w:pPr>
      <w:r>
        <w:t xml:space="preserve">A meeting of the Commission shall be valid only if the number of</w:t>
      </w:r>
    </w:p>
    <w:p>
      <w:pPr>
        <w:pStyle w:val="Normal"/>
      </w:pPr>
      <w:r>
        <w:t xml:space="preserve">members laid down in its rules of procedure is present."</w:t>
      </w:r>
    </w:p>
    <w:p>
      <w:pPr>
        <w:pStyle w:val="Normal"/>
      </w:pPr>
      <w:r>
        <w:t xml:space="preserve">49) Article 165 shall be replaced by the following:</w:t>
      </w:r>
    </w:p>
    <w:p>
      <w:pPr>
        <w:pStyle w:val="Normal"/>
      </w:pPr>
      <w:r>
        <w:t xml:space="preserve">"ARTICLE 165</w:t>
      </w:r>
    </w:p>
    <w:p>
      <w:pPr>
        <w:pStyle w:val="Normal"/>
      </w:pPr>
      <w:r>
        <w:t xml:space="preserve">The Court of Justice shall consist of thirteen judges.</w:t>
      </w:r>
    </w:p>
    <w:p>
      <w:pPr>
        <w:pStyle w:val="Normal"/>
      </w:pPr>
      <w:r>
        <w:t xml:space="preserve">The Court of Justice shall sit in plenary session. It may, however, form</w:t>
      </w:r>
    </w:p>
    <w:p>
      <w:pPr>
        <w:pStyle w:val="Normal"/>
      </w:pPr>
      <w:r>
        <w:t xml:space="preserve">chambers each consisting of three of five judges, either to undertake</w:t>
      </w:r>
    </w:p>
    <w:p>
      <w:pPr>
        <w:pStyle w:val="Normal"/>
      </w:pPr>
      <w:r>
        <w:t xml:space="preserve">certain preparatory inquiries or to adjudicate on particular categories</w:t>
      </w:r>
    </w:p>
    <w:p>
      <w:pPr>
        <w:pStyle w:val="Normal"/>
      </w:pPr>
      <w:r>
        <w:t xml:space="preserve">of cases in accordance with rules laid down for these purposes.</w:t>
      </w:r>
    </w:p>
    <w:p>
      <w:pPr>
        <w:pStyle w:val="Normal"/>
      </w:pPr>
      <w:r>
        <w:t xml:space="preserve">The Court of Justice shall sit in plenary session when a Member State</w:t>
      </w:r>
    </w:p>
    <w:p>
      <w:pPr>
        <w:pStyle w:val="Normal"/>
      </w:pPr>
      <w:r>
        <w:t xml:space="preserve">or a Community institution that is a party to the proceedings so</w:t>
      </w:r>
    </w:p>
    <w:p>
      <w:pPr>
        <w:pStyle w:val="Normal"/>
      </w:pPr>
      <w:r>
        <w:t xml:space="preserve">requests.</w:t>
      </w:r>
    </w:p>
    <w:p>
      <w:pPr>
        <w:pStyle w:val="Normal"/>
      </w:pPr>
      <w:r>
        <w:t xml:space="preserve">Should the Court of Justice so request, the Council may, acting</w:t>
      </w:r>
    </w:p>
    <w:p>
      <w:pPr>
        <w:pStyle w:val="Normal"/>
      </w:pPr>
      <w:r>
        <w:t xml:space="preserve">unanimously, increase the number of judges and make necessary</w:t>
      </w:r>
    </w:p>
    <w:p>
      <w:pPr>
        <w:pStyle w:val="Normal"/>
      </w:pPr>
      <w:r>
        <w:t xml:space="preserve">adjustments to the second and third paragraphs of this Article and to</w:t>
      </w:r>
    </w:p>
    <w:p>
      <w:pPr>
        <w:pStyle w:val="Normal"/>
      </w:pPr>
      <w:r>
        <w:t xml:space="preserve">the second of Article 167."</w:t>
      </w:r>
    </w:p>
    <w:p>
      <w:pPr>
        <w:pStyle w:val="Normal"/>
      </w:pPr>
      <w:r>
        <w:t xml:space="preserve">50) Article 168a shall be replaced by the following:</w:t>
      </w:r>
    </w:p>
    <w:p>
      <w:pPr>
        <w:pStyle w:val="Normal"/>
      </w:pPr>
      <w:r>
        <w:t xml:space="preserve">"ARTICLE 168a</w:t>
      </w:r>
    </w:p>
    <w:p>
      <w:pPr>
        <w:pStyle w:val="Normal"/>
      </w:pPr>
      <w:r>
        <w:t xml:space="preserve">1. The Court of First Instance shall be attached to the Court of Justice</w:t>
      </w:r>
    </w:p>
    <w:p>
      <w:pPr>
        <w:pStyle w:val="Normal"/>
      </w:pPr>
      <w:r>
        <w:t xml:space="preserve">with jurisdiction to hear and determine at first instance, subject to a</w:t>
      </w:r>
    </w:p>
    <w:p>
      <w:pPr>
        <w:pStyle w:val="Normal"/>
      </w:pPr>
      <w:r>
        <w:t xml:space="preserve">right of appeal to the Court of Justice on points of law only and in</w:t>
      </w:r>
    </w:p>
    <w:p>
      <w:pPr>
        <w:pStyle w:val="Normal"/>
      </w:pPr>
      <w:r>
        <w:t xml:space="preserve">accordance with the conditions laid down by Statute, certain classes of</w:t>
      </w:r>
    </w:p>
    <w:p>
      <w:pPr>
        <w:pStyle w:val="Normal"/>
      </w:pPr>
      <w:r>
        <w:t xml:space="preserve">action or proceeding defined in accordance with the conditions laid</w:t>
      </w:r>
    </w:p>
    <w:p>
      <w:pPr>
        <w:pStyle w:val="Normal"/>
      </w:pPr>
      <w:r>
        <w:t xml:space="preserve">down in paragraph 2. The Court of First Instance shall not be</w:t>
      </w:r>
    </w:p>
    <w:p>
      <w:pPr>
        <w:pStyle w:val="Normal"/>
      </w:pPr>
      <w:r>
        <w:t xml:space="preserve">competent to hear and determine questions referred for a preliminary</w:t>
      </w:r>
    </w:p>
    <w:p>
      <w:pPr>
        <w:pStyle w:val="Normal"/>
      </w:pPr>
      <w:r>
        <w:t xml:space="preserve">ruling under Article 177.</w:t>
      </w:r>
    </w:p>
    <w:p>
      <w:pPr>
        <w:pStyle w:val="Normal"/>
      </w:pPr>
      <w:r>
        <w:t xml:space="preserve">2. At the request of the Court of Justice and after consulting the</w:t>
      </w:r>
    </w:p>
    <w:p>
      <w:pPr>
        <w:pStyle w:val="Normal"/>
      </w:pPr>
      <w:r>
        <w:t xml:space="preserve">European Parliament and the Commission, the Council, acting</w:t>
      </w:r>
    </w:p>
    <w:p>
      <w:pPr>
        <w:pStyle w:val="Normal"/>
      </w:pPr>
      <w:r>
        <w:t xml:space="preserve">unanimously, shall determine the classes of action or proceeding</w:t>
      </w:r>
    </w:p>
    <w:p>
      <w:pPr>
        <w:pStyle w:val="Normal"/>
      </w:pPr>
      <w:r>
        <w:t xml:space="preserve">referred to in paragraph 1 and the composition of the Court of First</w:t>
      </w:r>
    </w:p>
    <w:p>
      <w:pPr>
        <w:pStyle w:val="Normal"/>
      </w:pPr>
      <w:r>
        <w:t xml:space="preserve">Instance and shall adopt the necessary adjustments and additional</w:t>
      </w:r>
    </w:p>
    <w:p>
      <w:pPr>
        <w:pStyle w:val="Normal"/>
      </w:pPr>
      <w:r>
        <w:t xml:space="preserve">provisions to the Statute of the the Court of Justice. Unless the Council</w:t>
      </w:r>
    </w:p>
    <w:p>
      <w:pPr>
        <w:pStyle w:val="Normal"/>
      </w:pPr>
      <w:r>
        <w:t xml:space="preserve">decides otherwise, the provisions of this Treaty relating to the Court of</w:t>
      </w:r>
    </w:p>
    <w:p>
      <w:pPr>
        <w:pStyle w:val="Normal"/>
      </w:pPr>
      <w:r>
        <w:t xml:space="preserve">Justice, in particular the provisions of the Protocol on the Statute of the</w:t>
      </w:r>
    </w:p>
    <w:p>
      <w:pPr>
        <w:pStyle w:val="Normal"/>
      </w:pPr>
      <w:r>
        <w:t xml:space="preserve">Court of Justice, shall apply to the Court of First Instance.</w:t>
      </w:r>
    </w:p>
    <w:p>
      <w:pPr>
        <w:pStyle w:val="Normal"/>
      </w:pPr>
      <w:r>
        <w:t xml:space="preserve">3. The members of the Court of First Instance shall be chosen from</w:t>
      </w:r>
    </w:p>
    <w:p>
      <w:pPr>
        <w:pStyle w:val="Normal"/>
      </w:pPr>
      <w:r>
        <w:t xml:space="preserve">persons whose independence is beyond doubt and who possess the</w:t>
      </w:r>
    </w:p>
    <w:p>
      <w:pPr>
        <w:pStyle w:val="Normal"/>
      </w:pPr>
      <w:r>
        <w:t xml:space="preserve">ability required for appointment to judicial office; they shall be</w:t>
      </w:r>
    </w:p>
    <w:p>
      <w:pPr>
        <w:pStyle w:val="Normal"/>
      </w:pPr>
      <w:r>
        <w:t xml:space="preserve">appointed by common accord of the governments of the Member</w:t>
      </w:r>
    </w:p>
    <w:p>
      <w:pPr>
        <w:pStyle w:val="Normal"/>
      </w:pPr>
      <w:r>
        <w:t xml:space="preserve">States for a term of six years. The membership shall be partially</w:t>
      </w:r>
    </w:p>
    <w:p>
      <w:pPr>
        <w:pStyle w:val="Normal"/>
      </w:pPr>
      <w:r>
        <w:t xml:space="preserve">renewed every three years. Retiring members shall be eligible for re-</w:t>
      </w:r>
    </w:p>
    <w:p>
      <w:pPr>
        <w:pStyle w:val="Normal"/>
      </w:pPr>
      <w:r>
        <w:t xml:space="preserve">appointment.</w:t>
      </w:r>
    </w:p>
    <w:p>
      <w:pPr>
        <w:pStyle w:val="Normal"/>
      </w:pPr>
      <w:r>
        <w:t xml:space="preserve">4. The Court of First Instance shall establish its rules of procedure in</w:t>
      </w:r>
    </w:p>
    <w:p>
      <w:pPr>
        <w:pStyle w:val="Normal"/>
      </w:pPr>
      <w:r>
        <w:t xml:space="preserve">agreement with the Court of Justice. Those rules shall require the</w:t>
      </w:r>
    </w:p>
    <w:p>
      <w:pPr>
        <w:pStyle w:val="Normal"/>
      </w:pPr>
      <w:r>
        <w:t xml:space="preserve">unanimous approval of the Council."</w:t>
      </w:r>
    </w:p>
    <w:p>
      <w:pPr>
        <w:pStyle w:val="Normal"/>
      </w:pPr>
      <w:r>
        <w:t xml:space="preserve">51) Article 171 shall be replaced by the following:</w:t>
      </w:r>
    </w:p>
    <w:p>
      <w:pPr>
        <w:pStyle w:val="Normal"/>
      </w:pPr>
      <w:r>
        <w:t xml:space="preserve">"ARTICLE 171</w:t>
      </w:r>
    </w:p>
    <w:p>
      <w:pPr>
        <w:pStyle w:val="Normal"/>
      </w:pPr>
      <w:r>
        <w:t xml:space="preserve">1. If the Court of Justice finds that a Member State has failed to fulfil an</w:t>
      </w:r>
    </w:p>
    <w:p>
      <w:pPr>
        <w:pStyle w:val="Normal"/>
      </w:pPr>
      <w:r>
        <w:t xml:space="preserve">obligation under this Treaty, the State shall be required to take the</w:t>
      </w:r>
    </w:p>
    <w:p>
      <w:pPr>
        <w:pStyle w:val="Normal"/>
      </w:pPr>
      <w:r>
        <w:t xml:space="preserve">necessary measures to comply with the judgment of the Court of</w:t>
      </w:r>
    </w:p>
    <w:p>
      <w:pPr>
        <w:pStyle w:val="Normal"/>
      </w:pPr>
      <w:r>
        <w:t xml:space="preserve">Justice.</w:t>
      </w:r>
    </w:p>
    <w:p>
      <w:pPr>
        <w:pStyle w:val="Normal"/>
      </w:pPr>
      <w:r>
        <w:t xml:space="preserve">2. If the Commission considers that the Member State concerned has</w:t>
      </w:r>
    </w:p>
    <w:p>
      <w:pPr>
        <w:pStyle w:val="Normal"/>
      </w:pPr>
      <w:r>
        <w:t xml:space="preserve">not taken such measures it shall, after giving that State the opportunity</w:t>
      </w:r>
    </w:p>
    <w:p>
      <w:pPr>
        <w:pStyle w:val="Normal"/>
      </w:pPr>
      <w:r>
        <w:t xml:space="preserve">to submit its observations, issue a reasoned opinion specifying the</w:t>
      </w:r>
    </w:p>
    <w:p>
      <w:pPr>
        <w:pStyle w:val="Normal"/>
      </w:pPr>
      <w:r>
        <w:t xml:space="preserve">points on which the Member State concerned has not complied with</w:t>
      </w:r>
    </w:p>
    <w:p>
      <w:pPr>
        <w:pStyle w:val="Normal"/>
      </w:pPr>
      <w:r>
        <w:t xml:space="preserve">the judgment of the Court of Justice.</w:t>
      </w:r>
    </w:p>
    <w:p>
      <w:pPr>
        <w:pStyle w:val="Normal"/>
      </w:pPr>
      <w:r>
        <w:t xml:space="preserve">If the Member State concerned fails to take the necessary measures to</w:t>
      </w:r>
    </w:p>
    <w:p>
      <w:pPr>
        <w:pStyle w:val="Normal"/>
      </w:pPr>
      <w:r>
        <w:t xml:space="preserve">comply with the Court's judgment within the time-limit laid down by the</w:t>
      </w:r>
    </w:p>
    <w:p>
      <w:pPr>
        <w:pStyle w:val="Normal"/>
      </w:pPr>
      <w:r>
        <w:t xml:space="preserve">Commission, the latter may bring the case before the Court of Justice.</w:t>
      </w:r>
    </w:p>
    <w:p>
      <w:pPr>
        <w:pStyle w:val="Normal"/>
      </w:pPr>
      <w:r>
        <w:t xml:space="preserve">In so doing it shall specify the amount of lump sum or penalty</w:t>
      </w:r>
    </w:p>
    <w:p>
      <w:pPr>
        <w:pStyle w:val="Normal"/>
      </w:pPr>
      <w:r>
        <w:t xml:space="preserve">payment to be paid by the Member State concerned which it considers</w:t>
      </w:r>
    </w:p>
    <w:p>
      <w:pPr>
        <w:pStyle w:val="Normal"/>
      </w:pPr>
      <w:r>
        <w:t xml:space="preserve">appropriate in the circumstances.</w:t>
      </w:r>
    </w:p>
    <w:p>
      <w:pPr>
        <w:pStyle w:val="Normal"/>
      </w:pPr>
      <w:r>
        <w:t xml:space="preserve">If the Court of Justice finds that the Member State concerned has not</w:t>
      </w:r>
    </w:p>
    <w:p>
      <w:pPr>
        <w:pStyle w:val="Normal"/>
      </w:pPr>
      <w:r>
        <w:t xml:space="preserve">complied with its judgment it may impose a lump sum or penalty</w:t>
      </w:r>
    </w:p>
    <w:p>
      <w:pPr>
        <w:pStyle w:val="Normal"/>
      </w:pPr>
      <w:r>
        <w:t xml:space="preserve">payment on it.</w:t>
      </w:r>
    </w:p>
    <w:p>
      <w:pPr>
        <w:pStyle w:val="Normal"/>
      </w:pPr>
      <w:r>
        <w:t xml:space="preserve">This procedure shall be without prejudice to Article 170."</w:t>
      </w:r>
    </w:p>
    <w:p>
      <w:pPr>
        <w:pStyle w:val="Normal"/>
      </w:pPr>
      <w:r>
        <w:t xml:space="preserve">52) Article 172 shall be replaced by the following:</w:t>
      </w:r>
    </w:p>
    <w:p>
      <w:pPr>
        <w:pStyle w:val="Normal"/>
      </w:pPr>
      <w:r>
        <w:t xml:space="preserve">"ARTICLE 172</w:t>
      </w:r>
    </w:p>
    <w:p>
      <w:pPr>
        <w:pStyle w:val="Normal"/>
      </w:pPr>
      <w:r>
        <w:t xml:space="preserve">Regulations adopted jointly by the European Parliament and the</w:t>
      </w:r>
    </w:p>
    <w:p>
      <w:pPr>
        <w:pStyle w:val="Normal"/>
      </w:pPr>
      <w:r>
        <w:t xml:space="preserve">Council, and by the Council, pursuant to the provisions of this Treaty,</w:t>
      </w:r>
    </w:p>
    <w:p>
      <w:pPr>
        <w:pStyle w:val="Normal"/>
      </w:pPr>
      <w:r>
        <w:t xml:space="preserve">may give the Court of Justice unlimited jurisdiction with regard to the</w:t>
      </w:r>
    </w:p>
    <w:p>
      <w:pPr>
        <w:pStyle w:val="Normal"/>
      </w:pPr>
      <w:r>
        <w:t xml:space="preserve">penalties provided for in such regulations."</w:t>
      </w:r>
    </w:p>
    <w:p>
      <w:pPr>
        <w:pStyle w:val="Normal"/>
      </w:pPr>
      <w:r>
        <w:t xml:space="preserve">53) Article 173 shall be replaced by the following:</w:t>
      </w:r>
    </w:p>
    <w:p>
      <w:pPr>
        <w:pStyle w:val="Normal"/>
      </w:pPr>
      <w:r>
        <w:t xml:space="preserve">"ARTICLE 173</w:t>
      </w:r>
    </w:p>
    <w:p>
      <w:pPr>
        <w:pStyle w:val="Normal"/>
      </w:pPr>
      <w:r>
        <w:t xml:space="preserve">The Court of Justice shall review the legality of acts adopted jointly by</w:t>
      </w:r>
    </w:p>
    <w:p>
      <w:pPr>
        <w:pStyle w:val="Normal"/>
      </w:pPr>
      <w:r>
        <w:t xml:space="preserve">the European Parliament and the Council, of acts of the Council, of the</w:t>
      </w:r>
    </w:p>
    <w:p>
      <w:pPr>
        <w:pStyle w:val="Normal"/>
      </w:pPr>
      <w:r>
        <w:t xml:space="preserve">Commission and of the ECB, other than recommendations and</w:t>
      </w:r>
    </w:p>
    <w:p>
      <w:pPr>
        <w:pStyle w:val="Normal"/>
      </w:pPr>
      <w:r>
        <w:t xml:space="preserve">opinions, and of acts of the European Parliament intended to produce</w:t>
      </w:r>
    </w:p>
    <w:p>
      <w:pPr>
        <w:pStyle w:val="Normal"/>
      </w:pPr>
      <w:r>
        <w:t xml:space="preserve">legal effects vis-a-vis third parties.</w:t>
      </w:r>
    </w:p>
    <w:p>
      <w:pPr>
        <w:pStyle w:val="Normal"/>
      </w:pPr>
      <w:r>
        <w:t xml:space="preserve">It shall for this purpose have jurisdiction in actions brought by a</w:t>
      </w:r>
    </w:p>
    <w:p>
      <w:pPr>
        <w:pStyle w:val="Normal"/>
      </w:pPr>
      <w:r>
        <w:t xml:space="preserve">Member State, the Council or the Commission on grounds of lack of</w:t>
      </w:r>
    </w:p>
    <w:p>
      <w:pPr>
        <w:pStyle w:val="Normal"/>
      </w:pPr>
      <w:r>
        <w:t xml:space="preserve">competence, infringement of an essential procedural requirement,</w:t>
      </w:r>
    </w:p>
    <w:p>
      <w:pPr>
        <w:pStyle w:val="Normal"/>
      </w:pPr>
      <w:r>
        <w:t xml:space="preserve">infringement of this Treaty or of any rule of law relating to its</w:t>
      </w:r>
    </w:p>
    <w:p>
      <w:pPr>
        <w:pStyle w:val="Normal"/>
      </w:pPr>
      <w:r>
        <w:t xml:space="preserve">application, or misuse of powers.</w:t>
      </w:r>
    </w:p>
    <w:p>
      <w:pPr>
        <w:pStyle w:val="Normal"/>
      </w:pPr>
      <w:r>
        <w:t xml:space="preserve">The Court shall have jurisdiction under the same conditions, in actions</w:t>
      </w:r>
    </w:p>
    <w:p>
      <w:pPr>
        <w:pStyle w:val="Normal"/>
      </w:pPr>
      <w:r>
        <w:t xml:space="preserve">brought by the European Parliament and by the ECB for the purpose of</w:t>
      </w:r>
    </w:p>
    <w:p>
      <w:pPr>
        <w:pStyle w:val="Normal"/>
      </w:pPr>
      <w:r>
        <w:t xml:space="preserve">protecting their prerogatives.</w:t>
      </w:r>
    </w:p>
    <w:p>
      <w:pPr>
        <w:pStyle w:val="Normal"/>
      </w:pPr>
      <w:r>
        <w:t xml:space="preserve">Any natural or legal person may, under the same conditions, institute</w:t>
      </w:r>
    </w:p>
    <w:p>
      <w:pPr>
        <w:pStyle w:val="Normal"/>
      </w:pPr>
      <w:r>
        <w:t xml:space="preserve">proceedings against a decision addressed to that person or against a</w:t>
      </w:r>
    </w:p>
    <w:p>
      <w:pPr>
        <w:pStyle w:val="Normal"/>
      </w:pPr>
      <w:r>
        <w:t xml:space="preserve">decision which, although in the form of a regulation or a decision</w:t>
      </w:r>
    </w:p>
    <w:p>
      <w:pPr>
        <w:pStyle w:val="Normal"/>
      </w:pPr>
      <w:r>
        <w:t xml:space="preserve">addressed to another person, is of direct and individual concern to the</w:t>
      </w:r>
    </w:p>
    <w:p>
      <w:pPr>
        <w:pStyle w:val="Normal"/>
      </w:pPr>
      <w:r>
        <w:t xml:space="preserve">former.</w:t>
      </w:r>
    </w:p>
    <w:p>
      <w:pPr>
        <w:pStyle w:val="Normal"/>
      </w:pPr>
      <w:r>
        <w:t xml:space="preserve">The proceedings provided for in this Article shall be instituted within</w:t>
      </w:r>
    </w:p>
    <w:p>
      <w:pPr>
        <w:pStyle w:val="Normal"/>
      </w:pPr>
      <w:r>
        <w:t xml:space="preserve">two months of the publication of the measure, or of its notification to</w:t>
      </w:r>
    </w:p>
    <w:p>
      <w:pPr>
        <w:pStyle w:val="Normal"/>
      </w:pPr>
      <w:r>
        <w:t xml:space="preserve">the plaintiff, or, in the absence thereof, of the day on which it came to</w:t>
      </w:r>
    </w:p>
    <w:p>
      <w:pPr>
        <w:pStyle w:val="Normal"/>
      </w:pPr>
      <w:r>
        <w:t xml:space="preserve">the knowledge of the latter, as the case may be."</w:t>
      </w:r>
    </w:p>
    <w:p>
      <w:pPr>
        <w:pStyle w:val="Normal"/>
      </w:pPr>
      <w:r>
        <w:t xml:space="preserve">54) Article 175 shall be replaced by the following:</w:t>
      </w:r>
    </w:p>
    <w:p>
      <w:pPr>
        <w:pStyle w:val="Normal"/>
      </w:pPr>
      <w:r>
        <w:t xml:space="preserve">"ARTICLE 175</w:t>
      </w:r>
    </w:p>
    <w:p>
      <w:pPr>
        <w:pStyle w:val="Normal"/>
      </w:pPr>
      <w:r>
        <w:t xml:space="preserve">Should the European Parliament, the Council or the Commission, in</w:t>
      </w:r>
    </w:p>
    <w:p>
      <w:pPr>
        <w:pStyle w:val="Normal"/>
      </w:pPr>
      <w:r>
        <w:t xml:space="preserve">infringement of this Treaty, fail to act, The Member States and the</w:t>
      </w:r>
    </w:p>
    <w:p>
      <w:pPr>
        <w:pStyle w:val="Normal"/>
      </w:pPr>
      <w:r>
        <w:t xml:space="preserve">other institutions of the Community may bring an action before the</w:t>
      </w:r>
    </w:p>
    <w:p>
      <w:pPr>
        <w:pStyle w:val="Normal"/>
      </w:pPr>
      <w:r>
        <w:t xml:space="preserve">Court of Justice to have the infringement established.</w:t>
      </w:r>
    </w:p>
    <w:p>
      <w:pPr>
        <w:pStyle w:val="Normal"/>
      </w:pPr>
      <w:r>
        <w:t xml:space="preserve">The action shall be admissible only if the institution concerned has</w:t>
      </w:r>
    </w:p>
    <w:p>
      <w:pPr>
        <w:pStyle w:val="Normal"/>
      </w:pPr>
      <w:r>
        <w:t xml:space="preserve">first been called upon to act. If, within two months of being so called</w:t>
      </w:r>
    </w:p>
    <w:p>
      <w:pPr>
        <w:pStyle w:val="Normal"/>
      </w:pPr>
      <w:r>
        <w:t xml:space="preserve">upon, the institution concerned has not defined its position, the action</w:t>
      </w:r>
    </w:p>
    <w:p>
      <w:pPr>
        <w:pStyle w:val="Normal"/>
      </w:pPr>
      <w:r>
        <w:t xml:space="preserve">may be brought within a further period of two months.</w:t>
      </w:r>
    </w:p>
    <w:p>
      <w:pPr>
        <w:pStyle w:val="Normal"/>
      </w:pPr>
      <w:r>
        <w:t xml:space="preserve">Any natural or legal person may, under the conditions laid down in the</w:t>
      </w:r>
    </w:p>
    <w:p>
      <w:pPr>
        <w:pStyle w:val="Normal"/>
      </w:pPr>
      <w:r>
        <w:t xml:space="preserve">preceding paragraphs, complain to the Court of Justice that an</w:t>
      </w:r>
    </w:p>
    <w:p>
      <w:pPr>
        <w:pStyle w:val="Normal"/>
      </w:pPr>
      <w:r>
        <w:t xml:space="preserve">institution of the Community has failed to address to that person any</w:t>
      </w:r>
    </w:p>
    <w:p>
      <w:pPr>
        <w:pStyle w:val="Normal"/>
      </w:pPr>
      <w:r>
        <w:t xml:space="preserve">act other than a recommendation or an opinion.</w:t>
      </w:r>
    </w:p>
    <w:p>
      <w:pPr>
        <w:pStyle w:val="Normal"/>
      </w:pPr>
      <w:r>
        <w:t xml:space="preserve">The Court of Justice shall have jurisdiction, under the same</w:t>
      </w:r>
    </w:p>
    <w:p>
      <w:pPr>
        <w:pStyle w:val="Normal"/>
      </w:pPr>
      <w:r>
        <w:t xml:space="preserve">conditions, in actions or proceedings brought by the ECB in the areas</w:t>
      </w:r>
    </w:p>
    <w:p>
      <w:pPr>
        <w:pStyle w:val="Normal"/>
      </w:pPr>
      <w:r>
        <w:t xml:space="preserve">falling within the latter's field of competence and in actions or</w:t>
      </w:r>
    </w:p>
    <w:p>
      <w:pPr>
        <w:pStyle w:val="Normal"/>
      </w:pPr>
      <w:r>
        <w:t xml:space="preserve">proceedings brought against the latter."</w:t>
      </w:r>
    </w:p>
    <w:p>
      <w:pPr>
        <w:pStyle w:val="Normal"/>
      </w:pPr>
      <w:r>
        <w:t xml:space="preserve">55) Article 176 shall be replaced by the following:</w:t>
      </w:r>
    </w:p>
    <w:p>
      <w:pPr>
        <w:pStyle w:val="Normal"/>
      </w:pPr>
      <w:r>
        <w:t xml:space="preserve">"ARTICLE 176</w:t>
      </w:r>
    </w:p>
    <w:p>
      <w:pPr>
        <w:pStyle w:val="Normal"/>
      </w:pPr>
      <w:r>
        <w:t xml:space="preserve">The institution or institutions whose act has been declared void or</w:t>
      </w:r>
    </w:p>
    <w:p>
      <w:pPr>
        <w:pStyle w:val="Normal"/>
      </w:pPr>
      <w:r>
        <w:t xml:space="preserve">whose failure to act has been declared contrary to this Treaty shall be</w:t>
      </w:r>
    </w:p>
    <w:p>
      <w:pPr>
        <w:pStyle w:val="Normal"/>
      </w:pPr>
      <w:r>
        <w:t xml:space="preserve">required to take the necessary measures to comply with the judgment</w:t>
      </w:r>
    </w:p>
    <w:p>
      <w:pPr>
        <w:pStyle w:val="Normal"/>
      </w:pPr>
      <w:r>
        <w:t xml:space="preserve">of the Court of Justice.</w:t>
      </w:r>
    </w:p>
    <w:p>
      <w:pPr>
        <w:pStyle w:val="Normal"/>
      </w:pPr>
      <w:r>
        <w:t xml:space="preserve">This obligation shall not affect any obligation which may result from</w:t>
      </w:r>
    </w:p>
    <w:p>
      <w:pPr>
        <w:pStyle w:val="Normal"/>
      </w:pPr>
      <w:r>
        <w:t xml:space="preserve">the application of the second paragraph of Article 215.</w:t>
      </w:r>
    </w:p>
    <w:p>
      <w:pPr>
        <w:pStyle w:val="Normal"/>
      </w:pPr>
      <w:r>
        <w:t xml:space="preserve">This Article shall also apply to the ECB."</w:t>
      </w:r>
    </w:p>
    <w:p>
      <w:pPr>
        <w:pStyle w:val="Normal"/>
      </w:pPr>
      <w:r>
        <w:t xml:space="preserve">56) Article 177 shall be replaced by the following:</w:t>
      </w:r>
    </w:p>
    <w:p>
      <w:pPr>
        <w:pStyle w:val="Normal"/>
      </w:pPr>
      <w:r>
        <w:t xml:space="preserve">"ARTICLE 177</w:t>
      </w:r>
    </w:p>
    <w:p>
      <w:pPr>
        <w:pStyle w:val="Normal"/>
      </w:pPr>
      <w:r>
        <w:t xml:space="preserve">The Court of Justice shall have jurisdiction to give preliminary rulings</w:t>
      </w:r>
    </w:p>
    <w:p>
      <w:pPr>
        <w:pStyle w:val="Normal"/>
      </w:pPr>
      <w:r>
        <w:t xml:space="preserve">concerning:</w:t>
      </w:r>
    </w:p>
    <w:p>
      <w:pPr>
        <w:pStyle w:val="Normal"/>
      </w:pPr>
      <w:r>
        <w:t xml:space="preserve">(a) the interpretation of the Treaty;</w:t>
      </w:r>
    </w:p>
    <w:p>
      <w:pPr>
        <w:pStyle w:val="Normal"/>
      </w:pPr>
      <w:r>
        <w:t xml:space="preserve">(b) the validity and interpretation of acts of the institutions of the</w:t>
      </w:r>
    </w:p>
    <w:p>
      <w:pPr>
        <w:pStyle w:val="Normal"/>
      </w:pPr>
      <w:r>
        <w:t xml:space="preserve">Community and of the ECB;</w:t>
      </w:r>
    </w:p>
    <w:p>
      <w:pPr>
        <w:pStyle w:val="Normal"/>
      </w:pPr>
      <w:r>
        <w:t xml:space="preserve">(c) the interpretation of the statutes of bodies established by an act of</w:t>
      </w:r>
    </w:p>
    <w:p>
      <w:pPr>
        <w:pStyle w:val="Normal"/>
      </w:pPr>
      <w:r>
        <w:t xml:space="preserve">the Council, where those statutes so provide.</w:t>
      </w:r>
    </w:p>
    <w:p>
      <w:pPr>
        <w:pStyle w:val="Normal"/>
      </w:pPr>
      <w:r>
        <w:t xml:space="preserve">Where such a question is raised before any court or tribunal of a</w:t>
      </w:r>
    </w:p>
    <w:p>
      <w:pPr>
        <w:pStyle w:val="Normal"/>
      </w:pPr>
      <w:r>
        <w:t xml:space="preserve">Member State, that Court of tribunal may, if it considers that a decision</w:t>
      </w:r>
    </w:p>
    <w:p>
      <w:pPr>
        <w:pStyle w:val="Normal"/>
      </w:pPr>
      <w:r>
        <w:t xml:space="preserve">on the question is necessary to enable it to give judgment, request the</w:t>
      </w:r>
    </w:p>
    <w:p>
      <w:pPr>
        <w:pStyle w:val="Normal"/>
      </w:pPr>
      <w:r>
        <w:t xml:space="preserve">Court of Justice to give a ruling thereon.</w:t>
      </w:r>
    </w:p>
    <w:p>
      <w:pPr>
        <w:pStyle w:val="Normal"/>
      </w:pPr>
      <w:r>
        <w:t xml:space="preserve">Where any such question is raised in a case pending before a court or</w:t>
      </w:r>
    </w:p>
    <w:p>
      <w:pPr>
        <w:pStyle w:val="Normal"/>
      </w:pPr>
      <w:r>
        <w:t xml:space="preserve">tribunal of a Member State against whose decisions there is no</w:t>
      </w:r>
    </w:p>
    <w:p>
      <w:pPr>
        <w:pStyle w:val="Normal"/>
      </w:pPr>
      <w:r>
        <w:t xml:space="preserve">judicial remedy under national law, the court or tribunal shall bring the</w:t>
      </w:r>
    </w:p>
    <w:p>
      <w:pPr>
        <w:pStyle w:val="Normal"/>
      </w:pPr>
      <w:r>
        <w:t xml:space="preserve">matter before the Court of Justice."</w:t>
      </w:r>
    </w:p>
    <w:p>
      <w:pPr>
        <w:pStyle w:val="Normal"/>
      </w:pPr>
      <w:r>
        <w:t xml:space="preserve">57) Article 180 shall be replaced by the following:</w:t>
      </w:r>
    </w:p>
    <w:p>
      <w:pPr>
        <w:pStyle w:val="Normal"/>
      </w:pPr>
      <w:r>
        <w:t xml:space="preserve">"ARTICLE 180</w:t>
      </w:r>
    </w:p>
    <w:p>
      <w:pPr>
        <w:pStyle w:val="Normal"/>
      </w:pPr>
      <w:r>
        <w:t xml:space="preserve">The Court of Justice shall, within the limits hereinafter laid down, have</w:t>
      </w:r>
    </w:p>
    <w:p>
      <w:pPr>
        <w:pStyle w:val="Normal"/>
      </w:pPr>
      <w:r>
        <w:t xml:space="preserve">jurisdiction in disputes concerning:</w:t>
      </w:r>
    </w:p>
    <w:p>
      <w:pPr>
        <w:pStyle w:val="Normal"/>
      </w:pPr>
      <w:r>
        <w:t xml:space="preserve">(a) the fulfillment by Member States of obligations under the Statute of</w:t>
      </w:r>
    </w:p>
    <w:p>
      <w:pPr>
        <w:pStyle w:val="Normal"/>
      </w:pPr>
      <w:r>
        <w:t xml:space="preserve">the European Investment Bank. In this connection, the Board of</w:t>
      </w:r>
    </w:p>
    <w:p>
      <w:pPr>
        <w:pStyle w:val="Normal"/>
      </w:pPr>
      <w:r>
        <w:t xml:space="preserve">Directors of the Bank shall enjoy the powers conferred upon the</w:t>
      </w:r>
    </w:p>
    <w:p>
      <w:pPr>
        <w:pStyle w:val="Normal"/>
      </w:pPr>
      <w:r>
        <w:t xml:space="preserve">Commission by Article 169;</w:t>
      </w:r>
    </w:p>
    <w:p>
      <w:pPr>
        <w:pStyle w:val="Normal"/>
      </w:pPr>
      <w:r>
        <w:t xml:space="preserve">(b) measures adopted by the Board of Governors of the European</w:t>
      </w:r>
    </w:p>
    <w:p>
      <w:pPr>
        <w:pStyle w:val="Normal"/>
      </w:pPr>
      <w:r>
        <w:t xml:space="preserve">Investment Bank. In this connection, any Member State, the</w:t>
      </w:r>
    </w:p>
    <w:p>
      <w:pPr>
        <w:pStyle w:val="Normal"/>
      </w:pPr>
      <w:r>
        <w:t xml:space="preserve">Commission of the Board of Directors of the Bank may institute</w:t>
      </w:r>
    </w:p>
    <w:p>
      <w:pPr>
        <w:pStyle w:val="Normal"/>
      </w:pPr>
      <w:r>
        <w:t xml:space="preserve">proceedings under the conditions laid down in Article 173;</w:t>
      </w:r>
    </w:p>
    <w:p>
      <w:pPr>
        <w:pStyle w:val="Normal"/>
      </w:pPr>
      <w:r>
        <w:t xml:space="preserve">(c) measures adopted by the Board of Directors of the European</w:t>
      </w:r>
    </w:p>
    <w:p>
      <w:pPr>
        <w:pStyle w:val="Normal"/>
      </w:pPr>
      <w:r>
        <w:t xml:space="preserve">Investment Bank. Proceedings against such measures may be</w:t>
      </w:r>
    </w:p>
    <w:p>
      <w:pPr>
        <w:pStyle w:val="Normal"/>
      </w:pPr>
      <w:r>
        <w:t xml:space="preserve">instituted only by Member States or by the Commission, under the</w:t>
      </w:r>
    </w:p>
    <w:p>
      <w:pPr>
        <w:pStyle w:val="Normal"/>
      </w:pPr>
      <w:r>
        <w:t xml:space="preserve">conditions laid down in Article 173, and solely on the grounds of non-</w:t>
      </w:r>
    </w:p>
    <w:p>
      <w:pPr>
        <w:pStyle w:val="Normal"/>
      </w:pPr>
      <w:r>
        <w:t xml:space="preserve">compliance with the procedure provided for in Article 21(2), (5), (6) and</w:t>
      </w:r>
    </w:p>
    <w:p>
      <w:pPr>
        <w:pStyle w:val="Normal"/>
      </w:pPr>
      <w:r>
        <w:t xml:space="preserve">(7) of the Statute of the Bank;</w:t>
      </w:r>
    </w:p>
    <w:p>
      <w:pPr>
        <w:pStyle w:val="Normal"/>
      </w:pPr>
      <w:r>
        <w:t xml:space="preserve">(d) the fulfillment by the national central banks of obligations under</w:t>
      </w:r>
    </w:p>
    <w:p>
      <w:pPr>
        <w:pStyle w:val="Normal"/>
      </w:pPr>
      <w:r>
        <w:t xml:space="preserve">this Treaty and the Statute of the ESCB. In this connection the powers</w:t>
      </w:r>
    </w:p>
    <w:p>
      <w:pPr>
        <w:pStyle w:val="Normal"/>
      </w:pPr>
      <w:r>
        <w:t xml:space="preserve">of the Council of the ECB in respect of national central banks shall be</w:t>
      </w:r>
    </w:p>
    <w:p>
      <w:pPr>
        <w:pStyle w:val="Normal"/>
      </w:pPr>
      <w:r>
        <w:t xml:space="preserve">the same as those conferred upon the commission in respect of</w:t>
      </w:r>
    </w:p>
    <w:p>
      <w:pPr>
        <w:pStyle w:val="Normal"/>
      </w:pPr>
      <w:r>
        <w:t xml:space="preserve">Member States by Article 169. If the Court of Justice finds that a</w:t>
      </w:r>
    </w:p>
    <w:p>
      <w:pPr>
        <w:pStyle w:val="Normal"/>
      </w:pPr>
      <w:r>
        <w:t xml:space="preserve">national central bank has failed to fulfill an obligation under this</w:t>
      </w:r>
    </w:p>
    <w:p>
      <w:pPr>
        <w:pStyle w:val="Normal"/>
      </w:pPr>
      <w:r>
        <w:t xml:space="preserve">Treaty, that bank shall be required to take the necessary measures to</w:t>
      </w:r>
    </w:p>
    <w:p>
      <w:pPr>
        <w:pStyle w:val="Normal"/>
      </w:pPr>
      <w:r>
        <w:t xml:space="preserve">comply with the judgment of the Court of Justice."</w:t>
      </w:r>
    </w:p>
    <w:p>
      <w:pPr>
        <w:pStyle w:val="Normal"/>
      </w:pPr>
      <w:r>
        <w:t xml:space="preserve">58) Article 184 shall be replaced by the following:</w:t>
      </w:r>
    </w:p>
    <w:p>
      <w:pPr>
        <w:pStyle w:val="Normal"/>
      </w:pPr>
      <w:r>
        <w:t xml:space="preserve">"ARTICLE 184</w:t>
      </w:r>
    </w:p>
    <w:p>
      <w:pPr>
        <w:pStyle w:val="Normal"/>
      </w:pPr>
      <w:r>
        <w:t xml:space="preserve">Notwithstanding the expiry of the period laid down in the fifth</w:t>
      </w:r>
    </w:p>
    <w:p>
      <w:pPr>
        <w:pStyle w:val="Normal"/>
      </w:pPr>
      <w:r>
        <w:t xml:space="preserve">paragraph of Article 173, any party may, in proceedings in which a</w:t>
      </w:r>
    </w:p>
    <w:p>
      <w:pPr>
        <w:pStyle w:val="Normal"/>
      </w:pPr>
      <w:r>
        <w:t xml:space="preserve">regulation adopted jointly by the European Parliament and the Council,</w:t>
      </w:r>
    </w:p>
    <w:p>
      <w:pPr>
        <w:pStyle w:val="Normal"/>
      </w:pPr>
      <w:r>
        <w:t xml:space="preserve">or a regulation of the Council, of the Commission, or of the ECB is at</w:t>
      </w:r>
    </w:p>
    <w:p>
      <w:pPr>
        <w:pStyle w:val="Normal"/>
      </w:pPr>
      <w:r>
        <w:t xml:space="preserve">issue, plead the grounds specified in the second paragraph of Article</w:t>
      </w:r>
    </w:p>
    <w:p>
      <w:pPr>
        <w:pStyle w:val="Normal"/>
      </w:pPr>
      <w:r>
        <w:t xml:space="preserve">173 in order to invoke before the Court of Justice the inapplicability of</w:t>
      </w:r>
    </w:p>
    <w:p>
      <w:pPr>
        <w:pStyle w:val="Normal"/>
      </w:pPr>
      <w:r>
        <w:t xml:space="preserve">that regulation."</w:t>
      </w:r>
    </w:p>
    <w:p>
      <w:pPr>
        <w:pStyle w:val="Normal"/>
      </w:pPr>
      <w:r>
        <w:t xml:space="preserve">59) The following section shall be inserted:</w:t>
      </w:r>
    </w:p>
    <w:p>
      <w:pPr>
        <w:pStyle w:val="Normal"/>
      </w:pPr>
      <w:r>
        <w:t xml:space="preserve">"SECTION 5</w:t>
      </w:r>
    </w:p>
    <w:p>
      <w:pPr>
        <w:pStyle w:val="Normal"/>
      </w:pPr>
      <w:r>
        <w:t xml:space="preserve">THE COURT OF AUDITORS</w:t>
      </w:r>
    </w:p>
    <w:p>
      <w:pPr>
        <w:pStyle w:val="Normal"/>
      </w:pPr>
      <w:r>
        <w:t xml:space="preserve">ARTICLE 188a</w:t>
      </w:r>
    </w:p>
    <w:p>
      <w:pPr>
        <w:pStyle w:val="Normal"/>
      </w:pPr>
      <w:r>
        <w:t xml:space="preserve">The Court of Auditors shall carry out the audit.</w:t>
      </w:r>
    </w:p>
    <w:p>
      <w:pPr>
        <w:pStyle w:val="Normal"/>
      </w:pPr>
      <w:r>
        <w:t xml:space="preserve">ARTICLE 188b</w:t>
      </w:r>
    </w:p>
    <w:p>
      <w:pPr>
        <w:pStyle w:val="Normal"/>
      </w:pPr>
      <w:r>
        <w:t xml:space="preserve">1. The Court of Auditors shall consist of twelve members.</w:t>
      </w:r>
    </w:p>
    <w:p>
      <w:pPr>
        <w:pStyle w:val="Normal"/>
      </w:pPr>
      <w:r>
        <w:t xml:space="preserve">2. The members of the Court of Auditors shall be chosen from among</w:t>
      </w:r>
    </w:p>
    <w:p>
      <w:pPr>
        <w:pStyle w:val="Normal"/>
      </w:pPr>
      <w:r>
        <w:t xml:space="preserve">persons who belong or have belonged in their respective countries to</w:t>
      </w:r>
    </w:p>
    <w:p>
      <w:pPr>
        <w:pStyle w:val="Normal"/>
      </w:pPr>
      <w:r>
        <w:t xml:space="preserve">external audit bodies or who are especially qualified for this office.</w:t>
      </w:r>
    </w:p>
    <w:p>
      <w:pPr>
        <w:pStyle w:val="Normal"/>
      </w:pPr>
      <w:r>
        <w:t xml:space="preserve">Their independence must be beyond doubt.</w:t>
      </w:r>
    </w:p>
    <w:p>
      <w:pPr>
        <w:pStyle w:val="Normal"/>
      </w:pPr>
      <w:r>
        <w:t xml:space="preserve">3. The members of the Court of Auditors shall be appointed for a term</w:t>
      </w:r>
    </w:p>
    <w:p>
      <w:pPr>
        <w:pStyle w:val="Normal"/>
      </w:pPr>
      <w:r>
        <w:t xml:space="preserve">of six years by the Council, acting unanimously after consulting the</w:t>
      </w:r>
    </w:p>
    <w:p>
      <w:pPr>
        <w:pStyle w:val="Normal"/>
      </w:pPr>
      <w:r>
        <w:t xml:space="preserve">European Parliament.</w:t>
      </w:r>
    </w:p>
    <w:p>
      <w:pPr>
        <w:pStyle w:val="Normal"/>
      </w:pPr>
      <w:r>
        <w:t xml:space="preserve">However, when the first appointments are made, four members of the</w:t>
      </w:r>
    </w:p>
    <w:p>
      <w:pPr>
        <w:pStyle w:val="Normal"/>
      </w:pPr>
      <w:r>
        <w:t xml:space="preserve">Court of Auditors, chosen by lot, shall be appointed for a term of office</w:t>
      </w:r>
    </w:p>
    <w:p>
      <w:pPr>
        <w:pStyle w:val="Normal"/>
      </w:pPr>
      <w:r>
        <w:t xml:space="preserve">of four years only.</w:t>
      </w:r>
    </w:p>
    <w:p>
      <w:pPr>
        <w:pStyle w:val="Normal"/>
      </w:pPr>
      <w:r>
        <w:t xml:space="preserve">The members of the Court of Auditors shall be eligible for</w:t>
      </w:r>
    </w:p>
    <w:p>
      <w:pPr>
        <w:pStyle w:val="Normal"/>
      </w:pPr>
      <w:r>
        <w:t xml:space="preserve">reappointment.</w:t>
      </w:r>
    </w:p>
    <w:p>
      <w:pPr>
        <w:pStyle w:val="Normal"/>
      </w:pPr>
      <w:r>
        <w:t xml:space="preserve">They shall elect the President of the Court of Auditors from among their</w:t>
      </w:r>
    </w:p>
    <w:p>
      <w:pPr>
        <w:pStyle w:val="Normal"/>
      </w:pPr>
      <w:r>
        <w:t xml:space="preserve">number for a term of three years. The President may be re-elected.</w:t>
      </w:r>
    </w:p>
    <w:p>
      <w:pPr>
        <w:pStyle w:val="Normal"/>
      </w:pPr>
      <w:r>
        <w:t xml:space="preserve">4. The members of the Court of Auditors shall, in the general interest of</w:t>
      </w:r>
    </w:p>
    <w:p>
      <w:pPr>
        <w:pStyle w:val="Normal"/>
      </w:pPr>
      <w:r>
        <w:t xml:space="preserve">the Community, be completely independent in the performance of their</w:t>
      </w:r>
    </w:p>
    <w:p>
      <w:pPr>
        <w:pStyle w:val="Normal"/>
      </w:pPr>
      <w:r>
        <w:t xml:space="preserve">duties.</w:t>
      </w:r>
    </w:p>
    <w:p>
      <w:pPr>
        <w:pStyle w:val="Normal"/>
      </w:pPr>
      <w:r>
        <w:t xml:space="preserve">In the performance of these duties, they shall neither seek nor take</w:t>
      </w:r>
    </w:p>
    <w:p>
      <w:pPr>
        <w:pStyle w:val="Normal"/>
      </w:pPr>
      <w:r>
        <w:t xml:space="preserve">instructions from any government or from any other body. They shall</w:t>
      </w:r>
    </w:p>
    <w:p>
      <w:pPr>
        <w:pStyle w:val="Normal"/>
      </w:pPr>
      <w:r>
        <w:t xml:space="preserve">refrain from any action incompatible with their duties.</w:t>
      </w:r>
    </w:p>
    <w:p>
      <w:pPr>
        <w:pStyle w:val="Normal"/>
      </w:pPr>
      <w:r>
        <w:t xml:space="preserve">5. The members of the Court of Auditors may not, during their term of</w:t>
      </w:r>
    </w:p>
    <w:p>
      <w:pPr>
        <w:pStyle w:val="Normal"/>
      </w:pPr>
      <w:r>
        <w:t xml:space="preserve">office, engage in any other occupation, whether gainful or not. When</w:t>
      </w:r>
    </w:p>
    <w:p>
      <w:pPr>
        <w:pStyle w:val="Normal"/>
      </w:pPr>
      <w:r>
        <w:t xml:space="preserve">entering upon their duties they shall give a solemn undertaking that,</w:t>
      </w:r>
    </w:p>
    <w:p>
      <w:pPr>
        <w:pStyle w:val="Normal"/>
      </w:pPr>
      <w:r>
        <w:t xml:space="preserve">both during and after their term of office, they will respect the</w:t>
      </w:r>
    </w:p>
    <w:p>
      <w:pPr>
        <w:pStyle w:val="Normal"/>
      </w:pPr>
      <w:r>
        <w:t xml:space="preserve">obligations arising therefrom and in particular their duty to behave</w:t>
      </w:r>
    </w:p>
    <w:p>
      <w:pPr>
        <w:pStyle w:val="Normal"/>
      </w:pPr>
      <w:r>
        <w:t xml:space="preserve">with integrity and discretion as regards the acceptance, after they</w:t>
      </w:r>
    </w:p>
    <w:p>
      <w:pPr>
        <w:pStyle w:val="Normal"/>
      </w:pPr>
      <w:r>
        <w:t xml:space="preserve">have ceased to hold office, of certain appointments or benefits.</w:t>
      </w:r>
    </w:p>
    <w:p>
      <w:pPr>
        <w:pStyle w:val="Normal"/>
      </w:pPr>
      <w:r>
        <w:t xml:space="preserve">6. Apart from normal replacement, or death, the duties of a member of</w:t>
      </w:r>
    </w:p>
    <w:p>
      <w:pPr>
        <w:pStyle w:val="Normal"/>
      </w:pPr>
      <w:r>
        <w:t xml:space="preserve">the Court of Auditors shall end when he resigns, or is compulsorily</w:t>
      </w:r>
    </w:p>
    <w:p>
      <w:pPr>
        <w:pStyle w:val="Normal"/>
      </w:pPr>
      <w:r>
        <w:t xml:space="preserve">retired by a ruling of the Court of Justice pursuant to paragraph 7.</w:t>
      </w:r>
    </w:p>
    <w:p>
      <w:pPr>
        <w:pStyle w:val="Normal"/>
      </w:pPr>
      <w:r>
        <w:t xml:space="preserve">The vacancy thus caused shall be filled for the remainder of the</w:t>
      </w:r>
    </w:p>
    <w:p>
      <w:pPr>
        <w:pStyle w:val="Normal"/>
      </w:pPr>
      <w:r>
        <w:t xml:space="preserve">member's term of office.</w:t>
      </w:r>
    </w:p>
    <w:p>
      <w:pPr>
        <w:pStyle w:val="Normal"/>
      </w:pPr>
      <w:r>
        <w:t xml:space="preserve">Save in the case of compulsory retirement, members of the Court of</w:t>
      </w:r>
    </w:p>
    <w:p>
      <w:pPr>
        <w:pStyle w:val="Normal"/>
      </w:pPr>
      <w:r>
        <w:t xml:space="preserve">Auditors shall remain in office until they have been replaced.</w:t>
      </w:r>
    </w:p>
    <w:p>
      <w:pPr>
        <w:pStyle w:val="Normal"/>
      </w:pPr>
      <w:r>
        <w:t xml:space="preserve">7. A member of the Court of Auditors may be deprived of his office or of</w:t>
      </w:r>
    </w:p>
    <w:p>
      <w:pPr>
        <w:pStyle w:val="Normal"/>
      </w:pPr>
      <w:r>
        <w:t xml:space="preserve">his right to a pension or other benefits in its stead only if the Court of</w:t>
      </w:r>
    </w:p>
    <w:p>
      <w:pPr>
        <w:pStyle w:val="Normal"/>
      </w:pPr>
      <w:r>
        <w:t xml:space="preserve">Justice, at the request of the Court of Auditors, finds that he no longer</w:t>
      </w:r>
    </w:p>
    <w:p>
      <w:pPr>
        <w:pStyle w:val="Normal"/>
      </w:pPr>
      <w:r>
        <w:t xml:space="preserve">fulfills the requisite conditions or meets the obligations arising from</w:t>
      </w:r>
    </w:p>
    <w:p>
      <w:pPr>
        <w:pStyle w:val="Normal"/>
      </w:pPr>
      <w:r>
        <w:t xml:space="preserve">his office.</w:t>
      </w:r>
    </w:p>
    <w:p>
      <w:pPr>
        <w:pStyle w:val="Normal"/>
      </w:pPr>
      <w:r>
        <w:t xml:space="preserve">8. The Council, acting by a qualified majority, shall determine the</w:t>
      </w:r>
    </w:p>
    <w:p>
      <w:pPr>
        <w:pStyle w:val="Normal"/>
      </w:pPr>
      <w:r>
        <w:t xml:space="preserve">conditions of employment of the President and the members of the</w:t>
      </w:r>
    </w:p>
    <w:p>
      <w:pPr>
        <w:pStyle w:val="Normal"/>
      </w:pPr>
      <w:r>
        <w:t xml:space="preserve">Court of Auditors and in particular their salaries, allowances and</w:t>
      </w:r>
    </w:p>
    <w:p>
      <w:pPr>
        <w:pStyle w:val="Normal"/>
      </w:pPr>
      <w:r>
        <w:t xml:space="preserve">pensions. It shall also, by the same majority, determine any payment</w:t>
      </w:r>
    </w:p>
    <w:p>
      <w:pPr>
        <w:pStyle w:val="Normal"/>
      </w:pPr>
      <w:r>
        <w:t xml:space="preserve">to be made instead of remuneration.</w:t>
      </w:r>
    </w:p>
    <w:p>
      <w:pPr>
        <w:pStyle w:val="Normal"/>
      </w:pPr>
      <w:r>
        <w:t xml:space="preserve">9. The provisions of the Protocol on the Privileges and Immunities of</w:t>
      </w:r>
    </w:p>
    <w:p>
      <w:pPr>
        <w:pStyle w:val="Normal"/>
      </w:pPr>
      <w:r>
        <w:t xml:space="preserve">the European Communities applicable to the Judges of the Court of</w:t>
      </w:r>
    </w:p>
    <w:p>
      <w:pPr>
        <w:pStyle w:val="Normal"/>
      </w:pPr>
      <w:r>
        <w:t xml:space="preserve">Justice shall also apply to the members of the Court of Auditors.</w:t>
      </w:r>
    </w:p>
    <w:p>
      <w:pPr>
        <w:pStyle w:val="Normal"/>
      </w:pPr>
      <w:r>
        <w:t xml:space="preserve">ARTICLE 188c</w:t>
      </w:r>
    </w:p>
    <w:p>
      <w:pPr>
        <w:pStyle w:val="Normal"/>
      </w:pPr>
      <w:r>
        <w:t xml:space="preserve">1. The Court of Auditors shall examine the accounts of all revenue and</w:t>
      </w:r>
    </w:p>
    <w:p>
      <w:pPr>
        <w:pStyle w:val="Normal"/>
      </w:pPr>
      <w:r>
        <w:t xml:space="preserve">expenditure of the Community. It shall also examine the accounts of</w:t>
      </w:r>
    </w:p>
    <w:p>
      <w:pPr>
        <w:pStyle w:val="Normal"/>
      </w:pPr>
      <w:r>
        <w:t xml:space="preserve">all revenue and expenditure of all bodies set up by the Community in</w:t>
      </w:r>
    </w:p>
    <w:p>
      <w:pPr>
        <w:pStyle w:val="Normal"/>
      </w:pPr>
      <w:r>
        <w:t xml:space="preserve">so far as the relevant constituent instrument does not preclude such</w:t>
      </w:r>
    </w:p>
    <w:p>
      <w:pPr>
        <w:pStyle w:val="Normal"/>
      </w:pPr>
      <w:r>
        <w:t xml:space="preserve">examination.</w:t>
      </w:r>
    </w:p>
    <w:p>
      <w:pPr>
        <w:pStyle w:val="Normal"/>
      </w:pPr>
      <w:r>
        <w:t xml:space="preserve">The Court of Auditors shall provide the European Parliament and the</w:t>
      </w:r>
    </w:p>
    <w:p>
      <w:pPr>
        <w:pStyle w:val="Normal"/>
      </w:pPr>
      <w:r>
        <w:t xml:space="preserve">Council with a statement of assurance as to the reliability of the</w:t>
      </w:r>
    </w:p>
    <w:p>
      <w:pPr>
        <w:pStyle w:val="Normal"/>
      </w:pPr>
      <w:r>
        <w:t xml:space="preserve">accounts and the legality and regularity of the underlying transactions.</w:t>
      </w:r>
    </w:p>
    <w:p>
      <w:pPr>
        <w:pStyle w:val="Normal"/>
      </w:pPr>
      <w:r>
        <w:t xml:space="preserve">2.The Court of Auditors shall examine whether all revenue has been</w:t>
      </w:r>
    </w:p>
    <w:p>
      <w:pPr>
        <w:pStyle w:val="Normal"/>
      </w:pPr>
      <w:r>
        <w:t xml:space="preserve">received and all expenditure incurred in a lawful and regular manner</w:t>
      </w:r>
    </w:p>
    <w:p>
      <w:pPr>
        <w:pStyle w:val="Normal"/>
      </w:pPr>
      <w:r>
        <w:t xml:space="preserve">and whether the financial arrangement has been sound.</w:t>
      </w:r>
    </w:p>
    <w:p>
      <w:pPr>
        <w:pStyle w:val="Normal"/>
      </w:pPr>
      <w:r>
        <w:t xml:space="preserve">The audit of revenue shall be carried out on the basis both of the</w:t>
      </w:r>
    </w:p>
    <w:p>
      <w:pPr>
        <w:pStyle w:val="Normal"/>
      </w:pPr>
      <w:r>
        <w:t xml:space="preserve">amounts established as due and the amounts actually paid to the</w:t>
      </w:r>
    </w:p>
    <w:p>
      <w:pPr>
        <w:pStyle w:val="Normal"/>
      </w:pPr>
      <w:r>
        <w:t xml:space="preserve">Community.</w:t>
      </w:r>
    </w:p>
    <w:p>
      <w:pPr>
        <w:pStyle w:val="Normal"/>
      </w:pPr>
      <w:r>
        <w:t xml:space="preserve">The audit of expenditure shall be carried out on the basis both of</w:t>
      </w:r>
    </w:p>
    <w:p>
      <w:pPr>
        <w:pStyle w:val="Normal"/>
      </w:pPr>
      <w:r>
        <w:t xml:space="preserve">commitments undertaken and payments made.</w:t>
      </w:r>
    </w:p>
    <w:p>
      <w:pPr>
        <w:pStyle w:val="Normal"/>
      </w:pPr>
      <w:r>
        <w:t xml:space="preserve">These audits may be carried out before the closure of accounts for the</w:t>
      </w:r>
    </w:p>
    <w:p>
      <w:pPr>
        <w:pStyle w:val="Normal"/>
      </w:pPr>
      <w:r>
        <w:t xml:space="preserve">financial year in question.</w:t>
      </w:r>
    </w:p>
    <w:p>
      <w:pPr>
        <w:pStyle w:val="Normal"/>
      </w:pPr>
      <w:r>
        <w:t xml:space="preserve">3. The audit shall be based on records and, if necessary, performed</w:t>
      </w:r>
    </w:p>
    <w:p>
      <w:pPr>
        <w:pStyle w:val="Normal"/>
      </w:pPr>
      <w:r>
        <w:t xml:space="preserve">on the spot in other institutions of the Community and in the Member</w:t>
      </w:r>
    </w:p>
    <w:p>
      <w:pPr>
        <w:pStyle w:val="Normal"/>
      </w:pPr>
      <w:r>
        <w:t xml:space="preserve">States. In the Member States the audit shall be carried out in liaison</w:t>
      </w:r>
    </w:p>
    <w:p>
      <w:pPr>
        <w:pStyle w:val="Normal"/>
      </w:pPr>
      <w:r>
        <w:t xml:space="preserve">with the national audit bodies or, if these do not have the necessary</w:t>
      </w:r>
    </w:p>
    <w:p>
      <w:pPr>
        <w:pStyle w:val="Normal"/>
      </w:pPr>
      <w:r>
        <w:t xml:space="preserve">powers, with the competent national departments. These bodies or</w:t>
      </w:r>
    </w:p>
    <w:p>
      <w:pPr>
        <w:pStyle w:val="Normal"/>
      </w:pPr>
      <w:r>
        <w:t xml:space="preserve">departments shall inform the Court of Auditors whether they intend to</w:t>
      </w:r>
    </w:p>
    <w:p>
      <w:pPr>
        <w:pStyle w:val="Normal"/>
      </w:pPr>
      <w:r>
        <w:t xml:space="preserve">take part in the audit.</w:t>
      </w:r>
    </w:p>
    <w:p>
      <w:pPr>
        <w:pStyle w:val="Normal"/>
      </w:pPr>
      <w:r>
        <w:t xml:space="preserve">The other institutions of the Community and the national audit bodies</w:t>
      </w:r>
    </w:p>
    <w:p>
      <w:pPr>
        <w:pStyle w:val="Normal"/>
      </w:pPr>
      <w:r>
        <w:t xml:space="preserve">or, if these do not have the necessary powers, the competent national</w:t>
      </w:r>
    </w:p>
    <w:p>
      <w:pPr>
        <w:pStyle w:val="Normal"/>
      </w:pPr>
      <w:r>
        <w:t xml:space="preserve">departments, shall forward to the Court of Auditors, at its request, any</w:t>
      </w:r>
    </w:p>
    <w:p>
      <w:pPr>
        <w:pStyle w:val="Normal"/>
      </w:pPr>
      <w:r>
        <w:t xml:space="preserve">document or information necessary to carry out its task.</w:t>
      </w:r>
    </w:p>
    <w:p>
      <w:pPr>
        <w:pStyle w:val="Normal"/>
      </w:pPr>
      <w:r>
        <w:t xml:space="preserve">4. The Court of Auditors shall draw up an annual report after the close</w:t>
      </w:r>
    </w:p>
    <w:p>
      <w:pPr>
        <w:pStyle w:val="Normal"/>
      </w:pPr>
      <w:r>
        <w:t xml:space="preserve">of each financial year. It shall be forwarded to the other institutions of</w:t>
      </w:r>
    </w:p>
    <w:p>
      <w:pPr>
        <w:pStyle w:val="Normal"/>
      </w:pPr>
      <w:r>
        <w:t xml:space="preserve">the Community and shall be published, together with the replies of</w:t>
      </w:r>
    </w:p>
    <w:p>
      <w:pPr>
        <w:pStyle w:val="Normal"/>
      </w:pPr>
      <w:r>
        <w:t xml:space="preserve">these institutions to the observations of the Court of Auditors, in the</w:t>
      </w:r>
    </w:p>
    <w:p>
      <w:pPr>
        <w:pStyle w:val="Normal"/>
      </w:pPr>
      <w:r>
        <w:t xml:space="preserve">Official Journal of the European Communities.</w:t>
      </w:r>
    </w:p>
    <w:p>
      <w:pPr>
        <w:pStyle w:val="Normal"/>
      </w:pPr>
      <w:r>
        <w:t xml:space="preserve">The Court of Auditors may also, at any time, submit observations,</w:t>
      </w:r>
    </w:p>
    <w:p>
      <w:pPr>
        <w:pStyle w:val="Normal"/>
      </w:pPr>
      <w:r>
        <w:t xml:space="preserve">particularly in the form of special reports, on specific questions and</w:t>
      </w:r>
    </w:p>
    <w:p>
      <w:pPr>
        <w:pStyle w:val="Normal"/>
      </w:pPr>
      <w:r>
        <w:t xml:space="preserve">deliver opinions at the request of one of the other institutions of the</w:t>
      </w:r>
    </w:p>
    <w:p>
      <w:pPr>
        <w:pStyle w:val="Normal"/>
      </w:pPr>
      <w:r>
        <w:t xml:space="preserve">Community.</w:t>
      </w:r>
    </w:p>
    <w:p>
      <w:pPr>
        <w:pStyle w:val="Normal"/>
      </w:pPr>
      <w:r>
        <w:t xml:space="preserve">It shall adopt its annual reports, special reports or opinions by a</w:t>
      </w:r>
    </w:p>
    <w:p>
      <w:pPr>
        <w:pStyle w:val="Normal"/>
      </w:pPr>
      <w:r>
        <w:t xml:space="preserve">majority of its members.</w:t>
      </w:r>
    </w:p>
    <w:p>
      <w:pPr>
        <w:pStyle w:val="Normal"/>
      </w:pPr>
      <w:r>
        <w:t xml:space="preserve">It shall assist the European Parliament and the Council in exercising</w:t>
      </w:r>
    </w:p>
    <w:p>
      <w:pPr>
        <w:pStyle w:val="Normal"/>
      </w:pPr>
      <w:r>
        <w:t xml:space="preserve">their powers of control over the implementation of the budget."</w:t>
      </w:r>
    </w:p>
    <w:p>
      <w:pPr>
        <w:pStyle w:val="Normal"/>
      </w:pPr>
      <w:r>
        <w:t xml:space="preserve">60) Article 189 shall be replace by the following:</w:t>
      </w:r>
    </w:p>
    <w:p>
      <w:pPr>
        <w:pStyle w:val="Normal"/>
      </w:pPr>
      <w:r>
        <w:t xml:space="preserve">"ARTICLE 189</w:t>
      </w:r>
    </w:p>
    <w:p>
      <w:pPr>
        <w:pStyle w:val="Normal"/>
      </w:pPr>
      <w:r>
        <w:t xml:space="preserve">In order to carry out their task and in accordance with the provisions of</w:t>
      </w:r>
    </w:p>
    <w:p>
      <w:pPr>
        <w:pStyle w:val="Normal"/>
      </w:pPr>
      <w:r>
        <w:t xml:space="preserve">the Treaty, the European Parliament acting jointly with the Council, the</w:t>
      </w:r>
    </w:p>
    <w:p>
      <w:pPr>
        <w:pStyle w:val="Normal"/>
      </w:pPr>
      <w:r>
        <w:t xml:space="preserve">Council and the Commission shall make regulations and issue</w:t>
      </w:r>
    </w:p>
    <w:p>
      <w:pPr>
        <w:pStyle w:val="Normal"/>
      </w:pPr>
      <w:r>
        <w:t xml:space="preserve">directives, take decision, make recommendations or deliver opinions.</w:t>
      </w:r>
    </w:p>
    <w:p>
      <w:pPr>
        <w:pStyle w:val="Normal"/>
      </w:pPr>
      <w:r>
        <w:t xml:space="preserve">A regulation shall have general application. It shall be binding in its</w:t>
      </w:r>
    </w:p>
    <w:p>
      <w:pPr>
        <w:pStyle w:val="Normal"/>
      </w:pPr>
      <w:r>
        <w:t xml:space="preserve">entirety and directly applicable in all Member States.</w:t>
      </w:r>
    </w:p>
    <w:p>
      <w:pPr>
        <w:pStyle w:val="Normal"/>
      </w:pPr>
      <w:r>
        <w:t xml:space="preserve">A directive shall be binding, as to the result to be achieved, upon each</w:t>
      </w:r>
    </w:p>
    <w:p>
      <w:pPr>
        <w:pStyle w:val="Normal"/>
      </w:pPr>
      <w:r>
        <w:t xml:space="preserve">Member State to which it is addressed, but shall leave to the national</w:t>
      </w:r>
    </w:p>
    <w:p>
      <w:pPr>
        <w:pStyle w:val="Normal"/>
      </w:pPr>
      <w:r>
        <w:t xml:space="preserve">authorities the choice of form and methods.</w:t>
      </w:r>
    </w:p>
    <w:p>
      <w:pPr>
        <w:pStyle w:val="Normal"/>
      </w:pPr>
      <w:r>
        <w:t xml:space="preserve">A decision shall be binding in its entirety upon those to whom it is</w:t>
      </w:r>
    </w:p>
    <w:p>
      <w:pPr>
        <w:pStyle w:val="Normal"/>
      </w:pPr>
      <w:r>
        <w:t xml:space="preserve">addressed.</w:t>
      </w:r>
    </w:p>
    <w:p>
      <w:pPr>
        <w:pStyle w:val="Normal"/>
      </w:pPr>
      <w:r>
        <w:t xml:space="preserve">Recommendations and opinions shall have no binding force."</w:t>
      </w:r>
    </w:p>
    <w:p>
      <w:pPr>
        <w:pStyle w:val="Normal"/>
      </w:pPr>
      <w:r>
        <w:t xml:space="preserve">61) The following Articles shall be inserted:</w:t>
      </w:r>
    </w:p>
    <w:p>
      <w:pPr>
        <w:pStyle w:val="Normal"/>
      </w:pPr>
      <w:r>
        <w:t xml:space="preserve">"ARTICLE 189a</w:t>
      </w:r>
    </w:p>
    <w:p>
      <w:pPr>
        <w:pStyle w:val="Normal"/>
      </w:pPr>
      <w:r>
        <w:t xml:space="preserve">1. Where, in pursuance of the Treaty, the Council acts on a proposal</w:t>
      </w:r>
    </w:p>
    <w:p>
      <w:pPr>
        <w:pStyle w:val="Normal"/>
      </w:pPr>
      <w:r>
        <w:t xml:space="preserve">from the Commission, unanimity shall be required for an act</w:t>
      </w:r>
    </w:p>
    <w:p>
      <w:pPr>
        <w:pStyle w:val="Normal"/>
      </w:pPr>
      <w:r>
        <w:t xml:space="preserve">constituting an amendment to that proposal, subject to Article 189b(4)</w:t>
      </w:r>
    </w:p>
    <w:p>
      <w:pPr>
        <w:pStyle w:val="Normal"/>
      </w:pPr>
      <w:r>
        <w:t xml:space="preserve">and (5).</w:t>
      </w:r>
    </w:p>
    <w:p>
      <w:pPr>
        <w:pStyle w:val="Normal"/>
      </w:pPr>
      <w:r>
        <w:t xml:space="preserve">2. As long as the Council has not acted, the Commission may alter its</w:t>
      </w:r>
    </w:p>
    <w:p>
      <w:pPr>
        <w:pStyle w:val="Normal"/>
      </w:pPr>
      <w:r>
        <w:t xml:space="preserve">proposal at any time during the procedures leading to the adoption of</w:t>
      </w:r>
    </w:p>
    <w:p>
      <w:pPr>
        <w:pStyle w:val="Normal"/>
      </w:pPr>
      <w:r>
        <w:t xml:space="preserve">a Community act.</w:t>
      </w:r>
    </w:p>
    <w:p>
      <w:pPr>
        <w:pStyle w:val="Normal"/>
      </w:pPr>
      <w:r>
        <w:t xml:space="preserve">ARTICLE 189b</w:t>
      </w:r>
    </w:p>
    <w:p>
      <w:pPr>
        <w:pStyle w:val="Normal"/>
      </w:pPr>
      <w:r>
        <w:t xml:space="preserve">1. Where reference is made in the Treaty to this Article for the adoption</w:t>
      </w:r>
    </w:p>
    <w:p>
      <w:pPr>
        <w:pStyle w:val="Normal"/>
      </w:pPr>
      <w:r>
        <w:t xml:space="preserve">of an act, the following procedures shall apply.</w:t>
      </w:r>
    </w:p>
    <w:p>
      <w:pPr>
        <w:pStyle w:val="Normal"/>
      </w:pPr>
      <w:r>
        <w:t xml:space="preserve">2. The Commission shall submit a proposal to the European</w:t>
      </w:r>
    </w:p>
    <w:p>
      <w:pPr>
        <w:pStyle w:val="Normal"/>
      </w:pPr>
      <w:r>
        <w:t xml:space="preserve">Parliament and the Council.</w:t>
      </w:r>
    </w:p>
    <w:p>
      <w:pPr>
        <w:pStyle w:val="Normal"/>
      </w:pPr>
      <w:r>
        <w:t xml:space="preserve">The Council, acting by a qualified majority after obtaining the opinion</w:t>
      </w:r>
    </w:p>
    <w:p>
      <w:pPr>
        <w:pStyle w:val="Normal"/>
      </w:pPr>
      <w:r>
        <w:t xml:space="preserve">of the European Parliament, shall adopt a common position. The</w:t>
      </w:r>
    </w:p>
    <w:p>
      <w:pPr>
        <w:pStyle w:val="Normal"/>
      </w:pPr>
      <w:r>
        <w:t xml:space="preserve">common position shall be communicated to the European Parliament.</w:t>
      </w:r>
    </w:p>
    <w:p>
      <w:pPr>
        <w:pStyle w:val="Normal"/>
      </w:pPr>
      <w:r>
        <w:t xml:space="preserve">The Council shall inform the European Parliament fully of the reasons</w:t>
      </w:r>
    </w:p>
    <w:p>
      <w:pPr>
        <w:pStyle w:val="Normal"/>
      </w:pPr>
      <w:r>
        <w:t xml:space="preserve">which led it to adopt its common position. The Commission shall</w:t>
      </w:r>
    </w:p>
    <w:p>
      <w:pPr>
        <w:pStyle w:val="Normal"/>
      </w:pPr>
      <w:r>
        <w:t xml:space="preserve">inform the European Parliament fully of its position.</w:t>
      </w:r>
    </w:p>
    <w:p>
      <w:pPr>
        <w:pStyle w:val="Normal"/>
      </w:pPr>
      <w:r>
        <w:t xml:space="preserve">If, within three months of such communication, the European</w:t>
      </w:r>
    </w:p>
    <w:p>
      <w:pPr>
        <w:pStyle w:val="Normal"/>
      </w:pPr>
      <w:r>
        <w:t xml:space="preserve">Parliament:</w:t>
      </w:r>
    </w:p>
    <w:p>
      <w:pPr>
        <w:pStyle w:val="Normal"/>
      </w:pPr>
      <w:r>
        <w:t xml:space="preserve">(a) approves the common position, the Council shall definitively adopt</w:t>
      </w:r>
    </w:p>
    <w:p>
      <w:pPr>
        <w:pStyle w:val="Normal"/>
      </w:pPr>
      <w:r>
        <w:t xml:space="preserve">the act in question in accordance with that common position;</w:t>
      </w:r>
    </w:p>
    <w:p>
      <w:pPr>
        <w:pStyle w:val="Normal"/>
      </w:pPr>
      <w:r>
        <w:t xml:space="preserve">(b) has not taken a decision, the Council shall adopt the act in question</w:t>
      </w:r>
    </w:p>
    <w:p>
      <w:pPr>
        <w:pStyle w:val="Normal"/>
      </w:pPr>
      <w:r>
        <w:t xml:space="preserve">in accordance with its common position;</w:t>
      </w:r>
    </w:p>
    <w:p>
      <w:pPr>
        <w:pStyle w:val="Normal"/>
      </w:pPr>
      <w:r>
        <w:t xml:space="preserve">(c) indicates, by an absolute majority of its component members, that</w:t>
      </w:r>
    </w:p>
    <w:p>
      <w:pPr>
        <w:pStyle w:val="Normal"/>
      </w:pPr>
      <w:r>
        <w:t xml:space="preserve">it intends to reject the common position, it shall immediately inform</w:t>
      </w:r>
    </w:p>
    <w:p>
      <w:pPr>
        <w:pStyle w:val="Normal"/>
      </w:pPr>
      <w:r>
        <w:t xml:space="preserve">the Council. The Council may convene a meeting of the Conciliation</w:t>
      </w:r>
    </w:p>
    <w:p>
      <w:pPr>
        <w:pStyle w:val="Normal"/>
      </w:pPr>
      <w:r>
        <w:t xml:space="preserve">Committee referred to in paragraph 4 to explain further its position.</w:t>
      </w:r>
    </w:p>
    <w:p>
      <w:pPr>
        <w:pStyle w:val="Normal"/>
      </w:pPr>
      <w:r>
        <w:t xml:space="preserve">The European parliament shall thereafter either confirm, by an</w:t>
      </w:r>
    </w:p>
    <w:p>
      <w:pPr>
        <w:pStyle w:val="Normal"/>
      </w:pPr>
      <w:r>
        <w:t xml:space="preserve">absolute majority of its component members, its rejection of the</w:t>
      </w:r>
    </w:p>
    <w:p>
      <w:pPr>
        <w:pStyle w:val="Normal"/>
      </w:pPr>
      <w:r>
        <w:t xml:space="preserve">common position, in which event the proposed act shall be deemed</w:t>
      </w:r>
    </w:p>
    <w:p>
      <w:pPr>
        <w:pStyle w:val="Normal"/>
      </w:pPr>
      <w:r>
        <w:t xml:space="preserve">not to have been adopted, or propose amendments in accordance with</w:t>
      </w:r>
    </w:p>
    <w:p>
      <w:pPr>
        <w:pStyle w:val="Normal"/>
      </w:pPr>
      <w:r>
        <w:t xml:space="preserve">subparagraph (d) of this paragraph;</w:t>
      </w:r>
    </w:p>
    <w:p>
      <w:pPr>
        <w:pStyle w:val="Normal"/>
      </w:pPr>
      <w:r>
        <w:t xml:space="preserve">(d) proposes amendments to the common position by an absolute</w:t>
      </w:r>
    </w:p>
    <w:p>
      <w:pPr>
        <w:pStyle w:val="Normal"/>
      </w:pPr>
      <w:r>
        <w:t xml:space="preserve">majority of its component members, the amended text shall be</w:t>
      </w:r>
    </w:p>
    <w:p>
      <w:pPr>
        <w:pStyle w:val="Normal"/>
      </w:pPr>
      <w:r>
        <w:t xml:space="preserve">forwarded to the Council and to the Commission which shall deliver an</w:t>
      </w:r>
    </w:p>
    <w:p>
      <w:pPr>
        <w:pStyle w:val="Normal"/>
      </w:pPr>
      <w:r>
        <w:t xml:space="preserve">opinion on those amendments.</w:t>
      </w:r>
    </w:p>
    <w:p>
      <w:pPr>
        <w:pStyle w:val="Normal"/>
      </w:pPr>
      <w:r>
        <w:t xml:space="preserve">3. If, within three months of the matter being referred to it, the Council</w:t>
      </w:r>
    </w:p>
    <w:p>
      <w:pPr>
        <w:pStyle w:val="Normal"/>
      </w:pPr>
      <w:r>
        <w:t xml:space="preserve">action by a qualified majority, approves all the amendments of the</w:t>
      </w:r>
    </w:p>
    <w:p>
      <w:pPr>
        <w:pStyle w:val="Normal"/>
      </w:pPr>
      <w:r>
        <w:t xml:space="preserve">European parliament, it shall amend its common position accordingly</w:t>
      </w:r>
    </w:p>
    <w:p>
      <w:pPr>
        <w:pStyle w:val="Normal"/>
      </w:pPr>
      <w:r>
        <w:t xml:space="preserve">and adopt the act in question; however, the Council shall act</w:t>
      </w:r>
    </w:p>
    <w:p>
      <w:pPr>
        <w:pStyle w:val="Normal"/>
      </w:pPr>
      <w:r>
        <w:t xml:space="preserve">unanimously on the amendments on which the Commission has</w:t>
      </w:r>
    </w:p>
    <w:p>
      <w:pPr>
        <w:pStyle w:val="Normal"/>
      </w:pPr>
      <w:r>
        <w:t xml:space="preserve">delivered a negative opinion. If the Council does not approve the act in</w:t>
      </w:r>
    </w:p>
    <w:p>
      <w:pPr>
        <w:pStyle w:val="Normal"/>
      </w:pPr>
      <w:r>
        <w:t xml:space="preserve">question, the President of the Council, in agreement with the President</w:t>
      </w:r>
    </w:p>
    <w:p>
      <w:pPr>
        <w:pStyle w:val="Normal"/>
      </w:pPr>
      <w:r>
        <w:t xml:space="preserve">of the European Parliament, shall forthwith convene a meeting of the</w:t>
      </w:r>
    </w:p>
    <w:p>
      <w:pPr>
        <w:pStyle w:val="Normal"/>
      </w:pPr>
      <w:r>
        <w:t xml:space="preserve">Conciliation Committee.</w:t>
      </w:r>
    </w:p>
    <w:p>
      <w:pPr>
        <w:pStyle w:val="Normal"/>
      </w:pPr>
      <w:r>
        <w:t xml:space="preserve">4. The Conciliation Committee, which shall be composed of the</w:t>
      </w:r>
    </w:p>
    <w:p>
      <w:pPr>
        <w:pStyle w:val="Normal"/>
      </w:pPr>
      <w:r>
        <w:t xml:space="preserve">members of the Council or their representatives and an equal number</w:t>
      </w:r>
    </w:p>
    <w:p>
      <w:pPr>
        <w:pStyle w:val="Normal"/>
      </w:pPr>
      <w:r>
        <w:t xml:space="preserve">of representative of the European Parliament, shall have the task of</w:t>
      </w:r>
    </w:p>
    <w:p>
      <w:pPr>
        <w:pStyle w:val="Normal"/>
      </w:pPr>
      <w:r>
        <w:t xml:space="preserve">reaching agreement on a joint text, by a qualified majority of the</w:t>
      </w:r>
    </w:p>
    <w:p>
      <w:pPr>
        <w:pStyle w:val="Normal"/>
      </w:pPr>
      <w:r>
        <w:t xml:space="preserve">members of the Council or their representatives and by a majority of</w:t>
      </w:r>
    </w:p>
    <w:p>
      <w:pPr>
        <w:pStyle w:val="Normal"/>
      </w:pPr>
      <w:r>
        <w:t xml:space="preserve">the representatives of the European Parliament. The Commission</w:t>
      </w:r>
    </w:p>
    <w:p>
      <w:pPr>
        <w:pStyle w:val="Normal"/>
      </w:pPr>
      <w:r>
        <w:t xml:space="preserve">shall take part in the Conciliation Committee's proceedings and shall</w:t>
      </w:r>
    </w:p>
    <w:p>
      <w:pPr>
        <w:pStyle w:val="Normal"/>
      </w:pPr>
      <w:r>
        <w:t xml:space="preserve">take all the necessary initiatives with a view to reconciling the</w:t>
      </w:r>
    </w:p>
    <w:p>
      <w:pPr>
        <w:pStyle w:val="Normal"/>
      </w:pPr>
      <w:r>
        <w:t xml:space="preserve">positions of the European Parliament and the Council.</w:t>
      </w:r>
    </w:p>
    <w:p>
      <w:pPr>
        <w:pStyle w:val="Normal"/>
      </w:pPr>
      <w:r>
        <w:t xml:space="preserve">5. If within six weeks of its being convened, the Conciliation</w:t>
      </w:r>
    </w:p>
    <w:p>
      <w:pPr>
        <w:pStyle w:val="Normal"/>
      </w:pPr>
      <w:r>
        <w:t xml:space="preserve">Committee approves a joint text, the European Parliament, acting by</w:t>
      </w:r>
    </w:p>
    <w:p>
      <w:pPr>
        <w:pStyle w:val="Normal"/>
      </w:pPr>
      <w:r>
        <w:t xml:space="preserve">an absolute majority of the votes cast, and the Council, acting by a</w:t>
      </w:r>
    </w:p>
    <w:p>
      <w:pPr>
        <w:pStyle w:val="Normal"/>
      </w:pPr>
      <w:r>
        <w:t xml:space="preserve">qualified majority, shall have a period of six weeks from that approval</w:t>
      </w:r>
    </w:p>
    <w:p>
      <w:pPr>
        <w:pStyle w:val="Normal"/>
      </w:pPr>
      <w:r>
        <w:t xml:space="preserve">in which to adopt the act in question in accordance with the joint text. If</w:t>
      </w:r>
    </w:p>
    <w:p>
      <w:pPr>
        <w:pStyle w:val="Normal"/>
      </w:pPr>
      <w:r>
        <w:t xml:space="preserve">one of the two institutions fails to approve the proposed act, it shall be</w:t>
      </w:r>
    </w:p>
    <w:p>
      <w:pPr>
        <w:pStyle w:val="Normal"/>
      </w:pPr>
      <w:r>
        <w:t xml:space="preserve">deemed not to have been adopted.</w:t>
      </w:r>
    </w:p>
    <w:p>
      <w:pPr>
        <w:pStyle w:val="Normal"/>
      </w:pPr>
      <w:r>
        <w:t xml:space="preserve">6. Where the Conciliation Committee does not approve a joint text, the</w:t>
      </w:r>
    </w:p>
    <w:p>
      <w:pPr>
        <w:pStyle w:val="Normal"/>
      </w:pPr>
      <w:r>
        <w:t xml:space="preserve">proposed act shall be deemed not to have been adopted unless the</w:t>
      </w:r>
    </w:p>
    <w:p>
      <w:pPr>
        <w:pStyle w:val="Normal"/>
      </w:pPr>
      <w:r>
        <w:t xml:space="preserve">Council, acting by a qualified majority within six weeks of expiry of the</w:t>
      </w:r>
    </w:p>
    <w:p>
      <w:pPr>
        <w:pStyle w:val="Normal"/>
      </w:pPr>
      <w:r>
        <w:t xml:space="preserve">period granted to the Conciliation Committee, confirms the common</w:t>
      </w:r>
    </w:p>
    <w:p>
      <w:pPr>
        <w:pStyle w:val="Normal"/>
      </w:pPr>
      <w:r>
        <w:t xml:space="preserve">position to which it agreed before the conciliation procedure was</w:t>
      </w:r>
    </w:p>
    <w:p>
      <w:pPr>
        <w:pStyle w:val="Normal"/>
      </w:pPr>
      <w:r>
        <w:t xml:space="preserve">initiated, possibly with the amendments proposed by the European</w:t>
      </w:r>
    </w:p>
    <w:p>
      <w:pPr>
        <w:pStyle w:val="Normal"/>
      </w:pPr>
      <w:r>
        <w:t xml:space="preserve">Parliament. In this case, the act in question shall be finally adopted</w:t>
      </w:r>
    </w:p>
    <w:p>
      <w:pPr>
        <w:pStyle w:val="Normal"/>
      </w:pPr>
      <w:r>
        <w:t xml:space="preserve">unless the European parliament, within six weeks of the date of</w:t>
      </w:r>
    </w:p>
    <w:p>
      <w:pPr>
        <w:pStyle w:val="Normal"/>
      </w:pPr>
      <w:r>
        <w:t xml:space="preserve">confirmation by the Council, rejects the text by an absolute majority of</w:t>
      </w:r>
    </w:p>
    <w:p>
      <w:pPr>
        <w:pStyle w:val="Normal"/>
      </w:pPr>
      <w:r>
        <w:t xml:space="preserve">its component members, in which case the proposed act shall be</w:t>
      </w:r>
    </w:p>
    <w:p>
      <w:pPr>
        <w:pStyle w:val="Normal"/>
      </w:pPr>
      <w:r>
        <w:t xml:space="preserve">deemed not to have been adopted.</w:t>
      </w:r>
    </w:p>
    <w:p>
      <w:pPr>
        <w:pStyle w:val="Normal"/>
      </w:pPr>
      <w:r>
        <w:t xml:space="preserve">7. The periods of three months and six weeks referred to in this Article</w:t>
      </w:r>
    </w:p>
    <w:p>
      <w:pPr>
        <w:pStyle w:val="Normal"/>
      </w:pPr>
      <w:r>
        <w:t xml:space="preserve">may be extended by a maximum of one month and two weeks</w:t>
      </w:r>
    </w:p>
    <w:p>
      <w:pPr>
        <w:pStyle w:val="Normal"/>
      </w:pPr>
      <w:r>
        <w:t xml:space="preserve">respectively by common accord of the European Parliament and the</w:t>
      </w:r>
    </w:p>
    <w:p>
      <w:pPr>
        <w:pStyle w:val="Normal"/>
      </w:pPr>
      <w:r>
        <w:t xml:space="preserve">Council. The period of three months referred to in paragraph 2 shall be</w:t>
      </w:r>
    </w:p>
    <w:p>
      <w:pPr>
        <w:pStyle w:val="Normal"/>
      </w:pPr>
      <w:r>
        <w:t xml:space="preserve">automatically extended by two months where paragraph 2(c) applies.</w:t>
      </w:r>
    </w:p>
    <w:p>
      <w:pPr>
        <w:pStyle w:val="Normal"/>
      </w:pPr>
      <w:r>
        <w:t xml:space="preserve">8. The scope of the procedure under this Article may be widened, in</w:t>
      </w:r>
    </w:p>
    <w:p>
      <w:pPr>
        <w:pStyle w:val="Normal"/>
      </w:pPr>
      <w:r>
        <w:t xml:space="preserve">accordance with the procedure provided for in Article N(2) of the Treaty</w:t>
      </w:r>
    </w:p>
    <w:p>
      <w:pPr>
        <w:pStyle w:val="Normal"/>
      </w:pPr>
      <w:r>
        <w:t xml:space="preserve">on European Union, on the basis of a report to be submitted to the</w:t>
      </w:r>
    </w:p>
    <w:p>
      <w:pPr>
        <w:pStyle w:val="Normal"/>
      </w:pPr>
      <w:r>
        <w:t xml:space="preserve">Council by the Commission by 1996 at the latest.</w:t>
      </w:r>
    </w:p>
    <w:p>
      <w:pPr>
        <w:pStyle w:val="Normal"/>
      </w:pPr>
      <w:r>
        <w:t xml:space="preserve">ARTICLE 189c</w:t>
      </w:r>
    </w:p>
    <w:p>
      <w:pPr>
        <w:pStyle w:val="Normal"/>
      </w:pPr>
      <w:r>
        <w:t xml:space="preserve">Where reference is made in this Treaty to this Article for the adoption</w:t>
      </w:r>
    </w:p>
    <w:p>
      <w:pPr>
        <w:pStyle w:val="Normal"/>
      </w:pPr>
      <w:r>
        <w:t xml:space="preserve">of an act, the following procedure shall apply:</w:t>
      </w:r>
    </w:p>
    <w:p>
      <w:pPr>
        <w:pStyle w:val="Normal"/>
      </w:pPr>
      <w:r>
        <w:t xml:space="preserve">(a) The Council, acting by a qualified majority on a proposal from the</w:t>
      </w:r>
    </w:p>
    <w:p>
      <w:pPr>
        <w:pStyle w:val="Normal"/>
      </w:pPr>
      <w:r>
        <w:t xml:space="preserve">Commission and after obtaining the opinion of the European</w:t>
      </w:r>
    </w:p>
    <w:p>
      <w:pPr>
        <w:pStyle w:val="Normal"/>
      </w:pPr>
      <w:r>
        <w:t xml:space="preserve">Parliament, shall adopt a common position.</w:t>
      </w:r>
    </w:p>
    <w:p>
      <w:pPr>
        <w:pStyle w:val="Normal"/>
      </w:pPr>
      <w:r>
        <w:t xml:space="preserve">(b) The Council's common position shall be communicated to the</w:t>
      </w:r>
    </w:p>
    <w:p>
      <w:pPr>
        <w:pStyle w:val="Normal"/>
      </w:pPr>
      <w:r>
        <w:t xml:space="preserve">European Parliament. The Council and the Commission shall inform</w:t>
      </w:r>
    </w:p>
    <w:p>
      <w:pPr>
        <w:pStyle w:val="Normal"/>
      </w:pPr>
      <w:r>
        <w:t xml:space="preserve">the European Parliament fully of the reasons which led the Council to</w:t>
      </w:r>
    </w:p>
    <w:p>
      <w:pPr>
        <w:pStyle w:val="Normal"/>
      </w:pPr>
      <w:r>
        <w:t xml:space="preserve">adopt its common position and also of the Commission's position.</w:t>
      </w:r>
    </w:p>
    <w:p>
      <w:pPr>
        <w:pStyle w:val="Normal"/>
      </w:pPr>
      <w:r>
        <w:t xml:space="preserve">If, within three months of such communication, the European</w:t>
      </w:r>
    </w:p>
    <w:p>
      <w:pPr>
        <w:pStyle w:val="Normal"/>
      </w:pPr>
      <w:r>
        <w:t xml:space="preserve">Parliament approves this common position or has not taken a decision</w:t>
      </w:r>
    </w:p>
    <w:p>
      <w:pPr>
        <w:pStyle w:val="Normal"/>
      </w:pPr>
      <w:r>
        <w:t xml:space="preserve">within that period, the Council shall definitively adopt the act in</w:t>
      </w:r>
    </w:p>
    <w:p>
      <w:pPr>
        <w:pStyle w:val="Normal"/>
      </w:pPr>
      <w:r>
        <w:t xml:space="preserve">question in accordance with the common position.</w:t>
      </w:r>
    </w:p>
    <w:p>
      <w:pPr>
        <w:pStyle w:val="Normal"/>
      </w:pPr>
      <w:r>
        <w:t xml:space="preserve">(c) The European Parliament may, within the period of three months</w:t>
      </w:r>
    </w:p>
    <w:p>
      <w:pPr>
        <w:pStyle w:val="Normal"/>
      </w:pPr>
      <w:r>
        <w:t xml:space="preserve">referred to in point (b), by an absolute majority of its component</w:t>
      </w:r>
    </w:p>
    <w:p>
      <w:pPr>
        <w:pStyle w:val="Normal"/>
      </w:pPr>
      <w:r>
        <w:t xml:space="preserve">members, propose amendments to the Council's common position.</w:t>
      </w:r>
    </w:p>
    <w:p>
      <w:pPr>
        <w:pStyle w:val="Normal"/>
      </w:pPr>
      <w:r>
        <w:t xml:space="preserve">The European Parliament may also, by the same majority, reject the</w:t>
      </w:r>
    </w:p>
    <w:p>
      <w:pPr>
        <w:pStyle w:val="Normal"/>
      </w:pPr>
      <w:r>
        <w:t xml:space="preserve">Council's common position. The result of the proceedings shall be</w:t>
      </w:r>
    </w:p>
    <w:p>
      <w:pPr>
        <w:pStyle w:val="Normal"/>
      </w:pPr>
      <w:r>
        <w:t xml:space="preserve">transmitted to the Council and the Commission.</w:t>
      </w:r>
    </w:p>
    <w:p>
      <w:pPr>
        <w:pStyle w:val="Normal"/>
      </w:pPr>
      <w:r>
        <w:t xml:space="preserve">If the European Parliament has rejected the Council's common</w:t>
      </w:r>
    </w:p>
    <w:p>
      <w:pPr>
        <w:pStyle w:val="Normal"/>
      </w:pPr>
      <w:r>
        <w:t xml:space="preserve">position, unanimity shall be required for the Council to act on a second</w:t>
      </w:r>
    </w:p>
    <w:p>
      <w:pPr>
        <w:pStyle w:val="Normal"/>
      </w:pPr>
      <w:r>
        <w:t xml:space="preserve">reading.</w:t>
      </w:r>
    </w:p>
    <w:p>
      <w:pPr>
        <w:pStyle w:val="Normal"/>
      </w:pPr>
      <w:r>
        <w:t xml:space="preserve">(d) The Commission shall, within a period of one month, re-examine</w:t>
      </w:r>
    </w:p>
    <w:p>
      <w:pPr>
        <w:pStyle w:val="Normal"/>
      </w:pPr>
      <w:r>
        <w:t xml:space="preserve">the proposal on the basis of which the Council adopted its common</w:t>
      </w:r>
    </w:p>
    <w:p>
      <w:pPr>
        <w:pStyle w:val="Normal"/>
      </w:pPr>
      <w:r>
        <w:t xml:space="preserve">position, by taking into account the amendments proposed by the</w:t>
      </w:r>
    </w:p>
    <w:p>
      <w:pPr>
        <w:pStyle w:val="Normal"/>
      </w:pPr>
      <w:r>
        <w:t xml:space="preserve">European Parliament.</w:t>
      </w:r>
    </w:p>
    <w:p>
      <w:pPr>
        <w:pStyle w:val="Normal"/>
      </w:pPr>
      <w:r>
        <w:t xml:space="preserve">The Commission shall forward to the Council, at the same time as its</w:t>
      </w:r>
    </w:p>
    <w:p>
      <w:pPr>
        <w:pStyle w:val="Normal"/>
      </w:pPr>
      <w:r>
        <w:t xml:space="preserve">re-examined proposal, the amendments of the European Parliament</w:t>
      </w:r>
    </w:p>
    <w:p>
      <w:pPr>
        <w:pStyle w:val="Normal"/>
      </w:pPr>
      <w:r>
        <w:t xml:space="preserve">which it has not accepted, and shall express its opinion on them. The</w:t>
      </w:r>
    </w:p>
    <w:p>
      <w:pPr>
        <w:pStyle w:val="Normal"/>
      </w:pPr>
      <w:r>
        <w:t xml:space="preserve">Council may adopt these amendments unanimously.</w:t>
      </w:r>
    </w:p>
    <w:p>
      <w:pPr>
        <w:pStyle w:val="Normal"/>
      </w:pPr>
      <w:r>
        <w:t xml:space="preserve">(e) The Council, acting by a qualified majority, shall adopt the proposal</w:t>
      </w:r>
    </w:p>
    <w:p>
      <w:pPr>
        <w:pStyle w:val="Normal"/>
      </w:pPr>
      <w:r>
        <w:t xml:space="preserve">as re-examined by the Commission.</w:t>
      </w:r>
    </w:p>
    <w:p>
      <w:pPr>
        <w:pStyle w:val="Normal"/>
      </w:pPr>
      <w:r>
        <w:t xml:space="preserve">Unanimity shall be required for the Council to amend the proposal as</w:t>
      </w:r>
    </w:p>
    <w:p>
      <w:pPr>
        <w:pStyle w:val="Normal"/>
      </w:pPr>
      <w:r>
        <w:t xml:space="preserve">re-examined by the Commission.</w:t>
      </w:r>
    </w:p>
    <w:p>
      <w:pPr>
        <w:pStyle w:val="Normal"/>
      </w:pPr>
      <w:r>
        <w:t xml:space="preserve">(f) In the cases referred to in points (c),(d) and (e), the Council shall be</w:t>
      </w:r>
    </w:p>
    <w:p>
      <w:pPr>
        <w:pStyle w:val="Normal"/>
      </w:pPr>
      <w:r>
        <w:t xml:space="preserve">required to act within a period of three months. If no decision is taken</w:t>
      </w:r>
    </w:p>
    <w:p>
      <w:pPr>
        <w:pStyle w:val="Normal"/>
      </w:pPr>
      <w:r>
        <w:t xml:space="preserve">within this period, the commission proposal shall be deemed not to</w:t>
      </w:r>
    </w:p>
    <w:p>
      <w:pPr>
        <w:pStyle w:val="Normal"/>
      </w:pPr>
      <w:r>
        <w:t xml:space="preserve">have been adopted.</w:t>
      </w:r>
    </w:p>
    <w:p>
      <w:pPr>
        <w:pStyle w:val="Normal"/>
      </w:pPr>
      <w:r>
        <w:t xml:space="preserve">(g) The periods referred to in points (b) and (f) may be extended by a</w:t>
      </w:r>
    </w:p>
    <w:p>
      <w:pPr>
        <w:pStyle w:val="Normal"/>
      </w:pPr>
      <w:r>
        <w:t xml:space="preserve">maximum of one month by common accord between the Council and</w:t>
      </w:r>
    </w:p>
    <w:p>
      <w:pPr>
        <w:pStyle w:val="Normal"/>
      </w:pPr>
      <w:r>
        <w:t xml:space="preserve">the European Parliament."</w:t>
      </w:r>
    </w:p>
    <w:p>
      <w:pPr>
        <w:pStyle w:val="Normal"/>
      </w:pPr>
      <w:r>
        <w:t xml:space="preserve">62) Article 190 shall be replaced by the following:</w:t>
      </w:r>
    </w:p>
    <w:p>
      <w:pPr>
        <w:pStyle w:val="Normal"/>
      </w:pPr>
      <w:r>
        <w:t xml:space="preserve">"ARTICLE 190</w:t>
      </w:r>
    </w:p>
    <w:p>
      <w:pPr>
        <w:pStyle w:val="Normal"/>
      </w:pPr>
      <w:r>
        <w:t xml:space="preserve">Regulations, directives and decisions adopted jointly by the European</w:t>
      </w:r>
    </w:p>
    <w:p>
      <w:pPr>
        <w:pStyle w:val="Normal"/>
      </w:pPr>
      <w:r>
        <w:t xml:space="preserve">Parliament and the Council, and such acts adopted by the Council or</w:t>
      </w:r>
    </w:p>
    <w:p>
      <w:pPr>
        <w:pStyle w:val="Normal"/>
      </w:pPr>
      <w:r>
        <w:t xml:space="preserve">the Commission, shall state the reasons on which they are based and</w:t>
      </w:r>
    </w:p>
    <w:p>
      <w:pPr>
        <w:pStyle w:val="Normal"/>
      </w:pPr>
      <w:r>
        <w:t xml:space="preserve">shall refer to any proposals or opinions which were required to be</w:t>
      </w:r>
    </w:p>
    <w:p>
      <w:pPr>
        <w:pStyle w:val="Normal"/>
      </w:pPr>
      <w:r>
        <w:t xml:space="preserve">obtained pursuant to this Treaty."</w:t>
      </w:r>
    </w:p>
    <w:p>
      <w:pPr>
        <w:pStyle w:val="Normal"/>
      </w:pPr>
      <w:r>
        <w:t xml:space="preserve">63) Article 191 shall be replaced by the following:</w:t>
      </w:r>
    </w:p>
    <w:p>
      <w:pPr>
        <w:pStyle w:val="Normal"/>
      </w:pPr>
      <w:r>
        <w:t xml:space="preserve">"ARTICLE 191</w:t>
      </w:r>
    </w:p>
    <w:p>
      <w:pPr>
        <w:pStyle w:val="Normal"/>
      </w:pPr>
      <w:r>
        <w:t xml:space="preserve">1. Regulations, directives and decisions adopted in accordance with</w:t>
      </w:r>
    </w:p>
    <w:p>
      <w:pPr>
        <w:pStyle w:val="Normal"/>
      </w:pPr>
      <w:r>
        <w:t xml:space="preserve">the procedures referred to in Article 189b shall be signed by the</w:t>
      </w:r>
    </w:p>
    <w:p>
      <w:pPr>
        <w:pStyle w:val="Normal"/>
      </w:pPr>
      <w:r>
        <w:t xml:space="preserve">President of the European Parliament and by the President of the</w:t>
      </w:r>
    </w:p>
    <w:p>
      <w:pPr>
        <w:pStyle w:val="Normal"/>
      </w:pPr>
      <w:r>
        <w:t xml:space="preserve">Council and published in the Official Journal of the Community. They</w:t>
      </w:r>
    </w:p>
    <w:p>
      <w:pPr>
        <w:pStyle w:val="Normal"/>
      </w:pPr>
      <w:r>
        <w:t xml:space="preserve">shall enter into force on the date specified in them or, in the absence</w:t>
      </w:r>
    </w:p>
    <w:p>
      <w:pPr>
        <w:pStyle w:val="Normal"/>
      </w:pPr>
      <w:r>
        <w:t xml:space="preserve">thereof, on the twentieth day following that of their publication.</w:t>
      </w:r>
    </w:p>
    <w:p>
      <w:pPr>
        <w:pStyle w:val="Normal"/>
      </w:pPr>
      <w:r>
        <w:t xml:space="preserve">2. Regulations of the Council and of the Commission, as well as</w:t>
      </w:r>
    </w:p>
    <w:p>
      <w:pPr>
        <w:pStyle w:val="Normal"/>
      </w:pPr>
      <w:r>
        <w:t xml:space="preserve">directives of those institutions which are address to all Member</w:t>
      </w:r>
    </w:p>
    <w:p>
      <w:pPr>
        <w:pStyle w:val="Normal"/>
      </w:pPr>
      <w:r>
        <w:t xml:space="preserve">States, shall be published in the Official Journal of the Community.</w:t>
      </w:r>
    </w:p>
    <w:p>
      <w:pPr>
        <w:pStyle w:val="Normal"/>
      </w:pPr>
      <w:r>
        <w:t xml:space="preserve">They shall enter into force on the date specified in them or, in the</w:t>
      </w:r>
    </w:p>
    <w:p>
      <w:pPr>
        <w:pStyle w:val="Normal"/>
      </w:pPr>
      <w:r>
        <w:t xml:space="preserve">absence thereof, on the twentieth day following that of their</w:t>
      </w:r>
    </w:p>
    <w:p>
      <w:pPr>
        <w:pStyle w:val="Normal"/>
      </w:pPr>
      <w:r>
        <w:t xml:space="preserve">publication.</w:t>
      </w:r>
    </w:p>
    <w:p>
      <w:pPr>
        <w:pStyle w:val="Normal"/>
      </w:pPr>
      <w:r>
        <w:t xml:space="preserve">3. Other directives, and decisions, shall be notified to those whom</w:t>
      </w:r>
    </w:p>
    <w:p>
      <w:pPr>
        <w:pStyle w:val="Normal"/>
      </w:pPr>
      <w:r>
        <w:t xml:space="preserve">they are address and shall take effect upon such notification."</w:t>
      </w:r>
    </w:p>
    <w:p>
      <w:pPr>
        <w:pStyle w:val="Normal"/>
      </w:pPr>
      <w:r>
        <w:t xml:space="preserve">64) Article 194 shall be replaced by the following:</w:t>
      </w:r>
    </w:p>
    <w:p>
      <w:pPr>
        <w:pStyle w:val="Normal"/>
      </w:pPr>
      <w:r>
        <w:t xml:space="preserve">"ARTICLE 194</w:t>
      </w:r>
    </w:p>
    <w:p>
      <w:pPr>
        <w:pStyle w:val="Normal"/>
      </w:pPr>
      <w:r>
        <w:t xml:space="preserve">The number of members of the Economic and Social Committee shall</w:t>
      </w:r>
    </w:p>
    <w:p>
      <w:pPr>
        <w:pStyle w:val="Normal"/>
      </w:pPr>
      <w:r>
        <w:t xml:space="preserve">be as follows:</w:t>
      </w:r>
    </w:p>
    <w:p>
      <w:pPr>
        <w:pStyle w:val="Normal"/>
      </w:pPr>
      <w:r>
        <w:t xml:space="preserve">Belgium 12</w:t>
      </w:r>
    </w:p>
    <w:p>
      <w:pPr>
        <w:pStyle w:val="Normal"/>
      </w:pPr>
      <w:r>
        <w:t xml:space="preserve">Denmark 9</w:t>
      </w:r>
    </w:p>
    <w:p>
      <w:pPr>
        <w:pStyle w:val="Normal"/>
      </w:pPr>
      <w:r>
        <w:t xml:space="preserve">Germany 24</w:t>
      </w:r>
    </w:p>
    <w:p>
      <w:pPr>
        <w:pStyle w:val="Normal"/>
      </w:pPr>
      <w:r>
        <w:t xml:space="preserve">Greece 12</w:t>
      </w:r>
    </w:p>
    <w:p>
      <w:pPr>
        <w:pStyle w:val="Normal"/>
      </w:pPr>
      <w:r>
        <w:t xml:space="preserve">Spain 21</w:t>
      </w:r>
    </w:p>
    <w:p>
      <w:pPr>
        <w:pStyle w:val="Normal"/>
      </w:pPr>
      <w:r>
        <w:t xml:space="preserve">France 24</w:t>
      </w:r>
    </w:p>
    <w:p>
      <w:pPr>
        <w:pStyle w:val="Normal"/>
      </w:pPr>
      <w:r>
        <w:t xml:space="preserve">Ireland 9</w:t>
      </w:r>
    </w:p>
    <w:p>
      <w:pPr>
        <w:pStyle w:val="Normal"/>
      </w:pPr>
      <w:r>
        <w:t xml:space="preserve">Italy 24</w:t>
      </w:r>
    </w:p>
    <w:p>
      <w:pPr>
        <w:pStyle w:val="Normal"/>
      </w:pPr>
      <w:r>
        <w:t xml:space="preserve">Luxembourg 6</w:t>
      </w:r>
    </w:p>
    <w:p>
      <w:pPr>
        <w:pStyle w:val="Normal"/>
      </w:pPr>
      <w:r>
        <w:t xml:space="preserve">Netherlands 12</w:t>
      </w:r>
    </w:p>
    <w:p>
      <w:pPr>
        <w:pStyle w:val="Normal"/>
      </w:pPr>
      <w:r>
        <w:t xml:space="preserve">Portugal 12</w:t>
      </w:r>
    </w:p>
    <w:p>
      <w:pPr>
        <w:pStyle w:val="Normal"/>
      </w:pPr>
      <w:r>
        <w:t xml:space="preserve">United Kingdom 24</w:t>
      </w:r>
    </w:p>
    <w:p>
      <w:pPr>
        <w:pStyle w:val="Normal"/>
      </w:pPr>
      <w:r>
        <w:t xml:space="preserve">The members of the Committee shall be appointed by the Council,</w:t>
      </w:r>
    </w:p>
    <w:p>
      <w:pPr>
        <w:pStyle w:val="Normal"/>
      </w:pPr>
      <w:r>
        <w:t xml:space="preserve">acting unanimously, for four years. Their appointments shall be</w:t>
      </w:r>
    </w:p>
    <w:p>
      <w:pPr>
        <w:pStyle w:val="Normal"/>
      </w:pPr>
      <w:r>
        <w:t xml:space="preserve">renewable.</w:t>
      </w:r>
    </w:p>
    <w:p>
      <w:pPr>
        <w:pStyle w:val="Normal"/>
      </w:pPr>
      <w:r>
        <w:t xml:space="preserve">The members of the Committee may not be bound by any mandatory</w:t>
      </w:r>
    </w:p>
    <w:p>
      <w:pPr>
        <w:pStyle w:val="Normal"/>
      </w:pPr>
      <w:r>
        <w:t xml:space="preserve">instructions. They shall be completely independent in the performance</w:t>
      </w:r>
    </w:p>
    <w:p>
      <w:pPr>
        <w:pStyle w:val="Normal"/>
      </w:pPr>
      <w:r>
        <w:t xml:space="preserve">of their duties, in the general interest of the Community.</w:t>
      </w:r>
    </w:p>
    <w:p>
      <w:pPr>
        <w:pStyle w:val="Normal"/>
      </w:pPr>
      <w:r>
        <w:t xml:space="preserve">The Council, acting by a qualified majority, shall determine the</w:t>
      </w:r>
    </w:p>
    <w:p>
      <w:pPr>
        <w:pStyle w:val="Normal"/>
      </w:pPr>
      <w:r>
        <w:t xml:space="preserve">allowances of members of the Committee."</w:t>
      </w:r>
    </w:p>
    <w:p>
      <w:pPr>
        <w:pStyle w:val="Normal"/>
      </w:pPr>
      <w:r>
        <w:t xml:space="preserve">65) Article 196 shall be replaced by the following:</w:t>
      </w:r>
    </w:p>
    <w:p>
      <w:pPr>
        <w:pStyle w:val="Normal"/>
      </w:pPr>
      <w:r>
        <w:t xml:space="preserve">"ARTICLE 196</w:t>
      </w:r>
    </w:p>
    <w:p>
      <w:pPr>
        <w:pStyle w:val="Normal"/>
      </w:pPr>
      <w:r>
        <w:t xml:space="preserve">The Committee shall elect its chairman and officers from among its</w:t>
      </w:r>
    </w:p>
    <w:p>
      <w:pPr>
        <w:pStyle w:val="Normal"/>
      </w:pPr>
      <w:r>
        <w:t xml:space="preserve">members for a term of two years.</w:t>
      </w:r>
    </w:p>
    <w:p>
      <w:pPr>
        <w:pStyle w:val="Normal"/>
      </w:pPr>
      <w:r>
        <w:t xml:space="preserve">It shall adopt its rules of procedure.</w:t>
      </w:r>
    </w:p>
    <w:p>
      <w:pPr>
        <w:pStyle w:val="Normal"/>
      </w:pPr>
      <w:r>
        <w:t xml:space="preserve">The Committee shall be convened by its chairman at the request of the</w:t>
      </w:r>
    </w:p>
    <w:p>
      <w:pPr>
        <w:pStyle w:val="Normal"/>
      </w:pPr>
      <w:r>
        <w:t xml:space="preserve">Council or of the Commission. It may also meet on its own initiative."</w:t>
      </w:r>
    </w:p>
    <w:p>
      <w:pPr>
        <w:pStyle w:val="Normal"/>
      </w:pPr>
      <w:r>
        <w:t xml:space="preserve">66) Article 198 shall be replaced by the following:</w:t>
      </w:r>
    </w:p>
    <w:p>
      <w:pPr>
        <w:pStyle w:val="Normal"/>
      </w:pPr>
      <w:r>
        <w:t xml:space="preserve">"ARTICLE 198</w:t>
      </w:r>
    </w:p>
    <w:p>
      <w:pPr>
        <w:pStyle w:val="Normal"/>
      </w:pPr>
      <w:r>
        <w:t xml:space="preserve">The Committee must be consulted by the Council of the Commission</w:t>
      </w:r>
    </w:p>
    <w:p>
      <w:pPr>
        <w:pStyle w:val="Normal"/>
      </w:pPr>
      <w:r>
        <w:t xml:space="preserve">where this Treaty so provides. The Committee may be consulted by</w:t>
      </w:r>
    </w:p>
    <w:p>
      <w:pPr>
        <w:pStyle w:val="Normal"/>
      </w:pPr>
      <w:r>
        <w:t xml:space="preserve">these institutions in all cases in which they consider it appropriate. It</w:t>
      </w:r>
    </w:p>
    <w:p>
      <w:pPr>
        <w:pStyle w:val="Normal"/>
      </w:pPr>
      <w:r>
        <w:t xml:space="preserve">may issue an opinion on its own initiative in cases in which it</w:t>
      </w:r>
    </w:p>
    <w:p>
      <w:pPr>
        <w:pStyle w:val="Normal"/>
      </w:pPr>
      <w:r>
        <w:t xml:space="preserve">considers such action appropriate.</w:t>
      </w:r>
    </w:p>
    <w:p>
      <w:pPr>
        <w:pStyle w:val="Normal"/>
      </w:pPr>
      <w:r>
        <w:t xml:space="preserve">The Council or the Commission shall, if it considers it necessary, set</w:t>
      </w:r>
    </w:p>
    <w:p>
      <w:pPr>
        <w:pStyle w:val="Normal"/>
      </w:pPr>
      <w:r>
        <w:t xml:space="preserve">the Committee, for the submission of its opinion, a time limit which</w:t>
      </w:r>
    </w:p>
    <w:p>
      <w:pPr>
        <w:pStyle w:val="Normal"/>
      </w:pPr>
      <w:r>
        <w:t xml:space="preserve">may not be less than one month from the date on which the chairman</w:t>
      </w:r>
    </w:p>
    <w:p>
      <w:pPr>
        <w:pStyle w:val="Normal"/>
      </w:pPr>
      <w:r>
        <w:t xml:space="preserve">receives notification to this effect. Upon expiry of the time limit, the</w:t>
      </w:r>
    </w:p>
    <w:p>
      <w:pPr>
        <w:pStyle w:val="Normal"/>
      </w:pPr>
      <w:r>
        <w:t xml:space="preserve">absence of an opinion shall not prevent further action.</w:t>
      </w:r>
    </w:p>
    <w:p>
      <w:pPr>
        <w:pStyle w:val="Normal"/>
      </w:pPr>
      <w:r>
        <w:t xml:space="preserve">The opinion of the Committee and that of the specialized section,</w:t>
      </w:r>
    </w:p>
    <w:p>
      <w:pPr>
        <w:pStyle w:val="Normal"/>
      </w:pPr>
      <w:r>
        <w:t xml:space="preserve">together with a record of the proceedings, shall be forwarded to the</w:t>
      </w:r>
    </w:p>
    <w:p>
      <w:pPr>
        <w:pStyle w:val="Normal"/>
      </w:pPr>
      <w:r>
        <w:t xml:space="preserve">Council and to the Commission.</w:t>
      </w:r>
    </w:p>
    <w:p>
      <w:pPr>
        <w:pStyle w:val="Normal"/>
      </w:pPr>
      <w:r>
        <w:t xml:space="preserve">67) The following Chapter shall be inserted:</w:t>
      </w:r>
    </w:p>
    <w:p>
      <w:pPr>
        <w:pStyle w:val="Normal"/>
      </w:pPr>
      <w:r>
        <w:t xml:space="preserve">"CHAPTER 4</w:t>
      </w:r>
    </w:p>
    <w:p>
      <w:pPr>
        <w:pStyle w:val="Normal"/>
      </w:pPr>
      <w:r>
        <w:t xml:space="preserve">THE COMMITTEE OF THE REGIONS</w:t>
      </w:r>
    </w:p>
    <w:p>
      <w:pPr>
        <w:pStyle w:val="Normal"/>
      </w:pPr>
      <w:r>
        <w:t xml:space="preserve">ARTICLE 198a</w:t>
      </w:r>
    </w:p>
    <w:p>
      <w:pPr>
        <w:pStyle w:val="Normal"/>
      </w:pPr>
      <w:r>
        <w:t xml:space="preserve">A Committee consisting of representatives of regional and local</w:t>
      </w:r>
    </w:p>
    <w:p>
      <w:pPr>
        <w:pStyle w:val="Normal"/>
      </w:pPr>
      <w:r>
        <w:t xml:space="preserve">bodies, hereinafter referred to as "the Committee of the Regions", is</w:t>
      </w:r>
    </w:p>
    <w:p>
      <w:pPr>
        <w:pStyle w:val="Normal"/>
      </w:pPr>
      <w:r>
        <w:t xml:space="preserve">hereby established with advisory status.</w:t>
      </w:r>
    </w:p>
    <w:p>
      <w:pPr>
        <w:pStyle w:val="Normal"/>
      </w:pPr>
      <w:r>
        <w:t xml:space="preserve">The number of members of the Committee of the Regions shall be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Belgium 12</w:t>
      </w:r>
    </w:p>
    <w:p>
      <w:pPr>
        <w:pStyle w:val="Normal"/>
      </w:pPr>
      <w:r>
        <w:t xml:space="preserve">Denmark 9</w:t>
      </w:r>
    </w:p>
    <w:p>
      <w:pPr>
        <w:pStyle w:val="Normal"/>
      </w:pPr>
      <w:r>
        <w:t xml:space="preserve">Germany 24</w:t>
      </w:r>
    </w:p>
    <w:p>
      <w:pPr>
        <w:pStyle w:val="Normal"/>
      </w:pPr>
      <w:r>
        <w:t xml:space="preserve">Greece 12</w:t>
      </w:r>
    </w:p>
    <w:p>
      <w:pPr>
        <w:pStyle w:val="Normal"/>
      </w:pPr>
      <w:r>
        <w:t xml:space="preserve">Spain 21</w:t>
      </w:r>
    </w:p>
    <w:p>
      <w:pPr>
        <w:pStyle w:val="Normal"/>
      </w:pPr>
      <w:r>
        <w:t xml:space="preserve">France 24</w:t>
      </w:r>
    </w:p>
    <w:p>
      <w:pPr>
        <w:pStyle w:val="Normal"/>
      </w:pPr>
      <w:r>
        <w:t xml:space="preserve">Ireland 9</w:t>
      </w:r>
    </w:p>
    <w:p>
      <w:pPr>
        <w:pStyle w:val="Normal"/>
      </w:pPr>
      <w:r>
        <w:t xml:space="preserve">Italy 24</w:t>
      </w:r>
    </w:p>
    <w:p>
      <w:pPr>
        <w:pStyle w:val="Normal"/>
      </w:pPr>
      <w:r>
        <w:t xml:space="preserve">Luxembourg 6</w:t>
      </w:r>
    </w:p>
    <w:p>
      <w:pPr>
        <w:pStyle w:val="Normal"/>
      </w:pPr>
      <w:r>
        <w:t xml:space="preserve">Netherlands 12</w:t>
      </w:r>
    </w:p>
    <w:p>
      <w:pPr>
        <w:pStyle w:val="Normal"/>
      </w:pPr>
      <w:r>
        <w:t xml:space="preserve">Portugal 12</w:t>
      </w:r>
    </w:p>
    <w:p>
      <w:pPr>
        <w:pStyle w:val="Normal"/>
      </w:pPr>
      <w:r>
        <w:t xml:space="preserve">United Kingdom 24</w:t>
      </w:r>
    </w:p>
    <w:p>
      <w:pPr>
        <w:pStyle w:val="Normal"/>
      </w:pPr>
      <w:r>
        <w:t xml:space="preserve">The members of the Committee and an equal number of alternate</w:t>
      </w:r>
    </w:p>
    <w:p>
      <w:pPr>
        <w:pStyle w:val="Normal"/>
      </w:pPr>
      <w:r>
        <w:t xml:space="preserve">members shall be appointed for four years by the Council acting</w:t>
      </w:r>
    </w:p>
    <w:p>
      <w:pPr>
        <w:pStyle w:val="Normal"/>
      </w:pPr>
      <w:r>
        <w:t xml:space="preserve">unanimously on proposals from the respective Member States. Their</w:t>
      </w:r>
    </w:p>
    <w:p>
      <w:pPr>
        <w:pStyle w:val="Normal"/>
      </w:pPr>
      <w:r>
        <w:t xml:space="preserve">term of office shall be renewable.</w:t>
      </w:r>
    </w:p>
    <w:p>
      <w:pPr>
        <w:pStyle w:val="Normal"/>
      </w:pPr>
      <w:r>
        <w:t xml:space="preserve">The members of the Committee may not be bound by any mandatory</w:t>
      </w:r>
    </w:p>
    <w:p>
      <w:pPr>
        <w:pStyle w:val="Normal"/>
      </w:pPr>
      <w:r>
        <w:t xml:space="preserve">instructions. They shall be completely independent in the performance</w:t>
      </w:r>
    </w:p>
    <w:p>
      <w:pPr>
        <w:pStyle w:val="Normal"/>
      </w:pPr>
      <w:r>
        <w:t xml:space="preserve">of their duties, in the general interest of the Community.</w:t>
      </w:r>
    </w:p>
    <w:p>
      <w:pPr>
        <w:pStyle w:val="Normal"/>
      </w:pPr>
      <w:r>
        <w:t xml:space="preserve">ARTICLE 198b</w:t>
      </w:r>
    </w:p>
    <w:p>
      <w:pPr>
        <w:pStyle w:val="Normal"/>
      </w:pPr>
      <w:r>
        <w:t xml:space="preserve">The Committee of the Regions shall elect its chairman and officers</w:t>
      </w:r>
    </w:p>
    <w:p>
      <w:pPr>
        <w:pStyle w:val="Normal"/>
      </w:pPr>
      <w:r>
        <w:t xml:space="preserve">from among its members for a term of two years.</w:t>
      </w:r>
    </w:p>
    <w:p>
      <w:pPr>
        <w:pStyle w:val="Normal"/>
      </w:pPr>
      <w:r>
        <w:t xml:space="preserve">It shall adopt its rules of procedure and shall submit them for approval</w:t>
      </w:r>
    </w:p>
    <w:p>
      <w:pPr>
        <w:pStyle w:val="Normal"/>
      </w:pPr>
      <w:r>
        <w:t xml:space="preserve">to the Council, acting unanimously.</w:t>
      </w:r>
    </w:p>
    <w:p>
      <w:pPr>
        <w:pStyle w:val="Normal"/>
      </w:pPr>
      <w:r>
        <w:t xml:space="preserve">The Committee shall be convened by its chairman at the request of the</w:t>
      </w:r>
    </w:p>
    <w:p>
      <w:pPr>
        <w:pStyle w:val="Normal"/>
      </w:pPr>
      <w:r>
        <w:t xml:space="preserve">Council or of the Commission. It may also meet on its own initiative.</w:t>
      </w:r>
    </w:p>
    <w:p>
      <w:pPr>
        <w:pStyle w:val="Normal"/>
      </w:pPr>
      <w:r>
        <w:t xml:space="preserve">ARTICLE 198c</w:t>
      </w:r>
    </w:p>
    <w:p>
      <w:pPr>
        <w:pStyle w:val="Normal"/>
      </w:pPr>
      <w:r>
        <w:t xml:space="preserve">The Committee of the Regions shall be consulted by the Council or by</w:t>
      </w:r>
    </w:p>
    <w:p>
      <w:pPr>
        <w:pStyle w:val="Normal"/>
      </w:pPr>
      <w:r>
        <w:t xml:space="preserve">the Commission where this Treaty so provides and in all other cases</w:t>
      </w:r>
    </w:p>
    <w:p>
      <w:pPr>
        <w:pStyle w:val="Normal"/>
      </w:pPr>
      <w:r>
        <w:t xml:space="preserve">in which one of these two institutions considers it appropriate.</w:t>
      </w:r>
    </w:p>
    <w:p>
      <w:pPr>
        <w:pStyle w:val="Normal"/>
      </w:pPr>
      <w:r>
        <w:t xml:space="preserve">The Council of the Commission shall,  if it considers it necessary, set</w:t>
      </w:r>
    </w:p>
    <w:p>
      <w:pPr>
        <w:pStyle w:val="Normal"/>
      </w:pPr>
      <w:r>
        <w:t xml:space="preserve">the Committee, for the submission of its opinion, a time-limit which</w:t>
      </w:r>
    </w:p>
    <w:p>
      <w:pPr>
        <w:pStyle w:val="Normal"/>
      </w:pPr>
      <w:r>
        <w:t xml:space="preserve">may not be less than one month from the date on which the chairman</w:t>
      </w:r>
    </w:p>
    <w:p>
      <w:pPr>
        <w:pStyle w:val="Normal"/>
      </w:pPr>
      <w:r>
        <w:t xml:space="preserve">receives notification to this effect. Upon expiry of the time-limit the</w:t>
      </w:r>
    </w:p>
    <w:p>
      <w:pPr>
        <w:pStyle w:val="Normal"/>
      </w:pPr>
      <w:r>
        <w:t xml:space="preserve">absence of an opinion shall not prevent further action.</w:t>
      </w:r>
    </w:p>
    <w:p>
      <w:pPr>
        <w:pStyle w:val="Normal"/>
      </w:pPr>
      <w:r>
        <w:t xml:space="preserve">Where the Economic and Social Committee is consulted pursuant to</w:t>
      </w:r>
    </w:p>
    <w:p>
      <w:pPr>
        <w:pStyle w:val="Normal"/>
      </w:pPr>
      <w:r>
        <w:t xml:space="preserve">Article 198, the Committee of the Regions shall be informed by the</w:t>
      </w:r>
    </w:p>
    <w:p>
      <w:pPr>
        <w:pStyle w:val="Normal"/>
      </w:pPr>
      <w:r>
        <w:t xml:space="preserve">Council of the Commission of the request for an opinion. Where it</w:t>
      </w:r>
    </w:p>
    <w:p>
      <w:pPr>
        <w:pStyle w:val="Normal"/>
      </w:pPr>
      <w:r>
        <w:t xml:space="preserve">considers that specific regional interests are involved, the Committee</w:t>
      </w:r>
    </w:p>
    <w:p>
      <w:pPr>
        <w:pStyle w:val="Normal"/>
      </w:pPr>
      <w:r>
        <w:t xml:space="preserve">of the Regions may issue an opinion on the matter.</w:t>
      </w:r>
    </w:p>
    <w:p>
      <w:pPr>
        <w:pStyle w:val="Normal"/>
      </w:pPr>
      <w:r>
        <w:t xml:space="preserve">It may issue an opinion on its own initiative in cases in which it</w:t>
      </w:r>
    </w:p>
    <w:p>
      <w:pPr>
        <w:pStyle w:val="Normal"/>
      </w:pPr>
      <w:r>
        <w:t xml:space="preserve">considers such action appropriate.</w:t>
      </w:r>
    </w:p>
    <w:p>
      <w:pPr>
        <w:pStyle w:val="Normal"/>
      </w:pPr>
      <w:r>
        <w:t xml:space="preserve">The opinion of the Committee, together with a record of the</w:t>
      </w:r>
    </w:p>
    <w:p>
      <w:pPr>
        <w:pStyle w:val="Normal"/>
      </w:pPr>
      <w:r>
        <w:t xml:space="preserve">proceedings, shall be forwarded to the Council and to the</w:t>
      </w:r>
    </w:p>
    <w:p>
      <w:pPr>
        <w:pStyle w:val="Normal"/>
      </w:pPr>
      <w:r>
        <w:t xml:space="preserve">Commission."</w:t>
      </w:r>
    </w:p>
    <w:p>
      <w:pPr>
        <w:pStyle w:val="Normal"/>
      </w:pPr>
      <w:r>
        <w:t xml:space="preserve">68) The following chapter shall be inserted:</w:t>
      </w:r>
    </w:p>
    <w:p>
      <w:pPr>
        <w:pStyle w:val="Normal"/>
      </w:pPr>
      <w:r>
        <w:t xml:space="preserve">"CHAPTER 5</w:t>
      </w:r>
    </w:p>
    <w:p>
      <w:pPr>
        <w:pStyle w:val="Normal"/>
      </w:pPr>
      <w:r>
        <w:t xml:space="preserve">EUROPEAN INVESTMENT BANK</w:t>
      </w:r>
    </w:p>
    <w:p>
      <w:pPr>
        <w:pStyle w:val="Normal"/>
      </w:pPr>
      <w:r>
        <w:t xml:space="preserve">ARTICLE 198d</w:t>
      </w:r>
    </w:p>
    <w:p>
      <w:pPr>
        <w:pStyle w:val="Normal"/>
      </w:pPr>
      <w:r>
        <w:t xml:space="preserve">The European Investment Bank shall have legal personality.</w:t>
      </w:r>
    </w:p>
    <w:p>
      <w:pPr>
        <w:pStyle w:val="Normal"/>
      </w:pPr>
      <w:r>
        <w:t xml:space="preserve">The members of the European Investment Bank shall be the Member</w:t>
      </w:r>
    </w:p>
    <w:p>
      <w:pPr>
        <w:pStyle w:val="Normal"/>
      </w:pPr>
      <w:r>
        <w:t xml:space="preserve">States.</w:t>
      </w:r>
    </w:p>
    <w:p>
      <w:pPr>
        <w:pStyle w:val="Normal"/>
      </w:pPr>
      <w:r>
        <w:t xml:space="preserve">The Statute of the European Investment Bank is laid down in a</w:t>
      </w:r>
    </w:p>
    <w:p>
      <w:pPr>
        <w:pStyle w:val="Normal"/>
      </w:pPr>
      <w:r>
        <w:t xml:space="preserve">Protocol annexed to this Treaty.</w:t>
      </w:r>
    </w:p>
    <w:p>
      <w:pPr>
        <w:pStyle w:val="Normal"/>
      </w:pPr>
      <w:r>
        <w:t xml:space="preserve">ARTICLE 198e</w:t>
      </w:r>
    </w:p>
    <w:p>
      <w:pPr>
        <w:pStyle w:val="Normal"/>
      </w:pPr>
      <w:r>
        <w:t xml:space="preserve">The task of the European Investment Bank shall be to contribute, by</w:t>
      </w:r>
    </w:p>
    <w:p>
      <w:pPr>
        <w:pStyle w:val="Normal"/>
      </w:pPr>
      <w:r>
        <w:t xml:space="preserve">having recourse to the capital market and utilizing its own resources,</w:t>
      </w:r>
    </w:p>
    <w:p>
      <w:pPr>
        <w:pStyle w:val="Normal"/>
      </w:pPr>
      <w:r>
        <w:t xml:space="preserve">to the balanced and steady development of the common market in the</w:t>
      </w:r>
    </w:p>
    <w:p>
      <w:pPr>
        <w:pStyle w:val="Normal"/>
      </w:pPr>
      <w:r>
        <w:t xml:space="preserve">interest of the Community. For this purpose the Bank shall, operating</w:t>
      </w:r>
    </w:p>
    <w:p>
      <w:pPr>
        <w:pStyle w:val="Normal"/>
      </w:pPr>
      <w:r>
        <w:t xml:space="preserve">on a non-profit-making basis, grant loans and give guarantees which</w:t>
      </w:r>
    </w:p>
    <w:p>
      <w:pPr>
        <w:pStyle w:val="Normal"/>
      </w:pPr>
      <w:r>
        <w:t xml:space="preserve">facilitate the financing of the following projects in all sectors of the</w:t>
      </w:r>
    </w:p>
    <w:p>
      <w:pPr>
        <w:pStyle w:val="Normal"/>
      </w:pPr>
      <w:r>
        <w:t xml:space="preserve">economy:</w:t>
      </w:r>
    </w:p>
    <w:p>
      <w:pPr>
        <w:pStyle w:val="Normal"/>
      </w:pPr>
      <w:r>
        <w:t xml:space="preserve">(a) projects for developing less-developed regions;</w:t>
      </w:r>
    </w:p>
    <w:p>
      <w:pPr>
        <w:pStyle w:val="Normal"/>
      </w:pPr>
      <w:r>
        <w:t xml:space="preserve">(b) projects for modernizing or converting undertakings or for</w:t>
      </w:r>
    </w:p>
    <w:p>
      <w:pPr>
        <w:pStyle w:val="Normal"/>
      </w:pPr>
      <w:r>
        <w:t xml:space="preserve">developing fresh activities called for by the progressive establishment</w:t>
      </w:r>
    </w:p>
    <w:p>
      <w:pPr>
        <w:pStyle w:val="Normal"/>
      </w:pPr>
      <w:r>
        <w:t xml:space="preserve">of the common market, where these projects are of such a size or</w:t>
      </w:r>
    </w:p>
    <w:p>
      <w:pPr>
        <w:pStyle w:val="Normal"/>
      </w:pPr>
      <w:r>
        <w:t xml:space="preserve">nature that they cannot be entirely financed by the various means</w:t>
      </w:r>
    </w:p>
    <w:p>
      <w:pPr>
        <w:pStyle w:val="Normal"/>
      </w:pPr>
      <w:r>
        <w:t xml:space="preserve">available in the individual Member States;</w:t>
      </w:r>
    </w:p>
    <w:p>
      <w:pPr>
        <w:pStyle w:val="Normal"/>
      </w:pPr>
      <w:r>
        <w:t xml:space="preserve">(c) projects of common interest to several Member States which are of</w:t>
      </w:r>
    </w:p>
    <w:p>
      <w:pPr>
        <w:pStyle w:val="Normal"/>
      </w:pPr>
      <w:r>
        <w:t xml:space="preserve">such a size or nature that they cannot be entirely financed by the</w:t>
      </w:r>
    </w:p>
    <w:p>
      <w:pPr>
        <w:pStyle w:val="Normal"/>
      </w:pPr>
      <w:r>
        <w:t xml:space="preserve">various means available in the individual Member States.</w:t>
      </w:r>
    </w:p>
    <w:p>
      <w:pPr>
        <w:pStyle w:val="Normal"/>
      </w:pPr>
      <w:r>
        <w:t xml:space="preserve">In carrying out its task, the Bank shall facilitate the financing of</w:t>
      </w:r>
    </w:p>
    <w:p>
      <w:pPr>
        <w:pStyle w:val="Normal"/>
      </w:pPr>
      <w:r>
        <w:t xml:space="preserve">investment programmes in conjunction with assistance from the</w:t>
      </w:r>
    </w:p>
    <w:p>
      <w:pPr>
        <w:pStyle w:val="Normal"/>
      </w:pPr>
      <w:r>
        <w:t xml:space="preserve">structural Funds and other Community Financial instruments."</w:t>
      </w:r>
    </w:p>
    <w:p>
      <w:pPr>
        <w:pStyle w:val="Normal"/>
      </w:pPr>
      <w:r>
        <w:t xml:space="preserve">69) Article 199 shall be replaced by the following:</w:t>
      </w:r>
    </w:p>
    <w:p>
      <w:pPr>
        <w:pStyle w:val="Normal"/>
      </w:pPr>
      <w:r>
        <w:t xml:space="preserve">"ARTICLE 199</w:t>
      </w:r>
    </w:p>
    <w:p>
      <w:pPr>
        <w:pStyle w:val="Normal"/>
      </w:pPr>
      <w:r>
        <w:t xml:space="preserve">All items of revenue and expenditure of the Community, including</w:t>
      </w:r>
    </w:p>
    <w:p>
      <w:pPr>
        <w:pStyle w:val="Normal"/>
      </w:pPr>
      <w:r>
        <w:t xml:space="preserve">those relating to the European Social Fund, shall be included in</w:t>
      </w:r>
    </w:p>
    <w:p>
      <w:pPr>
        <w:pStyle w:val="Normal"/>
      </w:pPr>
      <w:r>
        <w:t xml:space="preserve">estimates to be drawn up for each financial year and shall be shown in</w:t>
      </w:r>
    </w:p>
    <w:p>
      <w:pPr>
        <w:pStyle w:val="Normal"/>
      </w:pPr>
      <w:r>
        <w:t xml:space="preserve">the budget.</w:t>
      </w:r>
    </w:p>
    <w:p>
      <w:pPr>
        <w:pStyle w:val="Normal"/>
      </w:pPr>
      <w:r>
        <w:t xml:space="preserve">Administrative expenditure occasioned for the institutions by the</w:t>
      </w:r>
    </w:p>
    <w:p>
      <w:pPr>
        <w:pStyle w:val="Normal"/>
      </w:pPr>
      <w:r>
        <w:t xml:space="preserve">provisions of the Treaty on European Union relating to common</w:t>
      </w:r>
    </w:p>
    <w:p>
      <w:pPr>
        <w:pStyle w:val="Normal"/>
      </w:pPr>
      <w:r>
        <w:t xml:space="preserve">foreign and security policy and to co-operation in the fields of justice</w:t>
      </w:r>
    </w:p>
    <w:p>
      <w:pPr>
        <w:pStyle w:val="Normal"/>
      </w:pPr>
      <w:r>
        <w:t xml:space="preserve">and home affairs shall be charged to the budget. The operational</w:t>
      </w:r>
    </w:p>
    <w:p>
      <w:pPr>
        <w:pStyle w:val="Normal"/>
      </w:pPr>
      <w:r>
        <w:t xml:space="preserve">expenditure occasioned by the implementation of the said provisions</w:t>
      </w:r>
    </w:p>
    <w:p>
      <w:pPr>
        <w:pStyle w:val="Normal"/>
      </w:pPr>
      <w:r>
        <w:t xml:space="preserve">may, under the conditions referred to therein, be charged to the</w:t>
      </w:r>
    </w:p>
    <w:p>
      <w:pPr>
        <w:pStyle w:val="Normal"/>
      </w:pPr>
      <w:r>
        <w:t xml:space="preserve">budget.</w:t>
      </w:r>
    </w:p>
    <w:p>
      <w:pPr>
        <w:pStyle w:val="Normal"/>
      </w:pPr>
      <w:r>
        <w:t xml:space="preserve">The revenue and expenditure shown in the budget shall be in</w:t>
      </w:r>
    </w:p>
    <w:p>
      <w:pPr>
        <w:pStyle w:val="Normal"/>
      </w:pPr>
      <w:r>
        <w:t xml:space="preserve">balance."</w:t>
      </w:r>
    </w:p>
    <w:p>
      <w:pPr>
        <w:pStyle w:val="Normal"/>
      </w:pPr>
      <w:r>
        <w:t xml:space="preserve">70) Article 200 shall be repealed.</w:t>
      </w:r>
    </w:p>
    <w:p>
      <w:pPr>
        <w:pStyle w:val="Normal"/>
      </w:pPr>
      <w:r>
        <w:t xml:space="preserve">71) Article 201 shall be replaced by the following:</w:t>
      </w:r>
    </w:p>
    <w:p>
      <w:pPr>
        <w:pStyle w:val="Normal"/>
      </w:pPr>
      <w:r>
        <w:t xml:space="preserve">"ARTICLE 201</w:t>
      </w:r>
    </w:p>
    <w:p>
      <w:pPr>
        <w:pStyle w:val="Normal"/>
      </w:pPr>
      <w:r>
        <w:t xml:space="preserve">Without prejudice to other revenue, the budget shall be financed</w:t>
      </w:r>
    </w:p>
    <w:p>
      <w:pPr>
        <w:pStyle w:val="Normal"/>
      </w:pPr>
      <w:r>
        <w:t xml:space="preserve">wholly from own resources.</w:t>
      </w:r>
    </w:p>
    <w:p>
      <w:pPr>
        <w:pStyle w:val="Normal"/>
      </w:pPr>
      <w:r>
        <w:t xml:space="preserve">The Council, acting unanimously on a proposal from the Commission</w:t>
      </w:r>
    </w:p>
    <w:p>
      <w:pPr>
        <w:pStyle w:val="Normal"/>
      </w:pPr>
      <w:r>
        <w:t xml:space="preserve">and after consulting the European Parliament, shall lay down</w:t>
      </w:r>
    </w:p>
    <w:p>
      <w:pPr>
        <w:pStyle w:val="Normal"/>
      </w:pPr>
      <w:r>
        <w:t xml:space="preserve">provisions relating to the system of own resources of the Community,</w:t>
      </w:r>
    </w:p>
    <w:p>
      <w:pPr>
        <w:pStyle w:val="Normal"/>
      </w:pPr>
      <w:r>
        <w:t xml:space="preserve">which it shall recommend to the Member States for adoption in</w:t>
      </w:r>
    </w:p>
    <w:p>
      <w:pPr>
        <w:pStyle w:val="Normal"/>
      </w:pPr>
      <w:r>
        <w:t xml:space="preserve">accordance with their respective constitutional requirements."</w:t>
      </w:r>
    </w:p>
    <w:p>
      <w:pPr>
        <w:pStyle w:val="Normal"/>
      </w:pPr>
      <w:r>
        <w:t xml:space="preserve">72) The following Article shall be inserted:</w:t>
      </w:r>
    </w:p>
    <w:p>
      <w:pPr>
        <w:pStyle w:val="Normal"/>
      </w:pPr>
      <w:r>
        <w:t xml:space="preserve">"ARTICLE 201a</w:t>
      </w:r>
    </w:p>
    <w:p>
      <w:pPr>
        <w:pStyle w:val="Normal"/>
      </w:pPr>
      <w:r>
        <w:t xml:space="preserve">With a view to maintaining budgetary discipline, the Commission shall</w:t>
      </w:r>
    </w:p>
    <w:p>
      <w:pPr>
        <w:pStyle w:val="Normal"/>
      </w:pPr>
      <w:r>
        <w:t xml:space="preserve">not make any proposal for a Community act, or alter its proposals, or</w:t>
      </w:r>
    </w:p>
    <w:p>
      <w:pPr>
        <w:pStyle w:val="Normal"/>
      </w:pPr>
      <w:r>
        <w:t xml:space="preserve">adopt any implementing measure which is likely to have appreciable</w:t>
      </w:r>
    </w:p>
    <w:p>
      <w:pPr>
        <w:pStyle w:val="Normal"/>
      </w:pPr>
      <w:r>
        <w:t xml:space="preserve">implications for the budget without providing the assurance that the</w:t>
      </w:r>
    </w:p>
    <w:p>
      <w:pPr>
        <w:pStyle w:val="Normal"/>
      </w:pPr>
      <w:r>
        <w:t xml:space="preserve">proposal or that measure is capable of being financed within the limit</w:t>
      </w:r>
    </w:p>
    <w:p>
      <w:pPr>
        <w:pStyle w:val="Normal"/>
      </w:pPr>
      <w:r>
        <w:t xml:space="preserve">of the Community's own resources arising under provisions laid down</w:t>
      </w:r>
    </w:p>
    <w:p>
      <w:pPr>
        <w:pStyle w:val="Normal"/>
      </w:pPr>
      <w:r>
        <w:t xml:space="preserve">by the Council pursuant to Article 201."</w:t>
      </w:r>
    </w:p>
    <w:p>
      <w:pPr>
        <w:pStyle w:val="Normal"/>
      </w:pPr>
      <w:r>
        <w:t xml:space="preserve">73) Article 205 shall be replaced by the following;</w:t>
      </w:r>
    </w:p>
    <w:p>
      <w:pPr>
        <w:pStyle w:val="Normal"/>
      </w:pPr>
      <w:r>
        <w:t xml:space="preserve">"ARTICLE 205</w:t>
      </w:r>
    </w:p>
    <w:p>
      <w:pPr>
        <w:pStyle w:val="Normal"/>
      </w:pPr>
      <w:r>
        <w:t xml:space="preserve">The Commission shall implement the budget, in accordance with the</w:t>
      </w:r>
    </w:p>
    <w:p>
      <w:pPr>
        <w:pStyle w:val="Normal"/>
      </w:pPr>
      <w:r>
        <w:t xml:space="preserve">provisions of the regulations made pursuant to Article 209, on its own</w:t>
      </w:r>
    </w:p>
    <w:p>
      <w:pPr>
        <w:pStyle w:val="Normal"/>
      </w:pPr>
      <w:r>
        <w:t xml:space="preserve">responsibility and within the limits of the appropriations, having</w:t>
      </w:r>
    </w:p>
    <w:p>
      <w:pPr>
        <w:pStyle w:val="Normal"/>
      </w:pPr>
      <w:r>
        <w:t xml:space="preserve">regard tot he principles of sound financial management.</w:t>
      </w:r>
    </w:p>
    <w:p>
      <w:pPr>
        <w:pStyle w:val="Normal"/>
      </w:pPr>
      <w:r>
        <w:t xml:space="preserve">The regulations shall lay down detailed rules for each institution</w:t>
      </w:r>
    </w:p>
    <w:p>
      <w:pPr>
        <w:pStyle w:val="Normal"/>
      </w:pPr>
      <w:r>
        <w:t xml:space="preserve">concerning its part in effecting its own expenditure.</w:t>
      </w:r>
    </w:p>
    <w:p>
      <w:pPr>
        <w:pStyle w:val="Normal"/>
      </w:pPr>
      <w:r>
        <w:t xml:space="preserve">Within the budget, the Commission may, subject to the limits and</w:t>
      </w:r>
    </w:p>
    <w:p>
      <w:pPr>
        <w:pStyle w:val="Normal"/>
      </w:pPr>
      <w:r>
        <w:t xml:space="preserve">conditions laid down in the regulations made pursuant to Article 209,</w:t>
      </w:r>
    </w:p>
    <w:p>
      <w:pPr>
        <w:pStyle w:val="Normal"/>
      </w:pPr>
      <w:r>
        <w:t xml:space="preserve">transfer appropriations from one chapter to another or from one</w:t>
      </w:r>
    </w:p>
    <w:p>
      <w:pPr>
        <w:pStyle w:val="Normal"/>
      </w:pPr>
      <w:r>
        <w:t xml:space="preserve">subdivision to another."</w:t>
      </w:r>
    </w:p>
    <w:p>
      <w:pPr>
        <w:pStyle w:val="Normal"/>
      </w:pPr>
      <w:r>
        <w:t xml:space="preserve">74) Article 206 shall be replaced by the following:</w:t>
      </w:r>
    </w:p>
    <w:p>
      <w:pPr>
        <w:pStyle w:val="Normal"/>
      </w:pPr>
      <w:r>
        <w:t xml:space="preserve">"ARTICLE 206</w:t>
      </w:r>
    </w:p>
    <w:p>
      <w:pPr>
        <w:pStyle w:val="Normal"/>
      </w:pPr>
      <w:r>
        <w:t xml:space="preserve">1. The European Parliament, acting on a recommendation from the</w:t>
      </w:r>
    </w:p>
    <w:p>
      <w:pPr>
        <w:pStyle w:val="Normal"/>
      </w:pPr>
      <w:r>
        <w:t xml:space="preserve">Council which shall act by qualified majority, shall give a discharge to</w:t>
      </w:r>
    </w:p>
    <w:p>
      <w:pPr>
        <w:pStyle w:val="Normal"/>
      </w:pPr>
      <w:r>
        <w:t xml:space="preserve">the Commission in respect of the implementation of the budget. To this</w:t>
      </w:r>
    </w:p>
    <w:p>
      <w:pPr>
        <w:pStyle w:val="Normal"/>
      </w:pPr>
      <w:r>
        <w:t xml:space="preserve">end, the Council and the European Parliament in turn shall examine</w:t>
      </w:r>
    </w:p>
    <w:p>
      <w:pPr>
        <w:pStyle w:val="Normal"/>
      </w:pPr>
      <w:r>
        <w:t xml:space="preserve">the accounts and the financial statement referred to in Article 205a, the</w:t>
      </w:r>
    </w:p>
    <w:p>
      <w:pPr>
        <w:pStyle w:val="Normal"/>
      </w:pPr>
      <w:r>
        <w:t xml:space="preserve">annual report by the Court of Auditors together with the replies of the</w:t>
      </w:r>
    </w:p>
    <w:p>
      <w:pPr>
        <w:pStyle w:val="Normal"/>
      </w:pPr>
      <w:r>
        <w:t xml:space="preserve">institutions under audit to the observations of the Court of Auditors and</w:t>
      </w:r>
    </w:p>
    <w:p>
      <w:pPr>
        <w:pStyle w:val="Normal"/>
      </w:pPr>
      <w:r>
        <w:t xml:space="preserve">any relevant special reports by the Court of Auditors.</w:t>
      </w:r>
    </w:p>
    <w:p>
      <w:pPr>
        <w:pStyle w:val="Normal"/>
      </w:pPr>
      <w:r>
        <w:t xml:space="preserve">2 Before giving a discharge to the Commission, or for any other</w:t>
      </w:r>
    </w:p>
    <w:p>
      <w:pPr>
        <w:pStyle w:val="Normal"/>
      </w:pPr>
      <w:r>
        <w:t xml:space="preserve">purpose in connection with the exercise of its power over the</w:t>
      </w:r>
    </w:p>
    <w:p>
      <w:pPr>
        <w:pStyle w:val="Normal"/>
      </w:pPr>
      <w:r>
        <w:t xml:space="preserve">implementation of the budget, the European Parliament may ask to</w:t>
      </w:r>
    </w:p>
    <w:p>
      <w:pPr>
        <w:pStyle w:val="Normal"/>
      </w:pPr>
      <w:r>
        <w:t xml:space="preserve">hear the Commission give evidence with regard to the execution of</w:t>
      </w:r>
    </w:p>
    <w:p>
      <w:pPr>
        <w:pStyle w:val="Normal"/>
      </w:pPr>
      <w:r>
        <w:t xml:space="preserve">expenditure or the operation of financial control systems. The</w:t>
      </w:r>
    </w:p>
    <w:p>
      <w:pPr>
        <w:pStyle w:val="Normal"/>
      </w:pPr>
      <w:r>
        <w:t xml:space="preserve">Commissions shall submit any necessary information to the European</w:t>
      </w:r>
    </w:p>
    <w:p>
      <w:pPr>
        <w:pStyle w:val="Normal"/>
      </w:pPr>
      <w:r>
        <w:t xml:space="preserve">Parliament at the latter's request.</w:t>
      </w:r>
    </w:p>
    <w:p>
      <w:pPr>
        <w:pStyle w:val="Normal"/>
      </w:pPr>
      <w:r>
        <w:t xml:space="preserve">3. The Commission shall take all appropriate steps to act on the</w:t>
      </w:r>
    </w:p>
    <w:p>
      <w:pPr>
        <w:pStyle w:val="Normal"/>
      </w:pPr>
      <w:r>
        <w:t xml:space="preserve">observations in the decisions giving discharge and on other</w:t>
      </w:r>
    </w:p>
    <w:p>
      <w:pPr>
        <w:pStyle w:val="Normal"/>
      </w:pPr>
      <w:r>
        <w:t xml:space="preserve">observations by the European Parliament relating to the execution of</w:t>
      </w:r>
    </w:p>
    <w:p>
      <w:pPr>
        <w:pStyle w:val="Normal"/>
      </w:pPr>
      <w:r>
        <w:t xml:space="preserve">expenditure, as well as on comments accompanying the</w:t>
      </w:r>
    </w:p>
    <w:p>
      <w:pPr>
        <w:pStyle w:val="Normal"/>
      </w:pPr>
      <w:r>
        <w:t xml:space="preserve">recommendations on discharge adopted by the Council.</w:t>
      </w:r>
    </w:p>
    <w:p>
      <w:pPr>
        <w:pStyle w:val="Normal"/>
      </w:pPr>
      <w:r>
        <w:t xml:space="preserve">At the request of the European Parliament or the Council, the</w:t>
      </w:r>
    </w:p>
    <w:p>
      <w:pPr>
        <w:pStyle w:val="Normal"/>
      </w:pPr>
      <w:r>
        <w:t xml:space="preserve">Commission shall report on the measures taken in the light of these</w:t>
      </w:r>
    </w:p>
    <w:p>
      <w:pPr>
        <w:pStyle w:val="Normal"/>
      </w:pPr>
      <w:r>
        <w:t xml:space="preserve">observations and comments and in particular on the instructions given</w:t>
      </w:r>
    </w:p>
    <w:p>
      <w:pPr>
        <w:pStyle w:val="Normal"/>
      </w:pPr>
      <w:r>
        <w:t xml:space="preserve">to the departments which are responsible for the implementation of the</w:t>
      </w:r>
    </w:p>
    <w:p>
      <w:pPr>
        <w:pStyle w:val="Normal"/>
      </w:pPr>
      <w:r>
        <w:t xml:space="preserve">budget. These reports shall also be forwarded to the Court of</w:t>
      </w:r>
    </w:p>
    <w:p>
      <w:pPr>
        <w:pStyle w:val="Normal"/>
      </w:pPr>
      <w:r>
        <w:t xml:space="preserve">Auditors."</w:t>
      </w:r>
    </w:p>
    <w:p>
      <w:pPr>
        <w:pStyle w:val="Normal"/>
      </w:pPr>
      <w:r>
        <w:t xml:space="preserve">75) Articles 206a and 206b shall be repealed.</w:t>
      </w:r>
    </w:p>
    <w:p>
      <w:pPr>
        <w:pStyle w:val="Normal"/>
      </w:pPr>
      <w:r>
        <w:t xml:space="preserve">76) Article 209 shall be replaced by the following:</w:t>
      </w:r>
    </w:p>
    <w:p>
      <w:pPr>
        <w:pStyle w:val="Normal"/>
      </w:pPr>
      <w:r>
        <w:t xml:space="preserve">"ARTICLE 209</w:t>
      </w:r>
    </w:p>
    <w:p>
      <w:pPr>
        <w:pStyle w:val="Normal"/>
      </w:pPr>
      <w:r>
        <w:t xml:space="preserve">The Council, acting unanimously on a proposal from the Commission</w:t>
      </w:r>
    </w:p>
    <w:p>
      <w:pPr>
        <w:pStyle w:val="Normal"/>
      </w:pPr>
      <w:r>
        <w:t xml:space="preserve">and after consulting the European Parliament and obtaining the</w:t>
      </w:r>
    </w:p>
    <w:p>
      <w:pPr>
        <w:pStyle w:val="Normal"/>
      </w:pPr>
      <w:r>
        <w:t xml:space="preserve">opinion of the Court of Auditors, shall:</w:t>
      </w:r>
    </w:p>
    <w:p>
      <w:pPr>
        <w:pStyle w:val="Normal"/>
      </w:pPr>
      <w:r>
        <w:t xml:space="preserve">(a) make Financial Regulations specifying in particular the procedure</w:t>
      </w:r>
    </w:p>
    <w:p>
      <w:pPr>
        <w:pStyle w:val="Normal"/>
      </w:pPr>
      <w:r>
        <w:t xml:space="preserve">to be adopted for establishing and implementing the budget and for</w:t>
      </w:r>
    </w:p>
    <w:p>
      <w:pPr>
        <w:pStyle w:val="Normal"/>
      </w:pPr>
      <w:r>
        <w:t xml:space="preserve">presenting and auditing accounts;</w:t>
      </w:r>
    </w:p>
    <w:p>
      <w:pPr>
        <w:pStyle w:val="Normal"/>
      </w:pPr>
      <w:r>
        <w:t xml:space="preserve">(b) determine the methods and procedure whereby the budget revenue</w:t>
      </w:r>
    </w:p>
    <w:p>
      <w:pPr>
        <w:pStyle w:val="Normal"/>
      </w:pPr>
      <w:r>
        <w:t xml:space="preserve">provided under the arrangements relating to the Community's own</w:t>
      </w:r>
    </w:p>
    <w:p>
      <w:pPr>
        <w:pStyle w:val="Normal"/>
      </w:pPr>
      <w:r>
        <w:t xml:space="preserve">resources shall be made available to the Commission, and determine</w:t>
      </w:r>
    </w:p>
    <w:p>
      <w:pPr>
        <w:pStyle w:val="Normal"/>
      </w:pPr>
      <w:r>
        <w:t xml:space="preserve">the measures to be applied, if need be, to meet cash requirements;</w:t>
      </w:r>
    </w:p>
    <w:p>
      <w:pPr>
        <w:pStyle w:val="Normal"/>
      </w:pPr>
      <w:r>
        <w:t xml:space="preserve">(c) lay down rules concerning the responsibility of financial controllers,</w:t>
      </w:r>
    </w:p>
    <w:p>
      <w:pPr>
        <w:pStyle w:val="Normal"/>
      </w:pPr>
      <w:r>
        <w:t xml:space="preserve">authorizing officers and accounting officers, and concerning</w:t>
      </w:r>
    </w:p>
    <w:p>
      <w:pPr>
        <w:pStyle w:val="Normal"/>
      </w:pPr>
      <w:r>
        <w:t xml:space="preserve">appropriate arrangements for inspection."</w:t>
      </w:r>
    </w:p>
    <w:p>
      <w:pPr>
        <w:pStyle w:val="Normal"/>
      </w:pPr>
      <w:r>
        <w:t xml:space="preserve">77) The following article shall be inserted:</w:t>
      </w:r>
    </w:p>
    <w:p>
      <w:pPr>
        <w:pStyle w:val="Normal"/>
      </w:pPr>
      <w:r>
        <w:t xml:space="preserve">"ARTICLE 209a</w:t>
      </w:r>
    </w:p>
    <w:p>
      <w:pPr>
        <w:pStyle w:val="Normal"/>
      </w:pPr>
      <w:r>
        <w:t xml:space="preserve">Member States shall take the same measures to counter fraud</w:t>
      </w:r>
    </w:p>
    <w:p>
      <w:pPr>
        <w:pStyle w:val="Normal"/>
      </w:pPr>
      <w:r>
        <w:t xml:space="preserve">affecting the financial interests of the Community as they take to</w:t>
      </w:r>
    </w:p>
    <w:p>
      <w:pPr>
        <w:pStyle w:val="Normal"/>
      </w:pPr>
      <w:r>
        <w:t xml:space="preserve">counter fraud affecting their own financial interests.</w:t>
      </w:r>
    </w:p>
    <w:p>
      <w:pPr>
        <w:pStyle w:val="Normal"/>
      </w:pPr>
      <w:r>
        <w:t xml:space="preserve">Without prejudice to the other provisions of the Treaty, Member States</w:t>
      </w:r>
    </w:p>
    <w:p>
      <w:pPr>
        <w:pStyle w:val="Normal"/>
      </w:pPr>
      <w:r>
        <w:t xml:space="preserve">shall co-ordinate their action aimed at protecting the financial interests</w:t>
      </w:r>
    </w:p>
    <w:p>
      <w:pPr>
        <w:pStyle w:val="Normal"/>
      </w:pPr>
      <w:r>
        <w:t xml:space="preserve">of the Community against fraud. To this end they shall organize, with</w:t>
      </w:r>
    </w:p>
    <w:p>
      <w:pPr>
        <w:pStyle w:val="Normal"/>
      </w:pPr>
      <w:r>
        <w:t xml:space="preserve">the help of the Commission, close and regular co-operation between</w:t>
      </w:r>
    </w:p>
    <w:p>
      <w:pPr>
        <w:pStyle w:val="Normal"/>
      </w:pPr>
      <w:r>
        <w:t xml:space="preserve">the competent departments of their administrations."</w:t>
      </w:r>
    </w:p>
    <w:p>
      <w:pPr>
        <w:pStyle w:val="Normal"/>
      </w:pPr>
      <w:r>
        <w:t xml:space="preserve">78) Article 215 shall be replaced by the following:</w:t>
      </w:r>
    </w:p>
    <w:p>
      <w:pPr>
        <w:pStyle w:val="Normal"/>
      </w:pPr>
      <w:r>
        <w:t xml:space="preserve">"ARTICLE 215</w:t>
      </w:r>
    </w:p>
    <w:p>
      <w:pPr>
        <w:pStyle w:val="Normal"/>
      </w:pPr>
      <w:r>
        <w:t xml:space="preserve">The contractual liability of the Community shall be governed by the</w:t>
      </w:r>
    </w:p>
    <w:p>
      <w:pPr>
        <w:pStyle w:val="Normal"/>
      </w:pPr>
      <w:r>
        <w:t xml:space="preserve">law applicable to the contract in question.</w:t>
      </w:r>
    </w:p>
    <w:p>
      <w:pPr>
        <w:pStyle w:val="Normal"/>
      </w:pPr>
      <w:r>
        <w:t xml:space="preserve">In the case of non-contractual liability, the Community shall, in</w:t>
      </w:r>
    </w:p>
    <w:p>
      <w:pPr>
        <w:pStyle w:val="Normal"/>
      </w:pPr>
      <w:r>
        <w:t xml:space="preserve">accordance with the general principles common to the law of the</w:t>
      </w:r>
    </w:p>
    <w:p>
      <w:pPr>
        <w:pStyle w:val="Normal"/>
      </w:pPr>
      <w:r>
        <w:t xml:space="preserve">Member States, make good any damage caused by its institutions or</w:t>
      </w:r>
    </w:p>
    <w:p>
      <w:pPr>
        <w:pStyle w:val="Normal"/>
      </w:pPr>
      <w:r>
        <w:t xml:space="preserve">by its servants in the performance of their duties.</w:t>
      </w:r>
    </w:p>
    <w:p>
      <w:pPr>
        <w:pStyle w:val="Normal"/>
      </w:pPr>
      <w:r>
        <w:t xml:space="preserve">The preceding paragraph shall apply under the same conditions to</w:t>
      </w:r>
    </w:p>
    <w:p>
      <w:pPr>
        <w:pStyle w:val="Normal"/>
      </w:pPr>
      <w:r>
        <w:t xml:space="preserve">damage caused by the ECB or by its servants in the performance of</w:t>
      </w:r>
    </w:p>
    <w:p>
      <w:pPr>
        <w:pStyle w:val="Normal"/>
      </w:pPr>
      <w:r>
        <w:t xml:space="preserve">their duties.</w:t>
      </w:r>
    </w:p>
    <w:p>
      <w:pPr>
        <w:pStyle w:val="Normal"/>
      </w:pPr>
      <w:r>
        <w:t xml:space="preserve">The personal liability of its servants towards the Community shall be</w:t>
      </w:r>
    </w:p>
    <w:p>
      <w:pPr>
        <w:pStyle w:val="Normal"/>
      </w:pPr>
      <w:r>
        <w:t xml:space="preserve">governed by the provisions laid down in their Staff Regulations or in</w:t>
      </w:r>
    </w:p>
    <w:p>
      <w:pPr>
        <w:pStyle w:val="Normal"/>
      </w:pPr>
      <w:r>
        <w:t xml:space="preserve">the Conditions of Employment applicable to them."</w:t>
      </w:r>
    </w:p>
    <w:p>
      <w:pPr>
        <w:pStyle w:val="Normal"/>
      </w:pPr>
      <w:r>
        <w:t xml:space="preserve">79) Article 227 shall be amended as follows:</w:t>
      </w:r>
    </w:p>
    <w:p>
      <w:pPr>
        <w:pStyle w:val="Normal"/>
      </w:pPr>
      <w:r>
        <w:t xml:space="preserve">(a) paragraph 2 shall be replaced by the following:</w:t>
      </w:r>
    </w:p>
    <w:p>
      <w:pPr>
        <w:pStyle w:val="Normal"/>
      </w:pPr>
      <w:r>
        <w:t xml:space="preserve">"2. With regard to the French overseas departments, the general and</w:t>
      </w:r>
    </w:p>
    <w:p>
      <w:pPr>
        <w:pStyle w:val="Normal"/>
      </w:pPr>
      <w:r>
        <w:t xml:space="preserve">particular provisions of this Treaty relating to:</w:t>
      </w:r>
    </w:p>
    <w:p>
      <w:pPr>
        <w:pStyle w:val="Normal"/>
      </w:pPr>
      <w:r>
        <w:t xml:space="preserve">- the free movement of goods;</w:t>
      </w:r>
    </w:p>
    <w:p>
      <w:pPr>
        <w:pStyle w:val="Normal"/>
      </w:pPr>
      <w:r>
        <w:t xml:space="preserve">- agriculture, save for Article 40 (4);</w:t>
      </w:r>
    </w:p>
    <w:p>
      <w:pPr>
        <w:pStyle w:val="Normal"/>
      </w:pPr>
      <w:r>
        <w:t xml:space="preserve">- the liberalization of services</w:t>
      </w:r>
    </w:p>
    <w:p>
      <w:pPr>
        <w:pStyle w:val="Normal"/>
      </w:pPr>
      <w:r>
        <w:t xml:space="preserve">- the rules on competition;</w:t>
      </w:r>
    </w:p>
    <w:p>
      <w:pPr>
        <w:pStyle w:val="Normal"/>
      </w:pPr>
      <w:r>
        <w:t xml:space="preserve">- the protective measures provided for in Articles 109h, 109i and 226;</w:t>
      </w:r>
    </w:p>
    <w:p>
      <w:pPr>
        <w:pStyle w:val="Normal"/>
      </w:pPr>
      <w:r>
        <w:t xml:space="preserve">- the institutions,</w:t>
      </w:r>
    </w:p>
    <w:p>
      <w:pPr>
        <w:pStyle w:val="Normal"/>
      </w:pPr>
      <w:r>
        <w:t xml:space="preserve">shall apply as soon as this Treaty enters into force.</w:t>
      </w:r>
    </w:p>
    <w:p>
      <w:pPr>
        <w:pStyle w:val="Normal"/>
      </w:pPr>
      <w:r>
        <w:t xml:space="preserve">The conditions under which the other provisions of this Treaty are to</w:t>
      </w:r>
    </w:p>
    <w:p>
      <w:pPr>
        <w:pStyle w:val="Normal"/>
      </w:pPr>
      <w:r>
        <w:t xml:space="preserve">apply shall be determined, within two years of entry into force of this</w:t>
      </w:r>
    </w:p>
    <w:p>
      <w:pPr>
        <w:pStyle w:val="Normal"/>
      </w:pPr>
      <w:r>
        <w:t xml:space="preserve">Treaty, by decisions of the Council, acting unanimously on a proposal</w:t>
      </w:r>
    </w:p>
    <w:p>
      <w:pPr>
        <w:pStyle w:val="Normal"/>
      </w:pPr>
      <w:r>
        <w:t xml:space="preserve">from the Commission.</w:t>
      </w:r>
    </w:p>
    <w:p>
      <w:pPr>
        <w:pStyle w:val="Normal"/>
      </w:pPr>
      <w:r>
        <w:t xml:space="preserve">The institutions of the Community will, within the framework of the</w:t>
      </w:r>
    </w:p>
    <w:p>
      <w:pPr>
        <w:pStyle w:val="Normal"/>
      </w:pPr>
      <w:r>
        <w:t xml:space="preserve">procedures provided for in this Treaty, in particular Article  226, take</w:t>
      </w:r>
    </w:p>
    <w:p>
      <w:pPr>
        <w:pStyle w:val="Normal"/>
      </w:pPr>
      <w:r>
        <w:t xml:space="preserve">care that the economic and social developments of these areas is</w:t>
      </w:r>
    </w:p>
    <w:p>
      <w:pPr>
        <w:pStyle w:val="Normal"/>
      </w:pPr>
      <w:r>
        <w:t xml:space="preserve">made possible."</w:t>
      </w:r>
    </w:p>
    <w:p>
      <w:pPr>
        <w:pStyle w:val="Normal"/>
      </w:pPr>
      <w:r>
        <w:t xml:space="preserve">(b) in paragraph 5, subparagraph (a) shall be replaced by the following:</w:t>
      </w:r>
    </w:p>
    <w:p>
      <w:pPr>
        <w:pStyle w:val="Normal"/>
      </w:pPr>
      <w:r>
        <w:t xml:space="preserve">"(a) this Treaty shall not apply to the Faroe Islands."</w:t>
      </w:r>
    </w:p>
    <w:p>
      <w:pPr>
        <w:pStyle w:val="Normal"/>
      </w:pPr>
      <w:r>
        <w:t xml:space="preserve">80) Article 228 shall be replaced by the following:</w:t>
      </w:r>
    </w:p>
    <w:p>
      <w:pPr>
        <w:pStyle w:val="Normal"/>
      </w:pPr>
      <w:r>
        <w:t xml:space="preserve">"ARTICLE 228</w:t>
      </w:r>
    </w:p>
    <w:p>
      <w:pPr>
        <w:pStyle w:val="Normal"/>
      </w:pPr>
      <w:r>
        <w:t xml:space="preserve">1. Where this Treaty provides for the conclusion of agreements</w:t>
      </w:r>
    </w:p>
    <w:p>
      <w:pPr>
        <w:pStyle w:val="Normal"/>
      </w:pPr>
      <w:r>
        <w:t xml:space="preserve">between the Community and one or more States or international</w:t>
      </w:r>
    </w:p>
    <w:p>
      <w:pPr>
        <w:pStyle w:val="Normal"/>
      </w:pPr>
      <w:r>
        <w:t xml:space="preserve">organizations, the Commission shall make recommendations to the</w:t>
      </w:r>
    </w:p>
    <w:p>
      <w:pPr>
        <w:pStyle w:val="Normal"/>
      </w:pPr>
      <w:r>
        <w:t xml:space="preserve">Council, which shall authorize the Commission to open the necessary</w:t>
      </w:r>
    </w:p>
    <w:p>
      <w:pPr>
        <w:pStyle w:val="Normal"/>
      </w:pPr>
      <w:r>
        <w:t xml:space="preserve">negotiations. The Commission shall conduct these negotiations in</w:t>
      </w:r>
    </w:p>
    <w:p>
      <w:pPr>
        <w:pStyle w:val="Normal"/>
      </w:pPr>
      <w:r>
        <w:t xml:space="preserve">consultation with special committees appointed by the Council to</w:t>
      </w:r>
    </w:p>
    <w:p>
      <w:pPr>
        <w:pStyle w:val="Normal"/>
      </w:pPr>
      <w:r>
        <w:t xml:space="preserve">assist it in this task and within the framework of such directives as the</w:t>
      </w:r>
    </w:p>
    <w:p>
      <w:pPr>
        <w:pStyle w:val="Normal"/>
      </w:pPr>
      <w:r>
        <w:t xml:space="preserve">Council may issue to it.</w:t>
      </w:r>
    </w:p>
    <w:p>
      <w:pPr>
        <w:pStyle w:val="Normal"/>
      </w:pPr>
      <w:r>
        <w:t xml:space="preserve">In exercising the powers conferred upon it by this paragraph, the</w:t>
      </w:r>
    </w:p>
    <w:p>
      <w:pPr>
        <w:pStyle w:val="Normal"/>
      </w:pPr>
      <w:r>
        <w:t xml:space="preserve">Council shall act by a qualified majority, except in the cases provided</w:t>
      </w:r>
    </w:p>
    <w:p>
      <w:pPr>
        <w:pStyle w:val="Normal"/>
      </w:pPr>
      <w:r>
        <w:t xml:space="preserve">for in the second sentence of paragraph 2, for which it shall act</w:t>
      </w:r>
    </w:p>
    <w:p>
      <w:pPr>
        <w:pStyle w:val="Normal"/>
      </w:pPr>
      <w:r>
        <w:t xml:space="preserve">unanimously.</w:t>
      </w:r>
    </w:p>
    <w:p>
      <w:pPr>
        <w:pStyle w:val="Normal"/>
      </w:pPr>
      <w:r>
        <w:t xml:space="preserve">2. Subject to the powers vested in the Commission in this field, the</w:t>
      </w:r>
    </w:p>
    <w:p>
      <w:pPr>
        <w:pStyle w:val="Normal"/>
      </w:pPr>
      <w:r>
        <w:t xml:space="preserve">agreements shall be concluded by the Council, acting by a qualified</w:t>
      </w:r>
    </w:p>
    <w:p>
      <w:pPr>
        <w:pStyle w:val="Normal"/>
      </w:pPr>
      <w:r>
        <w:t xml:space="preserve">majority on a proposal from the Commission. The Council shall act</w:t>
      </w:r>
    </w:p>
    <w:p>
      <w:pPr>
        <w:pStyle w:val="Normal"/>
      </w:pPr>
      <w:r>
        <w:t xml:space="preserve">unanimously when the agreement covers a field for which unanimity is</w:t>
      </w:r>
    </w:p>
    <w:p>
      <w:pPr>
        <w:pStyle w:val="Normal"/>
      </w:pPr>
      <w:r>
        <w:t xml:space="preserve">required for the adoption of internal rules, and for the agreements</w:t>
      </w:r>
    </w:p>
    <w:p>
      <w:pPr>
        <w:pStyle w:val="Normal"/>
      </w:pPr>
      <w:r>
        <w:t xml:space="preserve">referred to in Article 238.</w:t>
      </w:r>
    </w:p>
    <w:p>
      <w:pPr>
        <w:pStyle w:val="Normal"/>
      </w:pPr>
      <w:r>
        <w:t xml:space="preserve">3. The Council shall conclude agreements after consulting the</w:t>
      </w:r>
    </w:p>
    <w:p>
      <w:pPr>
        <w:pStyle w:val="Normal"/>
      </w:pPr>
      <w:r>
        <w:t xml:space="preserve">European Parliament, except for the agreements referred to in Article</w:t>
      </w:r>
    </w:p>
    <w:p>
      <w:pPr>
        <w:pStyle w:val="Normal"/>
      </w:pPr>
      <w:r>
        <w:t xml:space="preserve">113(3), including cases where the agreement covers a field for which</w:t>
      </w:r>
    </w:p>
    <w:p>
      <w:pPr>
        <w:pStyle w:val="Normal"/>
      </w:pPr>
      <w:r>
        <w:t xml:space="preserve">the procedure referred to in Article 189b or that referred to in Article</w:t>
      </w:r>
    </w:p>
    <w:p>
      <w:pPr>
        <w:pStyle w:val="Normal"/>
      </w:pPr>
      <w:r>
        <w:t xml:space="preserve">189c is required for the adoption of internal rules. The European</w:t>
      </w:r>
    </w:p>
    <w:p>
      <w:pPr>
        <w:pStyle w:val="Normal"/>
      </w:pPr>
      <w:r>
        <w:t xml:space="preserve">Parliament shall deliver its opinion within a time limit which the</w:t>
      </w:r>
    </w:p>
    <w:p>
      <w:pPr>
        <w:pStyle w:val="Normal"/>
      </w:pPr>
      <w:r>
        <w:t xml:space="preserve">Council may lay down according to the urgency of the matter. In the</w:t>
      </w:r>
    </w:p>
    <w:p>
      <w:pPr>
        <w:pStyle w:val="Normal"/>
      </w:pPr>
      <w:r>
        <w:t xml:space="preserve">absence of an opinion within that time limit, the Council may act.</w:t>
      </w:r>
    </w:p>
    <w:p>
      <w:pPr>
        <w:pStyle w:val="Normal"/>
      </w:pPr>
      <w:r>
        <w:t xml:space="preserve">By way of derogation from the previous subparagraph, agreements</w:t>
      </w:r>
    </w:p>
    <w:p>
      <w:pPr>
        <w:pStyle w:val="Normal"/>
      </w:pPr>
      <w:r>
        <w:t xml:space="preserve">referred to in Article 238, other agreements establishing a specific</w:t>
      </w:r>
    </w:p>
    <w:p>
      <w:pPr>
        <w:pStyle w:val="Normal"/>
      </w:pPr>
      <w:r>
        <w:t xml:space="preserve">institutional framework by organizing co-operation procedures,</w:t>
      </w:r>
    </w:p>
    <w:p>
      <w:pPr>
        <w:pStyle w:val="Normal"/>
      </w:pPr>
      <w:r>
        <w:t xml:space="preserve">agreements having important budgetary implications for the</w:t>
      </w:r>
    </w:p>
    <w:p>
      <w:pPr>
        <w:pStyle w:val="Normal"/>
      </w:pPr>
      <w:r>
        <w:t xml:space="preserve">Community and agreements entailing amendment of an act adopted</w:t>
      </w:r>
    </w:p>
    <w:p>
      <w:pPr>
        <w:pStyle w:val="Normal"/>
      </w:pPr>
      <w:r>
        <w:t xml:space="preserve">under the procedure referred to in Article 189b shall be concluded after</w:t>
      </w:r>
    </w:p>
    <w:p>
      <w:pPr>
        <w:pStyle w:val="Normal"/>
      </w:pPr>
      <w:r>
        <w:t xml:space="preserve">the assent of the European Parliament has been obtained.</w:t>
      </w:r>
    </w:p>
    <w:p>
      <w:pPr>
        <w:pStyle w:val="Normal"/>
      </w:pPr>
      <w:r>
        <w:t xml:space="preserve">The Council and the European Parliament may, in an urgent situation,</w:t>
      </w:r>
    </w:p>
    <w:p>
      <w:pPr>
        <w:pStyle w:val="Normal"/>
      </w:pPr>
      <w:r>
        <w:t xml:space="preserve">agree upon a time limit for the assent.</w:t>
      </w:r>
    </w:p>
    <w:p>
      <w:pPr>
        <w:pStyle w:val="Normal"/>
      </w:pPr>
      <w:r>
        <w:t xml:space="preserve">4. When concluding an agreement , the Council may, by way of</w:t>
      </w:r>
    </w:p>
    <w:p>
      <w:pPr>
        <w:pStyle w:val="Normal"/>
      </w:pPr>
      <w:r>
        <w:t xml:space="preserve">derogation from paragraph 2, authorize the Commission to approve</w:t>
      </w:r>
    </w:p>
    <w:p>
      <w:pPr>
        <w:pStyle w:val="Normal"/>
      </w:pPr>
      <w:r>
        <w:t xml:space="preserve">modifications on behalf of the Community where the agreement</w:t>
      </w:r>
    </w:p>
    <w:p>
      <w:pPr>
        <w:pStyle w:val="Normal"/>
      </w:pPr>
      <w:r>
        <w:t xml:space="preserve">provides for them to be adopted by a simplified procedure or by a</w:t>
      </w:r>
    </w:p>
    <w:p>
      <w:pPr>
        <w:pStyle w:val="Normal"/>
      </w:pPr>
      <w:r>
        <w:t xml:space="preserve">body set up by the agreement; it may attach specific conditions to</w:t>
      </w:r>
    </w:p>
    <w:p>
      <w:pPr>
        <w:pStyle w:val="Normal"/>
      </w:pPr>
      <w:r>
        <w:t xml:space="preserve">such authorization.</w:t>
      </w:r>
    </w:p>
    <w:p>
      <w:pPr>
        <w:pStyle w:val="Normal"/>
      </w:pPr>
      <w:r>
        <w:t xml:space="preserve">5. When the Council envisages concluding an agreement which calls</w:t>
      </w:r>
    </w:p>
    <w:p>
      <w:pPr>
        <w:pStyle w:val="Normal"/>
      </w:pPr>
      <w:r>
        <w:t xml:space="preserve">for amendments to this Treaty, the amendments must first be adopted</w:t>
      </w:r>
    </w:p>
    <w:p>
      <w:pPr>
        <w:pStyle w:val="Normal"/>
      </w:pPr>
      <w:r>
        <w:t xml:space="preserve">in accordance with the procedure laid down in Article N of the Treaty on</w:t>
      </w:r>
    </w:p>
    <w:p>
      <w:pPr>
        <w:pStyle w:val="Normal"/>
      </w:pPr>
      <w:r>
        <w:t xml:space="preserve">European Union.</w:t>
      </w:r>
    </w:p>
    <w:p>
      <w:pPr>
        <w:pStyle w:val="Normal"/>
      </w:pPr>
      <w:r>
        <w:t xml:space="preserve">6. The Council, the Commission or a Member State may obtain the</w:t>
      </w:r>
    </w:p>
    <w:p>
      <w:pPr>
        <w:pStyle w:val="Normal"/>
      </w:pPr>
      <w:r>
        <w:t xml:space="preserve">opinion of the Court of Justice as to whether an agreement envisaged</w:t>
      </w:r>
    </w:p>
    <w:p>
      <w:pPr>
        <w:pStyle w:val="Normal"/>
      </w:pPr>
      <w:r>
        <w:t xml:space="preserve">is compatible with the provisions of this Treaty. Where the opinion of</w:t>
      </w:r>
    </w:p>
    <w:p>
      <w:pPr>
        <w:pStyle w:val="Normal"/>
      </w:pPr>
      <w:r>
        <w:t xml:space="preserve">the Court of Justice is adverse, the agreement may enter into force</w:t>
      </w:r>
    </w:p>
    <w:p>
      <w:pPr>
        <w:pStyle w:val="Normal"/>
      </w:pPr>
      <w:r>
        <w:t xml:space="preserve">only in accordance with Article N of the Treaty on European Union.</w:t>
      </w:r>
    </w:p>
    <w:p>
      <w:pPr>
        <w:pStyle w:val="Normal"/>
      </w:pPr>
      <w:r>
        <w:t xml:space="preserve">7. Agreements concluded under the conditions set out in this Article</w:t>
      </w:r>
    </w:p>
    <w:p>
      <w:pPr>
        <w:pStyle w:val="Normal"/>
      </w:pPr>
      <w:r>
        <w:t xml:space="preserve">shall be binding on the institutions of the Community and on Member</w:t>
      </w:r>
    </w:p>
    <w:p>
      <w:pPr>
        <w:pStyle w:val="Normal"/>
      </w:pPr>
      <w:r>
        <w:t xml:space="preserve">States."</w:t>
      </w:r>
    </w:p>
    <w:p>
      <w:pPr>
        <w:pStyle w:val="Normal"/>
      </w:pPr>
      <w:r>
        <w:t xml:space="preserve">81) The following Article shall be inserted:</w:t>
      </w:r>
    </w:p>
    <w:p>
      <w:pPr>
        <w:pStyle w:val="Normal"/>
      </w:pPr>
      <w:r>
        <w:t xml:space="preserve">"ARTICLE 228a</w:t>
      </w:r>
    </w:p>
    <w:p>
      <w:pPr>
        <w:pStyle w:val="Normal"/>
      </w:pPr>
      <w:r>
        <w:t xml:space="preserve">Where it is provided, in a common position or in a joint action adopted</w:t>
      </w:r>
    </w:p>
    <w:p>
      <w:pPr>
        <w:pStyle w:val="Normal"/>
      </w:pPr>
      <w:r>
        <w:t xml:space="preserve">according to the provisions of the Treaty on European Union relating to</w:t>
      </w:r>
    </w:p>
    <w:p>
      <w:pPr>
        <w:pStyle w:val="Normal"/>
      </w:pPr>
      <w:r>
        <w:t xml:space="preserve">the common foreign and security policy, for an action by the</w:t>
      </w:r>
    </w:p>
    <w:p>
      <w:pPr>
        <w:pStyle w:val="Normal"/>
      </w:pPr>
      <w:r>
        <w:t xml:space="preserve">Community to interrupt or to reduce, in part or completely, economic</w:t>
      </w:r>
    </w:p>
    <w:p>
      <w:pPr>
        <w:pStyle w:val="Normal"/>
      </w:pPr>
      <w:r>
        <w:t xml:space="preserve">relations with one or more third countries, the Council shall take the</w:t>
      </w:r>
    </w:p>
    <w:p>
      <w:pPr>
        <w:pStyle w:val="Normal"/>
      </w:pPr>
      <w:r>
        <w:t xml:space="preserve">necessary urgent measures. The Council shall act by a qualified</w:t>
      </w:r>
    </w:p>
    <w:p>
      <w:pPr>
        <w:pStyle w:val="Normal"/>
      </w:pPr>
      <w:r>
        <w:t xml:space="preserve">majority on a proposal from the Commission."</w:t>
      </w:r>
    </w:p>
    <w:p>
      <w:pPr>
        <w:pStyle w:val="Normal"/>
      </w:pPr>
      <w:r>
        <w:t xml:space="preserve">82) Article 231 shall be replaced by the following:</w:t>
      </w:r>
    </w:p>
    <w:p>
      <w:pPr>
        <w:pStyle w:val="Normal"/>
      </w:pPr>
      <w:r>
        <w:t xml:space="preserve">"ARTICLE 231</w:t>
      </w:r>
    </w:p>
    <w:p>
      <w:pPr>
        <w:pStyle w:val="Normal"/>
      </w:pPr>
      <w:r>
        <w:t xml:space="preserve">The Community shall establish close co-operation with the</w:t>
      </w:r>
    </w:p>
    <w:p>
      <w:pPr>
        <w:pStyle w:val="Normal"/>
      </w:pPr>
      <w:r>
        <w:t xml:space="preserve">Organization for Economic Cooperation and Development, the details</w:t>
      </w:r>
    </w:p>
    <w:p>
      <w:pPr>
        <w:pStyle w:val="Normal"/>
      </w:pPr>
      <w:r>
        <w:t xml:space="preserve">of which shall be determined by common accord."</w:t>
      </w:r>
    </w:p>
    <w:p>
      <w:pPr>
        <w:pStyle w:val="Normal"/>
      </w:pPr>
      <w:r>
        <w:t xml:space="preserve">83) Article 236 and 237 shall be repealed.</w:t>
      </w:r>
    </w:p>
    <w:p>
      <w:pPr>
        <w:pStyle w:val="Normal"/>
      </w:pPr>
      <w:r>
        <w:t xml:space="preserve">84) Article 328 shall be replaced by the following:</w:t>
      </w:r>
    </w:p>
    <w:p>
      <w:pPr>
        <w:pStyle w:val="Normal"/>
      </w:pPr>
      <w:r>
        <w:t xml:space="preserve">"ARTICLE 238</w:t>
      </w:r>
    </w:p>
    <w:p>
      <w:pPr>
        <w:pStyle w:val="Normal"/>
      </w:pPr>
      <w:r>
        <w:t xml:space="preserve">The Community may conclude with one or more states or international</w:t>
      </w:r>
    </w:p>
    <w:p>
      <w:pPr>
        <w:pStyle w:val="Normal"/>
      </w:pPr>
      <w:r>
        <w:t xml:space="preserve">organizations agreements establishing an association involving</w:t>
      </w:r>
    </w:p>
    <w:p>
      <w:pPr>
        <w:pStyle w:val="Normal"/>
      </w:pPr>
      <w:r>
        <w:t xml:space="preserve">reciprocal rights and obligations, common action and special</w:t>
      </w:r>
    </w:p>
    <w:p>
      <w:pPr>
        <w:pStyle w:val="Normal"/>
      </w:pPr>
      <w:r>
        <w:t xml:space="preserve">procedures."</w:t>
      </w:r>
    </w:p>
    <w:p>
      <w:pPr>
        <w:pStyle w:val="Normal"/>
      </w:pPr>
      <w:r>
        <w:t xml:space="preserve">F. In Annex III:</w:t>
      </w:r>
    </w:p>
    <w:p>
      <w:pPr>
        <w:pStyle w:val="Normal"/>
      </w:pPr>
      <w:r>
        <w:t xml:space="preserve">85) The title shall be replaced by the following:</w:t>
      </w:r>
    </w:p>
    <w:p>
      <w:pPr>
        <w:pStyle w:val="Normal"/>
      </w:pPr>
      <w:r>
        <w:t xml:space="preserve">"List of invisible transactions referred to in Article 73h of this Treaty".</w:t>
      </w:r>
    </w:p>
    <w:p>
      <w:pPr>
        <w:pStyle w:val="Normal"/>
      </w:pPr>
      <w:r>
        <w:t xml:space="preserve">G. In the Protocol on the Statue of the European Investment Bank:</w:t>
      </w:r>
    </w:p>
    <w:p>
      <w:pPr>
        <w:pStyle w:val="Normal"/>
      </w:pPr>
      <w:r>
        <w:t xml:space="preserve">86) The reference to Articles 129 and 130 shall be replaced by a</w:t>
      </w:r>
    </w:p>
    <w:p>
      <w:pPr>
        <w:pStyle w:val="Normal"/>
      </w:pPr>
      <w:r>
        <w:t xml:space="preserve">reference to Articles 198b and 198e.</w:t>
      </w:r>
    </w:p>
    <w:p>
      <w:pPr>
        <w:pStyle w:val="Normal"/>
      </w:pPr>
      <w:r>
        <w:t xml:space="preserve">TITLE3</w:t>
      </w:r>
    </w:p>
    <w:p>
      <w:pPr>
        <w:pStyle w:val="Normal"/>
      </w:pPr>
      <w:r>
        <w:t xml:space="preserve">PROVISIONS AMENDING THE TREATY ESTABLISHING THE</w:t>
      </w:r>
    </w:p>
    <w:p>
      <w:pPr>
        <w:pStyle w:val="Normal"/>
      </w:pPr>
      <w:r>
        <w:t xml:space="preserve">EUROPEAN COAL AND STEEL COMMUNITY</w:t>
      </w:r>
    </w:p>
    <w:p>
      <w:pPr>
        <w:pStyle w:val="Normal"/>
      </w:pPr>
      <w:r>
        <w:t xml:space="preserve">ARTICLE H</w:t>
      </w:r>
    </w:p>
    <w:p>
      <w:pPr>
        <w:pStyle w:val="Normal"/>
      </w:pPr>
      <w:r>
        <w:t xml:space="preserve">The Treaty establishing the European Coal and Steel Community shall</w:t>
      </w:r>
    </w:p>
    <w:p>
      <w:pPr>
        <w:pStyle w:val="Normal"/>
      </w:pPr>
      <w:r>
        <w:t xml:space="preserve">be amended in accordance with the provisions of this Article.</w:t>
      </w:r>
    </w:p>
    <w:p>
      <w:pPr>
        <w:pStyle w:val="Normal"/>
      </w:pPr>
      <w:r>
        <w:t xml:space="preserve">1) Article 7 shall be replaced by the following:</w:t>
      </w:r>
    </w:p>
    <w:p>
      <w:pPr>
        <w:pStyle w:val="Normal"/>
      </w:pPr>
      <w:r>
        <w:t xml:space="preserve">"ARTICLE 7</w:t>
      </w:r>
    </w:p>
    <w:p>
      <w:pPr>
        <w:pStyle w:val="Normal"/>
      </w:pPr>
      <w:r>
        <w:t xml:space="preserve">The institutions of the Community shall be:</w:t>
      </w:r>
    </w:p>
    <w:p>
      <w:pPr>
        <w:pStyle w:val="Normal"/>
      </w:pPr>
      <w:r>
        <w:t xml:space="preserve">- a HIGH AUTHORITY (hereinafter referred to as "the Commission");</w:t>
      </w:r>
    </w:p>
    <w:p>
      <w:pPr>
        <w:pStyle w:val="Normal"/>
      </w:pPr>
      <w:r>
        <w:t xml:space="preserve">- a COMMON ASSEMBLY (hereinafter referred to as "the European</w:t>
      </w:r>
    </w:p>
    <w:p>
      <w:pPr>
        <w:pStyle w:val="Normal"/>
      </w:pPr>
      <w:r>
        <w:t xml:space="preserve">Parliament");</w:t>
      </w:r>
    </w:p>
    <w:p>
      <w:pPr>
        <w:pStyle w:val="Normal"/>
      </w:pPr>
      <w:r>
        <w:t xml:space="preserve">- a SPECIAL COUNCIL OF MINISTERS (hereinafter referred to as "the</w:t>
      </w:r>
    </w:p>
    <w:p>
      <w:pPr>
        <w:pStyle w:val="Normal"/>
      </w:pPr>
      <w:r>
        <w:t xml:space="preserve">Council");</w:t>
      </w:r>
    </w:p>
    <w:p>
      <w:pPr>
        <w:pStyle w:val="Normal"/>
      </w:pPr>
      <w:r>
        <w:t xml:space="preserve">- a COURT OF JUSTICE;</w:t>
      </w:r>
    </w:p>
    <w:p>
      <w:pPr>
        <w:pStyle w:val="Normal"/>
      </w:pPr>
      <w:r>
        <w:t xml:space="preserve">- a COURT OF AUDITORS.</w:t>
      </w:r>
    </w:p>
    <w:p>
      <w:pPr>
        <w:pStyle w:val="Normal"/>
      </w:pPr>
      <w:r>
        <w:t xml:space="preserve">The Commission shall be assisted by a Consultative Committee."</w:t>
      </w:r>
    </w:p>
    <w:p>
      <w:pPr>
        <w:pStyle w:val="Normal"/>
      </w:pPr>
      <w:r>
        <w:t xml:space="preserve">2) The following Articles shall be inserted:</w:t>
      </w:r>
    </w:p>
    <w:p>
      <w:pPr>
        <w:pStyle w:val="Normal"/>
      </w:pPr>
      <w:r>
        <w:t xml:space="preserve">"ARTICLE 9</w:t>
      </w:r>
    </w:p>
    <w:p>
      <w:pPr>
        <w:pStyle w:val="Normal"/>
      </w:pPr>
      <w:r>
        <w:t xml:space="preserve">1. The Commission shall consist of seventeen members, who shall be</w:t>
      </w:r>
    </w:p>
    <w:p>
      <w:pPr>
        <w:pStyle w:val="Normal"/>
      </w:pPr>
      <w:r>
        <w:t xml:space="preserve">chosen on the grounds of their general competence and whose</w:t>
      </w:r>
    </w:p>
    <w:p>
      <w:pPr>
        <w:pStyle w:val="Normal"/>
      </w:pPr>
      <w:r>
        <w:t xml:space="preserve">independence is beyond doubt.</w:t>
      </w:r>
    </w:p>
    <w:p>
      <w:pPr>
        <w:pStyle w:val="Normal"/>
      </w:pPr>
      <w:r>
        <w:t xml:space="preserve">The number of members of the Commission may be altered by the</w:t>
      </w:r>
    </w:p>
    <w:p>
      <w:pPr>
        <w:pStyle w:val="Normal"/>
      </w:pPr>
      <w:r>
        <w:t xml:space="preserve">Council, acting unanimously.</w:t>
      </w:r>
    </w:p>
    <w:p>
      <w:pPr>
        <w:pStyle w:val="Normal"/>
      </w:pPr>
      <w:r>
        <w:t xml:space="preserve">Only nationals of the Member States may be members of the</w:t>
      </w:r>
    </w:p>
    <w:p>
      <w:pPr>
        <w:pStyle w:val="Normal"/>
      </w:pPr>
      <w:r>
        <w:t xml:space="preserve">Commission.</w:t>
      </w:r>
    </w:p>
    <w:p>
      <w:pPr>
        <w:pStyle w:val="Normal"/>
      </w:pPr>
      <w:r>
        <w:t xml:space="preserve">The commission must include at least one national of each of the</w:t>
      </w:r>
    </w:p>
    <w:p>
      <w:pPr>
        <w:pStyle w:val="Normal"/>
      </w:pPr>
      <w:r>
        <w:t xml:space="preserve">Member States, but may not include more than two members having</w:t>
      </w:r>
    </w:p>
    <w:p>
      <w:pPr>
        <w:pStyle w:val="Normal"/>
      </w:pPr>
      <w:r>
        <w:t xml:space="preserve">the nationality of the same State.</w:t>
      </w:r>
    </w:p>
    <w:p>
      <w:pPr>
        <w:pStyle w:val="Normal"/>
      </w:pPr>
      <w:r>
        <w:t xml:space="preserve">2. The members of the Commission shall, in the general interest of the</w:t>
      </w:r>
    </w:p>
    <w:p>
      <w:pPr>
        <w:pStyle w:val="Normal"/>
      </w:pPr>
      <w:r>
        <w:t xml:space="preserve">Community, be completely independent in the performance of their</w:t>
      </w:r>
    </w:p>
    <w:p>
      <w:pPr>
        <w:pStyle w:val="Normal"/>
      </w:pPr>
      <w:r>
        <w:t xml:space="preserve">duties.</w:t>
      </w:r>
    </w:p>
    <w:p>
      <w:pPr>
        <w:pStyle w:val="Normal"/>
      </w:pPr>
      <w:r>
        <w:t xml:space="preserve">In the performance of these duties, they shall neither seek nor take</w:t>
      </w:r>
    </w:p>
    <w:p>
      <w:pPr>
        <w:pStyle w:val="Normal"/>
      </w:pPr>
      <w:r>
        <w:t xml:space="preserve">instructions from any government or from any other body. They shall</w:t>
      </w:r>
    </w:p>
    <w:p>
      <w:pPr>
        <w:pStyle w:val="Normal"/>
      </w:pPr>
      <w:r>
        <w:t xml:space="preserve">refrain from any action incompatible with their duties. Each Member</w:t>
      </w:r>
    </w:p>
    <w:p>
      <w:pPr>
        <w:pStyle w:val="Normal"/>
      </w:pPr>
      <w:r>
        <w:t xml:space="preserve">State undertakes to respect this principle and not to seek to influence</w:t>
      </w:r>
    </w:p>
    <w:p>
      <w:pPr>
        <w:pStyle w:val="Normal"/>
      </w:pPr>
      <w:r>
        <w:t xml:space="preserve">the members of the Commission in the performance of their tasks.</w:t>
      </w:r>
    </w:p>
    <w:p>
      <w:pPr>
        <w:pStyle w:val="Normal"/>
      </w:pPr>
      <w:r>
        <w:t xml:space="preserve">The members of the Commission may not, during their term of office,</w:t>
      </w:r>
    </w:p>
    <w:p>
      <w:pPr>
        <w:pStyle w:val="Normal"/>
      </w:pPr>
      <w:r>
        <w:t xml:space="preserve">engage in any other occupation whether gainful or not. When entering</w:t>
      </w:r>
    </w:p>
    <w:p>
      <w:pPr>
        <w:pStyle w:val="Normal"/>
      </w:pPr>
      <w:r>
        <w:t xml:space="preserve">upon their duties they shall give a solemn undertaking that, both</w:t>
      </w:r>
    </w:p>
    <w:p>
      <w:pPr>
        <w:pStyle w:val="Normal"/>
      </w:pPr>
      <w:r>
        <w:t xml:space="preserve">during and after their term of office, they will respect the obligations</w:t>
      </w:r>
    </w:p>
    <w:p>
      <w:pPr>
        <w:pStyle w:val="Normal"/>
      </w:pPr>
      <w:r>
        <w:t xml:space="preserve">arising therefrom and in particular their duty to behave with integrity</w:t>
      </w:r>
    </w:p>
    <w:p>
      <w:pPr>
        <w:pStyle w:val="Normal"/>
      </w:pPr>
      <w:r>
        <w:t xml:space="preserve">and discretion as regards the acceptance, after they have ceased to</w:t>
      </w:r>
    </w:p>
    <w:p>
      <w:pPr>
        <w:pStyle w:val="Normal"/>
      </w:pPr>
      <w:r>
        <w:t xml:space="preserve">hold office, of certain appointments or benefits. In the event of any</w:t>
      </w:r>
    </w:p>
    <w:p>
      <w:pPr>
        <w:pStyle w:val="Normal"/>
      </w:pPr>
      <w:r>
        <w:t xml:space="preserve">breach of these obligations, the Court of Justice may, on application</w:t>
      </w:r>
    </w:p>
    <w:p>
      <w:pPr>
        <w:pStyle w:val="Normal"/>
      </w:pPr>
      <w:r>
        <w:t xml:space="preserve">by the Council or the Commission, rule that the member concerned be,</w:t>
      </w:r>
    </w:p>
    <w:p>
      <w:pPr>
        <w:pStyle w:val="Normal"/>
      </w:pPr>
      <w:r>
        <w:t xml:space="preserve">according to the circumstances, either compulsorily retired in</w:t>
      </w:r>
    </w:p>
    <w:p>
      <w:pPr>
        <w:pStyle w:val="Normal"/>
      </w:pPr>
      <w:r>
        <w:t xml:space="preserve">accordance with Article 12a or deprived of his right to a pension or</w:t>
      </w:r>
    </w:p>
    <w:p>
      <w:pPr>
        <w:pStyle w:val="Normal"/>
      </w:pPr>
      <w:r>
        <w:t xml:space="preserve">other benefits in its stead.</w:t>
      </w:r>
    </w:p>
    <w:p>
      <w:pPr>
        <w:pStyle w:val="Normal"/>
      </w:pPr>
      <w:r>
        <w:t xml:space="preserve">ARTICLE 10</w:t>
      </w:r>
    </w:p>
    <w:p>
      <w:pPr>
        <w:pStyle w:val="Normal"/>
      </w:pPr>
      <w:r>
        <w:t xml:space="preserve">1. The members of the Commission shall be appointed in accordance</w:t>
      </w:r>
    </w:p>
    <w:p>
      <w:pPr>
        <w:pStyle w:val="Normal"/>
      </w:pPr>
      <w:r>
        <w:t xml:space="preserve">with the procedure referred to in paragraph 2, for a period of five</w:t>
      </w:r>
    </w:p>
    <w:p>
      <w:pPr>
        <w:pStyle w:val="Normal"/>
      </w:pPr>
      <w:r>
        <w:t xml:space="preserve">years, subject, if need be, to Article 24.</w:t>
      </w:r>
    </w:p>
    <w:p>
      <w:pPr>
        <w:pStyle w:val="Normal"/>
      </w:pPr>
      <w:r>
        <w:t xml:space="preserve">Their term of office shall be renewable.</w:t>
      </w:r>
    </w:p>
    <w:p>
      <w:pPr>
        <w:pStyle w:val="Normal"/>
      </w:pPr>
      <w:r>
        <w:t xml:space="preserve">2. The governments of the Member States shall nominate by common</w:t>
      </w:r>
    </w:p>
    <w:p>
      <w:pPr>
        <w:pStyle w:val="Normal"/>
      </w:pPr>
      <w:r>
        <w:t xml:space="preserve">accord, after consulting the European Parliament, the person they</w:t>
      </w:r>
    </w:p>
    <w:p>
      <w:pPr>
        <w:pStyle w:val="Normal"/>
      </w:pPr>
      <w:r>
        <w:t xml:space="preserve">intend to appoint as President of the Commission.</w:t>
      </w:r>
    </w:p>
    <w:p>
      <w:pPr>
        <w:pStyle w:val="Normal"/>
      </w:pPr>
      <w:r>
        <w:t xml:space="preserve">The governments of the Members States shall, in consultation with the</w:t>
      </w:r>
    </w:p>
    <w:p>
      <w:pPr>
        <w:pStyle w:val="Normal"/>
      </w:pPr>
      <w:r>
        <w:t xml:space="preserve">nominee for the President, nominate the other persons whom they</w:t>
      </w:r>
    </w:p>
    <w:p>
      <w:pPr>
        <w:pStyle w:val="Normal"/>
      </w:pPr>
      <w:r>
        <w:t xml:space="preserve">intend to appoint as members of the Commission.</w:t>
      </w:r>
    </w:p>
    <w:p>
      <w:pPr>
        <w:pStyle w:val="Normal"/>
      </w:pPr>
      <w:r>
        <w:t xml:space="preserve">The President and the other members of the Commission thus</w:t>
      </w:r>
    </w:p>
    <w:p>
      <w:pPr>
        <w:pStyle w:val="Normal"/>
      </w:pPr>
      <w:r>
        <w:t xml:space="preserve">nominated shall be subject as a body to a vote of approval by the</w:t>
      </w:r>
    </w:p>
    <w:p>
      <w:pPr>
        <w:pStyle w:val="Normal"/>
      </w:pPr>
      <w:r>
        <w:t xml:space="preserve">European Parliament. After approval by the European Parliament, the</w:t>
      </w:r>
    </w:p>
    <w:p>
      <w:pPr>
        <w:pStyle w:val="Normal"/>
      </w:pPr>
      <w:r>
        <w:t xml:space="preserve">President and the other members of the Commission shall be</w:t>
      </w:r>
    </w:p>
    <w:p>
      <w:pPr>
        <w:pStyle w:val="Normal"/>
      </w:pPr>
      <w:r>
        <w:t xml:space="preserve">appointed by common accord of the Member States.</w:t>
      </w:r>
    </w:p>
    <w:p>
      <w:pPr>
        <w:pStyle w:val="Normal"/>
      </w:pPr>
      <w:r>
        <w:t xml:space="preserve">3. Paragraphs 1 and 2 shall be applied for the first time to the</w:t>
      </w:r>
    </w:p>
    <w:p>
      <w:pPr>
        <w:pStyle w:val="Normal"/>
      </w:pPr>
      <w:r>
        <w:t xml:space="preserve">President and the other members of the Commission whose term of</w:t>
      </w:r>
    </w:p>
    <w:p>
      <w:pPr>
        <w:pStyle w:val="Normal"/>
      </w:pPr>
      <w:r>
        <w:t xml:space="preserve">office begins on 7 January 1995.</w:t>
      </w:r>
    </w:p>
    <w:p>
      <w:pPr>
        <w:pStyle w:val="Normal"/>
      </w:pPr>
      <w:r>
        <w:t xml:space="preserve">The President and the other members of the Commission whose term</w:t>
      </w:r>
    </w:p>
    <w:p>
      <w:pPr>
        <w:pStyle w:val="Normal"/>
      </w:pPr>
      <w:r>
        <w:t xml:space="preserve">of office beings on 7 January 1993 shall be appointed by common</w:t>
      </w:r>
    </w:p>
    <w:p>
      <w:pPr>
        <w:pStyle w:val="Normal"/>
      </w:pPr>
      <w:r>
        <w:t xml:space="preserve">accord of the governments of the Member States. Their term of office</w:t>
      </w:r>
    </w:p>
    <w:p>
      <w:pPr>
        <w:pStyle w:val="Normal"/>
      </w:pPr>
      <w:r>
        <w:t xml:space="preserve">shall expire on 6 January 1995.</w:t>
      </w:r>
    </w:p>
    <w:p>
      <w:pPr>
        <w:pStyle w:val="Normal"/>
      </w:pPr>
      <w:r>
        <w:t xml:space="preserve">ARTICLE 11</w:t>
      </w:r>
    </w:p>
    <w:p>
      <w:pPr>
        <w:pStyle w:val="Normal"/>
      </w:pPr>
      <w:r>
        <w:t xml:space="preserve">The Commission may appoint a Vice-President or two Vice-Presidents</w:t>
      </w:r>
    </w:p>
    <w:p>
      <w:pPr>
        <w:pStyle w:val="Normal"/>
      </w:pPr>
      <w:r>
        <w:t xml:space="preserve">from among its members.</w:t>
      </w:r>
    </w:p>
    <w:p>
      <w:pPr>
        <w:pStyle w:val="Normal"/>
      </w:pPr>
      <w:r>
        <w:t xml:space="preserve">ARTICLE 12</w:t>
      </w:r>
    </w:p>
    <w:p>
      <w:pPr>
        <w:pStyle w:val="Normal"/>
      </w:pPr>
      <w:r>
        <w:t xml:space="preserve">Apart from normal replacement, or death, the duties of a member of the</w:t>
      </w:r>
    </w:p>
    <w:p>
      <w:pPr>
        <w:pStyle w:val="Normal"/>
      </w:pPr>
      <w:r>
        <w:t xml:space="preserve">Commission shall end when he resigns or is compulsorily retired.</w:t>
      </w:r>
    </w:p>
    <w:p>
      <w:pPr>
        <w:pStyle w:val="Normal"/>
      </w:pPr>
      <w:r>
        <w:t xml:space="preserve">The vacancy thus caused shall be filled for the remainder of the</w:t>
      </w:r>
    </w:p>
    <w:p>
      <w:pPr>
        <w:pStyle w:val="Normal"/>
      </w:pPr>
      <w:r>
        <w:t xml:space="preserve">members term of office by a new member appointed by common</w:t>
      </w:r>
    </w:p>
    <w:p>
      <w:pPr>
        <w:pStyle w:val="Normal"/>
      </w:pPr>
      <w:r>
        <w:t xml:space="preserve">accord of the governments of the Member States. The Council may,</w:t>
      </w:r>
    </w:p>
    <w:p>
      <w:pPr>
        <w:pStyle w:val="Normal"/>
      </w:pPr>
      <w:r>
        <w:t xml:space="preserve">acting unanimously, decide that such a vacancy need not be filled.</w:t>
      </w:r>
    </w:p>
    <w:p>
      <w:pPr>
        <w:pStyle w:val="Normal"/>
      </w:pPr>
      <w:r>
        <w:t xml:space="preserve">In the event of resignation, compulsory retirement or death, the</w:t>
      </w:r>
    </w:p>
    <w:p>
      <w:pPr>
        <w:pStyle w:val="Normal"/>
      </w:pPr>
      <w:r>
        <w:t xml:space="preserve">President shall be replaced for the remainder of his term of office. The</w:t>
      </w:r>
    </w:p>
    <w:p>
      <w:pPr>
        <w:pStyle w:val="Normal"/>
      </w:pPr>
      <w:r>
        <w:t xml:space="preserve">procedure laid down in Article 10(2) shall be applicable for the</w:t>
      </w:r>
    </w:p>
    <w:p>
      <w:pPr>
        <w:pStyle w:val="Normal"/>
      </w:pPr>
      <w:r>
        <w:t xml:space="preserve">replacement of the President.</w:t>
      </w:r>
    </w:p>
    <w:p>
      <w:pPr>
        <w:pStyle w:val="Normal"/>
      </w:pPr>
      <w:r>
        <w:t xml:space="preserve">Save in the case of compulsory retirement under Article 12a, members</w:t>
      </w:r>
    </w:p>
    <w:p>
      <w:pPr>
        <w:pStyle w:val="Normal"/>
      </w:pPr>
      <w:r>
        <w:t xml:space="preserve">of the Commission shall remain in office until they have been</w:t>
      </w:r>
    </w:p>
    <w:p>
      <w:pPr>
        <w:pStyle w:val="Normal"/>
      </w:pPr>
      <w:r>
        <w:t xml:space="preserve">replaced.</w:t>
      </w:r>
    </w:p>
    <w:p>
      <w:pPr>
        <w:pStyle w:val="Normal"/>
      </w:pPr>
      <w:r>
        <w:t xml:space="preserve">ARTICLE 12a</w:t>
      </w:r>
    </w:p>
    <w:p>
      <w:pPr>
        <w:pStyle w:val="Normal"/>
      </w:pPr>
      <w:r>
        <w:t xml:space="preserve">If any member of the Commission no longer fulfils the conditions</w:t>
      </w:r>
    </w:p>
    <w:p>
      <w:pPr>
        <w:pStyle w:val="Normal"/>
      </w:pPr>
      <w:r>
        <w:t xml:space="preserve">required for the performance of his duties or if he has been guilty of</w:t>
      </w:r>
    </w:p>
    <w:p>
      <w:pPr>
        <w:pStyle w:val="Normal"/>
      </w:pPr>
      <w:r>
        <w:t xml:space="preserve">serious misconduct, the Court of Justice may, on application by the</w:t>
      </w:r>
    </w:p>
    <w:p>
      <w:pPr>
        <w:pStyle w:val="Normal"/>
      </w:pPr>
      <w:r>
        <w:t xml:space="preserve">Council or the Commission, compulsorily retire him.</w:t>
      </w:r>
    </w:p>
    <w:p>
      <w:pPr>
        <w:pStyle w:val="Normal"/>
      </w:pPr>
      <w:r>
        <w:t xml:space="preserve">ARTICLE 13</w:t>
      </w:r>
    </w:p>
    <w:p>
      <w:pPr>
        <w:pStyle w:val="Normal"/>
      </w:pPr>
      <w:r>
        <w:t xml:space="preserve">The Commission shall act by a majority of the number of members</w:t>
      </w:r>
    </w:p>
    <w:p>
      <w:pPr>
        <w:pStyle w:val="Normal"/>
      </w:pPr>
      <w:r>
        <w:t xml:space="preserve">provided for in Article 9.</w:t>
      </w:r>
    </w:p>
    <w:p>
      <w:pPr>
        <w:pStyle w:val="Normal"/>
      </w:pPr>
      <w:r>
        <w:t xml:space="preserve">A meeting of the Commission shall be valid only if the number of</w:t>
      </w:r>
    </w:p>
    <w:p>
      <w:pPr>
        <w:pStyle w:val="Normal"/>
      </w:pPr>
      <w:r>
        <w:t xml:space="preserve">members laid down in its rules of procedure is present."</w:t>
      </w:r>
    </w:p>
    <w:p>
      <w:pPr>
        <w:pStyle w:val="Normal"/>
      </w:pPr>
      <w:r>
        <w:t xml:space="preserve">3) Article 16 shall be replaced by the following:</w:t>
      </w:r>
    </w:p>
    <w:p>
      <w:pPr>
        <w:pStyle w:val="Normal"/>
      </w:pPr>
      <w:r>
        <w:t xml:space="preserve">"ARTICLE 16</w:t>
      </w:r>
    </w:p>
    <w:p>
      <w:pPr>
        <w:pStyle w:val="Normal"/>
      </w:pPr>
      <w:r>
        <w:t xml:space="preserve">The Commission shall make all appropriate administrative</w:t>
      </w:r>
    </w:p>
    <w:p>
      <w:pPr>
        <w:pStyle w:val="Normal"/>
      </w:pPr>
      <w:r>
        <w:t xml:space="preserve">arrangements for the operation of its departments.</w:t>
      </w:r>
    </w:p>
    <w:p>
      <w:pPr>
        <w:pStyle w:val="Normal"/>
      </w:pPr>
      <w:r>
        <w:t xml:space="preserve">It may set up study committees, including an economic study</w:t>
      </w:r>
    </w:p>
    <w:p>
      <w:pPr>
        <w:pStyle w:val="Normal"/>
      </w:pPr>
      <w:r>
        <w:t xml:space="preserve">committee.</w:t>
      </w:r>
    </w:p>
    <w:p>
      <w:pPr>
        <w:pStyle w:val="Normal"/>
      </w:pPr>
      <w:r>
        <w:t xml:space="preserve">The Council and the Commission shall consult each other and shall</w:t>
      </w:r>
    </w:p>
    <w:p>
      <w:pPr>
        <w:pStyle w:val="Normal"/>
      </w:pPr>
      <w:r>
        <w:t xml:space="preserve">settle by common accord their methods of co-operation.</w:t>
      </w:r>
    </w:p>
    <w:p>
      <w:pPr>
        <w:pStyle w:val="Normal"/>
      </w:pPr>
      <w:r>
        <w:t xml:space="preserve">The Commission shall adopt its rules of procedure so as to ensure</w:t>
      </w:r>
    </w:p>
    <w:p>
      <w:pPr>
        <w:pStyle w:val="Normal"/>
      </w:pPr>
      <w:r>
        <w:t xml:space="preserve">that both it and its departments operate in accordance with the</w:t>
      </w:r>
    </w:p>
    <w:p>
      <w:pPr>
        <w:pStyle w:val="Normal"/>
      </w:pPr>
      <w:r>
        <w:t xml:space="preserve">provisions of this Treaty. It shall ensure that these rules are</w:t>
      </w:r>
    </w:p>
    <w:p>
      <w:pPr>
        <w:pStyle w:val="Normal"/>
      </w:pPr>
      <w:r>
        <w:t xml:space="preserve">published."</w:t>
      </w:r>
    </w:p>
    <w:p>
      <w:pPr>
        <w:pStyle w:val="Normal"/>
      </w:pPr>
      <w:r>
        <w:t xml:space="preserve">4) The following article shall be inserted:</w:t>
      </w:r>
    </w:p>
    <w:p>
      <w:pPr>
        <w:pStyle w:val="Normal"/>
      </w:pPr>
      <w:r>
        <w:t xml:space="preserve">"ARTICLE 17</w:t>
      </w:r>
    </w:p>
    <w:p>
      <w:pPr>
        <w:pStyle w:val="Normal"/>
      </w:pPr>
      <w:r>
        <w:t xml:space="preserve">The commission shall publish annually, not later than one month</w:t>
      </w:r>
    </w:p>
    <w:p>
      <w:pPr>
        <w:pStyle w:val="Normal"/>
      </w:pPr>
      <w:r>
        <w:t xml:space="preserve">before the opening of the session of the European Parliament, a</w:t>
      </w:r>
    </w:p>
    <w:p>
      <w:pPr>
        <w:pStyle w:val="Normal"/>
      </w:pPr>
      <w:r>
        <w:t xml:space="preserve">general report on the activities of the Community."</w:t>
      </w:r>
    </w:p>
    <w:p>
      <w:pPr>
        <w:pStyle w:val="Normal"/>
      </w:pPr>
      <w:r>
        <w:t xml:space="preserve">5) The following subparagraph shall be added to Article 18:</w:t>
      </w:r>
    </w:p>
    <w:p>
      <w:pPr>
        <w:pStyle w:val="Normal"/>
      </w:pPr>
      <w:r>
        <w:t xml:space="preserve">"The Council shall, acting by a qualified majority, determine any</w:t>
      </w:r>
    </w:p>
    <w:p>
      <w:pPr>
        <w:pStyle w:val="Normal"/>
      </w:pPr>
      <w:r>
        <w:t xml:space="preserve">payment to be made instead of remuneration."</w:t>
      </w:r>
    </w:p>
    <w:p>
      <w:pPr>
        <w:pStyle w:val="Normal"/>
      </w:pPr>
      <w:r>
        <w:t xml:space="preserve">6) The following Articles shall be inserted:</w:t>
      </w:r>
    </w:p>
    <w:p>
      <w:pPr>
        <w:pStyle w:val="Normal"/>
      </w:pPr>
      <w:r>
        <w:t xml:space="preserve">"ARTICLE 20a</w:t>
      </w:r>
    </w:p>
    <w:p>
      <w:pPr>
        <w:pStyle w:val="Normal"/>
      </w:pPr>
      <w:r>
        <w:t xml:space="preserve">The European Parliament may, acting by a majority of its members,</w:t>
      </w:r>
    </w:p>
    <w:p>
      <w:pPr>
        <w:pStyle w:val="Normal"/>
      </w:pPr>
      <w:r>
        <w:t xml:space="preserve">request the Commission to submit any appropriate proposal on</w:t>
      </w:r>
    </w:p>
    <w:p>
      <w:pPr>
        <w:pStyle w:val="Normal"/>
      </w:pPr>
      <w:r>
        <w:t xml:space="preserve">matters which it considers that a Community act is required for the</w:t>
      </w:r>
    </w:p>
    <w:p>
      <w:pPr>
        <w:pStyle w:val="Normal"/>
      </w:pPr>
      <w:r>
        <w:t xml:space="preserve">purpose of implementing this Treaty.</w:t>
      </w:r>
    </w:p>
    <w:p>
      <w:pPr>
        <w:pStyle w:val="Normal"/>
      </w:pPr>
      <w:r>
        <w:t xml:space="preserve">ARTICLE 20b</w:t>
      </w:r>
    </w:p>
    <w:p>
      <w:pPr>
        <w:pStyle w:val="Normal"/>
      </w:pPr>
      <w:r>
        <w:t xml:space="preserve">In the course of its duties, the European Parliament may, at the</w:t>
      </w:r>
    </w:p>
    <w:p>
      <w:pPr>
        <w:pStyle w:val="Normal"/>
      </w:pPr>
      <w:r>
        <w:t xml:space="preserve">request of a quarter of its members, set up a temporary Committee of</w:t>
      </w:r>
    </w:p>
    <w:p>
      <w:pPr>
        <w:pStyle w:val="Normal"/>
      </w:pPr>
      <w:r>
        <w:t xml:space="preserve">Inquiry to investigate, without prejudice to the powers conferred by</w:t>
      </w:r>
    </w:p>
    <w:p>
      <w:pPr>
        <w:pStyle w:val="Normal"/>
      </w:pPr>
      <w:r>
        <w:t xml:space="preserve">this Treaty on other institutions or bodies, alleged contraventions or</w:t>
      </w:r>
    </w:p>
    <w:p>
      <w:pPr>
        <w:pStyle w:val="Normal"/>
      </w:pPr>
      <w:r>
        <w:t xml:space="preserve">maladministration in the implementation of Community law, except</w:t>
      </w:r>
    </w:p>
    <w:p>
      <w:pPr>
        <w:pStyle w:val="Normal"/>
      </w:pPr>
      <w:r>
        <w:t xml:space="preserve">where the alleged facts are being examined before a Court and while</w:t>
      </w:r>
    </w:p>
    <w:p>
      <w:pPr>
        <w:pStyle w:val="Normal"/>
      </w:pPr>
      <w:r>
        <w:t xml:space="preserve">the case is still subject to legal proceedings.</w:t>
      </w:r>
    </w:p>
    <w:p>
      <w:pPr>
        <w:pStyle w:val="Normal"/>
      </w:pPr>
      <w:r>
        <w:t xml:space="preserve">The temporary Committee of Inquiry shall cease to exist on the</w:t>
      </w:r>
    </w:p>
    <w:p>
      <w:pPr>
        <w:pStyle w:val="Normal"/>
      </w:pPr>
      <w:r>
        <w:t xml:space="preserve">submission of its report.</w:t>
      </w:r>
    </w:p>
    <w:p>
      <w:pPr>
        <w:pStyle w:val="Normal"/>
      </w:pPr>
      <w:r>
        <w:t xml:space="preserve">The detailed provisions governing the exercise of the right of inquiry</w:t>
      </w:r>
    </w:p>
    <w:p>
      <w:pPr>
        <w:pStyle w:val="Normal"/>
      </w:pPr>
      <w:r>
        <w:t xml:space="preserve">shall be determined by common accord of the European Parliament,</w:t>
      </w:r>
    </w:p>
    <w:p>
      <w:pPr>
        <w:pStyle w:val="Normal"/>
      </w:pPr>
      <w:r>
        <w:t xml:space="preserve">the Council, and the Commission.</w:t>
      </w:r>
    </w:p>
    <w:p>
      <w:pPr>
        <w:pStyle w:val="Normal"/>
      </w:pPr>
      <w:r>
        <w:t xml:space="preserve">ARTICLE 20c</w:t>
      </w:r>
    </w:p>
    <w:p>
      <w:pPr>
        <w:pStyle w:val="Normal"/>
      </w:pPr>
      <w:r>
        <w:t xml:space="preserve">Any citizen of the Union, and any natural or legal person residing or</w:t>
      </w:r>
    </w:p>
    <w:p>
      <w:pPr>
        <w:pStyle w:val="Normal"/>
      </w:pPr>
      <w:r>
        <w:t xml:space="preserve">having its registered office in a Member State, shall have the right to</w:t>
      </w:r>
    </w:p>
    <w:p>
      <w:pPr>
        <w:pStyle w:val="Normal"/>
      </w:pPr>
      <w:r>
        <w:t xml:space="preserve">address, individually or in association with other citizens or persons,</w:t>
      </w:r>
    </w:p>
    <w:p>
      <w:pPr>
        <w:pStyle w:val="Normal"/>
      </w:pPr>
      <w:r>
        <w:t xml:space="preserve">a petition to the European Parliament on a matter which comes within</w:t>
      </w:r>
    </w:p>
    <w:p>
      <w:pPr>
        <w:pStyle w:val="Normal"/>
      </w:pPr>
      <w:r>
        <w:t xml:space="preserve">the Community's field's of activity and which affects him, her or it</w:t>
      </w:r>
    </w:p>
    <w:p>
      <w:pPr>
        <w:pStyle w:val="Normal"/>
      </w:pPr>
      <w:r>
        <w:t xml:space="preserve">directly.</w:t>
      </w:r>
    </w:p>
    <w:p>
      <w:pPr>
        <w:pStyle w:val="Normal"/>
      </w:pPr>
      <w:r>
        <w:t xml:space="preserve">ARTICLE 20d</w:t>
      </w:r>
    </w:p>
    <w:p>
      <w:pPr>
        <w:pStyle w:val="Normal"/>
      </w:pPr>
      <w:r>
        <w:t xml:space="preserve">1. The European Parliament shall appoint an Ombudsman empowered</w:t>
      </w:r>
    </w:p>
    <w:p>
      <w:pPr>
        <w:pStyle w:val="Normal"/>
      </w:pPr>
      <w:r>
        <w:t xml:space="preserve">to receive complaints from any citizen of the Union or any natural or</w:t>
      </w:r>
    </w:p>
    <w:p>
      <w:pPr>
        <w:pStyle w:val="Normal"/>
      </w:pPr>
      <w:r>
        <w:t xml:space="preserve">legal person residing or having its registered office in a Member State</w:t>
      </w:r>
    </w:p>
    <w:p>
      <w:pPr>
        <w:pStyle w:val="Normal"/>
      </w:pPr>
      <w:r>
        <w:t xml:space="preserve">concerning instances of maladministration in the activities of the</w:t>
      </w:r>
    </w:p>
    <w:p>
      <w:pPr>
        <w:pStyle w:val="Normal"/>
      </w:pPr>
      <w:r>
        <w:t xml:space="preserve">Community institutions or bodies, with the exception of the Court of</w:t>
      </w:r>
    </w:p>
    <w:p>
      <w:pPr>
        <w:pStyle w:val="Normal"/>
      </w:pPr>
      <w:r>
        <w:t xml:space="preserve">Justice and the Court of First Instance acting in their judicial role.</w:t>
      </w:r>
    </w:p>
    <w:p>
      <w:pPr>
        <w:pStyle w:val="Normal"/>
      </w:pPr>
      <w:r>
        <w:t xml:space="preserve">In accordance with his duties, the Ombudsman shall conduct enquiries</w:t>
      </w:r>
    </w:p>
    <w:p>
      <w:pPr>
        <w:pStyle w:val="Normal"/>
      </w:pPr>
      <w:r>
        <w:t xml:space="preserve">for which he finds grounds, either on his own initiative or on the basis</w:t>
      </w:r>
    </w:p>
    <w:p>
      <w:pPr>
        <w:pStyle w:val="Normal"/>
      </w:pPr>
      <w:r>
        <w:t xml:space="preserve">of complaints submitted to him direct or through a member of the</w:t>
      </w:r>
    </w:p>
    <w:p>
      <w:pPr>
        <w:pStyle w:val="Normal"/>
      </w:pPr>
      <w:r>
        <w:t xml:space="preserve">European Parliament, except where the alleged facts are or have been</w:t>
      </w:r>
    </w:p>
    <w:p>
      <w:pPr>
        <w:pStyle w:val="Normal"/>
      </w:pPr>
      <w:r>
        <w:t xml:space="preserve">the subject of legal proceedings. Where the Ombudsman establishes</w:t>
      </w:r>
    </w:p>
    <w:p>
      <w:pPr>
        <w:pStyle w:val="Normal"/>
      </w:pPr>
      <w:r>
        <w:t xml:space="preserve">an instance of maladministration, he shall refer the matter to the</w:t>
      </w:r>
    </w:p>
    <w:p>
      <w:pPr>
        <w:pStyle w:val="Normal"/>
      </w:pPr>
      <w:r>
        <w:t xml:space="preserve">institution concerned, which shall have a period of three months in</w:t>
      </w:r>
    </w:p>
    <w:p>
      <w:pPr>
        <w:pStyle w:val="Normal"/>
      </w:pPr>
      <w:r>
        <w:t xml:space="preserve">which to inform him of its views. The Ombudsman shall then forward a</w:t>
      </w:r>
    </w:p>
    <w:p>
      <w:pPr>
        <w:pStyle w:val="Normal"/>
      </w:pPr>
      <w:r>
        <w:t xml:space="preserve">report to the European Parliament, and the institution concerned. The</w:t>
      </w:r>
    </w:p>
    <w:p>
      <w:pPr>
        <w:pStyle w:val="Normal"/>
      </w:pPr>
      <w:r>
        <w:t xml:space="preserve">person lodging the complaint shall be informed of the outcome of such</w:t>
      </w:r>
    </w:p>
    <w:p>
      <w:pPr>
        <w:pStyle w:val="Normal"/>
      </w:pPr>
      <w:r>
        <w:t xml:space="preserve">inquiries.</w:t>
      </w:r>
    </w:p>
    <w:p>
      <w:pPr>
        <w:pStyle w:val="Normal"/>
      </w:pPr>
      <w:r>
        <w:t xml:space="preserve">The Ombudsman shall submit an annual report to the European</w:t>
      </w:r>
    </w:p>
    <w:p>
      <w:pPr>
        <w:pStyle w:val="Normal"/>
      </w:pPr>
      <w:r>
        <w:t xml:space="preserve">Parliament on the outcome of his inquiries.</w:t>
      </w:r>
    </w:p>
    <w:p>
      <w:pPr>
        <w:pStyle w:val="Normal"/>
      </w:pPr>
      <w:r>
        <w:t xml:space="preserve">2. The Ombudsman shall be appointed after each election of the</w:t>
      </w:r>
    </w:p>
    <w:p>
      <w:pPr>
        <w:pStyle w:val="Normal"/>
      </w:pPr>
      <w:r>
        <w:t xml:space="preserve">European parliament for the duration of its term of office. The</w:t>
      </w:r>
    </w:p>
    <w:p>
      <w:pPr>
        <w:pStyle w:val="Normal"/>
      </w:pPr>
      <w:r>
        <w:t xml:space="preserve">Ombudsman shall be eligible for reappointment.</w:t>
      </w:r>
    </w:p>
    <w:p>
      <w:pPr>
        <w:pStyle w:val="Normal"/>
      </w:pPr>
      <w:r>
        <w:t xml:space="preserve">The Ombudsman may be dismissed by the Court of Justice at the</w:t>
      </w:r>
    </w:p>
    <w:p>
      <w:pPr>
        <w:pStyle w:val="Normal"/>
      </w:pPr>
      <w:r>
        <w:t xml:space="preserve">request of the European Parliament if he no longer fulfils the</w:t>
      </w:r>
    </w:p>
    <w:p>
      <w:pPr>
        <w:pStyle w:val="Normal"/>
      </w:pPr>
      <w:r>
        <w:t xml:space="preserve">conditions required for the performance of his duties or if he is guilty</w:t>
      </w:r>
    </w:p>
    <w:p>
      <w:pPr>
        <w:pStyle w:val="Normal"/>
      </w:pPr>
      <w:r>
        <w:t xml:space="preserve">of serious misconduct.</w:t>
      </w:r>
    </w:p>
    <w:p>
      <w:pPr>
        <w:pStyle w:val="Normal"/>
      </w:pPr>
      <w:r>
        <w:t xml:space="preserve">3. The Ombudsman shall be completely independent in the</w:t>
      </w:r>
    </w:p>
    <w:p>
      <w:pPr>
        <w:pStyle w:val="Normal"/>
      </w:pPr>
      <w:r>
        <w:t xml:space="preserve">performance of his duties. In the performance of those duties he shall</w:t>
      </w:r>
    </w:p>
    <w:p>
      <w:pPr>
        <w:pStyle w:val="Normal"/>
      </w:pPr>
      <w:r>
        <w:t xml:space="preserve">neither seek nor take instructions from any body. The Ombudsman</w:t>
      </w:r>
    </w:p>
    <w:p>
      <w:pPr>
        <w:pStyle w:val="Normal"/>
      </w:pPr>
      <w:r>
        <w:t xml:space="preserve">may not, during his term of office, engage in any other occupation,</w:t>
      </w:r>
    </w:p>
    <w:p>
      <w:pPr>
        <w:pStyle w:val="Normal"/>
      </w:pPr>
      <w:r>
        <w:t xml:space="preserve">whether gainful or not.</w:t>
      </w:r>
    </w:p>
    <w:p>
      <w:pPr>
        <w:pStyle w:val="Normal"/>
      </w:pPr>
      <w:r>
        <w:t xml:space="preserve">4. The European Parliament shall, after seeking an opinion from the</w:t>
      </w:r>
    </w:p>
    <w:p>
      <w:pPr>
        <w:pStyle w:val="Normal"/>
      </w:pPr>
      <w:r>
        <w:t xml:space="preserve">Commission and with the approval of the Council acting by a qualified</w:t>
      </w:r>
    </w:p>
    <w:p>
      <w:pPr>
        <w:pStyle w:val="Normal"/>
      </w:pPr>
      <w:r>
        <w:t xml:space="preserve">majority, lay down the regulations and general conditions governing</w:t>
      </w:r>
    </w:p>
    <w:p>
      <w:pPr>
        <w:pStyle w:val="Normal"/>
      </w:pPr>
      <w:r>
        <w:t xml:space="preserve">the performance of the Ombudsman's duties."</w:t>
      </w:r>
    </w:p>
    <w:p>
      <w:pPr>
        <w:pStyle w:val="Normal"/>
      </w:pPr>
      <w:r>
        <w:t xml:space="preserve">7) Paragraph 3 of Article 21 shall be replaced by the following:</w:t>
      </w:r>
    </w:p>
    <w:p>
      <w:pPr>
        <w:pStyle w:val="Normal"/>
      </w:pPr>
      <w:r>
        <w:t xml:space="preserve">"3. The European Parliament shall draw up proposals for elections by</w:t>
      </w:r>
    </w:p>
    <w:p>
      <w:pPr>
        <w:pStyle w:val="Normal"/>
      </w:pPr>
      <w:r>
        <w:t xml:space="preserve">direct universal suffrage in accordance with a uniform procedure in all</w:t>
      </w:r>
    </w:p>
    <w:p>
      <w:pPr>
        <w:pStyle w:val="Normal"/>
      </w:pPr>
      <w:r>
        <w:t xml:space="preserve">Member States.</w:t>
      </w:r>
    </w:p>
    <w:p>
      <w:pPr>
        <w:pStyle w:val="Normal"/>
      </w:pPr>
      <w:r>
        <w:t xml:space="preserve">The Council shall, acting unanimously after obtaining the assent of the</w:t>
      </w:r>
    </w:p>
    <w:p>
      <w:pPr>
        <w:pStyle w:val="Normal"/>
      </w:pPr>
      <w:r>
        <w:t xml:space="preserve">European Parliament, which shall act by a majority of its component</w:t>
      </w:r>
    </w:p>
    <w:p>
      <w:pPr>
        <w:pStyle w:val="Normal"/>
      </w:pPr>
      <w:r>
        <w:t xml:space="preserve">members, lay down the appropriate provisions, which it shall</w:t>
      </w:r>
    </w:p>
    <w:p>
      <w:pPr>
        <w:pStyle w:val="Normal"/>
      </w:pPr>
      <w:r>
        <w:t xml:space="preserve">recommend to Member States for adoption in accordance with their</w:t>
      </w:r>
    </w:p>
    <w:p>
      <w:pPr>
        <w:pStyle w:val="Normal"/>
      </w:pPr>
      <w:r>
        <w:t xml:space="preserve">respective constitutional requirements."</w:t>
      </w:r>
    </w:p>
    <w:p>
      <w:pPr>
        <w:pStyle w:val="Normal"/>
      </w:pPr>
      <w:r>
        <w:t xml:space="preserve">8) Article 24 shall be replaced by the following:</w:t>
      </w:r>
    </w:p>
    <w:p>
      <w:pPr>
        <w:pStyle w:val="Normal"/>
      </w:pPr>
      <w:r>
        <w:t xml:space="preserve">"ARTICLE 24</w:t>
      </w:r>
    </w:p>
    <w:p>
      <w:pPr>
        <w:pStyle w:val="Normal"/>
      </w:pPr>
      <w:r>
        <w:t xml:space="preserve">The European Parliament shall discuss in open session the general</w:t>
      </w:r>
    </w:p>
    <w:p>
      <w:pPr>
        <w:pStyle w:val="Normal"/>
      </w:pPr>
      <w:r>
        <w:t xml:space="preserve">report submitted to it by the Commission.</w:t>
      </w:r>
    </w:p>
    <w:p>
      <w:pPr>
        <w:pStyle w:val="Normal"/>
      </w:pPr>
      <w:r>
        <w:t xml:space="preserve">If a motion of censure on the activities of the Commission is tabled</w:t>
      </w:r>
    </w:p>
    <w:p>
      <w:pPr>
        <w:pStyle w:val="Normal"/>
      </w:pPr>
      <w:r>
        <w:t xml:space="preserve">before it, the European Parliament shall not vote thereon until at least</w:t>
      </w:r>
    </w:p>
    <w:p>
      <w:pPr>
        <w:pStyle w:val="Normal"/>
      </w:pPr>
      <w:r>
        <w:t xml:space="preserve">three days after the motion has been tabled and only by open vote.</w:t>
      </w:r>
    </w:p>
    <w:p>
      <w:pPr>
        <w:pStyle w:val="Normal"/>
      </w:pPr>
      <w:r>
        <w:t xml:space="preserve">If a motion of censure is carried by a two-thirds majority of the votes</w:t>
      </w:r>
    </w:p>
    <w:p>
      <w:pPr>
        <w:pStyle w:val="Normal"/>
      </w:pPr>
      <w:r>
        <w:t xml:space="preserve">cast, representing a majority of the members of the European</w:t>
      </w:r>
    </w:p>
    <w:p>
      <w:pPr>
        <w:pStyle w:val="Normal"/>
      </w:pPr>
      <w:r>
        <w:t xml:space="preserve">Parliament, the members of the Commission shall resign as a body.</w:t>
      </w:r>
    </w:p>
    <w:p>
      <w:pPr>
        <w:pStyle w:val="Normal"/>
      </w:pPr>
      <w:r>
        <w:t xml:space="preserve">They shall continue to deal with current business until they are</w:t>
      </w:r>
    </w:p>
    <w:p>
      <w:pPr>
        <w:pStyle w:val="Normal"/>
      </w:pPr>
      <w:r>
        <w:t xml:space="preserve">replaced in accordance with Article 10. In this case, the term of office</w:t>
      </w:r>
    </w:p>
    <w:p>
      <w:pPr>
        <w:pStyle w:val="Normal"/>
      </w:pPr>
      <w:r>
        <w:t xml:space="preserve">the members of the Commission appointed to replace them shall</w:t>
      </w:r>
    </w:p>
    <w:p>
      <w:pPr>
        <w:pStyle w:val="Normal"/>
      </w:pPr>
      <w:r>
        <w:t xml:space="preserve">expire on the date on which the term of office of the members of the</w:t>
      </w:r>
    </w:p>
    <w:p>
      <w:pPr>
        <w:pStyle w:val="Normal"/>
      </w:pPr>
      <w:r>
        <w:t xml:space="preserve">Commission obliged to resign as a body would have expired."</w:t>
      </w:r>
    </w:p>
    <w:p>
      <w:pPr>
        <w:pStyle w:val="Normal"/>
      </w:pPr>
      <w:r>
        <w:t xml:space="preserve">9) The following Articles shall be inserted:</w:t>
      </w:r>
    </w:p>
    <w:p>
      <w:pPr>
        <w:pStyle w:val="Normal"/>
      </w:pPr>
      <w:r>
        <w:t xml:space="preserve">"ARTICLE 27</w:t>
      </w:r>
    </w:p>
    <w:p>
      <w:pPr>
        <w:pStyle w:val="Normal"/>
      </w:pPr>
      <w:r>
        <w:t xml:space="preserve">The Council shall consist of a representative of each Member State at</w:t>
      </w:r>
    </w:p>
    <w:p>
      <w:pPr>
        <w:pStyle w:val="Normal"/>
      </w:pPr>
      <w:r>
        <w:t xml:space="preserve">a ministerial level, authorized to commit the government of that</w:t>
      </w:r>
    </w:p>
    <w:p>
      <w:pPr>
        <w:pStyle w:val="Normal"/>
      </w:pPr>
      <w:r>
        <w:t xml:space="preserve">Member State.</w:t>
      </w:r>
    </w:p>
    <w:p>
      <w:pPr>
        <w:pStyle w:val="Normal"/>
      </w:pPr>
      <w:r>
        <w:t xml:space="preserve">The office of President shall be held in turn by each Member State in</w:t>
      </w:r>
    </w:p>
    <w:p>
      <w:pPr>
        <w:pStyle w:val="Normal"/>
      </w:pPr>
      <w:r>
        <w:t xml:space="preserve">the Council for a term of six months, in the following order of Member</w:t>
      </w:r>
    </w:p>
    <w:p>
      <w:pPr>
        <w:pStyle w:val="Normal"/>
      </w:pPr>
      <w:r>
        <w:t xml:space="preserve">States:</w:t>
      </w:r>
    </w:p>
    <w:p>
      <w:pPr>
        <w:pStyle w:val="Normal"/>
      </w:pPr>
      <w:r>
        <w:t xml:space="preserve">- for a first cycle of six years: Belgium, Denmark, Germany, Greece,</w:t>
      </w:r>
    </w:p>
    <w:p>
      <w:pPr>
        <w:pStyle w:val="Normal"/>
      </w:pPr>
      <w:r>
        <w:t xml:space="preserve">Spain, France, Ireland, Italy, Luxembourg, Netherlands, Portugal,</w:t>
      </w:r>
    </w:p>
    <w:p>
      <w:pPr>
        <w:pStyle w:val="Normal"/>
      </w:pPr>
      <w:r>
        <w:t xml:space="preserve">United Kingdom;</w:t>
      </w:r>
    </w:p>
    <w:p>
      <w:pPr>
        <w:pStyle w:val="Normal"/>
      </w:pPr>
      <w:r>
        <w:t xml:space="preserve">- for the following cycle of six years: Denmark, Belgium, Greece,</w:t>
      </w:r>
    </w:p>
    <w:p>
      <w:pPr>
        <w:pStyle w:val="Normal"/>
      </w:pPr>
      <w:r>
        <w:t xml:space="preserve">Germany, France, Spain, Italy, Ireland, Netherlands, Luxembourg,</w:t>
      </w:r>
    </w:p>
    <w:p>
      <w:pPr>
        <w:pStyle w:val="Normal"/>
      </w:pPr>
      <w:r>
        <w:t xml:space="preserve">United Kingdom, Portugal.</w:t>
      </w:r>
    </w:p>
    <w:p>
      <w:pPr>
        <w:pStyle w:val="Normal"/>
      </w:pPr>
      <w:r>
        <w:t xml:space="preserve">ARTICLE 27a</w:t>
      </w:r>
    </w:p>
    <w:p>
      <w:pPr>
        <w:pStyle w:val="Normal"/>
      </w:pPr>
      <w:r>
        <w:t xml:space="preserve">The Council shall meet when convened by its President on his own</w:t>
      </w:r>
    </w:p>
    <w:p>
      <w:pPr>
        <w:pStyle w:val="Normal"/>
      </w:pPr>
      <w:r>
        <w:t xml:space="preserve">initiative or at the request of one of its members or of the</w:t>
      </w:r>
    </w:p>
    <w:p>
      <w:pPr>
        <w:pStyle w:val="Normal"/>
      </w:pPr>
      <w:r>
        <w:t xml:space="preserve">Commission."</w:t>
      </w:r>
    </w:p>
    <w:p>
      <w:pPr>
        <w:pStyle w:val="Normal"/>
      </w:pPr>
      <w:r>
        <w:t xml:space="preserve">10) The following Article shall be inserted:</w:t>
      </w:r>
    </w:p>
    <w:p>
      <w:pPr>
        <w:pStyle w:val="Normal"/>
      </w:pPr>
      <w:r>
        <w:t xml:space="preserve">"ARTICLE 29</w:t>
      </w:r>
    </w:p>
    <w:p>
      <w:pPr>
        <w:pStyle w:val="Normal"/>
      </w:pPr>
      <w:r>
        <w:t xml:space="preserve">The Council shall, acting by a qualified majority, determine the</w:t>
      </w:r>
    </w:p>
    <w:p>
      <w:pPr>
        <w:pStyle w:val="Normal"/>
      </w:pPr>
      <w:r>
        <w:t xml:space="preserve">salaries, allowances and pensions of the President and members of</w:t>
      </w:r>
    </w:p>
    <w:p>
      <w:pPr>
        <w:pStyle w:val="Normal"/>
      </w:pPr>
      <w:r>
        <w:t xml:space="preserve">the Commission, and of the President, Judges, Advocates-General and</w:t>
      </w:r>
    </w:p>
    <w:p>
      <w:pPr>
        <w:pStyle w:val="Normal"/>
      </w:pPr>
      <w:r>
        <w:t xml:space="preserve">Registrar of the Court of Justice. It shall also, again by a qualified</w:t>
      </w:r>
    </w:p>
    <w:p>
      <w:pPr>
        <w:pStyle w:val="Normal"/>
      </w:pPr>
      <w:r>
        <w:t xml:space="preserve">majority, determine any payment to be made instead of remuneration,</w:t>
      </w:r>
    </w:p>
    <w:p>
      <w:pPr>
        <w:pStyle w:val="Normal"/>
      </w:pPr>
      <w:r>
        <w:t xml:space="preserve">ARTICLE 30</w:t>
      </w:r>
    </w:p>
    <w:p>
      <w:pPr>
        <w:pStyle w:val="Normal"/>
      </w:pPr>
      <w:r>
        <w:t xml:space="preserve">1. A committee consisting of the Permanent Representatives of the</w:t>
      </w:r>
    </w:p>
    <w:p>
      <w:pPr>
        <w:pStyle w:val="Normal"/>
      </w:pPr>
      <w:r>
        <w:t xml:space="preserve">Member States shall be responsible for preparing the work of the</w:t>
      </w:r>
    </w:p>
    <w:p>
      <w:pPr>
        <w:pStyle w:val="Normal"/>
      </w:pPr>
      <w:r>
        <w:t xml:space="preserve">Council and for carrying out the tasks assigned to it by the Council.</w:t>
      </w:r>
    </w:p>
    <w:p>
      <w:pPr>
        <w:pStyle w:val="Normal"/>
      </w:pPr>
      <w:r>
        <w:t xml:space="preserve">2. The Council shall be assisted by a General Secretariat, under the</w:t>
      </w:r>
    </w:p>
    <w:p>
      <w:pPr>
        <w:pStyle w:val="Normal"/>
      </w:pPr>
      <w:r>
        <w:t xml:space="preserve">direction of a Secretary General. The Secretary-General shall be</w:t>
      </w:r>
    </w:p>
    <w:p>
      <w:pPr>
        <w:pStyle w:val="Normal"/>
      </w:pPr>
      <w:r>
        <w:t xml:space="preserve">appointed by the Council acting unanimously.</w:t>
      </w:r>
    </w:p>
    <w:p>
      <w:pPr>
        <w:pStyle w:val="Normal"/>
      </w:pPr>
      <w:r>
        <w:t xml:space="preserve">The Council shall decide on the organization of the General</w:t>
      </w:r>
    </w:p>
    <w:p>
      <w:pPr>
        <w:pStyle w:val="Normal"/>
      </w:pPr>
      <w:r>
        <w:t xml:space="preserve">Secretariat.</w:t>
      </w:r>
    </w:p>
    <w:p>
      <w:pPr>
        <w:pStyle w:val="Normal"/>
      </w:pPr>
      <w:r>
        <w:t xml:space="preserve">3. The Council shall adopt its rules of procedure."</w:t>
      </w:r>
    </w:p>
    <w:p>
      <w:pPr>
        <w:pStyle w:val="Normal"/>
      </w:pPr>
      <w:r>
        <w:t xml:space="preserve">11) Article 32 shall be replaced by the following;</w:t>
      </w:r>
    </w:p>
    <w:p>
      <w:pPr>
        <w:pStyle w:val="Normal"/>
      </w:pPr>
      <w:r>
        <w:t xml:space="preserve">"ARTICLE 32</w:t>
      </w:r>
    </w:p>
    <w:p>
      <w:pPr>
        <w:pStyle w:val="Normal"/>
      </w:pPr>
      <w:r>
        <w:t xml:space="preserve">The Court of Justice shall consist of thirteen Judges.</w:t>
      </w:r>
    </w:p>
    <w:p>
      <w:pPr>
        <w:pStyle w:val="Normal"/>
      </w:pPr>
      <w:r>
        <w:t xml:space="preserve">The Court of Justice shall sit in plenary session. It may, however, form</w:t>
      </w:r>
    </w:p>
    <w:p>
      <w:pPr>
        <w:pStyle w:val="Normal"/>
      </w:pPr>
      <w:r>
        <w:t xml:space="preserve">Chambers, each consisting of three or five Judges, either to undertake</w:t>
      </w:r>
    </w:p>
    <w:p>
      <w:pPr>
        <w:pStyle w:val="Normal"/>
      </w:pPr>
      <w:r>
        <w:t xml:space="preserve">certain preparatory inquiries, or to adjudicate on particular categories</w:t>
      </w:r>
    </w:p>
    <w:p>
      <w:pPr>
        <w:pStyle w:val="Normal"/>
      </w:pPr>
      <w:r>
        <w:t xml:space="preserve">of cases in accordance with the rules laid down for these purposes.</w:t>
      </w:r>
    </w:p>
    <w:p>
      <w:pPr>
        <w:pStyle w:val="Normal"/>
      </w:pPr>
      <w:r>
        <w:t xml:space="preserve">The Court of Justice shall sit in plenary session when a Member State</w:t>
      </w:r>
    </w:p>
    <w:p>
      <w:pPr>
        <w:pStyle w:val="Normal"/>
      </w:pPr>
      <w:r>
        <w:t xml:space="preserve">or a Community institution that is a party to the proceedings so</w:t>
      </w:r>
    </w:p>
    <w:p>
      <w:pPr>
        <w:pStyle w:val="Normal"/>
      </w:pPr>
      <w:r>
        <w:t xml:space="preserve">requests.</w:t>
      </w:r>
    </w:p>
    <w:p>
      <w:pPr>
        <w:pStyle w:val="Normal"/>
      </w:pPr>
      <w:r>
        <w:t xml:space="preserve">Should the Court of Justice so request, the Council may, acting</w:t>
      </w:r>
    </w:p>
    <w:p>
      <w:pPr>
        <w:pStyle w:val="Normal"/>
      </w:pPr>
      <w:r>
        <w:t xml:space="preserve">unanimously, increase the number of Judges and make the necessary</w:t>
      </w:r>
    </w:p>
    <w:p>
      <w:pPr>
        <w:pStyle w:val="Normal"/>
      </w:pPr>
      <w:r>
        <w:t xml:space="preserve">adjustments to the second and third paragraphs of this Article and to</w:t>
      </w:r>
    </w:p>
    <w:p>
      <w:pPr>
        <w:pStyle w:val="Normal"/>
      </w:pPr>
      <w:r>
        <w:t xml:space="preserve">the second paragraph of Article 32b."</w:t>
      </w:r>
    </w:p>
    <w:p>
      <w:pPr>
        <w:pStyle w:val="Normal"/>
      </w:pPr>
      <w:r>
        <w:t xml:space="preserve">12) Article 32d shall be replaced by the following:</w:t>
      </w:r>
    </w:p>
    <w:p>
      <w:pPr>
        <w:pStyle w:val="Normal"/>
      </w:pPr>
      <w:r>
        <w:t xml:space="preserve">"ARTICLE 32d</w:t>
      </w:r>
    </w:p>
    <w:p>
      <w:pPr>
        <w:pStyle w:val="Normal"/>
      </w:pPr>
      <w:r>
        <w:t xml:space="preserve">1. A Court of First Instance shall be attached to the Court of Justice</w:t>
      </w:r>
    </w:p>
    <w:p>
      <w:pPr>
        <w:pStyle w:val="Normal"/>
      </w:pPr>
      <w:r>
        <w:t xml:space="preserve">with jurisdiction to hear and determine at first instance, subject to a</w:t>
      </w:r>
    </w:p>
    <w:p>
      <w:pPr>
        <w:pStyle w:val="Normal"/>
      </w:pPr>
      <w:r>
        <w:t xml:space="preserve">right of appeal to the Court of Justice on points of law only and in</w:t>
      </w:r>
    </w:p>
    <w:p>
      <w:pPr>
        <w:pStyle w:val="Normal"/>
      </w:pPr>
      <w:r>
        <w:t xml:space="preserve">accordance with the conditions laid down by the Statute, certain</w:t>
      </w:r>
    </w:p>
    <w:p>
      <w:pPr>
        <w:pStyle w:val="Normal"/>
      </w:pPr>
      <w:r>
        <w:t xml:space="preserve">classes of action or proceeding defined in accordance with the</w:t>
      </w:r>
    </w:p>
    <w:p>
      <w:pPr>
        <w:pStyle w:val="Normal"/>
      </w:pPr>
      <w:r>
        <w:t xml:space="preserve">conditions laid down by the Statute, certain classes of action or</w:t>
      </w:r>
    </w:p>
    <w:p>
      <w:pPr>
        <w:pStyle w:val="Normal"/>
      </w:pPr>
      <w:r>
        <w:t xml:space="preserve">proceeding defined in accordance with the conditions laid down in</w:t>
      </w:r>
    </w:p>
    <w:p>
      <w:pPr>
        <w:pStyle w:val="Normal"/>
      </w:pPr>
      <w:r>
        <w:t xml:space="preserve">paragraph 2. The Court of First Instance shall not be competent to hear</w:t>
      </w:r>
    </w:p>
    <w:p>
      <w:pPr>
        <w:pStyle w:val="Normal"/>
      </w:pPr>
      <w:r>
        <w:t xml:space="preserve">and determine questions referred for a preliminary ruling under Article</w:t>
      </w:r>
    </w:p>
    <w:p>
      <w:pPr>
        <w:pStyle w:val="Normal"/>
      </w:pPr>
      <w:r>
        <w:t xml:space="preserve">41.</w:t>
      </w:r>
    </w:p>
    <w:p>
      <w:pPr>
        <w:pStyle w:val="Normal"/>
      </w:pPr>
      <w:r>
        <w:t xml:space="preserve">2. At the request of the Court of Justice and after consulting the</w:t>
      </w:r>
    </w:p>
    <w:p>
      <w:pPr>
        <w:pStyle w:val="Normal"/>
      </w:pPr>
      <w:r>
        <w:t xml:space="preserve">European Parliament and the Commission, the Council, acting</w:t>
      </w:r>
    </w:p>
    <w:p>
      <w:pPr>
        <w:pStyle w:val="Normal"/>
      </w:pPr>
      <w:r>
        <w:t xml:space="preserve">unanimously, shall determine the classes of action or proceeding</w:t>
      </w:r>
    </w:p>
    <w:p>
      <w:pPr>
        <w:pStyle w:val="Normal"/>
      </w:pPr>
      <w:r>
        <w:t xml:space="preserve">referred to in paragraph 1, and the composition of the Court of First</w:t>
      </w:r>
    </w:p>
    <w:p>
      <w:pPr>
        <w:pStyle w:val="Normal"/>
      </w:pPr>
      <w:r>
        <w:t xml:space="preserve">instance and shall adopt the necessary adjustments and additional</w:t>
      </w:r>
    </w:p>
    <w:p>
      <w:pPr>
        <w:pStyle w:val="Normal"/>
      </w:pPr>
      <w:r>
        <w:t xml:space="preserve">provisions to the Statute of the Court of Justice. Unless the Council</w:t>
      </w:r>
    </w:p>
    <w:p>
      <w:pPr>
        <w:pStyle w:val="Normal"/>
      </w:pPr>
      <w:r>
        <w:t xml:space="preserve">decides otherwise, the provisions of this Treaty relating to the Court of</w:t>
      </w:r>
    </w:p>
    <w:p>
      <w:pPr>
        <w:pStyle w:val="Normal"/>
      </w:pPr>
      <w:r>
        <w:t xml:space="preserve">Justice, in particular the provisions of the Protocol on the Statute of the</w:t>
      </w:r>
    </w:p>
    <w:p>
      <w:pPr>
        <w:pStyle w:val="Normal"/>
      </w:pPr>
      <w:r>
        <w:t xml:space="preserve">Court of Justice, shall apply to the Court of the First Instance.</w:t>
      </w:r>
    </w:p>
    <w:p>
      <w:pPr>
        <w:pStyle w:val="Normal"/>
      </w:pPr>
      <w:r>
        <w:t xml:space="preserve">3. The members of the Court of First instance shall be chosen from</w:t>
      </w:r>
    </w:p>
    <w:p>
      <w:pPr>
        <w:pStyle w:val="Normal"/>
      </w:pPr>
      <w:r>
        <w:t xml:space="preserve">persons whose independence is beyond doubt and who possess the</w:t>
      </w:r>
    </w:p>
    <w:p>
      <w:pPr>
        <w:pStyle w:val="Normal"/>
      </w:pPr>
      <w:r>
        <w:t xml:space="preserve">ability required for appointment to judicial office; they shall be</w:t>
      </w:r>
    </w:p>
    <w:p>
      <w:pPr>
        <w:pStyle w:val="Normal"/>
      </w:pPr>
      <w:r>
        <w:t xml:space="preserve">appointed by common accord of the governments of the Member</w:t>
      </w:r>
    </w:p>
    <w:p>
      <w:pPr>
        <w:pStyle w:val="Normal"/>
      </w:pPr>
      <w:r>
        <w:t xml:space="preserve">States for a term of six years. The membership shall be partially</w:t>
      </w:r>
    </w:p>
    <w:p>
      <w:pPr>
        <w:pStyle w:val="Normal"/>
      </w:pPr>
      <w:r>
        <w:t xml:space="preserve">renewed every three years. Retiring members shall be eligible for re-</w:t>
      </w:r>
    </w:p>
    <w:p>
      <w:pPr>
        <w:pStyle w:val="Normal"/>
      </w:pPr>
      <w:r>
        <w:t xml:space="preserve">appointment.</w:t>
      </w:r>
    </w:p>
    <w:p>
      <w:pPr>
        <w:pStyle w:val="Normal"/>
      </w:pPr>
      <w:r>
        <w:t xml:space="preserve">4. The Court of First Instance shall establish its rules of procedure in</w:t>
      </w:r>
    </w:p>
    <w:p>
      <w:pPr>
        <w:pStyle w:val="Normal"/>
      </w:pPr>
      <w:r>
        <w:t xml:space="preserve">agreement with the Court of Justice. Those rules shall require the</w:t>
      </w:r>
    </w:p>
    <w:p>
      <w:pPr>
        <w:pStyle w:val="Normal"/>
      </w:pPr>
      <w:r>
        <w:t xml:space="preserve">unanimous approval of the Council."</w:t>
      </w:r>
    </w:p>
    <w:p>
      <w:pPr>
        <w:pStyle w:val="Normal"/>
      </w:pPr>
      <w:r>
        <w:t xml:space="preserve">13) Article 33 shall be replaced by the following:</w:t>
      </w:r>
    </w:p>
    <w:p>
      <w:pPr>
        <w:pStyle w:val="Normal"/>
      </w:pPr>
      <w:r>
        <w:t xml:space="preserve">"ARTICLE 33</w:t>
      </w:r>
    </w:p>
    <w:p>
      <w:pPr>
        <w:pStyle w:val="Normal"/>
      </w:pPr>
      <w:r>
        <w:t xml:space="preserve">The Court of Justice shall have jurisdiction in actions brought by a</w:t>
      </w:r>
    </w:p>
    <w:p>
      <w:pPr>
        <w:pStyle w:val="Normal"/>
      </w:pPr>
      <w:r>
        <w:t xml:space="preserve">Member State or by the Council to have decisions or</w:t>
      </w:r>
    </w:p>
    <w:p>
      <w:pPr>
        <w:pStyle w:val="Normal"/>
      </w:pPr>
      <w:r>
        <w:t xml:space="preserve">recommendations of the Commission declared void on grounds of lack</w:t>
      </w:r>
    </w:p>
    <w:p>
      <w:pPr>
        <w:pStyle w:val="Normal"/>
      </w:pPr>
      <w:r>
        <w:t xml:space="preserve">of competence, infringement of an essential procedural requirement,</w:t>
      </w:r>
    </w:p>
    <w:p>
      <w:pPr>
        <w:pStyle w:val="Normal"/>
      </w:pPr>
      <w:r>
        <w:t xml:space="preserve">infringement of this Treaty or of any rule of law relating to its</w:t>
      </w:r>
    </w:p>
    <w:p>
      <w:pPr>
        <w:pStyle w:val="Normal"/>
      </w:pPr>
      <w:r>
        <w:t xml:space="preserve">application, or misuse of powers. The Court of Justice may not,</w:t>
      </w:r>
    </w:p>
    <w:p>
      <w:pPr>
        <w:pStyle w:val="Normal"/>
      </w:pPr>
      <w:r>
        <w:t xml:space="preserve">however, examine the evaluation of the situation, resulting from</w:t>
      </w:r>
    </w:p>
    <w:p>
      <w:pPr>
        <w:pStyle w:val="Normal"/>
      </w:pPr>
      <w:r>
        <w:t xml:space="preserve">economic facts or circumstances, in the light of which the Commission</w:t>
      </w:r>
    </w:p>
    <w:p>
      <w:pPr>
        <w:pStyle w:val="Normal"/>
      </w:pPr>
      <w:r>
        <w:t xml:space="preserve">took its decisions or made its recommendations, save where the</w:t>
      </w:r>
    </w:p>
    <w:p>
      <w:pPr>
        <w:pStyle w:val="Normal"/>
      </w:pPr>
      <w:r>
        <w:t xml:space="preserve">Commission is alleged to have misused its powers or to have</w:t>
      </w:r>
    </w:p>
    <w:p>
      <w:pPr>
        <w:pStyle w:val="Normal"/>
      </w:pPr>
      <w:r>
        <w:t xml:space="preserve">manifestly failed to observe the provisions of the Treaty or any rule of</w:t>
      </w:r>
    </w:p>
    <w:p>
      <w:pPr>
        <w:pStyle w:val="Normal"/>
      </w:pPr>
      <w:r>
        <w:t xml:space="preserve">law relating to its application.</w:t>
      </w:r>
    </w:p>
    <w:p>
      <w:pPr>
        <w:pStyle w:val="Normal"/>
      </w:pPr>
      <w:r>
        <w:t xml:space="preserve">Undertakings or associations referred to in Article 48 may, under the</w:t>
      </w:r>
    </w:p>
    <w:p>
      <w:pPr>
        <w:pStyle w:val="Normal"/>
      </w:pPr>
      <w:r>
        <w:t xml:space="preserve">same conditions, institute proceedings against decisions or</w:t>
      </w:r>
    </w:p>
    <w:p>
      <w:pPr>
        <w:pStyle w:val="Normal"/>
      </w:pPr>
      <w:r>
        <w:t xml:space="preserve">recommendations concerning them which are individual in character or</w:t>
      </w:r>
    </w:p>
    <w:p>
      <w:pPr>
        <w:pStyle w:val="Normal"/>
      </w:pPr>
      <w:r>
        <w:t xml:space="preserve">against general decisions or recommendations which they consider to</w:t>
      </w:r>
    </w:p>
    <w:p>
      <w:pPr>
        <w:pStyle w:val="Normal"/>
      </w:pPr>
      <w:r>
        <w:t xml:space="preserve">involve a misuse of powers affecting them.</w:t>
      </w:r>
    </w:p>
    <w:p>
      <w:pPr>
        <w:pStyle w:val="Normal"/>
      </w:pPr>
      <w:r>
        <w:t xml:space="preserve">The proceedings provided for in the first two paragraphs of this Article</w:t>
      </w:r>
    </w:p>
    <w:p>
      <w:pPr>
        <w:pStyle w:val="Normal"/>
      </w:pPr>
      <w:r>
        <w:t xml:space="preserve">shall be instituted within one month of the notification or publication,</w:t>
      </w:r>
    </w:p>
    <w:p>
      <w:pPr>
        <w:pStyle w:val="Normal"/>
      </w:pPr>
      <w:r>
        <w:t xml:space="preserve">as the case may be, of the decision or recommendation.</w:t>
      </w:r>
    </w:p>
    <w:p>
      <w:pPr>
        <w:pStyle w:val="Normal"/>
      </w:pPr>
      <w:r>
        <w:t xml:space="preserve">The Court of Justice shall have jurisdiction under the same conditions</w:t>
      </w:r>
    </w:p>
    <w:p>
      <w:pPr>
        <w:pStyle w:val="Normal"/>
      </w:pPr>
      <w:r>
        <w:t xml:space="preserve">in actions brought by the European Parliament for the purpose of</w:t>
      </w:r>
    </w:p>
    <w:p>
      <w:pPr>
        <w:pStyle w:val="Normal"/>
      </w:pPr>
      <w:r>
        <w:t xml:space="preserve">protecting its prerogatives."</w:t>
      </w:r>
    </w:p>
    <w:p>
      <w:pPr>
        <w:pStyle w:val="Normal"/>
      </w:pPr>
      <w:r>
        <w:t xml:space="preserve">14) The following chapter shall be inserted:</w:t>
      </w:r>
    </w:p>
    <w:p>
      <w:pPr>
        <w:pStyle w:val="Normal"/>
      </w:pPr>
      <w:r>
        <w:t xml:space="preserve">"CHAPTER V</w:t>
      </w:r>
    </w:p>
    <w:p>
      <w:pPr>
        <w:pStyle w:val="Normal"/>
      </w:pPr>
      <w:r>
        <w:t xml:space="preserve">THE COURT OF AUDITORS</w:t>
      </w:r>
    </w:p>
    <w:p>
      <w:pPr>
        <w:pStyle w:val="Normal"/>
      </w:pPr>
      <w:r>
        <w:t xml:space="preserve">ARTICLE 45a</w:t>
      </w:r>
    </w:p>
    <w:p>
      <w:pPr>
        <w:pStyle w:val="Normal"/>
      </w:pPr>
      <w:r>
        <w:t xml:space="preserve">The Court of Auditors shall carry out the audit.</w:t>
      </w:r>
    </w:p>
    <w:p>
      <w:pPr>
        <w:pStyle w:val="Normal"/>
      </w:pPr>
      <w:r>
        <w:t xml:space="preserve">ARTICLE 45b</w:t>
      </w:r>
    </w:p>
    <w:p>
      <w:pPr>
        <w:pStyle w:val="Normal"/>
      </w:pPr>
      <w:r>
        <w:t xml:space="preserve">1. The Court of Auditors shall consist of twelve members.</w:t>
      </w:r>
    </w:p>
    <w:p>
      <w:pPr>
        <w:pStyle w:val="Normal"/>
      </w:pPr>
      <w:r>
        <w:t xml:space="preserve">2. The members of the Court of Auditors shall be chosen from among</w:t>
      </w:r>
    </w:p>
    <w:p>
      <w:pPr>
        <w:pStyle w:val="Normal"/>
      </w:pPr>
      <w:r>
        <w:t xml:space="preserve">persons who belong or have belonged in their respective countries to</w:t>
      </w:r>
    </w:p>
    <w:p>
      <w:pPr>
        <w:pStyle w:val="Normal"/>
      </w:pPr>
      <w:r>
        <w:t xml:space="preserve">external audit bodies or who are especially qualified for this office.</w:t>
      </w:r>
    </w:p>
    <w:p>
      <w:pPr>
        <w:pStyle w:val="Normal"/>
      </w:pPr>
      <w:r>
        <w:t xml:space="preserve">Their independence must be beyond doubt.</w:t>
      </w:r>
    </w:p>
    <w:p>
      <w:pPr>
        <w:pStyle w:val="Normal"/>
      </w:pPr>
      <w:r>
        <w:t xml:space="preserve">3. The members of the Court of Auditors shall be appointed for a term</w:t>
      </w:r>
    </w:p>
    <w:p>
      <w:pPr>
        <w:pStyle w:val="Normal"/>
      </w:pPr>
      <w:r>
        <w:t xml:space="preserve">of six years by the Council, acting unanimously after consulting the</w:t>
      </w:r>
    </w:p>
    <w:p>
      <w:pPr>
        <w:pStyle w:val="Normal"/>
      </w:pPr>
      <w:r>
        <w:t xml:space="preserve">European Parliament.</w:t>
      </w:r>
    </w:p>
    <w:p>
      <w:pPr>
        <w:pStyle w:val="Normal"/>
      </w:pPr>
      <w:r>
        <w:t xml:space="preserve">However, when the first appointments are made, four members of the</w:t>
      </w:r>
    </w:p>
    <w:p>
      <w:pPr>
        <w:pStyle w:val="Normal"/>
      </w:pPr>
      <w:r>
        <w:t xml:space="preserve">Court of Auditors, chosen by lot, shall be appointed for a term of office</w:t>
      </w:r>
    </w:p>
    <w:p>
      <w:pPr>
        <w:pStyle w:val="Normal"/>
      </w:pPr>
      <w:r>
        <w:t xml:space="preserve">of four years only.</w:t>
      </w:r>
    </w:p>
    <w:p>
      <w:pPr>
        <w:pStyle w:val="Normal"/>
      </w:pPr>
      <w:r>
        <w:t xml:space="preserve">The members of the Court of Auditors shall be eligible for</w:t>
      </w:r>
    </w:p>
    <w:p>
      <w:pPr>
        <w:pStyle w:val="Normal"/>
      </w:pPr>
      <w:r>
        <w:t xml:space="preserve">reappointment.</w:t>
      </w:r>
    </w:p>
    <w:p>
      <w:pPr>
        <w:pStyle w:val="Normal"/>
      </w:pPr>
      <w:r>
        <w:t xml:space="preserve">They shall elect the President of the Court of Auditors from among their</w:t>
      </w:r>
    </w:p>
    <w:p>
      <w:pPr>
        <w:pStyle w:val="Normal"/>
      </w:pPr>
      <w:r>
        <w:t xml:space="preserve">number for a term of three years. The President may be re-elected.</w:t>
      </w:r>
    </w:p>
    <w:p>
      <w:pPr>
        <w:pStyle w:val="Normal"/>
      </w:pPr>
      <w:r>
        <w:t xml:space="preserve">4. The members of the Court of Auditors shall, in the general interest of</w:t>
      </w:r>
    </w:p>
    <w:p>
      <w:pPr>
        <w:pStyle w:val="Normal"/>
      </w:pPr>
      <w:r>
        <w:t xml:space="preserve">the Community, be completely independent in the performance of their</w:t>
      </w:r>
    </w:p>
    <w:p>
      <w:pPr>
        <w:pStyle w:val="Normal"/>
      </w:pPr>
      <w:r>
        <w:t xml:space="preserve">duties.</w:t>
      </w:r>
    </w:p>
    <w:p>
      <w:pPr>
        <w:pStyle w:val="Normal"/>
      </w:pPr>
      <w:r>
        <w:t xml:space="preserve">In the performance of these duties, they shall neither seek nor take</w:t>
      </w:r>
    </w:p>
    <w:p>
      <w:pPr>
        <w:pStyle w:val="Normal"/>
      </w:pPr>
      <w:r>
        <w:t xml:space="preserve">instructions from any government or from any other body. They shall</w:t>
      </w:r>
    </w:p>
    <w:p>
      <w:pPr>
        <w:pStyle w:val="Normal"/>
      </w:pPr>
      <w:r>
        <w:t xml:space="preserve">refrain from any action incompatible with their duties.</w:t>
      </w:r>
    </w:p>
    <w:p>
      <w:pPr>
        <w:pStyle w:val="Normal"/>
      </w:pPr>
      <w:r>
        <w:t xml:space="preserve">5. The members of the Court of Auditors may not, during their term of</w:t>
      </w:r>
    </w:p>
    <w:p>
      <w:pPr>
        <w:pStyle w:val="Normal"/>
      </w:pPr>
      <w:r>
        <w:t xml:space="preserve">office, engage in any other occupation, whether gainful or not. When</w:t>
      </w:r>
    </w:p>
    <w:p>
      <w:pPr>
        <w:pStyle w:val="Normal"/>
      </w:pPr>
      <w:r>
        <w:t xml:space="preserve">entering upon their duties they shall give a solemn undertaking that,</w:t>
      </w:r>
    </w:p>
    <w:p>
      <w:pPr>
        <w:pStyle w:val="Normal"/>
      </w:pPr>
      <w:r>
        <w:t xml:space="preserve">both during and after their term of office, they will respect the</w:t>
      </w:r>
    </w:p>
    <w:p>
      <w:pPr>
        <w:pStyle w:val="Normal"/>
      </w:pPr>
      <w:r>
        <w:t xml:space="preserve">obligations arising therefrom and in particular their duty to behave</w:t>
      </w:r>
    </w:p>
    <w:p>
      <w:pPr>
        <w:pStyle w:val="Normal"/>
      </w:pPr>
      <w:r>
        <w:t xml:space="preserve">with integrity and discretion as regards the acceptance, after they</w:t>
      </w:r>
    </w:p>
    <w:p>
      <w:pPr>
        <w:pStyle w:val="Normal"/>
      </w:pPr>
      <w:r>
        <w:t xml:space="preserve">have ceased to hold office, of certain appointments or benefits.</w:t>
      </w:r>
    </w:p>
    <w:p>
      <w:pPr>
        <w:pStyle w:val="Normal"/>
      </w:pPr>
      <w:r>
        <w:t xml:space="preserve">6. Apart from normal replacement, or death, the duties of a member of</w:t>
      </w:r>
    </w:p>
    <w:p>
      <w:pPr>
        <w:pStyle w:val="Normal"/>
      </w:pPr>
      <w:r>
        <w:t xml:space="preserve">the Court of Auditors shall end when he resigns, or is compulsorily</w:t>
      </w:r>
    </w:p>
    <w:p>
      <w:pPr>
        <w:pStyle w:val="Normal"/>
      </w:pPr>
      <w:r>
        <w:t xml:space="preserve">retired by a ruling of the Court of Justice pursuant to paragraph 7.</w:t>
      </w:r>
    </w:p>
    <w:p>
      <w:pPr>
        <w:pStyle w:val="Normal"/>
      </w:pPr>
      <w:r>
        <w:t xml:space="preserve">The vacancy thus caused shall be filled for the remainder of the</w:t>
      </w:r>
    </w:p>
    <w:p>
      <w:pPr>
        <w:pStyle w:val="Normal"/>
      </w:pPr>
      <w:r>
        <w:t xml:space="preserve">member's term of office.</w:t>
      </w:r>
    </w:p>
    <w:p>
      <w:pPr>
        <w:pStyle w:val="Normal"/>
      </w:pPr>
      <w:r>
        <w:t xml:space="preserve">Save in the case of compulsory retirement, members of the Court of</w:t>
      </w:r>
    </w:p>
    <w:p>
      <w:pPr>
        <w:pStyle w:val="Normal"/>
      </w:pPr>
      <w:r>
        <w:t xml:space="preserve">Auditors shall remain in office until they have been replaced.</w:t>
      </w:r>
    </w:p>
    <w:p>
      <w:pPr>
        <w:pStyle w:val="Normal"/>
      </w:pPr>
      <w:r>
        <w:t xml:space="preserve">7. A member of the Court of Auditors may be deprived of his office or of</w:t>
      </w:r>
    </w:p>
    <w:p>
      <w:pPr>
        <w:pStyle w:val="Normal"/>
      </w:pPr>
      <w:r>
        <w:t xml:space="preserve">his right to a pension or other benefits in its stead only if the Court of</w:t>
      </w:r>
    </w:p>
    <w:p>
      <w:pPr>
        <w:pStyle w:val="Normal"/>
      </w:pPr>
      <w:r>
        <w:t xml:space="preserve">Justice, at the request of the Court of Auditors, finds that he no longer</w:t>
      </w:r>
    </w:p>
    <w:p>
      <w:pPr>
        <w:pStyle w:val="Normal"/>
      </w:pPr>
      <w:r>
        <w:t xml:space="preserve">fulfills the requisite conditions or meets the obligations arising from</w:t>
      </w:r>
    </w:p>
    <w:p>
      <w:pPr>
        <w:pStyle w:val="Normal"/>
      </w:pPr>
      <w:r>
        <w:t xml:space="preserve">his office.</w:t>
      </w:r>
    </w:p>
    <w:p>
      <w:pPr>
        <w:pStyle w:val="Normal"/>
      </w:pPr>
      <w:r>
        <w:t xml:space="preserve">8. The Council, acting by a qualified majority, shall determine the</w:t>
      </w:r>
    </w:p>
    <w:p>
      <w:pPr>
        <w:pStyle w:val="Normal"/>
      </w:pPr>
      <w:r>
        <w:t xml:space="preserve">conditions of employment of the President and the members of the</w:t>
      </w:r>
    </w:p>
    <w:p>
      <w:pPr>
        <w:pStyle w:val="Normal"/>
      </w:pPr>
      <w:r>
        <w:t xml:space="preserve">Court of Auditors and in particular their salaries, allowances and</w:t>
      </w:r>
    </w:p>
    <w:p>
      <w:pPr>
        <w:pStyle w:val="Normal"/>
      </w:pPr>
      <w:r>
        <w:t xml:space="preserve">pensions. It shall also, by the same majority, determine any payment</w:t>
      </w:r>
    </w:p>
    <w:p>
      <w:pPr>
        <w:pStyle w:val="Normal"/>
      </w:pPr>
      <w:r>
        <w:t xml:space="preserve">to be made instead of remuneration.</w:t>
      </w:r>
    </w:p>
    <w:p>
      <w:pPr>
        <w:pStyle w:val="Normal"/>
      </w:pPr>
      <w:r>
        <w:t xml:space="preserve">9. The provisions of the Protocol on the Privileges and Immunities of</w:t>
      </w:r>
    </w:p>
    <w:p>
      <w:pPr>
        <w:pStyle w:val="Normal"/>
      </w:pPr>
      <w:r>
        <w:t xml:space="preserve">the European Communities applicable to the Judges of the Court of</w:t>
      </w:r>
    </w:p>
    <w:p>
      <w:pPr>
        <w:pStyle w:val="Normal"/>
      </w:pPr>
      <w:r>
        <w:t xml:space="preserve">Justice shall also apply to the members of the Court of Auditors.</w:t>
      </w:r>
    </w:p>
    <w:p>
      <w:pPr>
        <w:pStyle w:val="Normal"/>
      </w:pPr>
      <w:r>
        <w:t xml:space="preserve">ARTICLE 45c</w:t>
      </w:r>
    </w:p>
    <w:p>
      <w:pPr>
        <w:pStyle w:val="Normal"/>
      </w:pPr>
      <w:r>
        <w:t xml:space="preserve">1. The Court of Auditors shall examine the accounts of all revenue and</w:t>
      </w:r>
    </w:p>
    <w:p>
      <w:pPr>
        <w:pStyle w:val="Normal"/>
      </w:pPr>
      <w:r>
        <w:t xml:space="preserve">expenditure of the Community. It shall also examine the accounts of</w:t>
      </w:r>
    </w:p>
    <w:p>
      <w:pPr>
        <w:pStyle w:val="Normal"/>
      </w:pPr>
      <w:r>
        <w:t xml:space="preserve">all revenue and expenditure of all bodies set up by the Community in</w:t>
      </w:r>
    </w:p>
    <w:p>
      <w:pPr>
        <w:pStyle w:val="Normal"/>
      </w:pPr>
      <w:r>
        <w:t xml:space="preserve">so far as the relevant constituent instrument does not preclude such</w:t>
      </w:r>
    </w:p>
    <w:p>
      <w:pPr>
        <w:pStyle w:val="Normal"/>
      </w:pPr>
      <w:r>
        <w:t xml:space="preserve">examination.</w:t>
      </w:r>
    </w:p>
    <w:p>
      <w:pPr>
        <w:pStyle w:val="Normal"/>
      </w:pPr>
      <w:r>
        <w:t xml:space="preserve">The Court of Auditors shall provide the European Parliament and the</w:t>
      </w:r>
    </w:p>
    <w:p>
      <w:pPr>
        <w:pStyle w:val="Normal"/>
      </w:pPr>
      <w:r>
        <w:t xml:space="preserve">Council with a statement of assurance as to the reliability of the</w:t>
      </w:r>
    </w:p>
    <w:p>
      <w:pPr>
        <w:pStyle w:val="Normal"/>
      </w:pPr>
      <w:r>
        <w:t xml:space="preserve">accounts and the legality and regularity of the underlying transactions.</w:t>
      </w:r>
    </w:p>
    <w:p>
      <w:pPr>
        <w:pStyle w:val="Normal"/>
      </w:pPr>
      <w:r>
        <w:t xml:space="preserve">2. The Court of Auditors shall examine whether all revenue referred to</w:t>
      </w:r>
    </w:p>
    <w:p>
      <w:pPr>
        <w:pStyle w:val="Normal"/>
      </w:pPr>
      <w:r>
        <w:t xml:space="preserve">in paragraph 1 has been received and all expenditure referred to in</w:t>
      </w:r>
    </w:p>
    <w:p>
      <w:pPr>
        <w:pStyle w:val="Normal"/>
      </w:pPr>
      <w:r>
        <w:t xml:space="preserve">that paragraph has been incurred in a lawful and regular manner and</w:t>
      </w:r>
    </w:p>
    <w:p>
      <w:pPr>
        <w:pStyle w:val="Normal"/>
      </w:pPr>
      <w:r>
        <w:t xml:space="preserve">whether the financial management has been sound.</w:t>
      </w:r>
    </w:p>
    <w:p>
      <w:pPr>
        <w:pStyle w:val="Normal"/>
      </w:pPr>
      <w:r>
        <w:t xml:space="preserve">The audit of revenue shall be carried out on the basis of the amounts</w:t>
      </w:r>
    </w:p>
    <w:p>
      <w:pPr>
        <w:pStyle w:val="Normal"/>
      </w:pPr>
      <w:r>
        <w:t xml:space="preserve">established as due and the amounts actually paid to the community.</w:t>
      </w:r>
    </w:p>
    <w:p>
      <w:pPr>
        <w:pStyle w:val="Normal"/>
      </w:pPr>
      <w:r>
        <w:t xml:space="preserve">The audit of expenditure shall be carried out on the basis both of</w:t>
      </w:r>
    </w:p>
    <w:p>
      <w:pPr>
        <w:pStyle w:val="Normal"/>
      </w:pPr>
      <w:r>
        <w:t xml:space="preserve">commitments undertaken and payments made.</w:t>
      </w:r>
    </w:p>
    <w:p>
      <w:pPr>
        <w:pStyle w:val="Normal"/>
      </w:pPr>
      <w:r>
        <w:t xml:space="preserve">These audits may be carried out before the closure of accounts for the</w:t>
      </w:r>
    </w:p>
    <w:p>
      <w:pPr>
        <w:pStyle w:val="Normal"/>
      </w:pPr>
      <w:r>
        <w:t xml:space="preserve">financial year in question.</w:t>
      </w:r>
    </w:p>
    <w:p>
      <w:pPr>
        <w:pStyle w:val="Normal"/>
      </w:pPr>
      <w:r>
        <w:t xml:space="preserve">3. The audit shall be based on records and, if necessary, performed</w:t>
      </w:r>
    </w:p>
    <w:p>
      <w:pPr>
        <w:pStyle w:val="Normal"/>
      </w:pPr>
      <w:r>
        <w:t xml:space="preserve">on the spot in the other institutions of the Community and in the</w:t>
      </w:r>
    </w:p>
    <w:p>
      <w:pPr>
        <w:pStyle w:val="Normal"/>
      </w:pPr>
      <w:r>
        <w:t xml:space="preserve">Member States. In the Member States the audit shall be carried out in</w:t>
      </w:r>
    </w:p>
    <w:p>
      <w:pPr>
        <w:pStyle w:val="Normal"/>
      </w:pPr>
      <w:r>
        <w:t xml:space="preserve">liaison with the national audit bodies or, if these do not have the</w:t>
      </w:r>
    </w:p>
    <w:p>
      <w:pPr>
        <w:pStyle w:val="Normal"/>
      </w:pPr>
      <w:r>
        <w:t xml:space="preserve">necessary powers, with the competent national departments. Theses</w:t>
      </w:r>
    </w:p>
    <w:p>
      <w:pPr>
        <w:pStyle w:val="Normal"/>
      </w:pPr>
      <w:r>
        <w:t xml:space="preserve">bodies or departments shall inform the Court of Auditors whether they</w:t>
      </w:r>
    </w:p>
    <w:p>
      <w:pPr>
        <w:pStyle w:val="Normal"/>
      </w:pPr>
      <w:r>
        <w:t xml:space="preserve">intend to take part in the audit.</w:t>
      </w:r>
    </w:p>
    <w:p>
      <w:pPr>
        <w:pStyle w:val="Normal"/>
      </w:pPr>
      <w:r>
        <w:t xml:space="preserve">The other institutions of the Community and the national audit bodies</w:t>
      </w:r>
    </w:p>
    <w:p>
      <w:pPr>
        <w:pStyle w:val="Normal"/>
      </w:pPr>
      <w:r>
        <w:t xml:space="preserve">or, if these do not have the necessary powers, the competent national</w:t>
      </w:r>
    </w:p>
    <w:p>
      <w:pPr>
        <w:pStyle w:val="Normal"/>
      </w:pPr>
      <w:r>
        <w:t xml:space="preserve">departments, shall forward to the Court of Auditors, at its request, any</w:t>
      </w:r>
    </w:p>
    <w:p>
      <w:pPr>
        <w:pStyle w:val="Normal"/>
      </w:pPr>
      <w:r>
        <w:t xml:space="preserve">document or information necessary to carry out its task.</w:t>
      </w:r>
    </w:p>
    <w:p>
      <w:pPr>
        <w:pStyle w:val="Normal"/>
      </w:pPr>
      <w:r>
        <w:t xml:space="preserve">4. The Court of Auditors shall draw up an annual report after the close</w:t>
      </w:r>
    </w:p>
    <w:p>
      <w:pPr>
        <w:pStyle w:val="Normal"/>
      </w:pPr>
      <w:r>
        <w:t xml:space="preserve">of each financial year. It shall be forwarded to the other institutions of</w:t>
      </w:r>
    </w:p>
    <w:p>
      <w:pPr>
        <w:pStyle w:val="Normal"/>
      </w:pPr>
      <w:r>
        <w:t xml:space="preserve">the Community and shall be published, together with the replies of</w:t>
      </w:r>
    </w:p>
    <w:p>
      <w:pPr>
        <w:pStyle w:val="Normal"/>
      </w:pPr>
      <w:r>
        <w:t xml:space="preserve">these institutions to the observations of the Court of Auditors, in the</w:t>
      </w:r>
    </w:p>
    <w:p>
      <w:pPr>
        <w:pStyle w:val="Normal"/>
      </w:pPr>
      <w:r>
        <w:t xml:space="preserve">Official Journal of the European Communities.</w:t>
      </w:r>
    </w:p>
    <w:p>
      <w:pPr>
        <w:pStyle w:val="Normal"/>
      </w:pPr>
      <w:r>
        <w:t xml:space="preserve">The Court of Auditors may also, at any time, submit observations,</w:t>
      </w:r>
    </w:p>
    <w:p>
      <w:pPr>
        <w:pStyle w:val="Normal"/>
      </w:pPr>
      <w:r>
        <w:t xml:space="preserve">particularly in the form of special reports, on specific questions and</w:t>
      </w:r>
    </w:p>
    <w:p>
      <w:pPr>
        <w:pStyle w:val="Normal"/>
      </w:pPr>
      <w:r>
        <w:t xml:space="preserve">deliver opinions at the request of one of the other institutions of the</w:t>
      </w:r>
    </w:p>
    <w:p>
      <w:pPr>
        <w:pStyle w:val="Normal"/>
      </w:pPr>
      <w:r>
        <w:t xml:space="preserve">Community.</w:t>
      </w:r>
    </w:p>
    <w:p>
      <w:pPr>
        <w:pStyle w:val="Normal"/>
      </w:pPr>
      <w:r>
        <w:t xml:space="preserve">It shall adopt its annual reports, special reports or opinions by a</w:t>
      </w:r>
    </w:p>
    <w:p>
      <w:pPr>
        <w:pStyle w:val="Normal"/>
      </w:pPr>
      <w:r>
        <w:t xml:space="preserve">majority of its members.</w:t>
      </w:r>
    </w:p>
    <w:p>
      <w:pPr>
        <w:pStyle w:val="Normal"/>
      </w:pPr>
      <w:r>
        <w:t xml:space="preserve">It shall assist the Europe and Parliament and the Council in exercising</w:t>
      </w:r>
    </w:p>
    <w:p>
      <w:pPr>
        <w:pStyle w:val="Normal"/>
      </w:pPr>
      <w:r>
        <w:t xml:space="preserve">their powers of control over the implementation of the budget.</w:t>
      </w:r>
    </w:p>
    <w:p>
      <w:pPr>
        <w:pStyle w:val="Normal"/>
      </w:pPr>
      <w:r>
        <w:t xml:space="preserve">5. The Court of Auditors shall also draw up a separate annual report</w:t>
      </w:r>
    </w:p>
    <w:p>
      <w:pPr>
        <w:pStyle w:val="Normal"/>
      </w:pPr>
      <w:r>
        <w:t xml:space="preserve">stating whether the accounting other than that for the expenditure and</w:t>
      </w:r>
    </w:p>
    <w:p>
      <w:pPr>
        <w:pStyle w:val="Normal"/>
      </w:pPr>
      <w:r>
        <w:t xml:space="preserve">revenue referred to in paragraph 1 and the financial management by</w:t>
      </w:r>
    </w:p>
    <w:p>
      <w:pPr>
        <w:pStyle w:val="Normal"/>
      </w:pPr>
      <w:r>
        <w:t xml:space="preserve">the Commission relating thereto have been effected in a regular</w:t>
      </w:r>
    </w:p>
    <w:p>
      <w:pPr>
        <w:pStyle w:val="Normal"/>
      </w:pPr>
      <w:r>
        <w:t xml:space="preserve">manner. It shall draw up this report within six months of the end of the</w:t>
      </w:r>
    </w:p>
    <w:p>
      <w:pPr>
        <w:pStyle w:val="Normal"/>
      </w:pPr>
      <w:r>
        <w:t xml:space="preserve">financial year to which the accounts refer and shall submit it to the</w:t>
      </w:r>
    </w:p>
    <w:p>
      <w:pPr>
        <w:pStyle w:val="Normal"/>
      </w:pPr>
      <w:r>
        <w:t xml:space="preserve">Commission and the Council. The Commission shall forward it to the</w:t>
      </w:r>
    </w:p>
    <w:p>
      <w:pPr>
        <w:pStyle w:val="Normal"/>
      </w:pPr>
      <w:r>
        <w:t xml:space="preserve">European Parliament."</w:t>
      </w:r>
    </w:p>
    <w:p>
      <w:pPr>
        <w:pStyle w:val="Normal"/>
      </w:pPr>
      <w:r>
        <w:t xml:space="preserve">15) Article 78c shall be replaced by the following:</w:t>
      </w:r>
    </w:p>
    <w:p>
      <w:pPr>
        <w:pStyle w:val="Normal"/>
      </w:pPr>
      <w:r>
        <w:t xml:space="preserve">"ARTICLE 78c</w:t>
      </w:r>
    </w:p>
    <w:p>
      <w:pPr>
        <w:pStyle w:val="Normal"/>
      </w:pPr>
      <w:r>
        <w:t xml:space="preserve">The Commission shall implement the administrative budget, in</w:t>
      </w:r>
    </w:p>
    <w:p>
      <w:pPr>
        <w:pStyle w:val="Normal"/>
      </w:pPr>
      <w:r>
        <w:t xml:space="preserve">accordance with the provisions of the regulations made pursuant to</w:t>
      </w:r>
    </w:p>
    <w:p>
      <w:pPr>
        <w:pStyle w:val="Normal"/>
      </w:pPr>
      <w:r>
        <w:t xml:space="preserve">Article 78h, on its own responsibility and within the limits of the</w:t>
      </w:r>
    </w:p>
    <w:p>
      <w:pPr>
        <w:pStyle w:val="Normal"/>
      </w:pPr>
      <w:r>
        <w:t xml:space="preserve">appropriations, having regard to the principles of sound financial</w:t>
      </w:r>
    </w:p>
    <w:p>
      <w:pPr>
        <w:pStyle w:val="Normal"/>
      </w:pPr>
      <w:r>
        <w:t xml:space="preserve">management.</w:t>
      </w:r>
    </w:p>
    <w:p>
      <w:pPr>
        <w:pStyle w:val="Normal"/>
      </w:pPr>
      <w:r>
        <w:t xml:space="preserve">The regulations shall lay down detailed rules for each institution</w:t>
      </w:r>
    </w:p>
    <w:p>
      <w:pPr>
        <w:pStyle w:val="Normal"/>
      </w:pPr>
      <w:r>
        <w:t xml:space="preserve">concerning its part in effecting its own expenditure.</w:t>
      </w:r>
    </w:p>
    <w:p>
      <w:pPr>
        <w:pStyle w:val="Normal"/>
      </w:pPr>
      <w:r>
        <w:t xml:space="preserve">Within the administrative budget, the Commission may, subject to the</w:t>
      </w:r>
    </w:p>
    <w:p>
      <w:pPr>
        <w:pStyle w:val="Normal"/>
      </w:pPr>
      <w:r>
        <w:t xml:space="preserve">limits and conditions laid down in the regulations made pursuant to</w:t>
      </w:r>
    </w:p>
    <w:p>
      <w:pPr>
        <w:pStyle w:val="Normal"/>
      </w:pPr>
      <w:r>
        <w:t xml:space="preserve">Article 78h, transfer appropriations from one chapter to another or from</w:t>
      </w:r>
    </w:p>
    <w:p>
      <w:pPr>
        <w:pStyle w:val="Normal"/>
      </w:pPr>
      <w:r>
        <w:t xml:space="preserve">one subdivision to another."</w:t>
      </w:r>
    </w:p>
    <w:p>
      <w:pPr>
        <w:pStyle w:val="Normal"/>
      </w:pPr>
      <w:r>
        <w:t xml:space="preserve">16) Articles 78e and 78f shall be repealed.</w:t>
      </w:r>
    </w:p>
    <w:p>
      <w:pPr>
        <w:pStyle w:val="Normal"/>
      </w:pPr>
      <w:r>
        <w:t xml:space="preserve">17) Article 78g shall be replaced by the following:</w:t>
      </w:r>
    </w:p>
    <w:p>
      <w:pPr>
        <w:pStyle w:val="Normal"/>
      </w:pPr>
      <w:r>
        <w:t xml:space="preserve">"ARTICLE 78g</w:t>
      </w:r>
    </w:p>
    <w:p>
      <w:pPr>
        <w:pStyle w:val="Normal"/>
      </w:pPr>
      <w:r>
        <w:t xml:space="preserve">1. The European Parliament, acting on a recommendation from the</w:t>
      </w:r>
    </w:p>
    <w:p>
      <w:pPr>
        <w:pStyle w:val="Normal"/>
      </w:pPr>
      <w:r>
        <w:t xml:space="preserve">Council, which shall act by a qualified majority, shall give a discharge</w:t>
      </w:r>
    </w:p>
    <w:p>
      <w:pPr>
        <w:pStyle w:val="Normal"/>
      </w:pPr>
      <w:r>
        <w:t xml:space="preserve">to the Commission in respect of the implementation of the</w:t>
      </w:r>
    </w:p>
    <w:p>
      <w:pPr>
        <w:pStyle w:val="Normal"/>
      </w:pPr>
      <w:r>
        <w:t xml:space="preserve">administrative budget. To this end, the Council and the European</w:t>
      </w:r>
    </w:p>
    <w:p>
      <w:pPr>
        <w:pStyle w:val="Normal"/>
      </w:pPr>
      <w:r>
        <w:t xml:space="preserve">Parliament in turn shall examine the account and the financial</w:t>
      </w:r>
    </w:p>
    <w:p>
      <w:pPr>
        <w:pStyle w:val="Normal"/>
      </w:pPr>
      <w:r>
        <w:t xml:space="preserve">statement referred to in Article 78d, the annual report by the Court of</w:t>
      </w:r>
    </w:p>
    <w:p>
      <w:pPr>
        <w:pStyle w:val="Normal"/>
      </w:pPr>
      <w:r>
        <w:t xml:space="preserve">Auditors together with the replies of the institutions under audit to the</w:t>
      </w:r>
    </w:p>
    <w:p>
      <w:pPr>
        <w:pStyle w:val="Normal"/>
      </w:pPr>
      <w:r>
        <w:t xml:space="preserve">observations of the Court of Auditors, and any relevant special reports</w:t>
      </w:r>
    </w:p>
    <w:p>
      <w:pPr>
        <w:pStyle w:val="Normal"/>
      </w:pPr>
      <w:r>
        <w:t xml:space="preserve">by the Court of Auditors.</w:t>
      </w:r>
    </w:p>
    <w:p>
      <w:pPr>
        <w:pStyle w:val="Normal"/>
      </w:pPr>
      <w:r>
        <w:t xml:space="preserve">2. Before giving a discharge to the Commission, or for any other</w:t>
      </w:r>
    </w:p>
    <w:p>
      <w:pPr>
        <w:pStyle w:val="Normal"/>
      </w:pPr>
      <w:r>
        <w:t xml:space="preserve">purpose in connection with the exercise of its powers over the</w:t>
      </w:r>
    </w:p>
    <w:p>
      <w:pPr>
        <w:pStyle w:val="Normal"/>
      </w:pPr>
      <w:r>
        <w:t xml:space="preserve">implementation of the administrative budget, the European Parliament</w:t>
      </w:r>
    </w:p>
    <w:p>
      <w:pPr>
        <w:pStyle w:val="Normal"/>
      </w:pPr>
      <w:r>
        <w:t xml:space="preserve">may ask to hear the Commission give evidence with regard to the</w:t>
      </w:r>
    </w:p>
    <w:p>
      <w:pPr>
        <w:pStyle w:val="Normal"/>
      </w:pPr>
      <w:r>
        <w:t xml:space="preserve">execution of expenditure or the operation of financial control systems.</w:t>
      </w:r>
    </w:p>
    <w:p>
      <w:pPr>
        <w:pStyle w:val="Normal"/>
      </w:pPr>
      <w:r>
        <w:t xml:space="preserve">The Commission shall submit any necessary information to the</w:t>
      </w:r>
    </w:p>
    <w:p>
      <w:pPr>
        <w:pStyle w:val="Normal"/>
      </w:pPr>
      <w:r>
        <w:t xml:space="preserve">European Parliament at the latter's request.</w:t>
      </w:r>
    </w:p>
    <w:p>
      <w:pPr>
        <w:pStyle w:val="Normal"/>
      </w:pPr>
      <w:r>
        <w:t xml:space="preserve">3. The Commission shall take all appropriate steps to act on the</w:t>
      </w:r>
    </w:p>
    <w:p>
      <w:pPr>
        <w:pStyle w:val="Normal"/>
      </w:pPr>
      <w:r>
        <w:t xml:space="preserve">observations in the decisions giving discharge on other observations</w:t>
      </w:r>
    </w:p>
    <w:p>
      <w:pPr>
        <w:pStyle w:val="Normal"/>
      </w:pPr>
      <w:r>
        <w:t xml:space="preserve">by the European Parliament relating to the execution of expenditure,</w:t>
      </w:r>
    </w:p>
    <w:p>
      <w:pPr>
        <w:pStyle w:val="Normal"/>
      </w:pPr>
      <w:r>
        <w:t xml:space="preserve">as well as on comments accompanying the recommendations on</w:t>
      </w:r>
    </w:p>
    <w:p>
      <w:pPr>
        <w:pStyle w:val="Normal"/>
      </w:pPr>
      <w:r>
        <w:t xml:space="preserve">discharge adopted by the Council.</w:t>
      </w:r>
    </w:p>
    <w:p>
      <w:pPr>
        <w:pStyle w:val="Normal"/>
      </w:pPr>
      <w:r>
        <w:t xml:space="preserve">At the request of the European Parliament or Council, the Commission</w:t>
      </w:r>
    </w:p>
    <w:p>
      <w:pPr>
        <w:pStyle w:val="Normal"/>
      </w:pPr>
      <w:r>
        <w:t xml:space="preserve">shall report on the measures taken in the light of these observations</w:t>
      </w:r>
    </w:p>
    <w:p>
      <w:pPr>
        <w:pStyle w:val="Normal"/>
      </w:pPr>
      <w:r>
        <w:t xml:space="preserve">and comments and in particular on the instructions given to the</w:t>
      </w:r>
    </w:p>
    <w:p>
      <w:pPr>
        <w:pStyle w:val="Normal"/>
      </w:pPr>
      <w:r>
        <w:t xml:space="preserve">departments which are responsible for the implementation of the</w:t>
      </w:r>
    </w:p>
    <w:p>
      <w:pPr>
        <w:pStyle w:val="Normal"/>
      </w:pPr>
      <w:r>
        <w:t xml:space="preserve">administrative budget. These reports shall also be forwarded to the</w:t>
      </w:r>
    </w:p>
    <w:p>
      <w:pPr>
        <w:pStyle w:val="Normal"/>
      </w:pPr>
      <w:r>
        <w:t xml:space="preserve">Court of Auditors."</w:t>
      </w:r>
    </w:p>
    <w:p>
      <w:pPr>
        <w:pStyle w:val="Normal"/>
      </w:pPr>
      <w:r>
        <w:t xml:space="preserve">18) Article 78h shall be replaced by the following:</w:t>
      </w:r>
    </w:p>
    <w:p>
      <w:pPr>
        <w:pStyle w:val="Normal"/>
      </w:pPr>
      <w:r>
        <w:t xml:space="preserve">"ARTICLE 78h</w:t>
      </w:r>
    </w:p>
    <w:p>
      <w:pPr>
        <w:pStyle w:val="Normal"/>
      </w:pPr>
      <w:r>
        <w:t xml:space="preserve">The Council, acting unanimously on a proposal from the Commission</w:t>
      </w:r>
    </w:p>
    <w:p>
      <w:pPr>
        <w:pStyle w:val="Normal"/>
      </w:pPr>
      <w:r>
        <w:t xml:space="preserve">and after consulting the European Parliament and obtaining the</w:t>
      </w:r>
    </w:p>
    <w:p>
      <w:pPr>
        <w:pStyle w:val="Normal"/>
      </w:pPr>
      <w:r>
        <w:t xml:space="preserve">opinion of the Court of Auditors, shall:</w:t>
      </w:r>
    </w:p>
    <w:p>
      <w:pPr>
        <w:pStyle w:val="Normal"/>
      </w:pPr>
      <w:r>
        <w:t xml:space="preserve">a) make Financial Regulations specifying in particular the procedure to</w:t>
      </w:r>
    </w:p>
    <w:p>
      <w:pPr>
        <w:pStyle w:val="Normal"/>
      </w:pPr>
      <w:r>
        <w:t xml:space="preserve">be adopted for establishing the implementing the administrative</w:t>
      </w:r>
    </w:p>
    <w:p>
      <w:pPr>
        <w:pStyle w:val="Normal"/>
      </w:pPr>
      <w:r>
        <w:t xml:space="preserve">budget and for presenting and auditing accounts;</w:t>
      </w:r>
    </w:p>
    <w:p>
      <w:pPr>
        <w:pStyle w:val="Normal"/>
      </w:pPr>
      <w:r>
        <w:t xml:space="preserve">b) determine the methods and procedure whereby the budget revenue</w:t>
      </w:r>
    </w:p>
    <w:p>
      <w:pPr>
        <w:pStyle w:val="Normal"/>
      </w:pPr>
      <w:r>
        <w:t xml:space="preserve">provided under the arrangements relating to the Communities' own</w:t>
      </w:r>
    </w:p>
    <w:p>
      <w:pPr>
        <w:pStyle w:val="Normal"/>
      </w:pPr>
      <w:r>
        <w:t xml:space="preserve">resources shall be made available to the Commission, and determine</w:t>
      </w:r>
    </w:p>
    <w:p>
      <w:pPr>
        <w:pStyle w:val="Normal"/>
      </w:pPr>
      <w:r>
        <w:t xml:space="preserve">the measures to be applied, if need be, to meet cash requirements;</w:t>
      </w:r>
    </w:p>
    <w:p>
      <w:pPr>
        <w:pStyle w:val="Normal"/>
      </w:pPr>
      <w:r>
        <w:t xml:space="preserve">c) lay down rules concerning the responsibility of financial controllers,</w:t>
      </w:r>
    </w:p>
    <w:p>
      <w:pPr>
        <w:pStyle w:val="Normal"/>
      </w:pPr>
      <w:r>
        <w:t xml:space="preserve">authorizing officers and accounting officers, and concerning</w:t>
      </w:r>
    </w:p>
    <w:p>
      <w:pPr>
        <w:pStyle w:val="Normal"/>
      </w:pPr>
      <w:r>
        <w:t xml:space="preserve">appropriate arrangements for inspection."</w:t>
      </w:r>
    </w:p>
    <w:p>
      <w:pPr>
        <w:pStyle w:val="Normal"/>
      </w:pPr>
      <w:r>
        <w:t xml:space="preserve">19) The following Article shall be inserted:</w:t>
      </w:r>
    </w:p>
    <w:p>
      <w:pPr>
        <w:pStyle w:val="Normal"/>
      </w:pPr>
      <w:r>
        <w:t xml:space="preserve">"ARTICLE 78i</w:t>
      </w:r>
    </w:p>
    <w:p>
      <w:pPr>
        <w:pStyle w:val="Normal"/>
      </w:pPr>
      <w:r>
        <w:t xml:space="preserve">Member States shall take the same measures to counter fraud</w:t>
      </w:r>
    </w:p>
    <w:p>
      <w:pPr>
        <w:pStyle w:val="Normal"/>
      </w:pPr>
      <w:r>
        <w:t xml:space="preserve">affecting the financial interests of the Community as they take to</w:t>
      </w:r>
    </w:p>
    <w:p>
      <w:pPr>
        <w:pStyle w:val="Normal"/>
      </w:pPr>
      <w:r>
        <w:t xml:space="preserve">counter fraud affecting their own financial interests.</w:t>
      </w:r>
    </w:p>
    <w:p>
      <w:pPr>
        <w:pStyle w:val="Normal"/>
      </w:pPr>
      <w:r>
        <w:t xml:space="preserve">Without prejudice to other provisions of this Treaty, Member States</w:t>
      </w:r>
    </w:p>
    <w:p>
      <w:pPr>
        <w:pStyle w:val="Normal"/>
      </w:pPr>
      <w:r>
        <w:t xml:space="preserve">shall co-ordinate their action aimed at protecting the financial interests</w:t>
      </w:r>
    </w:p>
    <w:p>
      <w:pPr>
        <w:pStyle w:val="Normal"/>
      </w:pPr>
      <w:r>
        <w:t xml:space="preserve">of the Community against fraud. To this end they shall organize, with</w:t>
      </w:r>
    </w:p>
    <w:p>
      <w:pPr>
        <w:pStyle w:val="Normal"/>
      </w:pPr>
      <w:r>
        <w:t xml:space="preserve">the help of the Commission, close and regular co-operation between</w:t>
      </w:r>
    </w:p>
    <w:p>
      <w:pPr>
        <w:pStyle w:val="Normal"/>
      </w:pPr>
      <w:r>
        <w:t xml:space="preserve">the competent departments of their administrations."</w:t>
      </w:r>
    </w:p>
    <w:p>
      <w:pPr>
        <w:pStyle w:val="Normal"/>
      </w:pPr>
      <w:r>
        <w:t xml:space="preserve">20) Article 79(a) shall be replaced by the following:</w:t>
      </w:r>
    </w:p>
    <w:p>
      <w:pPr>
        <w:pStyle w:val="Normal"/>
      </w:pPr>
      <w:r>
        <w:t xml:space="preserve">"(a) This Treaty shall not apply to the Faroe Islands."</w:t>
      </w:r>
    </w:p>
    <w:p>
      <w:pPr>
        <w:pStyle w:val="Normal"/>
      </w:pPr>
      <w:r>
        <w:t xml:space="preserve">21) Articles 96 and 98 shall be repealed.</w:t>
      </w:r>
    </w:p>
    <w:p>
      <w:pPr>
        <w:pStyle w:val="Normal"/>
      </w:pPr>
      <w:r>
        <w:t xml:space="preserve">TITLE4</w:t>
      </w:r>
    </w:p>
    <w:p>
      <w:pPr>
        <w:pStyle w:val="Normal"/>
      </w:pPr>
      <w:r>
        <w:t xml:space="preserve">PROVISIONS AMENDING THE TREATY ESTABLISHING THE</w:t>
      </w:r>
    </w:p>
    <w:p>
      <w:pPr>
        <w:pStyle w:val="Normal"/>
      </w:pPr>
      <w:r>
        <w:t xml:space="preserve">EUROPEAN ATOMIC ENERGY COMMUNITY</w:t>
      </w:r>
    </w:p>
    <w:p>
      <w:pPr>
        <w:pStyle w:val="Normal"/>
      </w:pPr>
      <w:r>
        <w:t xml:space="preserve">ARTICLE 1</w:t>
      </w:r>
    </w:p>
    <w:p>
      <w:pPr>
        <w:pStyle w:val="Normal"/>
      </w:pPr>
      <w:r>
        <w:t xml:space="preserve">The Treaty establishing European Atomic Energy Community shall be</w:t>
      </w:r>
    </w:p>
    <w:p>
      <w:pPr>
        <w:pStyle w:val="Normal"/>
      </w:pPr>
      <w:r>
        <w:t xml:space="preserve">amended in accordance with the provisions of this Article.</w:t>
      </w:r>
    </w:p>
    <w:p>
      <w:pPr>
        <w:pStyle w:val="Normal"/>
      </w:pPr>
      <w:r>
        <w:t xml:space="preserve">1) Article 3 shall be replaced by the following:</w:t>
      </w:r>
    </w:p>
    <w:p>
      <w:pPr>
        <w:pStyle w:val="Normal"/>
      </w:pPr>
      <w:r>
        <w:t xml:space="preserve">"ARTICLE 3</w:t>
      </w:r>
    </w:p>
    <w:p>
      <w:pPr>
        <w:pStyle w:val="Normal"/>
      </w:pPr>
      <w:r>
        <w:t xml:space="preserve">1) The tasks entrusted to the Community shall be carried out by the</w:t>
      </w:r>
    </w:p>
    <w:p>
      <w:pPr>
        <w:pStyle w:val="Normal"/>
      </w:pPr>
      <w:r>
        <w:t xml:space="preserve">following institutions:</w:t>
      </w:r>
    </w:p>
    <w:p>
      <w:pPr>
        <w:pStyle w:val="Normal"/>
      </w:pPr>
      <w:r>
        <w:t xml:space="preserve">- a EUROPEAN PARLIAMENT,</w:t>
      </w:r>
    </w:p>
    <w:p>
      <w:pPr>
        <w:pStyle w:val="Normal"/>
      </w:pPr>
      <w:r>
        <w:t xml:space="preserve">- a COUNCIL,</w:t>
      </w:r>
    </w:p>
    <w:p>
      <w:pPr>
        <w:pStyle w:val="Normal"/>
      </w:pPr>
      <w:r>
        <w:t xml:space="preserve">- a COMMISSION,</w:t>
      </w:r>
    </w:p>
    <w:p>
      <w:pPr>
        <w:pStyle w:val="Normal"/>
      </w:pPr>
      <w:r>
        <w:t xml:space="preserve">- a COURT OF JUSTICE,</w:t>
      </w:r>
    </w:p>
    <w:p>
      <w:pPr>
        <w:pStyle w:val="Normal"/>
      </w:pPr>
      <w:r>
        <w:t xml:space="preserve">- a COURT OF AUDITORS.</w:t>
      </w:r>
    </w:p>
    <w:p>
      <w:pPr>
        <w:pStyle w:val="Normal"/>
      </w:pPr>
      <w:r>
        <w:t xml:space="preserve">Each institution shall act within the limits of the powers conferred upon</w:t>
      </w:r>
    </w:p>
    <w:p>
      <w:pPr>
        <w:pStyle w:val="Normal"/>
      </w:pPr>
      <w:r>
        <w:t xml:space="preserve">it by this Treaty.</w:t>
      </w:r>
    </w:p>
    <w:p>
      <w:pPr>
        <w:pStyle w:val="Normal"/>
      </w:pPr>
      <w:r>
        <w:t xml:space="preserve">2. The Council and the Commission shall be assisted by an Economic</w:t>
      </w:r>
    </w:p>
    <w:p>
      <w:pPr>
        <w:pStyle w:val="Normal"/>
      </w:pPr>
      <w:r>
        <w:t xml:space="preserve">and Social Committee acting in an advisory capacity."</w:t>
      </w:r>
    </w:p>
    <w:p>
      <w:pPr>
        <w:pStyle w:val="Normal"/>
      </w:pPr>
      <w:r>
        <w:t xml:space="preserve">2) The following Articles shall be inserted:</w:t>
      </w:r>
    </w:p>
    <w:p>
      <w:pPr>
        <w:pStyle w:val="Normal"/>
      </w:pPr>
      <w:r>
        <w:t xml:space="preserve">"ARTICLE 107a</w:t>
      </w:r>
    </w:p>
    <w:p>
      <w:pPr>
        <w:pStyle w:val="Normal"/>
      </w:pPr>
      <w:r>
        <w:t xml:space="preserve">The European Parliament may, acting by a majority of its members,</w:t>
      </w:r>
    </w:p>
    <w:p>
      <w:pPr>
        <w:pStyle w:val="Normal"/>
      </w:pPr>
      <w:r>
        <w:t xml:space="preserve">request the Commission to submit any appropriate proposal on</w:t>
      </w:r>
    </w:p>
    <w:p>
      <w:pPr>
        <w:pStyle w:val="Normal"/>
      </w:pPr>
      <w:r>
        <w:t xml:space="preserve">matters on which it considers that a Community act is required for the</w:t>
      </w:r>
    </w:p>
    <w:p>
      <w:pPr>
        <w:pStyle w:val="Normal"/>
      </w:pPr>
      <w:r>
        <w:t xml:space="preserve">purpose of implementing this Treaty.</w:t>
      </w:r>
    </w:p>
    <w:p>
      <w:pPr>
        <w:pStyle w:val="Normal"/>
      </w:pPr>
      <w:r>
        <w:t xml:space="preserve">ARTICLE 107b</w:t>
      </w:r>
    </w:p>
    <w:p>
      <w:pPr>
        <w:pStyle w:val="Normal"/>
      </w:pPr>
      <w:r>
        <w:t xml:space="preserve">In the course of its duties, the European Parliament may, at the</w:t>
      </w:r>
    </w:p>
    <w:p>
      <w:pPr>
        <w:pStyle w:val="Normal"/>
      </w:pPr>
      <w:r>
        <w:t xml:space="preserve">request of a quarter of its members, set up a temporary Committee of</w:t>
      </w:r>
    </w:p>
    <w:p>
      <w:pPr>
        <w:pStyle w:val="Normal"/>
      </w:pPr>
      <w:r>
        <w:t xml:space="preserve">Inquiry to investigate, without prejudice to the powers conferred by</w:t>
      </w:r>
    </w:p>
    <w:p>
      <w:pPr>
        <w:pStyle w:val="Normal"/>
      </w:pPr>
      <w:r>
        <w:t xml:space="preserve">this Treaty on other institutions or bodies, alleged contraventions or</w:t>
      </w:r>
    </w:p>
    <w:p>
      <w:pPr>
        <w:pStyle w:val="Normal"/>
      </w:pPr>
      <w:r>
        <w:t xml:space="preserve">maladministration in the implementation of Community law, except</w:t>
      </w:r>
    </w:p>
    <w:p>
      <w:pPr>
        <w:pStyle w:val="Normal"/>
      </w:pPr>
      <w:r>
        <w:t xml:space="preserve">where the alleged facts are being examined before a court and while</w:t>
      </w:r>
    </w:p>
    <w:p>
      <w:pPr>
        <w:pStyle w:val="Normal"/>
      </w:pPr>
      <w:r>
        <w:t xml:space="preserve">the case is still subject to legal proceedings.</w:t>
      </w:r>
    </w:p>
    <w:p>
      <w:pPr>
        <w:pStyle w:val="Normal"/>
      </w:pPr>
      <w:r>
        <w:t xml:space="preserve">The temporary Committee of Inquiry shall cease to exist on the</w:t>
      </w:r>
    </w:p>
    <w:p>
      <w:pPr>
        <w:pStyle w:val="Normal"/>
      </w:pPr>
      <w:r>
        <w:t xml:space="preserve">submission of its report.</w:t>
      </w:r>
    </w:p>
    <w:p>
      <w:pPr>
        <w:pStyle w:val="Normal"/>
      </w:pPr>
      <w:r>
        <w:t xml:space="preserve">The detailed provisions governing the exercise of the right of inquiry</w:t>
      </w:r>
    </w:p>
    <w:p>
      <w:pPr>
        <w:pStyle w:val="Normal"/>
      </w:pPr>
      <w:r>
        <w:t xml:space="preserve">shall be determined by common accord of the European Parliament,</w:t>
      </w:r>
    </w:p>
    <w:p>
      <w:pPr>
        <w:pStyle w:val="Normal"/>
      </w:pPr>
      <w:r>
        <w:t xml:space="preserve">the Council and the Commission.</w:t>
      </w:r>
    </w:p>
    <w:p>
      <w:pPr>
        <w:pStyle w:val="Normal"/>
      </w:pPr>
      <w:r>
        <w:t xml:space="preserve">ARTICLE 107c</w:t>
      </w:r>
    </w:p>
    <w:p>
      <w:pPr>
        <w:pStyle w:val="Normal"/>
      </w:pPr>
      <w:r>
        <w:t xml:space="preserve">Any citizen of the Union, and any natural or legal person residing or</w:t>
      </w:r>
    </w:p>
    <w:p>
      <w:pPr>
        <w:pStyle w:val="Normal"/>
      </w:pPr>
      <w:r>
        <w:t xml:space="preserve">having its registered office in a Member State, shall have the right to</w:t>
      </w:r>
    </w:p>
    <w:p>
      <w:pPr>
        <w:pStyle w:val="Normal"/>
      </w:pPr>
      <w:r>
        <w:t xml:space="preserve">address, individually or in association with other citizens or persons,</w:t>
      </w:r>
    </w:p>
    <w:p>
      <w:pPr>
        <w:pStyle w:val="Normal"/>
      </w:pPr>
      <w:r>
        <w:t xml:space="preserve">a petition to the European Parliament on a matter which comes within</w:t>
      </w:r>
    </w:p>
    <w:p>
      <w:pPr>
        <w:pStyle w:val="Normal"/>
      </w:pPr>
      <w:r>
        <w:t xml:space="preserve">the Community's fields of activity and which affects him, her or it</w:t>
      </w:r>
    </w:p>
    <w:p>
      <w:pPr>
        <w:pStyle w:val="Normal"/>
      </w:pPr>
      <w:r>
        <w:t xml:space="preserve">directly.</w:t>
      </w:r>
    </w:p>
    <w:p>
      <w:pPr>
        <w:pStyle w:val="Normal"/>
      </w:pPr>
      <w:r>
        <w:t xml:space="preserve">ARTICLE 107d</w:t>
      </w:r>
    </w:p>
    <w:p>
      <w:pPr>
        <w:pStyle w:val="Normal"/>
      </w:pPr>
      <w:r>
        <w:t xml:space="preserve">1. The European Parliament shall appoint an Ombudsman empowered</w:t>
      </w:r>
    </w:p>
    <w:p>
      <w:pPr>
        <w:pStyle w:val="Normal"/>
      </w:pPr>
      <w:r>
        <w:t xml:space="preserve">to receive complaints from any citizen of the Union or any natural or</w:t>
      </w:r>
    </w:p>
    <w:p>
      <w:pPr>
        <w:pStyle w:val="Normal"/>
      </w:pPr>
      <w:r>
        <w:t xml:space="preserve">legal person residing or having its registered office in a Member State</w:t>
      </w:r>
    </w:p>
    <w:p>
      <w:pPr>
        <w:pStyle w:val="Normal"/>
      </w:pPr>
      <w:r>
        <w:t xml:space="preserve">concerning instances of maladministration in the activities of the</w:t>
      </w:r>
    </w:p>
    <w:p>
      <w:pPr>
        <w:pStyle w:val="Normal"/>
      </w:pPr>
      <w:r>
        <w:t xml:space="preserve">Community institutions or bodies, with the exception of the Court of</w:t>
      </w:r>
    </w:p>
    <w:p>
      <w:pPr>
        <w:pStyle w:val="Normal"/>
      </w:pPr>
      <w:r>
        <w:t xml:space="preserve">Justice and the Court of First Instance acting in their judicial role.</w:t>
      </w:r>
    </w:p>
    <w:p>
      <w:pPr>
        <w:pStyle w:val="Normal"/>
      </w:pPr>
      <w:r>
        <w:t xml:space="preserve">In accordance with his duties, the Ombudsman shall conduct inquiries</w:t>
      </w:r>
    </w:p>
    <w:p>
      <w:pPr>
        <w:pStyle w:val="Normal"/>
      </w:pPr>
      <w:r>
        <w:t xml:space="preserve">for which he finds grounds, either on his own initiative or on the basis</w:t>
      </w:r>
    </w:p>
    <w:p>
      <w:pPr>
        <w:pStyle w:val="Normal"/>
      </w:pPr>
      <w:r>
        <w:t xml:space="preserve">of complaints submitted to him direct or through a member of the</w:t>
      </w:r>
    </w:p>
    <w:p>
      <w:pPr>
        <w:pStyle w:val="Normal"/>
      </w:pPr>
      <w:r>
        <w:t xml:space="preserve">European Parliament, except where the alleged facts are or have been</w:t>
      </w:r>
    </w:p>
    <w:p>
      <w:pPr>
        <w:pStyle w:val="Normal"/>
      </w:pPr>
      <w:r>
        <w:t xml:space="preserve">the subject of legal proceedings. Where the Ombudsman establishes</w:t>
      </w:r>
    </w:p>
    <w:p>
      <w:pPr>
        <w:pStyle w:val="Normal"/>
      </w:pPr>
      <w:r>
        <w:t xml:space="preserve">an instance of maladministration, he shall refer the matter to the</w:t>
      </w:r>
    </w:p>
    <w:p>
      <w:pPr>
        <w:pStyle w:val="Normal"/>
      </w:pPr>
      <w:r>
        <w:t xml:space="preserve">institution concerned. The person lodging the complaint shall be</w:t>
      </w:r>
    </w:p>
    <w:p>
      <w:pPr>
        <w:pStyle w:val="Normal"/>
      </w:pPr>
      <w:r>
        <w:t xml:space="preserve">informed of the outcome of such inquiries.</w:t>
      </w:r>
    </w:p>
    <w:p>
      <w:pPr>
        <w:pStyle w:val="Normal"/>
      </w:pPr>
      <w:r>
        <w:t xml:space="preserve">The Ombudsman shall submit an annual report to the European</w:t>
      </w:r>
    </w:p>
    <w:p>
      <w:pPr>
        <w:pStyle w:val="Normal"/>
      </w:pPr>
      <w:r>
        <w:t xml:space="preserve">Parliament on the outcome of his inquiries.</w:t>
      </w:r>
    </w:p>
    <w:p>
      <w:pPr>
        <w:pStyle w:val="Normal"/>
      </w:pPr>
      <w:r>
        <w:t xml:space="preserve">2. The Ombudsman shall be appointed after each election of the</w:t>
      </w:r>
    </w:p>
    <w:p>
      <w:pPr>
        <w:pStyle w:val="Normal"/>
      </w:pPr>
      <w:r>
        <w:t xml:space="preserve">European Parliament for the duration of its term of office. The</w:t>
      </w:r>
    </w:p>
    <w:p>
      <w:pPr>
        <w:pStyle w:val="Normal"/>
      </w:pPr>
      <w:r>
        <w:t xml:space="preserve">Ombudsman shall be eligible for reappointment.</w:t>
      </w:r>
    </w:p>
    <w:p>
      <w:pPr>
        <w:pStyle w:val="Normal"/>
      </w:pPr>
      <w:r>
        <w:t xml:space="preserve">The Ombudsman may be dismissed by the Court of Justice at the</w:t>
      </w:r>
    </w:p>
    <w:p>
      <w:pPr>
        <w:pStyle w:val="Normal"/>
      </w:pPr>
      <w:r>
        <w:t xml:space="preserve">request of the European Parliament if he no longer fulfils the</w:t>
      </w:r>
    </w:p>
    <w:p>
      <w:pPr>
        <w:pStyle w:val="Normal"/>
      </w:pPr>
      <w:r>
        <w:t xml:space="preserve">conditions required for the performance of his duties or if he is guilty</w:t>
      </w:r>
    </w:p>
    <w:p>
      <w:pPr>
        <w:pStyle w:val="Normal"/>
      </w:pPr>
      <w:r>
        <w:t xml:space="preserve">of serious misconduct.</w:t>
      </w:r>
    </w:p>
    <w:p>
      <w:pPr>
        <w:pStyle w:val="Normal"/>
      </w:pPr>
      <w:r>
        <w:t xml:space="preserve">3. The Ombudsman shall be completely independent in the</w:t>
      </w:r>
    </w:p>
    <w:p>
      <w:pPr>
        <w:pStyle w:val="Normal"/>
      </w:pPr>
      <w:r>
        <w:t xml:space="preserve">performance of his duties. In the performance of those duties he shall</w:t>
      </w:r>
    </w:p>
    <w:p>
      <w:pPr>
        <w:pStyle w:val="Normal"/>
      </w:pPr>
      <w:r>
        <w:t xml:space="preserve">neither seek nor take instructions form any body. The Ombudsman</w:t>
      </w:r>
    </w:p>
    <w:p>
      <w:pPr>
        <w:pStyle w:val="Normal"/>
      </w:pPr>
      <w:r>
        <w:t xml:space="preserve">may not, during his term of office, engage in any other occupation,</w:t>
      </w:r>
    </w:p>
    <w:p>
      <w:pPr>
        <w:pStyle w:val="Normal"/>
      </w:pPr>
      <w:r>
        <w:t xml:space="preserve">whether gainful or not.</w:t>
      </w:r>
    </w:p>
    <w:p>
      <w:pPr>
        <w:pStyle w:val="Normal"/>
      </w:pPr>
      <w:r>
        <w:t xml:space="preserve">4. The European Parliament shall, after seeking an opinion from the</w:t>
      </w:r>
    </w:p>
    <w:p>
      <w:pPr>
        <w:pStyle w:val="Normal"/>
      </w:pPr>
      <w:r>
        <w:t xml:space="preserve">Commission and with the approval of the Council acting by a qualified</w:t>
      </w:r>
    </w:p>
    <w:p>
      <w:pPr>
        <w:pStyle w:val="Normal"/>
      </w:pPr>
      <w:r>
        <w:t xml:space="preserve">majority, lay down the regulations and general conditions governing</w:t>
      </w:r>
    </w:p>
    <w:p>
      <w:pPr>
        <w:pStyle w:val="Normal"/>
      </w:pPr>
      <w:r>
        <w:t xml:space="preserve">the performance of the Ombudsman's duties."</w:t>
      </w:r>
    </w:p>
    <w:p>
      <w:pPr>
        <w:pStyle w:val="Normal"/>
      </w:pPr>
      <w:r>
        <w:t xml:space="preserve">3) Paragraph 3 of Article 108 shall be replaced by the following:</w:t>
      </w:r>
    </w:p>
    <w:p>
      <w:pPr>
        <w:pStyle w:val="Normal"/>
      </w:pPr>
      <w:r>
        <w:t xml:space="preserve">"3. The European Parliament shall draw up proposals for elections by</w:t>
      </w:r>
    </w:p>
    <w:p>
      <w:pPr>
        <w:pStyle w:val="Normal"/>
      </w:pPr>
      <w:r>
        <w:t xml:space="preserve">direct universal suffrage in accordance with a uniform procedure in all</w:t>
      </w:r>
    </w:p>
    <w:p>
      <w:pPr>
        <w:pStyle w:val="Normal"/>
      </w:pPr>
      <w:r>
        <w:t xml:space="preserve">Member States.</w:t>
      </w:r>
    </w:p>
    <w:p>
      <w:pPr>
        <w:pStyle w:val="Normal"/>
      </w:pPr>
      <w:r>
        <w:t xml:space="preserve">The Council shall, acting unanimously after obtaining the assent of the</w:t>
      </w:r>
    </w:p>
    <w:p>
      <w:pPr>
        <w:pStyle w:val="Normal"/>
      </w:pPr>
      <w:r>
        <w:t xml:space="preserve">European Parliament, which shall act by a majority of its component</w:t>
      </w:r>
    </w:p>
    <w:p>
      <w:pPr>
        <w:pStyle w:val="Normal"/>
      </w:pPr>
      <w:r>
        <w:t xml:space="preserve">members, lay down the appropriate provisions, which it shall</w:t>
      </w:r>
    </w:p>
    <w:p>
      <w:pPr>
        <w:pStyle w:val="Normal"/>
      </w:pPr>
      <w:r>
        <w:t xml:space="preserve">recommend to Member States for adoption in accordance with their</w:t>
      </w:r>
    </w:p>
    <w:p>
      <w:pPr>
        <w:pStyle w:val="Normal"/>
      </w:pPr>
      <w:r>
        <w:t xml:space="preserve">respective constitutional requirements."</w:t>
      </w:r>
    </w:p>
    <w:p>
      <w:pPr>
        <w:pStyle w:val="Normal"/>
      </w:pPr>
      <w:r>
        <w:t xml:space="preserve">4) The second subparagraph of Article 114 shall be supplemented by</w:t>
      </w:r>
    </w:p>
    <w:p>
      <w:pPr>
        <w:pStyle w:val="Normal"/>
      </w:pPr>
      <w:r>
        <w:t xml:space="preserve">the following sentence:</w:t>
      </w:r>
    </w:p>
    <w:p>
      <w:pPr>
        <w:pStyle w:val="Normal"/>
      </w:pPr>
      <w:r>
        <w:t xml:space="preserve">"In this case, the term of office of the members of the Commission</w:t>
      </w:r>
    </w:p>
    <w:p>
      <w:pPr>
        <w:pStyle w:val="Normal"/>
      </w:pPr>
      <w:r>
        <w:t xml:space="preserve">appointed to replace them shall expire on the date on which the term</w:t>
      </w:r>
    </w:p>
    <w:p>
      <w:pPr>
        <w:pStyle w:val="Normal"/>
      </w:pPr>
      <w:r>
        <w:t xml:space="preserve">of office of the members of the Commission obliged to resign as a</w:t>
      </w:r>
    </w:p>
    <w:p>
      <w:pPr>
        <w:pStyle w:val="Normal"/>
      </w:pPr>
      <w:r>
        <w:t xml:space="preserve">body would have expired."</w:t>
      </w:r>
    </w:p>
    <w:p>
      <w:pPr>
        <w:pStyle w:val="Normal"/>
      </w:pPr>
      <w:r>
        <w:t xml:space="preserve">5) The following Articles shall be inserted:</w:t>
      </w:r>
    </w:p>
    <w:p>
      <w:pPr>
        <w:pStyle w:val="Normal"/>
      </w:pPr>
      <w:r>
        <w:t xml:space="preserve">"ARTICLE 116</w:t>
      </w:r>
    </w:p>
    <w:p>
      <w:pPr>
        <w:pStyle w:val="Normal"/>
      </w:pPr>
      <w:r>
        <w:t xml:space="preserve">The Council shall consist of a representative of each Member State at</w:t>
      </w:r>
    </w:p>
    <w:p>
      <w:pPr>
        <w:pStyle w:val="Normal"/>
      </w:pPr>
      <w:r>
        <w:t xml:space="preserve">ministerial level, authorized to commit the government of that Member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The office of President shall be held in turn by each Member State in</w:t>
      </w:r>
    </w:p>
    <w:p>
      <w:pPr>
        <w:pStyle w:val="Normal"/>
      </w:pPr>
      <w:r>
        <w:t xml:space="preserve">the Council for a term of six months, in the following order of Member</w:t>
      </w:r>
    </w:p>
    <w:p>
      <w:pPr>
        <w:pStyle w:val="Normal"/>
      </w:pPr>
      <w:r>
        <w:t xml:space="preserve">States.</w:t>
      </w:r>
    </w:p>
    <w:p>
      <w:pPr>
        <w:pStyle w:val="Normal"/>
      </w:pPr>
      <w:r>
        <w:t xml:space="preserve">- for a first cycle of six years: Belgium, Denmark, Germany, Greece,</w:t>
      </w:r>
    </w:p>
    <w:p>
      <w:pPr>
        <w:pStyle w:val="Normal"/>
      </w:pPr>
      <w:r>
        <w:t xml:space="preserve">Spain, France, Ireland, Italy, Luxembourg, Netherlands, Portugal,</w:t>
      </w:r>
    </w:p>
    <w:p>
      <w:pPr>
        <w:pStyle w:val="Normal"/>
      </w:pPr>
      <w:r>
        <w:t xml:space="preserve">United Kingdom.</w:t>
      </w:r>
    </w:p>
    <w:p>
      <w:pPr>
        <w:pStyle w:val="Normal"/>
      </w:pPr>
      <w:r>
        <w:t xml:space="preserve">- for the following cycle of six years: Denmark, Belgium, Greece,</w:t>
      </w:r>
    </w:p>
    <w:p>
      <w:pPr>
        <w:pStyle w:val="Normal"/>
      </w:pPr>
      <w:r>
        <w:t xml:space="preserve">Germany, France, Spain, Italy, Ireland, Netherlands, Luxembourg,</w:t>
      </w:r>
    </w:p>
    <w:p>
      <w:pPr>
        <w:pStyle w:val="Normal"/>
      </w:pPr>
      <w:r>
        <w:t xml:space="preserve">United Kingdom, Portugal.</w:t>
      </w:r>
    </w:p>
    <w:p>
      <w:pPr>
        <w:pStyle w:val="Normal"/>
      </w:pPr>
      <w:r>
        <w:t xml:space="preserve">ARTICLE 117</w:t>
      </w:r>
    </w:p>
    <w:p>
      <w:pPr>
        <w:pStyle w:val="Normal"/>
      </w:pPr>
      <w:r>
        <w:t xml:space="preserve">The Council shall meet when convened by its President on his own</w:t>
      </w:r>
    </w:p>
    <w:p>
      <w:pPr>
        <w:pStyle w:val="Normal"/>
      </w:pPr>
      <w:r>
        <w:t xml:space="preserve">initiative or at the request of one of its members or of the</w:t>
      </w:r>
    </w:p>
    <w:p>
      <w:pPr>
        <w:pStyle w:val="Normal"/>
      </w:pPr>
      <w:r>
        <w:t xml:space="preserve">Commission."</w:t>
      </w:r>
    </w:p>
    <w:p>
      <w:pPr>
        <w:pStyle w:val="Normal"/>
      </w:pPr>
      <w:r>
        <w:t xml:space="preserve">6) The following Article shall be inserted:</w:t>
      </w:r>
    </w:p>
    <w:p>
      <w:pPr>
        <w:pStyle w:val="Normal"/>
      </w:pPr>
      <w:r>
        <w:t xml:space="preserve">"ARTICLE 121</w:t>
      </w:r>
    </w:p>
    <w:p>
      <w:pPr>
        <w:pStyle w:val="Normal"/>
      </w:pPr>
      <w:r>
        <w:t xml:space="preserve">1. A committee consisting of the Permanent Representatives of the</w:t>
      </w:r>
    </w:p>
    <w:p>
      <w:pPr>
        <w:pStyle w:val="Normal"/>
      </w:pPr>
      <w:r>
        <w:t xml:space="preserve">Member States shall be responsible for preparing the work of the</w:t>
      </w:r>
    </w:p>
    <w:p>
      <w:pPr>
        <w:pStyle w:val="Normal"/>
      </w:pPr>
      <w:r>
        <w:t xml:space="preserve">Council and for carrying out the tasks assigned to it by the Council.</w:t>
      </w:r>
    </w:p>
    <w:p>
      <w:pPr>
        <w:pStyle w:val="Normal"/>
      </w:pPr>
      <w:r>
        <w:t xml:space="preserve">2. The Council shall be assisted by a General Secretariat, under the</w:t>
      </w:r>
    </w:p>
    <w:p>
      <w:pPr>
        <w:pStyle w:val="Normal"/>
      </w:pPr>
      <w:r>
        <w:t xml:space="preserve">direction of a Secretary-General. The Secretary-General shall be</w:t>
      </w:r>
    </w:p>
    <w:p>
      <w:pPr>
        <w:pStyle w:val="Normal"/>
      </w:pPr>
      <w:r>
        <w:t xml:space="preserve">appointed by the Council acting unanimously.</w:t>
      </w:r>
    </w:p>
    <w:p>
      <w:pPr>
        <w:pStyle w:val="Normal"/>
      </w:pPr>
      <w:r>
        <w:t xml:space="preserve">The Council shall decide on the organization of the General</w:t>
      </w:r>
    </w:p>
    <w:p>
      <w:pPr>
        <w:pStyle w:val="Normal"/>
      </w:pPr>
      <w:r>
        <w:t xml:space="preserve">Secretariat.</w:t>
      </w:r>
    </w:p>
    <w:p>
      <w:pPr>
        <w:pStyle w:val="Normal"/>
      </w:pPr>
      <w:r>
        <w:t xml:space="preserve">3. The Council shall adopt its rules of procedure."</w:t>
      </w:r>
    </w:p>
    <w:p>
      <w:pPr>
        <w:pStyle w:val="Normal"/>
      </w:pPr>
      <w:r>
        <w:t xml:space="preserve">7) The following Article shall be inserted:</w:t>
      </w:r>
    </w:p>
    <w:p>
      <w:pPr>
        <w:pStyle w:val="Normal"/>
      </w:pPr>
      <w:r>
        <w:t xml:space="preserve">"ARTICLE 123</w:t>
      </w:r>
    </w:p>
    <w:p>
      <w:pPr>
        <w:pStyle w:val="Normal"/>
      </w:pPr>
      <w:r>
        <w:t xml:space="preserve">The Council shall, acting by a qualified majority, determine the</w:t>
      </w:r>
    </w:p>
    <w:p>
      <w:pPr>
        <w:pStyle w:val="Normal"/>
      </w:pPr>
      <w:r>
        <w:t xml:space="preserve">salaries, allowances and pensions of the President and members of</w:t>
      </w:r>
    </w:p>
    <w:p>
      <w:pPr>
        <w:pStyle w:val="Normal"/>
      </w:pPr>
      <w:r>
        <w:t xml:space="preserve">the Commission, and of the President, Judges, Advocates-General and</w:t>
      </w:r>
    </w:p>
    <w:p>
      <w:pPr>
        <w:pStyle w:val="Normal"/>
      </w:pPr>
      <w:r>
        <w:t xml:space="preserve">Registrar of the Court of Justice. It shall also, again by a qualified</w:t>
      </w:r>
    </w:p>
    <w:p>
      <w:pPr>
        <w:pStyle w:val="Normal"/>
      </w:pPr>
      <w:r>
        <w:t xml:space="preserve">majority, determine any payment to be made instead of remuneration."</w:t>
      </w:r>
    </w:p>
    <w:p>
      <w:pPr>
        <w:pStyle w:val="Normal"/>
      </w:pPr>
      <w:r>
        <w:t xml:space="preserve">8) The following Articles shall be inserted;</w:t>
      </w:r>
    </w:p>
    <w:p>
      <w:pPr>
        <w:pStyle w:val="Normal"/>
      </w:pPr>
      <w:r>
        <w:t xml:space="preserve">"ARTICLE 125</w:t>
      </w:r>
    </w:p>
    <w:p>
      <w:pPr>
        <w:pStyle w:val="Normal"/>
      </w:pPr>
      <w:r>
        <w:t xml:space="preserve">The Commission shall publish annually, not later than one month</w:t>
      </w:r>
    </w:p>
    <w:p>
      <w:pPr>
        <w:pStyle w:val="Normal"/>
      </w:pPr>
      <w:r>
        <w:t xml:space="preserve">before the opening of the session of the European Parliament, a</w:t>
      </w:r>
    </w:p>
    <w:p>
      <w:pPr>
        <w:pStyle w:val="Normal"/>
      </w:pPr>
      <w:r>
        <w:t xml:space="preserve">general report on the activities of the Community.</w:t>
      </w:r>
    </w:p>
    <w:p>
      <w:pPr>
        <w:pStyle w:val="Normal"/>
      </w:pPr>
      <w:r>
        <w:t xml:space="preserve">ARTICLE 126</w:t>
      </w:r>
    </w:p>
    <w:p>
      <w:pPr>
        <w:pStyle w:val="Normal"/>
      </w:pPr>
      <w:r>
        <w:t xml:space="preserve">1. The Commission shall consist of seventeen members, who shall be</w:t>
      </w:r>
    </w:p>
    <w:p>
      <w:pPr>
        <w:pStyle w:val="Normal"/>
      </w:pPr>
      <w:r>
        <w:t xml:space="preserve">chosen on the grounds of their general competence and whose</w:t>
      </w:r>
    </w:p>
    <w:p>
      <w:pPr>
        <w:pStyle w:val="Normal"/>
      </w:pPr>
      <w:r>
        <w:t xml:space="preserve">independence is beyond doubt.</w:t>
      </w:r>
    </w:p>
    <w:p>
      <w:pPr>
        <w:pStyle w:val="Normal"/>
      </w:pPr>
      <w:r>
        <w:t xml:space="preserve">The number of members of the Commission may be altered by the</w:t>
      </w:r>
    </w:p>
    <w:p>
      <w:pPr>
        <w:pStyle w:val="Normal"/>
      </w:pPr>
      <w:r>
        <w:t xml:space="preserve">Council, acting unanimously.</w:t>
      </w:r>
    </w:p>
    <w:p>
      <w:pPr>
        <w:pStyle w:val="Normal"/>
      </w:pPr>
      <w:r>
        <w:t xml:space="preserve">Only nationals of the Member States may be members of the</w:t>
      </w:r>
    </w:p>
    <w:p>
      <w:pPr>
        <w:pStyle w:val="Normal"/>
      </w:pPr>
      <w:r>
        <w:t xml:space="preserve">Commission.</w:t>
      </w:r>
    </w:p>
    <w:p>
      <w:pPr>
        <w:pStyle w:val="Normal"/>
      </w:pPr>
      <w:r>
        <w:t xml:space="preserve">The Commission must include at least one national of each of the</w:t>
      </w:r>
    </w:p>
    <w:p>
      <w:pPr>
        <w:pStyle w:val="Normal"/>
      </w:pPr>
      <w:r>
        <w:t xml:space="preserve">Member States, but may not include more than two members having</w:t>
      </w:r>
    </w:p>
    <w:p>
      <w:pPr>
        <w:pStyle w:val="Normal"/>
      </w:pPr>
      <w:r>
        <w:t xml:space="preserve">the nationality of the same State.</w:t>
      </w:r>
    </w:p>
    <w:p>
      <w:pPr>
        <w:pStyle w:val="Normal"/>
      </w:pPr>
      <w:r>
        <w:t xml:space="preserve">2. The members of the Commission shall, in the general interest of the</w:t>
      </w:r>
    </w:p>
    <w:p>
      <w:pPr>
        <w:pStyle w:val="Normal"/>
      </w:pPr>
      <w:r>
        <w:t xml:space="preserve">Community, be completely independent in the performance of their</w:t>
      </w:r>
    </w:p>
    <w:p>
      <w:pPr>
        <w:pStyle w:val="Normal"/>
      </w:pPr>
      <w:r>
        <w:t xml:space="preserve">duties.</w:t>
      </w:r>
    </w:p>
    <w:p>
      <w:pPr>
        <w:pStyle w:val="Normal"/>
      </w:pPr>
      <w:r>
        <w:t xml:space="preserve">In the performance of these duties, they shall neither seek nor take</w:t>
      </w:r>
    </w:p>
    <w:p>
      <w:pPr>
        <w:pStyle w:val="Normal"/>
      </w:pPr>
      <w:r>
        <w:t xml:space="preserve">instructions from any government or from any other body. They shall</w:t>
      </w:r>
    </w:p>
    <w:p>
      <w:pPr>
        <w:pStyle w:val="Normal"/>
      </w:pPr>
      <w:r>
        <w:t xml:space="preserve">refrain from any action incompatible with their duties. Each Member</w:t>
      </w:r>
    </w:p>
    <w:p>
      <w:pPr>
        <w:pStyle w:val="Normal"/>
      </w:pPr>
      <w:r>
        <w:t xml:space="preserve">State undertakes to respect this principle and not to seek to influence</w:t>
      </w:r>
    </w:p>
    <w:p>
      <w:pPr>
        <w:pStyle w:val="Normal"/>
      </w:pPr>
      <w:r>
        <w:t xml:space="preserve">the members of the Commission in the performance of their tasks.</w:t>
      </w:r>
    </w:p>
    <w:p>
      <w:pPr>
        <w:pStyle w:val="Normal"/>
      </w:pPr>
      <w:r>
        <w:t xml:space="preserve">The members of the Commission may not, during their term of office,</w:t>
      </w:r>
    </w:p>
    <w:p>
      <w:pPr>
        <w:pStyle w:val="Normal"/>
      </w:pPr>
      <w:r>
        <w:t xml:space="preserve">engage in any other occupation, whether gainful or not. When entering</w:t>
      </w:r>
    </w:p>
    <w:p>
      <w:pPr>
        <w:pStyle w:val="Normal"/>
      </w:pPr>
      <w:r>
        <w:t xml:space="preserve">upon their duties they shall give a solemn undertaking that, both</w:t>
      </w:r>
    </w:p>
    <w:p>
      <w:pPr>
        <w:pStyle w:val="Normal"/>
      </w:pPr>
      <w:r>
        <w:t xml:space="preserve">during and after their term or office, they will respect the obligations</w:t>
      </w:r>
    </w:p>
    <w:p>
      <w:pPr>
        <w:pStyle w:val="Normal"/>
      </w:pPr>
      <w:r>
        <w:t xml:space="preserve">arising therefrom and in particular their duty to behave with integrity</w:t>
      </w:r>
    </w:p>
    <w:p>
      <w:pPr>
        <w:pStyle w:val="Normal"/>
      </w:pPr>
      <w:r>
        <w:t xml:space="preserve">and discretion as regards the acceptance after they have ceased to</w:t>
      </w:r>
    </w:p>
    <w:p>
      <w:pPr>
        <w:pStyle w:val="Normal"/>
      </w:pPr>
      <w:r>
        <w:t xml:space="preserve">hold office, of certain appointments or benefits. In the event of any</w:t>
      </w:r>
    </w:p>
    <w:p>
      <w:pPr>
        <w:pStyle w:val="Normal"/>
      </w:pPr>
      <w:r>
        <w:t xml:space="preserve">breach of these obligations arising therefrom and in particular their</w:t>
      </w:r>
    </w:p>
    <w:p>
      <w:pPr>
        <w:pStyle w:val="Normal"/>
      </w:pPr>
      <w:r>
        <w:t xml:space="preserve">duty to behave with integrity and discretion as regards the acceptance,</w:t>
      </w:r>
    </w:p>
    <w:p>
      <w:pPr>
        <w:pStyle w:val="Normal"/>
      </w:pPr>
      <w:r>
        <w:t xml:space="preserve">after they have ceased to hold office, of certain appointments or</w:t>
      </w:r>
    </w:p>
    <w:p>
      <w:pPr>
        <w:pStyle w:val="Normal"/>
      </w:pPr>
      <w:r>
        <w:t xml:space="preserve">benefits. In the event of any breach of these obligations, the Court of</w:t>
      </w:r>
    </w:p>
    <w:p>
      <w:pPr>
        <w:pStyle w:val="Normal"/>
      </w:pPr>
      <w:r>
        <w:t xml:space="preserve">Justice may, on application by the Council or the Commission, rule</w:t>
      </w:r>
    </w:p>
    <w:p>
      <w:pPr>
        <w:pStyle w:val="Normal"/>
      </w:pPr>
      <w:r>
        <w:t xml:space="preserve">that the member concerned be, according to the circumstances, either</w:t>
      </w:r>
    </w:p>
    <w:p>
      <w:pPr>
        <w:pStyle w:val="Normal"/>
      </w:pPr>
      <w:r>
        <w:t xml:space="preserve">compulsorily retired in accordance with Article 129 or deprived of his</w:t>
      </w:r>
    </w:p>
    <w:p>
      <w:pPr>
        <w:pStyle w:val="Normal"/>
      </w:pPr>
      <w:r>
        <w:t xml:space="preserve">right to a pension or other benefits in its stead.</w:t>
      </w:r>
    </w:p>
    <w:p>
      <w:pPr>
        <w:pStyle w:val="Normal"/>
      </w:pPr>
      <w:r>
        <w:t xml:space="preserve">ARTICLE 127</w:t>
      </w:r>
    </w:p>
    <w:p>
      <w:pPr>
        <w:pStyle w:val="Normal"/>
      </w:pPr>
      <w:r>
        <w:t xml:space="preserve">1. The members of the Commission shall be appointed, in accordance</w:t>
      </w:r>
    </w:p>
    <w:p>
      <w:pPr>
        <w:pStyle w:val="Normal"/>
      </w:pPr>
      <w:r>
        <w:t xml:space="preserve">with the procedure referred to in paragraph 2, for a period of five</w:t>
      </w:r>
    </w:p>
    <w:p>
      <w:pPr>
        <w:pStyle w:val="Normal"/>
      </w:pPr>
      <w:r>
        <w:t xml:space="preserve">years, subject, if need be, to Article 114.</w:t>
      </w:r>
    </w:p>
    <w:p>
      <w:pPr>
        <w:pStyle w:val="Normal"/>
      </w:pPr>
      <w:r>
        <w:t xml:space="preserve">Their term of office shall be renewable.</w:t>
      </w:r>
    </w:p>
    <w:p>
      <w:pPr>
        <w:pStyle w:val="Normal"/>
      </w:pPr>
      <w:r>
        <w:t xml:space="preserve">2. The governments of the Member States shall nominate by common</w:t>
      </w:r>
    </w:p>
    <w:p>
      <w:pPr>
        <w:pStyle w:val="Normal"/>
      </w:pPr>
      <w:r>
        <w:t xml:space="preserve">accord, after consulting the European Parliament, the person they</w:t>
      </w:r>
    </w:p>
    <w:p>
      <w:pPr>
        <w:pStyle w:val="Normal"/>
      </w:pPr>
      <w:r>
        <w:t xml:space="preserve">intend to appoint as President of the Commission.</w:t>
      </w:r>
    </w:p>
    <w:p>
      <w:pPr>
        <w:pStyle w:val="Normal"/>
      </w:pPr>
      <w:r>
        <w:t xml:space="preserve">The governments of the Member States shall, in consultation with the</w:t>
      </w:r>
    </w:p>
    <w:p>
      <w:pPr>
        <w:pStyle w:val="Normal"/>
      </w:pPr>
      <w:r>
        <w:t xml:space="preserve">nominee for President, nominate the other persons whom they intend</w:t>
      </w:r>
    </w:p>
    <w:p>
      <w:pPr>
        <w:pStyle w:val="Normal"/>
      </w:pPr>
      <w:r>
        <w:t xml:space="preserve">to appoint as members of the Commission.</w:t>
      </w:r>
    </w:p>
    <w:p>
      <w:pPr>
        <w:pStyle w:val="Normal"/>
      </w:pPr>
      <w:r>
        <w:t xml:space="preserve">The President and other members of the Commission thus nominated</w:t>
      </w:r>
    </w:p>
    <w:p>
      <w:pPr>
        <w:pStyle w:val="Normal"/>
      </w:pPr>
      <w:r>
        <w:t xml:space="preserve">shall be subject as a body to a vote of approval by the European</w:t>
      </w:r>
    </w:p>
    <w:p>
      <w:pPr>
        <w:pStyle w:val="Normal"/>
      </w:pPr>
      <w:r>
        <w:t xml:space="preserve">Parliament. After approval by the European Parliament, the President</w:t>
      </w:r>
    </w:p>
    <w:p>
      <w:pPr>
        <w:pStyle w:val="Normal"/>
      </w:pPr>
      <w:r>
        <w:t xml:space="preserve">and the other members of the Commission shall be appointed by</w:t>
      </w:r>
    </w:p>
    <w:p>
      <w:pPr>
        <w:pStyle w:val="Normal"/>
      </w:pPr>
      <w:r>
        <w:t xml:space="preserve">common accord of the governments of the Member States.</w:t>
      </w:r>
    </w:p>
    <w:p>
      <w:pPr>
        <w:pStyle w:val="Normal"/>
      </w:pPr>
      <w:r>
        <w:t xml:space="preserve">3. Paragraphs 1 and 2 shall be applied for the first time to the</w:t>
      </w:r>
    </w:p>
    <w:p>
      <w:pPr>
        <w:pStyle w:val="Normal"/>
      </w:pPr>
      <w:r>
        <w:t xml:space="preserve">President and other members of the Commission whose term of office</w:t>
      </w:r>
    </w:p>
    <w:p>
      <w:pPr>
        <w:pStyle w:val="Normal"/>
      </w:pPr>
      <w:r>
        <w:t xml:space="preserve">begins on 7 January 1995.</w:t>
      </w:r>
    </w:p>
    <w:p>
      <w:pPr>
        <w:pStyle w:val="Normal"/>
      </w:pPr>
      <w:r>
        <w:t xml:space="preserve">The President and the other members of the Commission whose term</w:t>
      </w:r>
    </w:p>
    <w:p>
      <w:pPr>
        <w:pStyle w:val="Normal"/>
      </w:pPr>
      <w:r>
        <w:t xml:space="preserve">of office begins on 7 January 1993 shall be appointed by common</w:t>
      </w:r>
    </w:p>
    <w:p>
      <w:pPr>
        <w:pStyle w:val="Normal"/>
      </w:pPr>
      <w:r>
        <w:t xml:space="preserve">accord of the governments of the Member States. Their term of office</w:t>
      </w:r>
    </w:p>
    <w:p>
      <w:pPr>
        <w:pStyle w:val="Normal"/>
      </w:pPr>
      <w:r>
        <w:t xml:space="preserve">shall expire on 6 January 1995.</w:t>
      </w:r>
    </w:p>
    <w:p>
      <w:pPr>
        <w:pStyle w:val="Normal"/>
      </w:pPr>
      <w:r>
        <w:t xml:space="preserve">ARTICLE 128</w:t>
      </w:r>
    </w:p>
    <w:p>
      <w:pPr>
        <w:pStyle w:val="Normal"/>
      </w:pPr>
      <w:r>
        <w:t xml:space="preserve">Apart from normal replacement, or death, the duties of a member of the</w:t>
      </w:r>
    </w:p>
    <w:p>
      <w:pPr>
        <w:pStyle w:val="Normal"/>
      </w:pPr>
      <w:r>
        <w:t xml:space="preserve">Commission shall end when he resigns or is compulsorily retired.</w:t>
      </w:r>
    </w:p>
    <w:p>
      <w:pPr>
        <w:pStyle w:val="Normal"/>
      </w:pPr>
      <w:r>
        <w:t xml:space="preserve">The vacancy thus caused shall be filled for the remainder of the</w:t>
      </w:r>
    </w:p>
    <w:p>
      <w:pPr>
        <w:pStyle w:val="Normal"/>
      </w:pPr>
      <w:r>
        <w:t xml:space="preserve">member's term of office by a new member appointed by common</w:t>
      </w:r>
    </w:p>
    <w:p>
      <w:pPr>
        <w:pStyle w:val="Normal"/>
      </w:pPr>
      <w:r>
        <w:t xml:space="preserve">accord of the governments of the Member States. The Council may,</w:t>
      </w:r>
    </w:p>
    <w:p>
      <w:pPr>
        <w:pStyle w:val="Normal"/>
      </w:pPr>
      <w:r>
        <w:t xml:space="preserve">acting unanimously, decide that such a vacancy need not be filled.</w:t>
      </w:r>
    </w:p>
    <w:p>
      <w:pPr>
        <w:pStyle w:val="Normal"/>
      </w:pPr>
      <w:r>
        <w:t xml:space="preserve">In the event of resignation, compulsory retirement or death, the</w:t>
      </w:r>
    </w:p>
    <w:p>
      <w:pPr>
        <w:pStyle w:val="Normal"/>
      </w:pPr>
      <w:r>
        <w:t xml:space="preserve">President shall be replaced for the remainder of his term of office. The</w:t>
      </w:r>
    </w:p>
    <w:p>
      <w:pPr>
        <w:pStyle w:val="Normal"/>
      </w:pPr>
      <w:r>
        <w:t xml:space="preserve">procedure laid down in Article 127(2) shall be applicable for the</w:t>
      </w:r>
    </w:p>
    <w:p>
      <w:pPr>
        <w:pStyle w:val="Normal"/>
      </w:pPr>
      <w:r>
        <w:t xml:space="preserve">replacement of the President.</w:t>
      </w:r>
    </w:p>
    <w:p>
      <w:pPr>
        <w:pStyle w:val="Normal"/>
      </w:pPr>
      <w:r>
        <w:t xml:space="preserve">Save in the case of compulsory retirement under Article 129, members</w:t>
      </w:r>
    </w:p>
    <w:p>
      <w:pPr>
        <w:pStyle w:val="Normal"/>
      </w:pPr>
      <w:r>
        <w:t xml:space="preserve">of the Commission shall remain in office until they have been</w:t>
      </w:r>
    </w:p>
    <w:p>
      <w:pPr>
        <w:pStyle w:val="Normal"/>
      </w:pPr>
      <w:r>
        <w:t xml:space="preserve">replaced.</w:t>
      </w:r>
    </w:p>
    <w:p>
      <w:pPr>
        <w:pStyle w:val="Normal"/>
      </w:pPr>
      <w:r>
        <w:t xml:space="preserve">ARTICLE 129</w:t>
      </w:r>
    </w:p>
    <w:p>
      <w:pPr>
        <w:pStyle w:val="Normal"/>
      </w:pPr>
      <w:r>
        <w:t xml:space="preserve">If any member of the Commission no longer fulfills the conditions</w:t>
      </w:r>
    </w:p>
    <w:p>
      <w:pPr>
        <w:pStyle w:val="Normal"/>
      </w:pPr>
      <w:r>
        <w:t xml:space="preserve">required for the performance of his duties or if he has been guilty of</w:t>
      </w:r>
    </w:p>
    <w:p>
      <w:pPr>
        <w:pStyle w:val="Normal"/>
      </w:pPr>
      <w:r>
        <w:t xml:space="preserve">serious misconduct, the Court of Justice may, on application by the</w:t>
      </w:r>
    </w:p>
    <w:p>
      <w:pPr>
        <w:pStyle w:val="Normal"/>
      </w:pPr>
      <w:r>
        <w:t xml:space="preserve">Council or Commission, compulsorily retire him.</w:t>
      </w:r>
    </w:p>
    <w:p>
      <w:pPr>
        <w:pStyle w:val="Normal"/>
      </w:pPr>
      <w:r>
        <w:t xml:space="preserve">ARTICLE 130</w:t>
      </w:r>
    </w:p>
    <w:p>
      <w:pPr>
        <w:pStyle w:val="Normal"/>
      </w:pPr>
      <w:r>
        <w:t xml:space="preserve">The Commission may appoint a Vice-President or two Vice-Presidents</w:t>
      </w:r>
    </w:p>
    <w:p>
      <w:pPr>
        <w:pStyle w:val="Normal"/>
      </w:pPr>
      <w:r>
        <w:t xml:space="preserve">from among its members.</w:t>
      </w:r>
    </w:p>
    <w:p>
      <w:pPr>
        <w:pStyle w:val="Normal"/>
      </w:pPr>
      <w:r>
        <w:t xml:space="preserve">ARTICLE 131</w:t>
      </w:r>
    </w:p>
    <w:p>
      <w:pPr>
        <w:pStyle w:val="Normal"/>
      </w:pPr>
      <w:r>
        <w:t xml:space="preserve">The Council and the Commission shall consult each other and shall</w:t>
      </w:r>
    </w:p>
    <w:p>
      <w:pPr>
        <w:pStyle w:val="Normal"/>
      </w:pPr>
      <w:r>
        <w:t xml:space="preserve">settle by common accord their methods of co-operation.</w:t>
      </w:r>
    </w:p>
    <w:p>
      <w:pPr>
        <w:pStyle w:val="Normal"/>
      </w:pPr>
      <w:r>
        <w:t xml:space="preserve">The Commission shall adopt its rules of procedure so as to ensure</w:t>
      </w:r>
    </w:p>
    <w:p>
      <w:pPr>
        <w:pStyle w:val="Normal"/>
      </w:pPr>
      <w:r>
        <w:t xml:space="preserve">that both it and its departments operate in accordance with the</w:t>
      </w:r>
    </w:p>
    <w:p>
      <w:pPr>
        <w:pStyle w:val="Normal"/>
      </w:pPr>
      <w:r>
        <w:t xml:space="preserve">provisions of the Treaty. It shall ensure that these rules are published.</w:t>
      </w:r>
    </w:p>
    <w:p>
      <w:pPr>
        <w:pStyle w:val="Normal"/>
      </w:pPr>
      <w:r>
        <w:t xml:space="preserve">ARTICLE 132</w:t>
      </w:r>
    </w:p>
    <w:p>
      <w:pPr>
        <w:pStyle w:val="Normal"/>
      </w:pPr>
      <w:r>
        <w:t xml:space="preserve">The Commission shall act by a majority of the number of members</w:t>
      </w:r>
    </w:p>
    <w:p>
      <w:pPr>
        <w:pStyle w:val="Normal"/>
      </w:pPr>
      <w:r>
        <w:t xml:space="preserve">provided for in Article 126.</w:t>
      </w:r>
    </w:p>
    <w:p>
      <w:pPr>
        <w:pStyle w:val="Normal"/>
      </w:pPr>
      <w:r>
        <w:t xml:space="preserve">A meeting of the Commission shall be valid only if the number of</w:t>
      </w:r>
    </w:p>
    <w:p>
      <w:pPr>
        <w:pStyle w:val="Normal"/>
      </w:pPr>
      <w:r>
        <w:t xml:space="preserve">members laid down in its rules of procedure is present."</w:t>
      </w:r>
    </w:p>
    <w:p>
      <w:pPr>
        <w:pStyle w:val="Normal"/>
      </w:pPr>
      <w:r>
        <w:t xml:space="preserve">9) Article 133 shall be repealed.</w:t>
      </w:r>
    </w:p>
    <w:p>
      <w:pPr>
        <w:pStyle w:val="Normal"/>
      </w:pPr>
      <w:r>
        <w:t xml:space="preserve">10) Article 137 shall be replaced by the following:</w:t>
      </w:r>
    </w:p>
    <w:p>
      <w:pPr>
        <w:pStyle w:val="Normal"/>
      </w:pPr>
      <w:r>
        <w:t xml:space="preserve">"ARTICLE 137</w:t>
      </w:r>
    </w:p>
    <w:p>
      <w:pPr>
        <w:pStyle w:val="Normal"/>
      </w:pPr>
      <w:r>
        <w:t xml:space="preserve">The Court of Justice shall consist of thirteen Judges.</w:t>
      </w:r>
    </w:p>
    <w:p>
      <w:pPr>
        <w:pStyle w:val="Normal"/>
      </w:pPr>
      <w:r>
        <w:t xml:space="preserve">The Court of Justice shall sit in plenary session. It may, however, form</w:t>
      </w:r>
    </w:p>
    <w:p>
      <w:pPr>
        <w:pStyle w:val="Normal"/>
      </w:pPr>
      <w:r>
        <w:t xml:space="preserve">Chambers, each consisting of three or five Judges, either to undertake</w:t>
      </w:r>
    </w:p>
    <w:p>
      <w:pPr>
        <w:pStyle w:val="Normal"/>
      </w:pPr>
      <w:r>
        <w:t xml:space="preserve">certain preparatory inquiries or to adjudicate on particular categories</w:t>
      </w:r>
    </w:p>
    <w:p>
      <w:pPr>
        <w:pStyle w:val="Normal"/>
      </w:pPr>
      <w:r>
        <w:t xml:space="preserve">of cases in accordance with the rules laid down for these purposes.</w:t>
      </w:r>
    </w:p>
    <w:p>
      <w:pPr>
        <w:pStyle w:val="Normal"/>
      </w:pPr>
      <w:r>
        <w:t xml:space="preserve">The Court of Justice shall Sit in plenary session when a Member State</w:t>
      </w:r>
    </w:p>
    <w:p>
      <w:pPr>
        <w:pStyle w:val="Normal"/>
      </w:pPr>
      <w:r>
        <w:t xml:space="preserve">or a Community institution that is a party to the proceedings so</w:t>
      </w:r>
    </w:p>
    <w:p>
      <w:pPr>
        <w:pStyle w:val="Normal"/>
      </w:pPr>
      <w:r>
        <w:t xml:space="preserve">requests.</w:t>
      </w:r>
    </w:p>
    <w:p>
      <w:pPr>
        <w:pStyle w:val="Normal"/>
      </w:pPr>
      <w:r>
        <w:t xml:space="preserve">Should the Court of Justice so request, the Council may, acting</w:t>
      </w:r>
    </w:p>
    <w:p>
      <w:pPr>
        <w:pStyle w:val="Normal"/>
      </w:pPr>
      <w:r>
        <w:t xml:space="preserve">unanimously, increase the number of Judges and make the necessary</w:t>
      </w:r>
    </w:p>
    <w:p>
      <w:pPr>
        <w:pStyle w:val="Normal"/>
      </w:pPr>
      <w:r>
        <w:t xml:space="preserve">adjustments to the second and third paragraphs of this Article 139."</w:t>
      </w:r>
    </w:p>
    <w:p>
      <w:pPr>
        <w:pStyle w:val="Normal"/>
      </w:pPr>
      <w:r>
        <w:t xml:space="preserve">11) Article 140a shall be replaced by the following:</w:t>
      </w:r>
    </w:p>
    <w:p>
      <w:pPr>
        <w:pStyle w:val="Normal"/>
      </w:pPr>
      <w:r>
        <w:t xml:space="preserve">"ARTICLE 140a</w:t>
      </w:r>
    </w:p>
    <w:p>
      <w:pPr>
        <w:pStyle w:val="Normal"/>
      </w:pPr>
      <w:r>
        <w:t xml:space="preserve">1. A Court of First Instance shall be attached to the Court of Justice</w:t>
      </w:r>
    </w:p>
    <w:p>
      <w:pPr>
        <w:pStyle w:val="Normal"/>
      </w:pPr>
      <w:r>
        <w:t xml:space="preserve">with jurisdiction to hear and determine at first instance, subject to a</w:t>
      </w:r>
    </w:p>
    <w:p>
      <w:pPr>
        <w:pStyle w:val="Normal"/>
      </w:pPr>
      <w:r>
        <w:t xml:space="preserve">right of appeal to the Court of Justice on points of law only and in</w:t>
      </w:r>
    </w:p>
    <w:p>
      <w:pPr>
        <w:pStyle w:val="Normal"/>
      </w:pPr>
      <w:r>
        <w:t xml:space="preserve">accordance with the conditions laid down by the Statute, certain</w:t>
      </w:r>
    </w:p>
    <w:p>
      <w:pPr>
        <w:pStyle w:val="Normal"/>
      </w:pPr>
      <w:r>
        <w:t xml:space="preserve">classes of action or proceeding defined in accordance with the</w:t>
      </w:r>
    </w:p>
    <w:p>
      <w:pPr>
        <w:pStyle w:val="Normal"/>
      </w:pPr>
      <w:r>
        <w:t xml:space="preserve">conditions laid down in paragraph 2. The Court of First Instance shall</w:t>
      </w:r>
    </w:p>
    <w:p>
      <w:pPr>
        <w:pStyle w:val="Normal"/>
      </w:pPr>
      <w:r>
        <w:t xml:space="preserve">not be competent to hear and determine questions referred for a</w:t>
      </w:r>
    </w:p>
    <w:p>
      <w:pPr>
        <w:pStyle w:val="Normal"/>
      </w:pPr>
      <w:r>
        <w:t xml:space="preserve">preliminary ruling under Article 150.</w:t>
      </w:r>
    </w:p>
    <w:p>
      <w:pPr>
        <w:pStyle w:val="Normal"/>
      </w:pPr>
      <w:r>
        <w:t xml:space="preserve">2. At the request of the Court of Justice and after consulting the</w:t>
      </w:r>
    </w:p>
    <w:p>
      <w:pPr>
        <w:pStyle w:val="Normal"/>
      </w:pPr>
      <w:r>
        <w:t xml:space="preserve">European Parliament and the Commission, the Council, acting</w:t>
      </w:r>
    </w:p>
    <w:p>
      <w:pPr>
        <w:pStyle w:val="Normal"/>
      </w:pPr>
      <w:r>
        <w:t xml:space="preserve">unanimously, shall determine the classes of action or proceeding</w:t>
      </w:r>
    </w:p>
    <w:p>
      <w:pPr>
        <w:pStyle w:val="Normal"/>
      </w:pPr>
      <w:r>
        <w:t xml:space="preserve">referred to in paragraph 1 and the composition of the Court of First</w:t>
      </w:r>
    </w:p>
    <w:p>
      <w:pPr>
        <w:pStyle w:val="Normal"/>
      </w:pPr>
      <w:r>
        <w:t xml:space="preserve">Instance and shall adopt the necessary adjustments and additional</w:t>
      </w:r>
    </w:p>
    <w:p>
      <w:pPr>
        <w:pStyle w:val="Normal"/>
      </w:pPr>
      <w:r>
        <w:t xml:space="preserve">provisions to the Statute of the Court of Justice. Unless the Council</w:t>
      </w:r>
    </w:p>
    <w:p>
      <w:pPr>
        <w:pStyle w:val="Normal"/>
      </w:pPr>
      <w:r>
        <w:t xml:space="preserve">decides otherwise, the provisions of this Treaty relating to the Court of</w:t>
      </w:r>
    </w:p>
    <w:p>
      <w:pPr>
        <w:pStyle w:val="Normal"/>
      </w:pPr>
      <w:r>
        <w:t xml:space="preserve">Justice, in particular the provisions of the Protocol on the Statute of the</w:t>
      </w:r>
    </w:p>
    <w:p>
      <w:pPr>
        <w:pStyle w:val="Normal"/>
      </w:pPr>
      <w:r>
        <w:t xml:space="preserve">Court of Justice, shall apply to the Court of the First Instance.</w:t>
      </w:r>
    </w:p>
    <w:p>
      <w:pPr>
        <w:pStyle w:val="Normal"/>
      </w:pPr>
      <w:r>
        <w:t xml:space="preserve">3. The members of the Court of First Instance shall be chosen from</w:t>
      </w:r>
    </w:p>
    <w:p>
      <w:pPr>
        <w:pStyle w:val="Normal"/>
      </w:pPr>
      <w:r>
        <w:t xml:space="preserve">persons whose independence is beyond doubt and who possess the</w:t>
      </w:r>
    </w:p>
    <w:p>
      <w:pPr>
        <w:pStyle w:val="Normal"/>
      </w:pPr>
      <w:r>
        <w:t xml:space="preserve">ability required for appointment to judicial office; they shall be</w:t>
      </w:r>
    </w:p>
    <w:p>
      <w:pPr>
        <w:pStyle w:val="Normal"/>
      </w:pPr>
      <w:r>
        <w:t xml:space="preserve">appointed by common accord of the governments of the Member</w:t>
      </w:r>
    </w:p>
    <w:p>
      <w:pPr>
        <w:pStyle w:val="Normal"/>
      </w:pPr>
      <w:r>
        <w:t xml:space="preserve">States for a term of six years. The membership shall be partially</w:t>
      </w:r>
    </w:p>
    <w:p>
      <w:pPr>
        <w:pStyle w:val="Normal"/>
      </w:pPr>
      <w:r>
        <w:t xml:space="preserve">renewed every three years. Retiring members shall be eligible for re-</w:t>
      </w:r>
    </w:p>
    <w:p>
      <w:pPr>
        <w:pStyle w:val="Normal"/>
      </w:pPr>
      <w:r>
        <w:t xml:space="preserve">appointment.</w:t>
      </w:r>
    </w:p>
    <w:p>
      <w:pPr>
        <w:pStyle w:val="Normal"/>
      </w:pPr>
      <w:r>
        <w:t xml:space="preserve">4. The Court of First Instance shall establish its rules of procedure in</w:t>
      </w:r>
    </w:p>
    <w:p>
      <w:pPr>
        <w:pStyle w:val="Normal"/>
      </w:pPr>
      <w:r>
        <w:t xml:space="preserve">agreement with the Court of Justice. Those rules shall require the</w:t>
      </w:r>
    </w:p>
    <w:p>
      <w:pPr>
        <w:pStyle w:val="Normal"/>
      </w:pPr>
      <w:r>
        <w:t xml:space="preserve">unanimous approval of the Council."</w:t>
      </w:r>
    </w:p>
    <w:p>
      <w:pPr>
        <w:pStyle w:val="Normal"/>
      </w:pPr>
      <w:r>
        <w:t xml:space="preserve">12) Article 143 shall be replaced by the following:</w:t>
      </w:r>
    </w:p>
    <w:p>
      <w:pPr>
        <w:pStyle w:val="Normal"/>
      </w:pPr>
      <w:r>
        <w:t xml:space="preserve">"ARTICLE 143</w:t>
      </w:r>
    </w:p>
    <w:p>
      <w:pPr>
        <w:pStyle w:val="Normal"/>
      </w:pPr>
      <w:r>
        <w:t xml:space="preserve">1. If the Court of Justice finds that a Member State has failed to fulfil an</w:t>
      </w:r>
    </w:p>
    <w:p>
      <w:pPr>
        <w:pStyle w:val="Normal"/>
      </w:pPr>
      <w:r>
        <w:t xml:space="preserve">obligation under this Treaty, the State shall be required to take the</w:t>
      </w:r>
    </w:p>
    <w:p>
      <w:pPr>
        <w:pStyle w:val="Normal"/>
      </w:pPr>
      <w:r>
        <w:t xml:space="preserve">necessary measures to comply with the judgment of the Court of</w:t>
      </w:r>
    </w:p>
    <w:p>
      <w:pPr>
        <w:pStyle w:val="Normal"/>
      </w:pPr>
      <w:r>
        <w:t xml:space="preserve">Justice.</w:t>
      </w:r>
    </w:p>
    <w:p>
      <w:pPr>
        <w:pStyle w:val="Normal"/>
      </w:pPr>
      <w:r>
        <w:t xml:space="preserve">2. If the Commission considers that the Member State concerned has</w:t>
      </w:r>
    </w:p>
    <w:p>
      <w:pPr>
        <w:pStyle w:val="Normal"/>
      </w:pPr>
      <w:r>
        <w:t xml:space="preserve">not taken such measures it shall, after giving that State the opportunity</w:t>
      </w:r>
    </w:p>
    <w:p>
      <w:pPr>
        <w:pStyle w:val="Normal"/>
      </w:pPr>
      <w:r>
        <w:t xml:space="preserve">to submit its observations, issue a reasoned opinion specifying the</w:t>
      </w:r>
    </w:p>
    <w:p>
      <w:pPr>
        <w:pStyle w:val="Normal"/>
      </w:pPr>
      <w:r>
        <w:t xml:space="preserve">points which the Member State concerned has not complied with the</w:t>
      </w:r>
    </w:p>
    <w:p>
      <w:pPr>
        <w:pStyle w:val="Normal"/>
      </w:pPr>
      <w:r>
        <w:t xml:space="preserve">judgment of the Court of Justice.</w:t>
      </w:r>
    </w:p>
    <w:p>
      <w:pPr>
        <w:pStyle w:val="Normal"/>
      </w:pPr>
      <w:r>
        <w:t xml:space="preserve">If the Member State concerned fails to take the necessary measures to</w:t>
      </w:r>
    </w:p>
    <w:p>
      <w:pPr>
        <w:pStyle w:val="Normal"/>
      </w:pPr>
      <w:r>
        <w:t xml:space="preserve">comply with the Court's judgment within the time-limit laid down by the</w:t>
      </w:r>
    </w:p>
    <w:p>
      <w:pPr>
        <w:pStyle w:val="Normal"/>
      </w:pPr>
      <w:r>
        <w:t xml:space="preserve">Commission, the latter may bring the case before the Court of Justice.</w:t>
      </w:r>
    </w:p>
    <w:p>
      <w:pPr>
        <w:pStyle w:val="Normal"/>
      </w:pPr>
      <w:r>
        <w:t xml:space="preserve">In so doing it shall specify the amount of the lump sum or penalty</w:t>
      </w:r>
    </w:p>
    <w:p>
      <w:pPr>
        <w:pStyle w:val="Normal"/>
      </w:pPr>
      <w:r>
        <w:t xml:space="preserve">payment to be paid by the Member State concerned which it considers</w:t>
      </w:r>
    </w:p>
    <w:p>
      <w:pPr>
        <w:pStyle w:val="Normal"/>
      </w:pPr>
      <w:r>
        <w:t xml:space="preserve">appropriate in the circumstances.</w:t>
      </w:r>
    </w:p>
    <w:p>
      <w:pPr>
        <w:pStyle w:val="Normal"/>
      </w:pPr>
      <w:r>
        <w:t xml:space="preserve">If the Court of Justice finds that the Member State concerned has not</w:t>
      </w:r>
    </w:p>
    <w:p>
      <w:pPr>
        <w:pStyle w:val="Normal"/>
      </w:pPr>
      <w:r>
        <w:t xml:space="preserve">complied with its judgment it may impose a lump sum or penalty</w:t>
      </w:r>
    </w:p>
    <w:p>
      <w:pPr>
        <w:pStyle w:val="Normal"/>
      </w:pPr>
      <w:r>
        <w:t xml:space="preserve">payment on it.</w:t>
      </w:r>
    </w:p>
    <w:p>
      <w:pPr>
        <w:pStyle w:val="Normal"/>
      </w:pPr>
      <w:r>
        <w:t xml:space="preserve">This procedure shall be without prejudice to Article 142."</w:t>
      </w:r>
    </w:p>
    <w:p>
      <w:pPr>
        <w:pStyle w:val="Normal"/>
      </w:pPr>
      <w:r>
        <w:t xml:space="preserve">13) Article 146 shall be replaced by the following:</w:t>
      </w:r>
    </w:p>
    <w:p>
      <w:pPr>
        <w:pStyle w:val="Normal"/>
      </w:pPr>
      <w:r>
        <w:t xml:space="preserve">"ARTICLE 146</w:t>
      </w:r>
    </w:p>
    <w:p>
      <w:pPr>
        <w:pStyle w:val="Normal"/>
      </w:pPr>
      <w:r>
        <w:t xml:space="preserve">The Court of Justice shall review the legality of acts of the Council and</w:t>
      </w:r>
    </w:p>
    <w:p>
      <w:pPr>
        <w:pStyle w:val="Normal"/>
      </w:pPr>
      <w:r>
        <w:t xml:space="preserve">of the Commission, other than recommendations and opinions, and of</w:t>
      </w:r>
    </w:p>
    <w:p>
      <w:pPr>
        <w:pStyle w:val="Normal"/>
      </w:pPr>
      <w:r>
        <w:t xml:space="preserve">acts of the European Parliament intended to produce legal effects vis-</w:t>
      </w:r>
    </w:p>
    <w:p>
      <w:pPr>
        <w:pStyle w:val="Normal"/>
      </w:pPr>
      <w:r>
        <w:t xml:space="preserve">a-vis third parties.</w:t>
      </w:r>
    </w:p>
    <w:p>
      <w:pPr>
        <w:pStyle w:val="Normal"/>
      </w:pPr>
      <w:r>
        <w:t xml:space="preserve">It shall for this purpose have jurisdiction in actions brought by a</w:t>
      </w:r>
    </w:p>
    <w:p>
      <w:pPr>
        <w:pStyle w:val="Normal"/>
      </w:pPr>
      <w:r>
        <w:t xml:space="preserve">Member State, the Council or the Commission on grounds of lack of</w:t>
      </w:r>
    </w:p>
    <w:p>
      <w:pPr>
        <w:pStyle w:val="Normal"/>
      </w:pPr>
      <w:r>
        <w:t xml:space="preserve">competence, infringement of this Treaty or of any rule of law relating to</w:t>
      </w:r>
    </w:p>
    <w:p>
      <w:pPr>
        <w:pStyle w:val="Normal"/>
      </w:pPr>
      <w:r>
        <w:t xml:space="preserve">its application, or misuse of powers.</w:t>
      </w:r>
    </w:p>
    <w:p>
      <w:pPr>
        <w:pStyle w:val="Normal"/>
      </w:pPr>
      <w:r>
        <w:t xml:space="preserve">The Court shall have jurisdiction under the same conditions in actions</w:t>
      </w:r>
    </w:p>
    <w:p>
      <w:pPr>
        <w:pStyle w:val="Normal"/>
      </w:pPr>
      <w:r>
        <w:t xml:space="preserve">brought by the European Parliament for the purpose of protecting its</w:t>
      </w:r>
    </w:p>
    <w:p>
      <w:pPr>
        <w:pStyle w:val="Normal"/>
      </w:pPr>
      <w:r>
        <w:t xml:space="preserve">prerogatives.</w:t>
      </w:r>
    </w:p>
    <w:p>
      <w:pPr>
        <w:pStyle w:val="Normal"/>
      </w:pPr>
      <w:r>
        <w:t xml:space="preserve">Any natural or legal person may, under the same conditions, institute</w:t>
      </w:r>
    </w:p>
    <w:p>
      <w:pPr>
        <w:pStyle w:val="Normal"/>
      </w:pPr>
      <w:r>
        <w:t xml:space="preserve">proceedings against a decision addressed to that person or against a</w:t>
      </w:r>
    </w:p>
    <w:p>
      <w:pPr>
        <w:pStyle w:val="Normal"/>
      </w:pPr>
      <w:r>
        <w:t xml:space="preserve">decision which, although in the form of a regulation or a decision</w:t>
      </w:r>
    </w:p>
    <w:p>
      <w:pPr>
        <w:pStyle w:val="Normal"/>
      </w:pPr>
      <w:r>
        <w:t xml:space="preserve">addressed to another person, is of direct and individual concern to the</w:t>
      </w:r>
    </w:p>
    <w:p>
      <w:pPr>
        <w:pStyle w:val="Normal"/>
      </w:pPr>
      <w:r>
        <w:t xml:space="preserve">former.</w:t>
      </w:r>
    </w:p>
    <w:p>
      <w:pPr>
        <w:pStyle w:val="Normal"/>
      </w:pPr>
      <w:r>
        <w:t xml:space="preserve">The proceedings provided for in this Article shall be instituted within</w:t>
      </w:r>
    </w:p>
    <w:p>
      <w:pPr>
        <w:pStyle w:val="Normal"/>
      </w:pPr>
      <w:r>
        <w:t xml:space="preserve">two months of the publication of the measure, or of its notification to</w:t>
      </w:r>
    </w:p>
    <w:p>
      <w:pPr>
        <w:pStyle w:val="Normal"/>
      </w:pPr>
      <w:r>
        <w:t xml:space="preserve">the plaintiff, or, in the absence thereof, of the day on which it came to</w:t>
      </w:r>
    </w:p>
    <w:p>
      <w:pPr>
        <w:pStyle w:val="Normal"/>
      </w:pPr>
      <w:r>
        <w:t xml:space="preserve">the knowledge of the latter, as the case may be."</w:t>
      </w:r>
    </w:p>
    <w:p>
      <w:pPr>
        <w:pStyle w:val="Normal"/>
      </w:pPr>
      <w:r>
        <w:t xml:space="preserve">14) The following Section shall be inserted;</w:t>
      </w:r>
    </w:p>
    <w:p>
      <w:pPr>
        <w:pStyle w:val="Normal"/>
      </w:pPr>
      <w:r>
        <w:t xml:space="preserve">"SECTION V</w:t>
      </w:r>
    </w:p>
    <w:p>
      <w:pPr>
        <w:pStyle w:val="Normal"/>
      </w:pPr>
      <w:r>
        <w:t xml:space="preserve">THE COURT OF AUDITORS</w:t>
      </w:r>
    </w:p>
    <w:p>
      <w:pPr>
        <w:pStyle w:val="Normal"/>
      </w:pPr>
      <w:r>
        <w:t xml:space="preserve">ARTICLE 160a</w:t>
      </w:r>
    </w:p>
    <w:p>
      <w:pPr>
        <w:pStyle w:val="Normal"/>
      </w:pPr>
      <w:r>
        <w:t xml:space="preserve">The Audit shall be carried out by the Court of ~Auditors.</w:t>
      </w:r>
    </w:p>
    <w:p>
      <w:pPr>
        <w:pStyle w:val="Normal"/>
      </w:pPr>
      <w:r>
        <w:t xml:space="preserve">ARTICLE 160b</w:t>
      </w:r>
    </w:p>
    <w:p>
      <w:pPr>
        <w:pStyle w:val="Normal"/>
      </w:pPr>
      <w:r>
        <w:t xml:space="preserve">1. The Court of Auditors shall consist of twelve members.</w:t>
      </w:r>
    </w:p>
    <w:p>
      <w:pPr>
        <w:pStyle w:val="Normal"/>
      </w:pPr>
      <w:r>
        <w:t xml:space="preserve">2. The members of the Court of Auditors shall be chosen from among</w:t>
      </w:r>
    </w:p>
    <w:p>
      <w:pPr>
        <w:pStyle w:val="Normal"/>
      </w:pPr>
      <w:r>
        <w:t xml:space="preserve">persons who belong or have belonged in their respective countries to</w:t>
      </w:r>
    </w:p>
    <w:p>
      <w:pPr>
        <w:pStyle w:val="Normal"/>
      </w:pPr>
      <w:r>
        <w:t xml:space="preserve">external audit bodies or who are especially qualified for this office.</w:t>
      </w:r>
    </w:p>
    <w:p>
      <w:pPr>
        <w:pStyle w:val="Normal"/>
      </w:pPr>
      <w:r>
        <w:t xml:space="preserve">Their independence must be beyond doubt.</w:t>
      </w:r>
    </w:p>
    <w:p>
      <w:pPr>
        <w:pStyle w:val="Normal"/>
      </w:pPr>
      <w:r>
        <w:t xml:space="preserve">3. The members of the Court of Auditors shall be appointed for a term</w:t>
      </w:r>
    </w:p>
    <w:p>
      <w:pPr>
        <w:pStyle w:val="Normal"/>
      </w:pPr>
      <w:r>
        <w:t xml:space="preserve">of six years by the Council, acting unanimously after consulting the</w:t>
      </w:r>
    </w:p>
    <w:p>
      <w:pPr>
        <w:pStyle w:val="Normal"/>
      </w:pPr>
      <w:r>
        <w:t xml:space="preserve">European Parliament.</w:t>
      </w:r>
    </w:p>
    <w:p>
      <w:pPr>
        <w:pStyle w:val="Normal"/>
      </w:pPr>
      <w:r>
        <w:t xml:space="preserve">However, when the first appointments are made, four members of the</w:t>
      </w:r>
    </w:p>
    <w:p>
      <w:pPr>
        <w:pStyle w:val="Normal"/>
      </w:pPr>
      <w:r>
        <w:t xml:space="preserve">Court of Auditors, chosen by lot, shall be appointed for a term of office</w:t>
      </w:r>
    </w:p>
    <w:p>
      <w:pPr>
        <w:pStyle w:val="Normal"/>
      </w:pPr>
      <w:r>
        <w:t xml:space="preserve">of four years only.</w:t>
      </w:r>
    </w:p>
    <w:p>
      <w:pPr>
        <w:pStyle w:val="Normal"/>
      </w:pPr>
      <w:r>
        <w:t xml:space="preserve">The members of the Court of Auditors shall be eligible for</w:t>
      </w:r>
    </w:p>
    <w:p>
      <w:pPr>
        <w:pStyle w:val="Normal"/>
      </w:pPr>
      <w:r>
        <w:t xml:space="preserve">reappointment.</w:t>
      </w:r>
    </w:p>
    <w:p>
      <w:pPr>
        <w:pStyle w:val="Normal"/>
      </w:pPr>
      <w:r>
        <w:t xml:space="preserve">They shall elect the President of the Court of Auditors from among their</w:t>
      </w:r>
    </w:p>
    <w:p>
      <w:pPr>
        <w:pStyle w:val="Normal"/>
      </w:pPr>
      <w:r>
        <w:t xml:space="preserve">number for a term of three years. The President may be re-elected.</w:t>
      </w:r>
    </w:p>
    <w:p>
      <w:pPr>
        <w:pStyle w:val="Normal"/>
      </w:pPr>
      <w:r>
        <w:t xml:space="preserve">4. The members of the Court of Auditors shall, in the general interest of</w:t>
      </w:r>
    </w:p>
    <w:p>
      <w:pPr>
        <w:pStyle w:val="Normal"/>
      </w:pPr>
      <w:r>
        <w:t xml:space="preserve">the Community, be completely independent in the performance of their</w:t>
      </w:r>
    </w:p>
    <w:p>
      <w:pPr>
        <w:pStyle w:val="Normal"/>
      </w:pPr>
      <w:r>
        <w:t xml:space="preserve">duties.</w:t>
      </w:r>
    </w:p>
    <w:p>
      <w:pPr>
        <w:pStyle w:val="Normal"/>
      </w:pPr>
      <w:r>
        <w:t xml:space="preserve">In the performance of these duties, they shall neither seek nor take</w:t>
      </w:r>
    </w:p>
    <w:p>
      <w:pPr>
        <w:pStyle w:val="Normal"/>
      </w:pPr>
      <w:r>
        <w:t xml:space="preserve">instructions from any government or from any other body. They shall</w:t>
      </w:r>
    </w:p>
    <w:p>
      <w:pPr>
        <w:pStyle w:val="Normal"/>
      </w:pPr>
      <w:r>
        <w:t xml:space="preserve">refrain from any action incompatible with their duties.</w:t>
      </w:r>
    </w:p>
    <w:p>
      <w:pPr>
        <w:pStyle w:val="Normal"/>
      </w:pPr>
      <w:r>
        <w:t xml:space="preserve">5. The members of the Court of Auditors may not, during their term of</w:t>
      </w:r>
    </w:p>
    <w:p>
      <w:pPr>
        <w:pStyle w:val="Normal"/>
      </w:pPr>
      <w:r>
        <w:t xml:space="preserve">office, engage in any other occupation, whether gainful or not. When</w:t>
      </w:r>
    </w:p>
    <w:p>
      <w:pPr>
        <w:pStyle w:val="Normal"/>
      </w:pPr>
      <w:r>
        <w:t xml:space="preserve">entering upon their duties they shall give a solemn undertaking that,</w:t>
      </w:r>
    </w:p>
    <w:p>
      <w:pPr>
        <w:pStyle w:val="Normal"/>
      </w:pPr>
      <w:r>
        <w:t xml:space="preserve">both during and after their term of office, they will respect the</w:t>
      </w:r>
    </w:p>
    <w:p>
      <w:pPr>
        <w:pStyle w:val="Normal"/>
      </w:pPr>
      <w:r>
        <w:t xml:space="preserve">obligations arising therefrom and in particular their duty to behave</w:t>
      </w:r>
    </w:p>
    <w:p>
      <w:pPr>
        <w:pStyle w:val="Normal"/>
      </w:pPr>
      <w:r>
        <w:t xml:space="preserve">with integrity and discretion as regards the acceptance, after they</w:t>
      </w:r>
    </w:p>
    <w:p>
      <w:pPr>
        <w:pStyle w:val="Normal"/>
      </w:pPr>
      <w:r>
        <w:t xml:space="preserve">have ceased to hold office, of certain appointments or benefits.</w:t>
      </w:r>
    </w:p>
    <w:p>
      <w:pPr>
        <w:pStyle w:val="Normal"/>
      </w:pPr>
      <w:r>
        <w:t xml:space="preserve">6. Apart from normal replacement, or death, the duties of a member of</w:t>
      </w:r>
    </w:p>
    <w:p>
      <w:pPr>
        <w:pStyle w:val="Normal"/>
      </w:pPr>
      <w:r>
        <w:t xml:space="preserve">the Court of Auditors shall end when he resigns, or is compulsorily</w:t>
      </w:r>
    </w:p>
    <w:p>
      <w:pPr>
        <w:pStyle w:val="Normal"/>
      </w:pPr>
      <w:r>
        <w:t xml:space="preserve">retired by a ruling of the Court of Justice pursuant to paragraph 7.</w:t>
      </w:r>
    </w:p>
    <w:p>
      <w:pPr>
        <w:pStyle w:val="Normal"/>
      </w:pPr>
      <w:r>
        <w:t xml:space="preserve">The vacancy thus caused shall be filled for the remainder of the</w:t>
      </w:r>
    </w:p>
    <w:p>
      <w:pPr>
        <w:pStyle w:val="Normal"/>
      </w:pPr>
      <w:r>
        <w:t xml:space="preserve">member's term of office.</w:t>
      </w:r>
    </w:p>
    <w:p>
      <w:pPr>
        <w:pStyle w:val="Normal"/>
      </w:pPr>
      <w:r>
        <w:t xml:space="preserve">Save in the case of compulsory retirement, members of the Court of</w:t>
      </w:r>
    </w:p>
    <w:p>
      <w:pPr>
        <w:pStyle w:val="Normal"/>
      </w:pPr>
      <w:r>
        <w:t xml:space="preserve">Auditors shall remain in office until they have been replaced.</w:t>
      </w:r>
    </w:p>
    <w:p>
      <w:pPr>
        <w:pStyle w:val="Normal"/>
      </w:pPr>
      <w:r>
        <w:t xml:space="preserve">7. A member of the Court of Auditors may be deprived of his office or of</w:t>
      </w:r>
    </w:p>
    <w:p>
      <w:pPr>
        <w:pStyle w:val="Normal"/>
      </w:pPr>
      <w:r>
        <w:t xml:space="preserve">his right to a pension or other benefits in its stead only if the Court of</w:t>
      </w:r>
    </w:p>
    <w:p>
      <w:pPr>
        <w:pStyle w:val="Normal"/>
      </w:pPr>
      <w:r>
        <w:t xml:space="preserve">Justice, at the request of the Court of Auditors, finds that he no longer</w:t>
      </w:r>
    </w:p>
    <w:p>
      <w:pPr>
        <w:pStyle w:val="Normal"/>
      </w:pPr>
      <w:r>
        <w:t xml:space="preserve">fulfills the requisite conditions or meets the obligations arising from</w:t>
      </w:r>
    </w:p>
    <w:p>
      <w:pPr>
        <w:pStyle w:val="Normal"/>
      </w:pPr>
      <w:r>
        <w:t xml:space="preserve">his office.</w:t>
      </w:r>
    </w:p>
    <w:p>
      <w:pPr>
        <w:pStyle w:val="Normal"/>
      </w:pPr>
      <w:r>
        <w:t xml:space="preserve">8. The Council, acting by a qualified majority, shall determine the</w:t>
      </w:r>
    </w:p>
    <w:p>
      <w:pPr>
        <w:pStyle w:val="Normal"/>
      </w:pPr>
      <w:r>
        <w:t xml:space="preserve">conditions of employment of the President and the members of the</w:t>
      </w:r>
    </w:p>
    <w:p>
      <w:pPr>
        <w:pStyle w:val="Normal"/>
      </w:pPr>
      <w:r>
        <w:t xml:space="preserve">Court of Auditors and in particular their salaries, allowances and</w:t>
      </w:r>
    </w:p>
    <w:p>
      <w:pPr>
        <w:pStyle w:val="Normal"/>
      </w:pPr>
      <w:r>
        <w:t xml:space="preserve">pensions. It shall also, by the same majority, determine any payment</w:t>
      </w:r>
    </w:p>
    <w:p>
      <w:pPr>
        <w:pStyle w:val="Normal"/>
      </w:pPr>
      <w:r>
        <w:t xml:space="preserve">to be made instead of remuneration.</w:t>
      </w:r>
    </w:p>
    <w:p>
      <w:pPr>
        <w:pStyle w:val="Normal"/>
      </w:pPr>
      <w:r>
        <w:t xml:space="preserve">9. The provisions of the Protocol on the Privileges and Immunities of</w:t>
      </w:r>
    </w:p>
    <w:p>
      <w:pPr>
        <w:pStyle w:val="Normal"/>
      </w:pPr>
      <w:r>
        <w:t xml:space="preserve">the European Communities applicable to the judges of the Court of</w:t>
      </w:r>
    </w:p>
    <w:p>
      <w:pPr>
        <w:pStyle w:val="Normal"/>
      </w:pPr>
      <w:r>
        <w:t xml:space="preserve">Justice shall also apply to the members of the Court of Auditors.</w:t>
      </w:r>
    </w:p>
    <w:p>
      <w:pPr>
        <w:pStyle w:val="Normal"/>
      </w:pPr>
      <w:r>
        <w:t xml:space="preserve">ARTICLE 160c</w:t>
      </w:r>
    </w:p>
    <w:p>
      <w:pPr>
        <w:pStyle w:val="Normal"/>
      </w:pPr>
      <w:r>
        <w:t xml:space="preserve">1. The Court of Auditors shall examine the accounts of all revenue and</w:t>
      </w:r>
    </w:p>
    <w:p>
      <w:pPr>
        <w:pStyle w:val="Normal"/>
      </w:pPr>
      <w:r>
        <w:t xml:space="preserve">expenditure of the Community. It shall also examine the accounts of</w:t>
      </w:r>
    </w:p>
    <w:p>
      <w:pPr>
        <w:pStyle w:val="Normal"/>
      </w:pPr>
      <w:r>
        <w:t xml:space="preserve">all revenue and expenditure of all bodies set up by the Community</w:t>
      </w:r>
    </w:p>
    <w:p>
      <w:pPr>
        <w:pStyle w:val="Normal"/>
      </w:pPr>
      <w:r>
        <w:t xml:space="preserve">insofar as the relevant constituent instrument does not preclude such</w:t>
      </w:r>
    </w:p>
    <w:p>
      <w:pPr>
        <w:pStyle w:val="Normal"/>
      </w:pPr>
      <w:r>
        <w:t xml:space="preserve">examination.</w:t>
      </w:r>
    </w:p>
    <w:p>
      <w:pPr>
        <w:pStyle w:val="Normal"/>
      </w:pPr>
      <w:r>
        <w:t xml:space="preserve">The Court of Auditors shall provide the European Parliament and the</w:t>
      </w:r>
    </w:p>
    <w:p>
      <w:pPr>
        <w:pStyle w:val="Normal"/>
      </w:pPr>
      <w:r>
        <w:t xml:space="preserve">Council with a statement of assurance as to the reliability of the</w:t>
      </w:r>
    </w:p>
    <w:p>
      <w:pPr>
        <w:pStyle w:val="Normal"/>
      </w:pPr>
      <w:r>
        <w:t xml:space="preserve">accounts and the legality and regularity of the underlying transactions.</w:t>
      </w:r>
    </w:p>
    <w:p>
      <w:pPr>
        <w:pStyle w:val="Normal"/>
      </w:pPr>
      <w:r>
        <w:t xml:space="preserve">2. The Court of Auditors shall examine whether all revenue has been</w:t>
      </w:r>
    </w:p>
    <w:p>
      <w:pPr>
        <w:pStyle w:val="Normal"/>
      </w:pPr>
      <w:r>
        <w:t xml:space="preserve">received and all expenditure incurred in a lawful and regular manner</w:t>
      </w:r>
    </w:p>
    <w:p>
      <w:pPr>
        <w:pStyle w:val="Normal"/>
      </w:pPr>
      <w:r>
        <w:t xml:space="preserve">and whether the financial management has been sound.</w:t>
      </w:r>
    </w:p>
    <w:p>
      <w:pPr>
        <w:pStyle w:val="Normal"/>
      </w:pPr>
      <w:r>
        <w:t xml:space="preserve">The audit of revenue shall be carried out on the basis of the amounts</w:t>
      </w:r>
    </w:p>
    <w:p>
      <w:pPr>
        <w:pStyle w:val="Normal"/>
      </w:pPr>
      <w:r>
        <w:t xml:space="preserve">established as due and the amounts actually paid to the Community.</w:t>
      </w:r>
    </w:p>
    <w:p>
      <w:pPr>
        <w:pStyle w:val="Normal"/>
      </w:pPr>
      <w:r>
        <w:t xml:space="preserve">The audit of expenditure shall be carried out on the basis both of</w:t>
      </w:r>
    </w:p>
    <w:p>
      <w:pPr>
        <w:pStyle w:val="Normal"/>
      </w:pPr>
      <w:r>
        <w:t xml:space="preserve">commitments undertaken and payments made.</w:t>
      </w:r>
    </w:p>
    <w:p>
      <w:pPr>
        <w:pStyle w:val="Normal"/>
      </w:pPr>
      <w:r>
        <w:t xml:space="preserve">These audits may be carried out before the closure of accounts for the</w:t>
      </w:r>
    </w:p>
    <w:p>
      <w:pPr>
        <w:pStyle w:val="Normal"/>
      </w:pPr>
      <w:r>
        <w:t xml:space="preserve">financial year in question.</w:t>
      </w:r>
    </w:p>
    <w:p>
      <w:pPr>
        <w:pStyle w:val="Normal"/>
      </w:pPr>
      <w:r>
        <w:t xml:space="preserve">3. The audit shall be based on records and, if necessary, performed</w:t>
      </w:r>
    </w:p>
    <w:p>
      <w:pPr>
        <w:pStyle w:val="Normal"/>
      </w:pPr>
      <w:r>
        <w:t xml:space="preserve">on the spot in the other institutions of the Community and in the</w:t>
      </w:r>
    </w:p>
    <w:p>
      <w:pPr>
        <w:pStyle w:val="Normal"/>
      </w:pPr>
      <w:r>
        <w:t xml:space="preserve">Member States. In the Member States the audit shall be carried out in</w:t>
      </w:r>
    </w:p>
    <w:p>
      <w:pPr>
        <w:pStyle w:val="Normal"/>
      </w:pPr>
      <w:r>
        <w:t xml:space="preserve">liaison with the national audit bodies or, if these do not have the</w:t>
      </w:r>
    </w:p>
    <w:p>
      <w:pPr>
        <w:pStyle w:val="Normal"/>
      </w:pPr>
      <w:r>
        <w:t xml:space="preserve">necessary powers, with the competent national departments. These</w:t>
      </w:r>
    </w:p>
    <w:p>
      <w:pPr>
        <w:pStyle w:val="Normal"/>
      </w:pPr>
      <w:r>
        <w:t xml:space="preserve">bodies or departments shall inform the Court of Auditors whether they</w:t>
      </w:r>
    </w:p>
    <w:p>
      <w:pPr>
        <w:pStyle w:val="Normal"/>
      </w:pPr>
      <w:r>
        <w:t xml:space="preserve">intend to take part in the audit.</w:t>
      </w:r>
    </w:p>
    <w:p>
      <w:pPr>
        <w:pStyle w:val="Normal"/>
      </w:pPr>
      <w:r>
        <w:t xml:space="preserve">The other institutions of the Community and the national audit bodies</w:t>
      </w:r>
    </w:p>
    <w:p>
      <w:pPr>
        <w:pStyle w:val="Normal"/>
      </w:pPr>
      <w:r>
        <w:t xml:space="preserve">or, if these do not have the necessary powers, the competent national</w:t>
      </w:r>
    </w:p>
    <w:p>
      <w:pPr>
        <w:pStyle w:val="Normal"/>
      </w:pPr>
      <w:r>
        <w:t xml:space="preserve">department, shall forward to the Court of Auditors, at its request, any</w:t>
      </w:r>
    </w:p>
    <w:p>
      <w:pPr>
        <w:pStyle w:val="Normal"/>
      </w:pPr>
      <w:r>
        <w:t xml:space="preserve">document or information necessary to carry on its task.</w:t>
      </w:r>
    </w:p>
    <w:p>
      <w:pPr>
        <w:pStyle w:val="Normal"/>
      </w:pPr>
      <w:r>
        <w:t xml:space="preserve">4. The Court of Auditors shall draw up an annual report after the close</w:t>
      </w:r>
    </w:p>
    <w:p>
      <w:pPr>
        <w:pStyle w:val="Normal"/>
      </w:pPr>
      <w:r>
        <w:t xml:space="preserve">of each financial year. It shall be forwarded to the other institutions of</w:t>
      </w:r>
    </w:p>
    <w:p>
      <w:pPr>
        <w:pStyle w:val="Normal"/>
      </w:pPr>
      <w:r>
        <w:t xml:space="preserve">the Community and shall be published, together with the replies of</w:t>
      </w:r>
    </w:p>
    <w:p>
      <w:pPr>
        <w:pStyle w:val="Normal"/>
      </w:pPr>
      <w:r>
        <w:t xml:space="preserve">these institutions to the observations of the Court of Auditors, in the</w:t>
      </w:r>
    </w:p>
    <w:p>
      <w:pPr>
        <w:pStyle w:val="Normal"/>
      </w:pPr>
      <w:r>
        <w:t xml:space="preserve">Official Journal of the European Communities.</w:t>
      </w:r>
    </w:p>
    <w:p>
      <w:pPr>
        <w:pStyle w:val="Normal"/>
      </w:pPr>
      <w:r>
        <w:t xml:space="preserve">The Court of Auditors may also, at any time, submit observations,</w:t>
      </w:r>
    </w:p>
    <w:p>
      <w:pPr>
        <w:pStyle w:val="Normal"/>
      </w:pPr>
      <w:r>
        <w:t xml:space="preserve">particularly in the form of special reports, on specific questions and</w:t>
      </w:r>
    </w:p>
    <w:p>
      <w:pPr>
        <w:pStyle w:val="Normal"/>
      </w:pPr>
      <w:r>
        <w:t xml:space="preserve">deliver opinions at the request of one of the other institutions of the</w:t>
      </w:r>
    </w:p>
    <w:p>
      <w:pPr>
        <w:pStyle w:val="Normal"/>
      </w:pPr>
      <w:r>
        <w:t xml:space="preserve">Community.</w:t>
      </w:r>
    </w:p>
    <w:p>
      <w:pPr>
        <w:pStyle w:val="Normal"/>
      </w:pPr>
      <w:r>
        <w:t xml:space="preserve">It shall adopt its annual reports, special reports or opinions by a</w:t>
      </w:r>
    </w:p>
    <w:p>
      <w:pPr>
        <w:pStyle w:val="Normal"/>
      </w:pPr>
      <w:r>
        <w:t xml:space="preserve">majority of its members.</w:t>
      </w:r>
    </w:p>
    <w:p>
      <w:pPr>
        <w:pStyle w:val="Normal"/>
      </w:pPr>
      <w:r>
        <w:t xml:space="preserve">It shall assist the European Parliament and the Council in exercising</w:t>
      </w:r>
    </w:p>
    <w:p>
      <w:pPr>
        <w:pStyle w:val="Normal"/>
      </w:pPr>
      <w:r>
        <w:t xml:space="preserve">their powers of control over the implementation of the budget."</w:t>
      </w:r>
    </w:p>
    <w:p>
      <w:pPr>
        <w:pStyle w:val="Normal"/>
      </w:pPr>
      <w:r>
        <w:t xml:space="preserve">15) Article 166 shall be replaced by the following:</w:t>
      </w:r>
    </w:p>
    <w:p>
      <w:pPr>
        <w:pStyle w:val="Normal"/>
      </w:pPr>
      <w:r>
        <w:t xml:space="preserve">"ARTICLE 166</w:t>
      </w:r>
    </w:p>
    <w:p>
      <w:pPr>
        <w:pStyle w:val="Normal"/>
      </w:pPr>
      <w:r>
        <w:t xml:space="preserve">The number of members of the Economic and Social Committee shall</w:t>
      </w:r>
    </w:p>
    <w:p>
      <w:pPr>
        <w:pStyle w:val="Normal"/>
      </w:pPr>
      <w:r>
        <w:t xml:space="preserve">be as follows:</w:t>
      </w:r>
    </w:p>
    <w:p>
      <w:pPr>
        <w:pStyle w:val="Normal"/>
      </w:pPr>
      <w:r>
        <w:t xml:space="preserve">Belgium 12</w:t>
      </w:r>
    </w:p>
    <w:p>
      <w:pPr>
        <w:pStyle w:val="Normal"/>
      </w:pPr>
      <w:r>
        <w:t xml:space="preserve">Denmark 9</w:t>
      </w:r>
    </w:p>
    <w:p>
      <w:pPr>
        <w:pStyle w:val="Normal"/>
      </w:pPr>
      <w:r>
        <w:t xml:space="preserve">Germany 24</w:t>
      </w:r>
    </w:p>
    <w:p>
      <w:pPr>
        <w:pStyle w:val="Normal"/>
      </w:pPr>
      <w:r>
        <w:t xml:space="preserve">Greece 12</w:t>
      </w:r>
    </w:p>
    <w:p>
      <w:pPr>
        <w:pStyle w:val="Normal"/>
      </w:pPr>
      <w:r>
        <w:t xml:space="preserve">Spain 21</w:t>
      </w:r>
    </w:p>
    <w:p>
      <w:pPr>
        <w:pStyle w:val="Normal"/>
      </w:pPr>
      <w:r>
        <w:t xml:space="preserve">France 24</w:t>
      </w:r>
    </w:p>
    <w:p>
      <w:pPr>
        <w:pStyle w:val="Normal"/>
      </w:pPr>
      <w:r>
        <w:t xml:space="preserve">Ireland 9</w:t>
      </w:r>
    </w:p>
    <w:p>
      <w:pPr>
        <w:pStyle w:val="Normal"/>
      </w:pPr>
      <w:r>
        <w:t xml:space="preserve">Italy 24</w:t>
      </w:r>
    </w:p>
    <w:p>
      <w:pPr>
        <w:pStyle w:val="Normal"/>
      </w:pPr>
      <w:r>
        <w:t xml:space="preserve">Luxembourg 6</w:t>
      </w:r>
    </w:p>
    <w:p>
      <w:pPr>
        <w:pStyle w:val="Normal"/>
      </w:pPr>
      <w:r>
        <w:t xml:space="preserve">Netherlands 12</w:t>
      </w:r>
    </w:p>
    <w:p>
      <w:pPr>
        <w:pStyle w:val="Normal"/>
      </w:pPr>
      <w:r>
        <w:t xml:space="preserve">Portugal 12</w:t>
      </w:r>
    </w:p>
    <w:p>
      <w:pPr>
        <w:pStyle w:val="Normal"/>
      </w:pPr>
      <w:r>
        <w:t xml:space="preserve">United Kingdom 24</w:t>
      </w:r>
    </w:p>
    <w:p>
      <w:pPr>
        <w:pStyle w:val="Normal"/>
      </w:pPr>
      <w:r>
        <w:t xml:space="preserve">The members of the Committee shall be appointed by the Council,</w:t>
      </w:r>
    </w:p>
    <w:p>
      <w:pPr>
        <w:pStyle w:val="Normal"/>
      </w:pPr>
      <w:r>
        <w:t xml:space="preserve">acting unanimously, for four years. Their appointment shall be</w:t>
      </w:r>
    </w:p>
    <w:p>
      <w:pPr>
        <w:pStyle w:val="Normal"/>
      </w:pPr>
      <w:r>
        <w:t xml:space="preserve">renewable.</w:t>
      </w:r>
    </w:p>
    <w:p>
      <w:pPr>
        <w:pStyle w:val="Normal"/>
      </w:pPr>
      <w:r>
        <w:t xml:space="preserve">The members of the Committee may not be bound by any mandatory</w:t>
      </w:r>
    </w:p>
    <w:p>
      <w:pPr>
        <w:pStyle w:val="Normal"/>
      </w:pPr>
      <w:r>
        <w:t xml:space="preserve">instructions. They shall be completely independent in the performance</w:t>
      </w:r>
    </w:p>
    <w:p>
      <w:pPr>
        <w:pStyle w:val="Normal"/>
      </w:pPr>
      <w:r>
        <w:t xml:space="preserve">of their duties, in the general interest of the Community.</w:t>
      </w:r>
    </w:p>
    <w:p>
      <w:pPr>
        <w:pStyle w:val="Normal"/>
      </w:pPr>
      <w:r>
        <w:t xml:space="preserve">The Council, acting by qualified majority, shall determine the</w:t>
      </w:r>
    </w:p>
    <w:p>
      <w:pPr>
        <w:pStyle w:val="Normal"/>
      </w:pPr>
      <w:r>
        <w:t xml:space="preserve">allowances of the members of the Committee."</w:t>
      </w:r>
    </w:p>
    <w:p>
      <w:pPr>
        <w:pStyle w:val="Normal"/>
      </w:pPr>
      <w:r>
        <w:t xml:space="preserve">168 shall be replaced by the following;</w:t>
      </w:r>
    </w:p>
    <w:p>
      <w:pPr>
        <w:pStyle w:val="Normal"/>
      </w:pPr>
      <w:r>
        <w:t xml:space="preserve">"ARTICLE 168</w:t>
      </w:r>
    </w:p>
    <w:p>
      <w:pPr>
        <w:pStyle w:val="Normal"/>
      </w:pPr>
      <w:r>
        <w:t xml:space="preserve">The Committee shall elect its chairman and officers from among its</w:t>
      </w:r>
    </w:p>
    <w:p>
      <w:pPr>
        <w:pStyle w:val="Normal"/>
      </w:pPr>
      <w:r>
        <w:t xml:space="preserve">members for a term of two years.</w:t>
      </w:r>
    </w:p>
    <w:p>
      <w:pPr>
        <w:pStyle w:val="Normal"/>
      </w:pPr>
      <w:r>
        <w:t xml:space="preserve">It shall adopt its rules of procedure.</w:t>
      </w:r>
    </w:p>
    <w:p>
      <w:pPr>
        <w:pStyle w:val="Normal"/>
      </w:pPr>
      <w:r>
        <w:t xml:space="preserve">The Committee shall be convened by its chairman at the request of the</w:t>
      </w:r>
    </w:p>
    <w:p>
      <w:pPr>
        <w:pStyle w:val="Normal"/>
      </w:pPr>
      <w:r>
        <w:t xml:space="preserve">Council or of the Commission. It may also meet on its own initiative."</w:t>
      </w:r>
    </w:p>
    <w:p>
      <w:pPr>
        <w:pStyle w:val="Normal"/>
      </w:pPr>
      <w:r>
        <w:t xml:space="preserve">17) Article 170 shall be replaced by the following:</w:t>
      </w:r>
    </w:p>
    <w:p>
      <w:pPr>
        <w:pStyle w:val="Normal"/>
      </w:pPr>
      <w:r>
        <w:t xml:space="preserve">"ARTICLE 170</w:t>
      </w:r>
    </w:p>
    <w:p>
      <w:pPr>
        <w:pStyle w:val="Normal"/>
      </w:pPr>
      <w:r>
        <w:t xml:space="preserve">The Committee must be consulted by the Council or by the</w:t>
      </w:r>
    </w:p>
    <w:p>
      <w:pPr>
        <w:pStyle w:val="Normal"/>
      </w:pPr>
      <w:r>
        <w:t xml:space="preserve">Commission where this Treaty so provides. The Committee may be</w:t>
      </w:r>
    </w:p>
    <w:p>
      <w:pPr>
        <w:pStyle w:val="Normal"/>
      </w:pPr>
      <w:r>
        <w:t xml:space="preserve">consulted by these institutions in all cases in which they consider it</w:t>
      </w:r>
    </w:p>
    <w:p>
      <w:pPr>
        <w:pStyle w:val="Normal"/>
      </w:pPr>
      <w:r>
        <w:t xml:space="preserve">appropriate. It may issue an opinion on its own initiative in cases in</w:t>
      </w:r>
    </w:p>
    <w:p>
      <w:pPr>
        <w:pStyle w:val="Normal"/>
      </w:pPr>
      <w:r>
        <w:t xml:space="preserve">which it considers such action appropriate.</w:t>
      </w:r>
    </w:p>
    <w:p>
      <w:pPr>
        <w:pStyle w:val="Normal"/>
      </w:pPr>
      <w:r>
        <w:t xml:space="preserve">The Council or the Commission shall, if it considers it necessary, set</w:t>
      </w:r>
    </w:p>
    <w:p>
      <w:pPr>
        <w:pStyle w:val="Normal"/>
      </w:pPr>
      <w:r>
        <w:t xml:space="preserve">the Committee, for the submission of its opinion, a time limit which</w:t>
      </w:r>
    </w:p>
    <w:p>
      <w:pPr>
        <w:pStyle w:val="Normal"/>
      </w:pPr>
      <w:r>
        <w:t xml:space="preserve">may not be less than one month from the date on which the chairman</w:t>
      </w:r>
    </w:p>
    <w:p>
      <w:pPr>
        <w:pStyle w:val="Normal"/>
      </w:pPr>
      <w:r>
        <w:t xml:space="preserve">receives notification to this effect. Upon expiry of the time limit, the</w:t>
      </w:r>
    </w:p>
    <w:p>
      <w:pPr>
        <w:pStyle w:val="Normal"/>
      </w:pPr>
      <w:r>
        <w:t xml:space="preserve">absence of an opinion shall not prevent further action.</w:t>
      </w:r>
    </w:p>
    <w:p>
      <w:pPr>
        <w:pStyle w:val="Normal"/>
      </w:pPr>
      <w:r>
        <w:t xml:space="preserve">The opinion of the Committee and that of the specialized section,</w:t>
      </w:r>
    </w:p>
    <w:p>
      <w:pPr>
        <w:pStyle w:val="Normal"/>
      </w:pPr>
      <w:r>
        <w:t xml:space="preserve">together with a record of the proceedings, shall be forwarded to the</w:t>
      </w:r>
    </w:p>
    <w:p>
      <w:pPr>
        <w:pStyle w:val="Normal"/>
      </w:pPr>
      <w:r>
        <w:t xml:space="preserve">Council and to the Commission."</w:t>
      </w:r>
    </w:p>
    <w:p>
      <w:pPr>
        <w:pStyle w:val="Normal"/>
      </w:pPr>
      <w:r>
        <w:t xml:space="preserve">18) Paragraphs 1 to 3 of Article 172 shall be repealed.</w:t>
      </w:r>
    </w:p>
    <w:p>
      <w:pPr>
        <w:pStyle w:val="Normal"/>
      </w:pPr>
      <w:r>
        <w:t xml:space="preserve">19) Article 173 shall be replaced by the following:</w:t>
      </w:r>
    </w:p>
    <w:p>
      <w:pPr>
        <w:pStyle w:val="Normal"/>
      </w:pPr>
      <w:r>
        <w:t xml:space="preserve">"ARTICLE 173</w:t>
      </w:r>
    </w:p>
    <w:p>
      <w:pPr>
        <w:pStyle w:val="Normal"/>
      </w:pPr>
      <w:r>
        <w:t xml:space="preserve">Without prejudice to other revenue, the budget shall be financed</w:t>
      </w:r>
    </w:p>
    <w:p>
      <w:pPr>
        <w:pStyle w:val="Normal"/>
      </w:pPr>
      <w:r>
        <w:t xml:space="preserve">wholly from own resources.</w:t>
      </w:r>
    </w:p>
    <w:p>
      <w:pPr>
        <w:pStyle w:val="Normal"/>
      </w:pPr>
      <w:r>
        <w:t xml:space="preserve">The Council, acting unanimously on a proposal from the Commission</w:t>
      </w:r>
    </w:p>
    <w:p>
      <w:pPr>
        <w:pStyle w:val="Normal"/>
      </w:pPr>
      <w:r>
        <w:t xml:space="preserve">and after consulting the European Parliament, shall lay down</w:t>
      </w:r>
    </w:p>
    <w:p>
      <w:pPr>
        <w:pStyle w:val="Normal"/>
      </w:pPr>
      <w:r>
        <w:t xml:space="preserve">provisions relating to the system of own resources of the Community,</w:t>
      </w:r>
    </w:p>
    <w:p>
      <w:pPr>
        <w:pStyle w:val="Normal"/>
      </w:pPr>
      <w:r>
        <w:t xml:space="preserve">which it shall recommend to the Member States for adoption in</w:t>
      </w:r>
    </w:p>
    <w:p>
      <w:pPr>
        <w:pStyle w:val="Normal"/>
      </w:pPr>
      <w:r>
        <w:t xml:space="preserve">accordance with their respective constitutional requirements."</w:t>
      </w:r>
    </w:p>
    <w:p>
      <w:pPr>
        <w:pStyle w:val="Normal"/>
      </w:pPr>
      <w:r>
        <w:t xml:space="preserve">20) The following Article shall be inserted:</w:t>
      </w:r>
    </w:p>
    <w:p>
      <w:pPr>
        <w:pStyle w:val="Normal"/>
      </w:pPr>
      <w:r>
        <w:t xml:space="preserve">"ARTICLE 173a</w:t>
      </w:r>
    </w:p>
    <w:p>
      <w:pPr>
        <w:pStyle w:val="Normal"/>
      </w:pPr>
      <w:r>
        <w:t xml:space="preserve">With a view to maintaining budgetary discipline, the Commission shall</w:t>
      </w:r>
    </w:p>
    <w:p>
      <w:pPr>
        <w:pStyle w:val="Normal"/>
      </w:pPr>
      <w:r>
        <w:t xml:space="preserve">not make any proposal for a Community act, or alter its proposals, or</w:t>
      </w:r>
    </w:p>
    <w:p>
      <w:pPr>
        <w:pStyle w:val="Normal"/>
      </w:pPr>
      <w:r>
        <w:t xml:space="preserve">adopt any implementing measure which is likely to have appreciable</w:t>
      </w:r>
    </w:p>
    <w:p>
      <w:pPr>
        <w:pStyle w:val="Normal"/>
      </w:pPr>
      <w:r>
        <w:t xml:space="preserve">implications for the budget without providing the assurance that that</w:t>
      </w:r>
    </w:p>
    <w:p>
      <w:pPr>
        <w:pStyle w:val="Normal"/>
      </w:pPr>
      <w:r>
        <w:t xml:space="preserve">proposal or that measure is capable of being financed within the limit</w:t>
      </w:r>
    </w:p>
    <w:p>
      <w:pPr>
        <w:pStyle w:val="Normal"/>
      </w:pPr>
      <w:r>
        <w:t xml:space="preserve">to the Community's own resources arising under provisions laid down</w:t>
      </w:r>
    </w:p>
    <w:p>
      <w:pPr>
        <w:pStyle w:val="Normal"/>
      </w:pPr>
      <w:r>
        <w:t xml:space="preserve">by the Council pursuant to Article 173."</w:t>
      </w:r>
    </w:p>
    <w:p>
      <w:pPr>
        <w:pStyle w:val="Normal"/>
      </w:pPr>
      <w:r>
        <w:t xml:space="preserve">21) Article 179 shall be replaced by the following:</w:t>
      </w:r>
    </w:p>
    <w:p>
      <w:pPr>
        <w:pStyle w:val="Normal"/>
      </w:pPr>
      <w:r>
        <w:t xml:space="preserve">"ARTICLE 179</w:t>
      </w:r>
    </w:p>
    <w:p>
      <w:pPr>
        <w:pStyle w:val="Normal"/>
      </w:pPr>
      <w:r>
        <w:t xml:space="preserve">The Commission shall implement the budgets, in accordance with the</w:t>
      </w:r>
    </w:p>
    <w:p>
      <w:pPr>
        <w:pStyle w:val="Normal"/>
      </w:pPr>
      <w:r>
        <w:t xml:space="preserve">provisions of the regulations made pursuant to Article 183, on its own</w:t>
      </w:r>
    </w:p>
    <w:p>
      <w:pPr>
        <w:pStyle w:val="Normal"/>
      </w:pPr>
      <w:r>
        <w:t xml:space="preserve">responsibility and within the limits of the appropriations, having</w:t>
      </w:r>
    </w:p>
    <w:p>
      <w:pPr>
        <w:pStyle w:val="Normal"/>
      </w:pPr>
      <w:r>
        <w:t xml:space="preserve">regard to the principles of sound financial management.</w:t>
      </w:r>
    </w:p>
    <w:p>
      <w:pPr>
        <w:pStyle w:val="Normal"/>
      </w:pPr>
      <w:r>
        <w:t xml:space="preserve">The regulations shall lay down detailed rules for each institution</w:t>
      </w:r>
    </w:p>
    <w:p>
      <w:pPr>
        <w:pStyle w:val="Normal"/>
      </w:pPr>
      <w:r>
        <w:t xml:space="preserve">concerning its part in effecting its own expenditure.</w:t>
      </w:r>
    </w:p>
    <w:p>
      <w:pPr>
        <w:pStyle w:val="Normal"/>
      </w:pPr>
      <w:r>
        <w:t xml:space="preserve">Within the budgets, the Commission may, subject to the limits and</w:t>
      </w:r>
    </w:p>
    <w:p>
      <w:pPr>
        <w:pStyle w:val="Normal"/>
      </w:pPr>
      <w:r>
        <w:t xml:space="preserve">conditions laid down in the regulations made pursuant to Article 183,</w:t>
      </w:r>
    </w:p>
    <w:p>
      <w:pPr>
        <w:pStyle w:val="Normal"/>
      </w:pPr>
      <w:r>
        <w:t xml:space="preserve">transfer appropriations from one chapter to another or from on</w:t>
      </w:r>
    </w:p>
    <w:p>
      <w:pPr>
        <w:pStyle w:val="Normal"/>
      </w:pPr>
      <w:r>
        <w:t xml:space="preserve">subdivision to another."</w:t>
      </w:r>
    </w:p>
    <w:p>
      <w:pPr>
        <w:pStyle w:val="Normal"/>
      </w:pPr>
      <w:r>
        <w:t xml:space="preserve">22) Articles 180 and 180a shall be repealed.</w:t>
      </w:r>
    </w:p>
    <w:p>
      <w:pPr>
        <w:pStyle w:val="Normal"/>
      </w:pPr>
      <w:r>
        <w:t xml:space="preserve">23) Article 180b shall be replaced by the following:</w:t>
      </w:r>
    </w:p>
    <w:p>
      <w:pPr>
        <w:pStyle w:val="Normal"/>
      </w:pPr>
      <w:r>
        <w:t xml:space="preserve">"ARTICLE 180b</w:t>
      </w:r>
    </w:p>
    <w:p>
      <w:pPr>
        <w:pStyle w:val="Normal"/>
      </w:pPr>
      <w:r>
        <w:t xml:space="preserve">1. The European Parliament, acting on a recommendation from the</w:t>
      </w:r>
    </w:p>
    <w:p>
      <w:pPr>
        <w:pStyle w:val="Normal"/>
      </w:pPr>
      <w:r>
        <w:t xml:space="preserve">Council which shall act by a qualified majority, shall give a discharge</w:t>
      </w:r>
    </w:p>
    <w:p>
      <w:pPr>
        <w:pStyle w:val="Normal"/>
      </w:pPr>
      <w:r>
        <w:t xml:space="preserve">to the Commission in respect of the implementation of the budget. To</w:t>
      </w:r>
    </w:p>
    <w:p>
      <w:pPr>
        <w:pStyle w:val="Normal"/>
      </w:pPr>
      <w:r>
        <w:t xml:space="preserve">this end, the Council and the European Parliament in turn shall</w:t>
      </w:r>
    </w:p>
    <w:p>
      <w:pPr>
        <w:pStyle w:val="Normal"/>
      </w:pPr>
      <w:r>
        <w:t xml:space="preserve">examine the accounts and the financial statement referred to in Article</w:t>
      </w:r>
    </w:p>
    <w:p>
      <w:pPr>
        <w:pStyle w:val="Normal"/>
      </w:pPr>
      <w:r>
        <w:t xml:space="preserve">179a, the annual report by the Court of Auditors together with the</w:t>
      </w:r>
    </w:p>
    <w:p>
      <w:pPr>
        <w:pStyle w:val="Normal"/>
      </w:pPr>
      <w:r>
        <w:t xml:space="preserve">replies of the institutions under audit to the observations of the Court</w:t>
      </w:r>
    </w:p>
    <w:p>
      <w:pPr>
        <w:pStyle w:val="Normal"/>
      </w:pPr>
      <w:r>
        <w:t xml:space="preserve">of Auditors, and any relevant special reports by the Court of Auditors.</w:t>
      </w:r>
    </w:p>
    <w:p>
      <w:pPr>
        <w:pStyle w:val="Normal"/>
      </w:pPr>
      <w:r>
        <w:t xml:space="preserve">2. Before giving a discharge to the Commission, or for any other</w:t>
      </w:r>
    </w:p>
    <w:p>
      <w:pPr>
        <w:pStyle w:val="Normal"/>
      </w:pPr>
      <w:r>
        <w:t xml:space="preserve">purpose in connection with the exercise of its powers over the</w:t>
      </w:r>
    </w:p>
    <w:p>
      <w:pPr>
        <w:pStyle w:val="Normal"/>
      </w:pPr>
      <w:r>
        <w:t xml:space="preserve">implementation of the budget, the European Parliament may ask to</w:t>
      </w:r>
    </w:p>
    <w:p>
      <w:pPr>
        <w:pStyle w:val="Normal"/>
      </w:pPr>
      <w:r>
        <w:t xml:space="preserve">hear the Commission give evidence with regard to the execution of</w:t>
      </w:r>
    </w:p>
    <w:p>
      <w:pPr>
        <w:pStyle w:val="Normal"/>
      </w:pPr>
      <w:r>
        <w:t xml:space="preserve">expenditure or the operation of financial control systems. The</w:t>
      </w:r>
    </w:p>
    <w:p>
      <w:pPr>
        <w:pStyle w:val="Normal"/>
      </w:pPr>
      <w:r>
        <w:t xml:space="preserve">Commission shall submit any necessary information to the European</w:t>
      </w:r>
    </w:p>
    <w:p>
      <w:pPr>
        <w:pStyle w:val="Normal"/>
      </w:pPr>
      <w:r>
        <w:t xml:space="preserve">Parliament at the latter's request.</w:t>
      </w:r>
    </w:p>
    <w:p>
      <w:pPr>
        <w:pStyle w:val="Normal"/>
      </w:pPr>
      <w:r>
        <w:t xml:space="preserve">3. The Commission shall take all appropriate steps to act on the</w:t>
      </w:r>
    </w:p>
    <w:p>
      <w:pPr>
        <w:pStyle w:val="Normal"/>
      </w:pPr>
      <w:r>
        <w:t xml:space="preserve">observations in the decisions giving discharge and on the other</w:t>
      </w:r>
    </w:p>
    <w:p>
      <w:pPr>
        <w:pStyle w:val="Normal"/>
      </w:pPr>
      <w:r>
        <w:t xml:space="preserve">observations by the European Parliament relating to the execution of</w:t>
      </w:r>
    </w:p>
    <w:p>
      <w:pPr>
        <w:pStyle w:val="Normal"/>
      </w:pPr>
      <w:r>
        <w:t xml:space="preserve">expenditure, as well as on comments accompanying the</w:t>
      </w:r>
    </w:p>
    <w:p>
      <w:pPr>
        <w:pStyle w:val="Normal"/>
      </w:pPr>
      <w:r>
        <w:t xml:space="preserve">recommendations on discharge adopted by the Council.</w:t>
      </w:r>
    </w:p>
    <w:p>
      <w:pPr>
        <w:pStyle w:val="Normal"/>
      </w:pPr>
      <w:r>
        <w:t xml:space="preserve">At the request of the European Parliament or the Council, the</w:t>
      </w:r>
    </w:p>
    <w:p>
      <w:pPr>
        <w:pStyle w:val="Normal"/>
      </w:pPr>
      <w:r>
        <w:t xml:space="preserve">Commission shall report on the measures taken in the light of these</w:t>
      </w:r>
    </w:p>
    <w:p>
      <w:pPr>
        <w:pStyle w:val="Normal"/>
      </w:pPr>
      <w:r>
        <w:t xml:space="preserve">observations and comments and in particular of the instructions given</w:t>
      </w:r>
    </w:p>
    <w:p>
      <w:pPr>
        <w:pStyle w:val="Normal"/>
      </w:pPr>
      <w:r>
        <w:t xml:space="preserve">to the departments which are responsible for the implementation of the</w:t>
      </w:r>
    </w:p>
    <w:p>
      <w:pPr>
        <w:pStyle w:val="Normal"/>
      </w:pPr>
      <w:r>
        <w:t xml:space="preserve">budgets. These reports shall also be forwarded to the Court of</w:t>
      </w:r>
    </w:p>
    <w:p>
      <w:pPr>
        <w:pStyle w:val="Normal"/>
      </w:pPr>
      <w:r>
        <w:t xml:space="preserve">Auditors."</w:t>
      </w:r>
    </w:p>
    <w:p>
      <w:pPr>
        <w:pStyle w:val="Normal"/>
      </w:pPr>
      <w:r>
        <w:t xml:space="preserve">24) Article 183 shall be replaced by the following:</w:t>
      </w:r>
    </w:p>
    <w:p>
      <w:pPr>
        <w:pStyle w:val="Normal"/>
      </w:pPr>
      <w:r>
        <w:t xml:space="preserve">"ARTICLE 183</w:t>
      </w:r>
    </w:p>
    <w:p>
      <w:pPr>
        <w:pStyle w:val="Normal"/>
      </w:pPr>
      <w:r>
        <w:t xml:space="preserve">The Council, acting unanimously on a proposal from the Commission</w:t>
      </w:r>
    </w:p>
    <w:p>
      <w:pPr>
        <w:pStyle w:val="Normal"/>
      </w:pPr>
      <w:r>
        <w:t xml:space="preserve">and after consulting the European Parliament and obtaining the</w:t>
      </w:r>
    </w:p>
    <w:p>
      <w:pPr>
        <w:pStyle w:val="Normal"/>
      </w:pPr>
      <w:r>
        <w:t xml:space="preserve">opinion of the Court of Auditors, shall:</w:t>
      </w:r>
    </w:p>
    <w:p>
      <w:pPr>
        <w:pStyle w:val="Normal"/>
      </w:pPr>
      <w:r>
        <w:t xml:space="preserve">(a) make Financial Regulations specifying in particular the procedure</w:t>
      </w:r>
    </w:p>
    <w:p>
      <w:pPr>
        <w:pStyle w:val="Normal"/>
      </w:pPr>
      <w:r>
        <w:t xml:space="preserve">to be adopted for establishing and implementing the budget and for</w:t>
      </w:r>
    </w:p>
    <w:p>
      <w:pPr>
        <w:pStyle w:val="Normal"/>
      </w:pPr>
      <w:r>
        <w:t xml:space="preserve">presenting and auditing accounts;</w:t>
      </w:r>
    </w:p>
    <w:p>
      <w:pPr>
        <w:pStyle w:val="Normal"/>
      </w:pPr>
      <w:r>
        <w:t xml:space="preserve">(b) determine the methods and procedure whereby the budget revenue</w:t>
      </w:r>
    </w:p>
    <w:p>
      <w:pPr>
        <w:pStyle w:val="Normal"/>
      </w:pPr>
      <w:r>
        <w:t xml:space="preserve">provided under the arrangements relating to the Community's own</w:t>
      </w:r>
    </w:p>
    <w:p>
      <w:pPr>
        <w:pStyle w:val="Normal"/>
      </w:pPr>
      <w:r>
        <w:t xml:space="preserve">resources shall be made available to the Commission, and determine</w:t>
      </w:r>
    </w:p>
    <w:p>
      <w:pPr>
        <w:pStyle w:val="Normal"/>
      </w:pPr>
      <w:r>
        <w:t xml:space="preserve">the measures to be applied, if need be, to meet cash requirements;</w:t>
      </w:r>
    </w:p>
    <w:p>
      <w:pPr>
        <w:pStyle w:val="Normal"/>
      </w:pPr>
      <w:r>
        <w:t xml:space="preserve">(c) lay down rules concerning the responsibility of financial controllers,</w:t>
      </w:r>
    </w:p>
    <w:p>
      <w:pPr>
        <w:pStyle w:val="Normal"/>
      </w:pPr>
      <w:r>
        <w:t xml:space="preserve">authorizing officers and accounting officers, and concerning</w:t>
      </w:r>
    </w:p>
    <w:p>
      <w:pPr>
        <w:pStyle w:val="Normal"/>
      </w:pPr>
      <w:r>
        <w:t xml:space="preserve">appropriate arrangements for inspection."</w:t>
      </w:r>
    </w:p>
    <w:p>
      <w:pPr>
        <w:pStyle w:val="Normal"/>
      </w:pPr>
      <w:r>
        <w:t xml:space="preserve">25) The following Article shall be inserted:</w:t>
      </w:r>
    </w:p>
    <w:p>
      <w:pPr>
        <w:pStyle w:val="Normal"/>
      </w:pPr>
      <w:r>
        <w:t xml:space="preserve">"ARTICLE 183a</w:t>
      </w:r>
    </w:p>
    <w:p>
      <w:pPr>
        <w:pStyle w:val="Normal"/>
      </w:pPr>
      <w:r>
        <w:t xml:space="preserve">Member States shall take the same measures to counter fraud</w:t>
      </w:r>
    </w:p>
    <w:p>
      <w:pPr>
        <w:pStyle w:val="Normal"/>
      </w:pPr>
      <w:r>
        <w:t xml:space="preserve">affecting the financial interests of the Community as they take to</w:t>
      </w:r>
    </w:p>
    <w:p>
      <w:pPr>
        <w:pStyle w:val="Normal"/>
      </w:pPr>
      <w:r>
        <w:t xml:space="preserve">counter fraud affecting their own financial interests.</w:t>
      </w:r>
    </w:p>
    <w:p>
      <w:pPr>
        <w:pStyle w:val="Normal"/>
      </w:pPr>
      <w:r>
        <w:t xml:space="preserve">Without prejudice to other provisions of this Treaty, Member States</w:t>
      </w:r>
    </w:p>
    <w:p>
      <w:pPr>
        <w:pStyle w:val="Normal"/>
      </w:pPr>
      <w:r>
        <w:t xml:space="preserve">shall co-ordinate their actions aimed at protecting the financial</w:t>
      </w:r>
    </w:p>
    <w:p>
      <w:pPr>
        <w:pStyle w:val="Normal"/>
      </w:pPr>
      <w:r>
        <w:t xml:space="preserve">interests of the Community against fraud. To this end they shall</w:t>
      </w:r>
    </w:p>
    <w:p>
      <w:pPr>
        <w:pStyle w:val="Normal"/>
      </w:pPr>
      <w:r>
        <w:t xml:space="preserve">organize, with the help of the Commission, close and regular co-</w:t>
      </w:r>
    </w:p>
    <w:p>
      <w:pPr>
        <w:pStyle w:val="Normal"/>
      </w:pPr>
      <w:r>
        <w:t xml:space="preserve">operation between the competent departments of their</w:t>
      </w:r>
    </w:p>
    <w:p>
      <w:pPr>
        <w:pStyle w:val="Normal"/>
      </w:pPr>
      <w:r>
        <w:t xml:space="preserve">administrations."</w:t>
      </w:r>
    </w:p>
    <w:p>
      <w:pPr>
        <w:pStyle w:val="Normal"/>
      </w:pPr>
      <w:r>
        <w:t xml:space="preserve">26) Article 198)a) shall be replaced by the following:</w:t>
      </w:r>
    </w:p>
    <w:p>
      <w:pPr>
        <w:pStyle w:val="Normal"/>
      </w:pPr>
      <w:r>
        <w:t xml:space="preserve">"(a) This Treaty shall not apply to the Faroe Islands."</w:t>
      </w:r>
    </w:p>
    <w:p>
      <w:pPr>
        <w:pStyle w:val="Normal"/>
      </w:pPr>
      <w:r>
        <w:t xml:space="preserve">27) Article 201 shall be replaced by the following:</w:t>
      </w:r>
    </w:p>
    <w:p>
      <w:pPr>
        <w:pStyle w:val="Normal"/>
      </w:pPr>
      <w:r>
        <w:t xml:space="preserve">"ARTICLE 201</w:t>
      </w:r>
    </w:p>
    <w:p>
      <w:pPr>
        <w:pStyle w:val="Normal"/>
      </w:pPr>
      <w:r>
        <w:t xml:space="preserve">The Community shall establish close co-operation with the</w:t>
      </w:r>
    </w:p>
    <w:p>
      <w:pPr>
        <w:pStyle w:val="Normal"/>
      </w:pPr>
      <w:r>
        <w:t xml:space="preserve">Organization for Economic Co-operation and Development, the details</w:t>
      </w:r>
    </w:p>
    <w:p>
      <w:pPr>
        <w:pStyle w:val="Normal"/>
      </w:pPr>
      <w:r>
        <w:t xml:space="preserve">of which shall be determined by common accord."</w:t>
      </w:r>
    </w:p>
    <w:p>
      <w:pPr>
        <w:pStyle w:val="Normal"/>
      </w:pPr>
      <w:r>
        <w:t xml:space="preserve">28) Articles 204 and 205 shall be repealed.</w:t>
      </w:r>
    </w:p>
    <w:p>
      <w:pPr>
        <w:pStyle w:val="Normal"/>
      </w:pPr>
      <w:r>
        <w:t xml:space="preserve">29) Article 206 shall be replaced by the following:</w:t>
      </w:r>
    </w:p>
    <w:p>
      <w:pPr>
        <w:pStyle w:val="Normal"/>
      </w:pPr>
      <w:r>
        <w:t xml:space="preserve">"ARTICLE 206</w:t>
      </w:r>
    </w:p>
    <w:p>
      <w:pPr>
        <w:pStyle w:val="Normal"/>
      </w:pPr>
      <w:r>
        <w:t xml:space="preserve">The Community may conclude with one or more States or international</w:t>
      </w:r>
    </w:p>
    <w:p>
      <w:pPr>
        <w:pStyle w:val="Normal"/>
      </w:pPr>
      <w:r>
        <w:t xml:space="preserve">organizations agreements establishing an association involving</w:t>
      </w:r>
    </w:p>
    <w:p>
      <w:pPr>
        <w:pStyle w:val="Normal"/>
      </w:pPr>
      <w:r>
        <w:t xml:space="preserve">reciprocal rights and obligations, common action and special</w:t>
      </w:r>
    </w:p>
    <w:p>
      <w:pPr>
        <w:pStyle w:val="Normal"/>
      </w:pPr>
      <w:r>
        <w:t xml:space="preserve">procedures.</w:t>
      </w:r>
    </w:p>
    <w:p>
      <w:pPr>
        <w:pStyle w:val="Normal"/>
      </w:pPr>
      <w:r>
        <w:t xml:space="preserve">These agreements shall be concluded by the Council, acting</w:t>
      </w:r>
    </w:p>
    <w:p>
      <w:pPr>
        <w:pStyle w:val="Normal"/>
      </w:pPr>
      <w:r>
        <w:t xml:space="preserve">unanimously after consulting the European Parliament.</w:t>
      </w:r>
    </w:p>
    <w:p>
      <w:pPr>
        <w:pStyle w:val="Normal"/>
      </w:pPr>
      <w:r>
        <w:t xml:space="preserve">Where such agreements call for amendments to this Treaty, these</w:t>
      </w:r>
    </w:p>
    <w:p>
      <w:pPr>
        <w:pStyle w:val="Normal"/>
      </w:pPr>
      <w:r>
        <w:t xml:space="preserve">amendments shall first be adopted in accordance with the procedure</w:t>
      </w:r>
    </w:p>
    <w:p>
      <w:pPr>
        <w:pStyle w:val="Normal"/>
      </w:pPr>
      <w:r>
        <w:t xml:space="preserve">laid down in Article N of the Treaty on European Union."</w:t>
      </w:r>
    </w:p>
    <w:p>
      <w:pPr>
        <w:pStyle w:val="Normal"/>
      </w:pPr>
      <w:r>
        <w:t xml:space="preserve">TITLE5</w:t>
      </w:r>
    </w:p>
    <w:p>
      <w:pPr>
        <w:pStyle w:val="Normal"/>
      </w:pPr>
      <w:r>
        <w:t xml:space="preserve">PROVISIONS ON A COMMON FOREIGN AND SECURITY POLICY</w:t>
      </w:r>
    </w:p>
    <w:p>
      <w:pPr>
        <w:pStyle w:val="Normal"/>
      </w:pPr>
      <w:r>
        <w:t xml:space="preserve">ARTICLE J</w:t>
      </w:r>
    </w:p>
    <w:p>
      <w:pPr>
        <w:pStyle w:val="Normal"/>
      </w:pPr>
      <w:r>
        <w:t xml:space="preserve">A common foreign and security policy is hereby established which</w:t>
      </w:r>
    </w:p>
    <w:p>
      <w:pPr>
        <w:pStyle w:val="Normal"/>
      </w:pPr>
      <w:r>
        <w:t xml:space="preserve">shall be governed by the following provisions.</w:t>
      </w:r>
    </w:p>
    <w:p>
      <w:pPr>
        <w:pStyle w:val="Normal"/>
      </w:pPr>
      <w:r>
        <w:t xml:space="preserve">ARTICLE J.1</w:t>
      </w:r>
    </w:p>
    <w:p>
      <w:pPr>
        <w:pStyle w:val="Normal"/>
      </w:pPr>
      <w:r>
        <w:t xml:space="preserve">1. The union and its Member States shall define and implement a</w:t>
      </w:r>
    </w:p>
    <w:p>
      <w:pPr>
        <w:pStyle w:val="Normal"/>
      </w:pPr>
      <w:r>
        <w:t xml:space="preserve">common foreign and security policy, governed by the provisions of the</w:t>
      </w:r>
    </w:p>
    <w:p>
      <w:pPr>
        <w:pStyle w:val="Normal"/>
      </w:pPr>
      <w:r>
        <w:t xml:space="preserve">Title and covering all areas of foreign and security policy.</w:t>
      </w:r>
    </w:p>
    <w:p>
      <w:pPr>
        <w:pStyle w:val="Normal"/>
      </w:pPr>
      <w:r>
        <w:t xml:space="preserve">2. The objectives of the common foreign and security policy shall be:</w:t>
      </w:r>
    </w:p>
    <w:p>
      <w:pPr>
        <w:pStyle w:val="Normal"/>
      </w:pPr>
      <w:r>
        <w:t xml:space="preserve">- to safeguard the common values, fundamental interests and</w:t>
      </w:r>
    </w:p>
    <w:p>
      <w:pPr>
        <w:pStyle w:val="Normal"/>
      </w:pPr>
      <w:r>
        <w:t xml:space="preserve">independence of the Union;</w:t>
      </w:r>
    </w:p>
    <w:p>
      <w:pPr>
        <w:pStyle w:val="Normal"/>
      </w:pPr>
      <w:r>
        <w:t xml:space="preserve">- to strengthen the security of the Union and its Member States in all</w:t>
      </w:r>
    </w:p>
    <w:p>
      <w:pPr>
        <w:pStyle w:val="Normal"/>
      </w:pPr>
      <w:r>
        <w:t xml:space="preserve">ways;</w:t>
      </w:r>
    </w:p>
    <w:p>
      <w:pPr>
        <w:pStyle w:val="Normal"/>
      </w:pPr>
      <w:r>
        <w:t xml:space="preserve">- to preserve peace and strengthen international security, in</w:t>
      </w:r>
    </w:p>
    <w:p>
      <w:pPr>
        <w:pStyle w:val="Normal"/>
      </w:pPr>
      <w:r>
        <w:t xml:space="preserve">accordance with the principles of the United Nations Charter as well as</w:t>
      </w:r>
    </w:p>
    <w:p>
      <w:pPr>
        <w:pStyle w:val="Normal"/>
      </w:pPr>
      <w:r>
        <w:t xml:space="preserve">the principles of the Helsinki Final Act and the objectives of the Paris</w:t>
      </w:r>
    </w:p>
    <w:p>
      <w:pPr>
        <w:pStyle w:val="Normal"/>
      </w:pPr>
      <w:r>
        <w:t xml:space="preserve">Charter;</w:t>
      </w:r>
    </w:p>
    <w:p>
      <w:pPr>
        <w:pStyle w:val="Normal"/>
      </w:pPr>
      <w:r>
        <w:t xml:space="preserve">- to promote international co-operation;</w:t>
      </w:r>
    </w:p>
    <w:p>
      <w:pPr>
        <w:pStyle w:val="Normal"/>
      </w:pPr>
      <w:r>
        <w:t xml:space="preserve">- to develop and consolidate democracy and the rule of law, and</w:t>
      </w:r>
    </w:p>
    <w:p>
      <w:pPr>
        <w:pStyle w:val="Normal"/>
      </w:pPr>
      <w:r>
        <w:t xml:space="preserve">respect for human rights and fundamental freedoms.</w:t>
      </w:r>
    </w:p>
    <w:p>
      <w:pPr>
        <w:pStyle w:val="Normal"/>
      </w:pPr>
      <w:r>
        <w:t xml:space="preserve">3. The Union shall pursue these objectives;</w:t>
      </w:r>
    </w:p>
    <w:p>
      <w:pPr>
        <w:pStyle w:val="Normal"/>
      </w:pPr>
      <w:r>
        <w:t xml:space="preserve">- by establishing systematic co-operation between Member States in</w:t>
      </w:r>
    </w:p>
    <w:p>
      <w:pPr>
        <w:pStyle w:val="Normal"/>
      </w:pPr>
      <w:r>
        <w:t xml:space="preserve">the conduct of policy, in accordance with Article J.2;</w:t>
      </w:r>
    </w:p>
    <w:p>
      <w:pPr>
        <w:pStyle w:val="Normal"/>
      </w:pPr>
      <w:r>
        <w:t xml:space="preserve">- by gradually implementing, in accordance with Article J.3, joint action</w:t>
      </w:r>
    </w:p>
    <w:p>
      <w:pPr>
        <w:pStyle w:val="Normal"/>
      </w:pPr>
      <w:r>
        <w:t xml:space="preserve">in the areas in which the Member States have important interests in</w:t>
      </w:r>
    </w:p>
    <w:p>
      <w:pPr>
        <w:pStyle w:val="Normal"/>
      </w:pPr>
      <w:r>
        <w:t xml:space="preserve">common.</w:t>
      </w:r>
    </w:p>
    <w:p>
      <w:pPr>
        <w:pStyle w:val="Normal"/>
      </w:pPr>
      <w:r>
        <w:t xml:space="preserve">4. The Member States shall support the Union's external and security</w:t>
      </w:r>
    </w:p>
    <w:p>
      <w:pPr>
        <w:pStyle w:val="Normal"/>
      </w:pPr>
      <w:r>
        <w:t xml:space="preserve">policy actively and unreservedly in a spirit of loyalty and mutual</w:t>
      </w:r>
    </w:p>
    <w:p>
      <w:pPr>
        <w:pStyle w:val="Normal"/>
      </w:pPr>
      <w:r>
        <w:t xml:space="preserve">solidarity. They shall refrain from any action which is contrary to the</w:t>
      </w:r>
    </w:p>
    <w:p>
      <w:pPr>
        <w:pStyle w:val="Normal"/>
      </w:pPr>
      <w:r>
        <w:t xml:space="preserve">interests of the Union or likely to impair its effectiveness as a</w:t>
      </w:r>
    </w:p>
    <w:p>
      <w:pPr>
        <w:pStyle w:val="Normal"/>
      </w:pPr>
      <w:r>
        <w:t xml:space="preserve">cohesive force in international relations. The Council shall ensure that</w:t>
      </w:r>
    </w:p>
    <w:p>
      <w:pPr>
        <w:pStyle w:val="Normal"/>
      </w:pPr>
      <w:r>
        <w:t xml:space="preserve">these principles are complied with.</w:t>
      </w:r>
    </w:p>
    <w:p>
      <w:pPr>
        <w:pStyle w:val="Normal"/>
      </w:pPr>
      <w:r>
        <w:t xml:space="preserve">ARTICLE J.2</w:t>
      </w:r>
    </w:p>
    <w:p>
      <w:pPr>
        <w:pStyle w:val="Normal"/>
      </w:pPr>
      <w:r>
        <w:t xml:space="preserve">1. Member States shall inform and consult one another within the</w:t>
      </w:r>
    </w:p>
    <w:p>
      <w:pPr>
        <w:pStyle w:val="Normal"/>
      </w:pPr>
      <w:r>
        <w:t xml:space="preserve">Council on any matter of foreign and security policy of general interest</w:t>
      </w:r>
    </w:p>
    <w:p>
      <w:pPr>
        <w:pStyle w:val="Normal"/>
      </w:pPr>
      <w:r>
        <w:t xml:space="preserve">in order to ensure that their combined influence is exerted as</w:t>
      </w:r>
    </w:p>
    <w:p>
      <w:pPr>
        <w:pStyle w:val="Normal"/>
      </w:pPr>
      <w:r>
        <w:t xml:space="preserve">effectively as possible by means of concerted and convergent action.</w:t>
      </w:r>
    </w:p>
    <w:p>
      <w:pPr>
        <w:pStyle w:val="Normal"/>
      </w:pPr>
      <w:r>
        <w:t xml:space="preserve">2. Whenever it deems it necessary, the Council shall define a common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Member States shall ensure that their national policies conform on the</w:t>
      </w:r>
    </w:p>
    <w:p>
      <w:pPr>
        <w:pStyle w:val="Normal"/>
      </w:pPr>
      <w:r>
        <w:t xml:space="preserve">common positions.</w:t>
      </w:r>
    </w:p>
    <w:p>
      <w:pPr>
        <w:pStyle w:val="Normal"/>
      </w:pPr>
      <w:r>
        <w:t xml:space="preserve">3. Member States shall co-ordinate their action in international</w:t>
      </w:r>
    </w:p>
    <w:p>
      <w:pPr>
        <w:pStyle w:val="Normal"/>
      </w:pPr>
      <w:r>
        <w:t xml:space="preserve">organizations and at international conferences. They shall uphold the</w:t>
      </w:r>
    </w:p>
    <w:p>
      <w:pPr>
        <w:pStyle w:val="Normal"/>
      </w:pPr>
      <w:r>
        <w:t xml:space="preserve">common positions in such fora.</w:t>
      </w:r>
    </w:p>
    <w:p>
      <w:pPr>
        <w:pStyle w:val="Normal"/>
      </w:pPr>
      <w:r>
        <w:t xml:space="preserve">In international organizations and at international conferences where</w:t>
      </w:r>
    </w:p>
    <w:p>
      <w:pPr>
        <w:pStyle w:val="Normal"/>
      </w:pPr>
      <w:r>
        <w:t xml:space="preserve">not all the Member States participate, those which do take part shall</w:t>
      </w:r>
    </w:p>
    <w:p>
      <w:pPr>
        <w:pStyle w:val="Normal"/>
      </w:pPr>
      <w:r>
        <w:t xml:space="preserve">uphold the common positions.</w:t>
      </w:r>
    </w:p>
    <w:p>
      <w:pPr>
        <w:pStyle w:val="Normal"/>
      </w:pPr>
      <w:r>
        <w:t xml:space="preserve">ARTICLE J.3</w:t>
      </w:r>
    </w:p>
    <w:p>
      <w:pPr>
        <w:pStyle w:val="Normal"/>
      </w:pPr>
      <w:r>
        <w:t xml:space="preserve">The procedure for adopting joint action in matters covered by foreign</w:t>
      </w:r>
    </w:p>
    <w:p>
      <w:pPr>
        <w:pStyle w:val="Normal"/>
      </w:pPr>
      <w:r>
        <w:t xml:space="preserve">and security policy shall be the following:</w:t>
      </w:r>
    </w:p>
    <w:p>
      <w:pPr>
        <w:pStyle w:val="Normal"/>
      </w:pPr>
      <w:r>
        <w:t xml:space="preserve">1. The Council shall decide, on the basis of general guidelines from</w:t>
      </w:r>
    </w:p>
    <w:p>
      <w:pPr>
        <w:pStyle w:val="Normal"/>
      </w:pPr>
      <w:r>
        <w:t xml:space="preserve">the European Council, that a matter should be the subject of joint</w:t>
      </w:r>
    </w:p>
    <w:p>
      <w:pPr>
        <w:pStyle w:val="Normal"/>
      </w:pPr>
      <w:r>
        <w:t xml:space="preserve">action.</w:t>
      </w:r>
    </w:p>
    <w:p>
      <w:pPr>
        <w:pStyle w:val="Normal"/>
      </w:pPr>
      <w:r>
        <w:t xml:space="preserve">Whenever the Council decides on the principle of joint action, it shall</w:t>
      </w:r>
    </w:p>
    <w:p>
      <w:pPr>
        <w:pStyle w:val="Normal"/>
      </w:pPr>
      <w:r>
        <w:t xml:space="preserve">lay down the specific scope, the Union's general and specific</w:t>
      </w:r>
    </w:p>
    <w:p>
      <w:pPr>
        <w:pStyle w:val="Normal"/>
      </w:pPr>
      <w:r>
        <w:t xml:space="preserve">objectives in carrying out such action, if necessary its duration, and</w:t>
      </w:r>
    </w:p>
    <w:p>
      <w:pPr>
        <w:pStyle w:val="Normal"/>
      </w:pPr>
      <w:r>
        <w:t xml:space="preserve">the means, procedures and conditions for its implementation.</w:t>
      </w:r>
    </w:p>
    <w:p>
      <w:pPr>
        <w:pStyle w:val="Normal"/>
      </w:pPr>
      <w:r>
        <w:t xml:space="preserve">2. The Council shall, when adopting the joint action and at any stage</w:t>
      </w:r>
    </w:p>
    <w:p>
      <w:pPr>
        <w:pStyle w:val="Normal"/>
      </w:pPr>
      <w:r>
        <w:t xml:space="preserve">during its development, define those matters on which decisions are</w:t>
      </w:r>
    </w:p>
    <w:p>
      <w:pPr>
        <w:pStyle w:val="Normal"/>
      </w:pPr>
      <w:r>
        <w:t xml:space="preserve">to be taken by a qualified majority.</w:t>
      </w:r>
    </w:p>
    <w:p>
      <w:pPr>
        <w:pStyle w:val="Normal"/>
      </w:pPr>
      <w:r>
        <w:t xml:space="preserve">Where the Council is required to act by a qualified majority pursuant to</w:t>
      </w:r>
    </w:p>
    <w:p>
      <w:pPr>
        <w:pStyle w:val="Normal"/>
      </w:pPr>
      <w:r>
        <w:t xml:space="preserve">the preceding subparagraph, the votes of its members shall be</w:t>
      </w:r>
    </w:p>
    <w:p>
      <w:pPr>
        <w:pStyle w:val="Normal"/>
      </w:pPr>
      <w:r>
        <w:t xml:space="preserve">weighted in accordance with Article 148(2) of the Treaty establishing</w:t>
      </w:r>
    </w:p>
    <w:p>
      <w:pPr>
        <w:pStyle w:val="Normal"/>
      </w:pPr>
      <w:r>
        <w:t xml:space="preserve">the European Community, and for their adoption, acts of the Council</w:t>
      </w:r>
    </w:p>
    <w:p>
      <w:pPr>
        <w:pStyle w:val="Normal"/>
      </w:pPr>
      <w:r>
        <w:t xml:space="preserve">shall require at least fifty-four votes in favour, cast by at least eight</w:t>
      </w:r>
    </w:p>
    <w:p>
      <w:pPr>
        <w:pStyle w:val="Normal"/>
      </w:pPr>
      <w:r>
        <w:t xml:space="preserve">members.</w:t>
      </w:r>
    </w:p>
    <w:p>
      <w:pPr>
        <w:pStyle w:val="Normal"/>
      </w:pPr>
      <w:r>
        <w:t xml:space="preserve">3. If there is a change in circumstances having a substantial effect on</w:t>
      </w:r>
    </w:p>
    <w:p>
      <w:pPr>
        <w:pStyle w:val="Normal"/>
      </w:pPr>
      <w:r>
        <w:t xml:space="preserve">a question subject to joint action, the Council shall review the</w:t>
      </w:r>
    </w:p>
    <w:p>
      <w:pPr>
        <w:pStyle w:val="Normal"/>
      </w:pPr>
      <w:r>
        <w:t xml:space="preserve">principles and objectives of that action and take the necessary</w:t>
      </w:r>
    </w:p>
    <w:p>
      <w:pPr>
        <w:pStyle w:val="Normal"/>
      </w:pPr>
      <w:r>
        <w:t xml:space="preserve">decisions. As long as the Council has not acted, the joint action shall</w:t>
      </w:r>
    </w:p>
    <w:p>
      <w:pPr>
        <w:pStyle w:val="Normal"/>
      </w:pPr>
      <w:r>
        <w:t xml:space="preserve">stand.</w:t>
      </w:r>
    </w:p>
    <w:p>
      <w:pPr>
        <w:pStyle w:val="Normal"/>
      </w:pPr>
      <w:r>
        <w:t xml:space="preserve">4. Joint actions shall commit the Member States in the positions they</w:t>
      </w:r>
    </w:p>
    <w:p>
      <w:pPr>
        <w:pStyle w:val="Normal"/>
      </w:pPr>
      <w:r>
        <w:t xml:space="preserve">adopt and in the conduct of their activity.</w:t>
      </w:r>
    </w:p>
    <w:p>
      <w:pPr>
        <w:pStyle w:val="Normal"/>
      </w:pPr>
      <w:r>
        <w:t xml:space="preserve">5. Whenever there is any plan to adopt a national position or take</w:t>
      </w:r>
    </w:p>
    <w:p>
      <w:pPr>
        <w:pStyle w:val="Normal"/>
      </w:pPr>
      <w:r>
        <w:t xml:space="preserve">national action pursuant to a joint action, information shall be provided</w:t>
      </w:r>
    </w:p>
    <w:p>
      <w:pPr>
        <w:pStyle w:val="Normal"/>
      </w:pPr>
      <w:r>
        <w:t xml:space="preserve">in time to allow, if necessary, for prior consultations within the Council.</w:t>
      </w:r>
    </w:p>
    <w:p>
      <w:pPr>
        <w:pStyle w:val="Normal"/>
      </w:pPr>
      <w:r>
        <w:t xml:space="preserve">The obligation to provide prior information shall not apply to measures</w:t>
      </w:r>
    </w:p>
    <w:p>
      <w:pPr>
        <w:pStyle w:val="Normal"/>
      </w:pPr>
      <w:r>
        <w:t xml:space="preserve">which are merely a national transposition of Council decisions.</w:t>
      </w:r>
    </w:p>
    <w:p>
      <w:pPr>
        <w:pStyle w:val="Normal"/>
      </w:pPr>
      <w:r>
        <w:t xml:space="preserve">6. In cases of imperative need arising from changes in the situation</w:t>
      </w:r>
    </w:p>
    <w:p>
      <w:pPr>
        <w:pStyle w:val="Normal"/>
      </w:pPr>
      <w:r>
        <w:t xml:space="preserve">and failing a Council decision, Member States may take the necessary</w:t>
      </w:r>
    </w:p>
    <w:p>
      <w:pPr>
        <w:pStyle w:val="Normal"/>
      </w:pPr>
      <w:r>
        <w:t xml:space="preserve">measures as a matter of urgency having regard to the general</w:t>
      </w:r>
    </w:p>
    <w:p>
      <w:pPr>
        <w:pStyle w:val="Normal"/>
      </w:pPr>
      <w:r>
        <w:t xml:space="preserve">objectives of the joint action. The Member State concerned shall</w:t>
      </w:r>
    </w:p>
    <w:p>
      <w:pPr>
        <w:pStyle w:val="Normal"/>
      </w:pPr>
      <w:r>
        <w:t xml:space="preserve">inform the Council immediately of any such measures.</w:t>
      </w:r>
    </w:p>
    <w:p>
      <w:pPr>
        <w:pStyle w:val="Normal"/>
      </w:pPr>
      <w:r>
        <w:t xml:space="preserve">7. Should there be any major difficulties in implementing a joint action,</w:t>
      </w:r>
    </w:p>
    <w:p>
      <w:pPr>
        <w:pStyle w:val="Normal"/>
      </w:pPr>
      <w:r>
        <w:t xml:space="preserve">a Member State shall refer them to the Council which shall discuss</w:t>
      </w:r>
    </w:p>
    <w:p>
      <w:pPr>
        <w:pStyle w:val="Normal"/>
      </w:pPr>
      <w:r>
        <w:t xml:space="preserve">them and seek appropriate solutions. Such solutions shall not run</w:t>
      </w:r>
    </w:p>
    <w:p>
      <w:pPr>
        <w:pStyle w:val="Normal"/>
      </w:pPr>
      <w:r>
        <w:t xml:space="preserve">counter to the objectives of the joint action or impair its effectiveness.</w:t>
      </w:r>
    </w:p>
    <w:p>
      <w:pPr>
        <w:pStyle w:val="Normal"/>
      </w:pPr>
      <w:r>
        <w:t xml:space="preserve">ARTICLE J.4</w:t>
      </w:r>
    </w:p>
    <w:p>
      <w:pPr>
        <w:pStyle w:val="Normal"/>
      </w:pPr>
      <w:r>
        <w:t xml:space="preserve">1. The common foreign and security policy shall include all questions</w:t>
      </w:r>
    </w:p>
    <w:p>
      <w:pPr>
        <w:pStyle w:val="Normal"/>
      </w:pPr>
      <w:r>
        <w:t xml:space="preserve">related to the security of the Union, including the eventual framing of a</w:t>
      </w:r>
    </w:p>
    <w:p>
      <w:pPr>
        <w:pStyle w:val="Normal"/>
      </w:pPr>
      <w:r>
        <w:t xml:space="preserve">common defence policy, which might in time lead to a common</w:t>
      </w:r>
    </w:p>
    <w:p>
      <w:pPr>
        <w:pStyle w:val="Normal"/>
      </w:pPr>
      <w:r>
        <w:t xml:space="preserve">defence.</w:t>
      </w:r>
    </w:p>
    <w:p>
      <w:pPr>
        <w:pStyle w:val="Normal"/>
      </w:pPr>
      <w:r>
        <w:t xml:space="preserve">2. The union requests the Western European Union (WEU), which is an</w:t>
      </w:r>
    </w:p>
    <w:p>
      <w:pPr>
        <w:pStyle w:val="Normal"/>
      </w:pPr>
      <w:r>
        <w:t xml:space="preserve">integral part of the development of the Union, to elaborate and</w:t>
      </w:r>
    </w:p>
    <w:p>
      <w:pPr>
        <w:pStyle w:val="Normal"/>
      </w:pPr>
      <w:r>
        <w:t xml:space="preserve">implement decisions and actions of the Union which have defence</w:t>
      </w:r>
    </w:p>
    <w:p>
      <w:pPr>
        <w:pStyle w:val="Normal"/>
      </w:pPr>
      <w:r>
        <w:t xml:space="preserve">implications. The Council shall, in agreement with the institutions of</w:t>
      </w:r>
    </w:p>
    <w:p>
      <w:pPr>
        <w:pStyle w:val="Normal"/>
      </w:pPr>
      <w:r>
        <w:t xml:space="preserve">the WEU, adopt the necessary practical arrangements.</w:t>
      </w:r>
    </w:p>
    <w:p>
      <w:pPr>
        <w:pStyle w:val="Normal"/>
      </w:pPr>
      <w:r>
        <w:t xml:space="preserve">3. Issues having defence implications dealt with under this Article</w:t>
      </w:r>
    </w:p>
    <w:p>
      <w:pPr>
        <w:pStyle w:val="Normal"/>
      </w:pPr>
      <w:r>
        <w:t xml:space="preserve">shall not be subject to the procedures set out in Article J.3.</w:t>
      </w:r>
    </w:p>
    <w:p>
      <w:pPr>
        <w:pStyle w:val="Normal"/>
      </w:pPr>
      <w:r>
        <w:t xml:space="preserve">4. The policy of the Union in accordance with this Article shall not</w:t>
      </w:r>
    </w:p>
    <w:p>
      <w:pPr>
        <w:pStyle w:val="Normal"/>
      </w:pPr>
      <w:r>
        <w:t xml:space="preserve">prejudice the specific character of the security and defence policy of</w:t>
      </w:r>
    </w:p>
    <w:p>
      <w:pPr>
        <w:pStyle w:val="Normal"/>
      </w:pPr>
      <w:r>
        <w:t xml:space="preserve">certain Member States and shall respect the obligations of certain</w:t>
      </w:r>
    </w:p>
    <w:p>
      <w:pPr>
        <w:pStyle w:val="Normal"/>
      </w:pPr>
      <w:r>
        <w:t xml:space="preserve">Member States under the North Atlantic Treaty and be compatible with</w:t>
      </w:r>
    </w:p>
    <w:p>
      <w:pPr>
        <w:pStyle w:val="Normal"/>
      </w:pPr>
      <w:r>
        <w:t xml:space="preserve">the common security and defence policy established within that</w:t>
      </w:r>
    </w:p>
    <w:p>
      <w:pPr>
        <w:pStyle w:val="Normal"/>
      </w:pPr>
      <w:r>
        <w:t xml:space="preserve">framework.</w:t>
      </w:r>
    </w:p>
    <w:p>
      <w:pPr>
        <w:pStyle w:val="Normal"/>
      </w:pPr>
      <w:r>
        <w:t xml:space="preserve">5. The provisions of this Article shall not prevent the development of</w:t>
      </w:r>
    </w:p>
    <w:p>
      <w:pPr>
        <w:pStyle w:val="Normal"/>
      </w:pPr>
      <w:r>
        <w:t xml:space="preserve">closer co-operation between two or more Member States on a bilateral</w:t>
      </w:r>
    </w:p>
    <w:p>
      <w:pPr>
        <w:pStyle w:val="Normal"/>
      </w:pPr>
      <w:r>
        <w:t xml:space="preserve">level, in the framework of the WEU and the Atlantic Alliance, provided</w:t>
      </w:r>
    </w:p>
    <w:p>
      <w:pPr>
        <w:pStyle w:val="Normal"/>
      </w:pPr>
      <w:r>
        <w:t xml:space="preserve">such co-operation does not run counter to or impede that provided for</w:t>
      </w:r>
    </w:p>
    <w:p>
      <w:pPr>
        <w:pStyle w:val="Normal"/>
      </w:pPr>
      <w:r>
        <w:t xml:space="preserve">in this Title.</w:t>
      </w:r>
    </w:p>
    <w:p>
      <w:pPr>
        <w:pStyle w:val="Normal"/>
      </w:pPr>
      <w:r>
        <w:t xml:space="preserve">6. With a view to furthering the objective of this Treaty, and having in</w:t>
      </w:r>
    </w:p>
    <w:p>
      <w:pPr>
        <w:pStyle w:val="Normal"/>
      </w:pPr>
      <w:r>
        <w:t xml:space="preserve">view the date of 1998 in the context of Article XII of the Brussels</w:t>
      </w:r>
    </w:p>
    <w:p>
      <w:pPr>
        <w:pStyle w:val="Normal"/>
      </w:pPr>
      <w:r>
        <w:t xml:space="preserve">Treaty, the provisions of this Article may be revised as provided for in</w:t>
      </w:r>
    </w:p>
    <w:p>
      <w:pPr>
        <w:pStyle w:val="Normal"/>
      </w:pPr>
      <w:r>
        <w:t xml:space="preserve">Article N(2) on the basis of a report to be presented in 1996 by the</w:t>
      </w:r>
    </w:p>
    <w:p>
      <w:pPr>
        <w:pStyle w:val="Normal"/>
      </w:pPr>
      <w:r>
        <w:t xml:space="preserve">Council to the European Council, which shall include an evaluation of</w:t>
      </w:r>
    </w:p>
    <w:p>
      <w:pPr>
        <w:pStyle w:val="Normal"/>
      </w:pPr>
      <w:r>
        <w:t xml:space="preserve">the progress made and the experience gained until then.</w:t>
      </w:r>
    </w:p>
    <w:p>
      <w:pPr>
        <w:pStyle w:val="Normal"/>
      </w:pPr>
      <w:r>
        <w:t xml:space="preserve">ARTICLE J.5</w:t>
      </w:r>
    </w:p>
    <w:p>
      <w:pPr>
        <w:pStyle w:val="Normal"/>
      </w:pPr>
      <w:r>
        <w:t xml:space="preserve">1. The Presidency shall represent the Union in matters coming within</w:t>
      </w:r>
    </w:p>
    <w:p>
      <w:pPr>
        <w:pStyle w:val="Normal"/>
      </w:pPr>
      <w:r>
        <w:t xml:space="preserve">the common foreign and security policy.</w:t>
      </w:r>
    </w:p>
    <w:p>
      <w:pPr>
        <w:pStyle w:val="Normal"/>
      </w:pPr>
      <w:r>
        <w:t xml:space="preserve">2. The Presidency shall be responsible for the implementation of</w:t>
      </w:r>
    </w:p>
    <w:p>
      <w:pPr>
        <w:pStyle w:val="Normal"/>
      </w:pPr>
      <w:r>
        <w:t xml:space="preserve">common measures; in that capacity it shall in principle express the</w:t>
      </w:r>
    </w:p>
    <w:p>
      <w:pPr>
        <w:pStyle w:val="Normal"/>
      </w:pPr>
      <w:r>
        <w:t xml:space="preserve">position of the Union in international organizations and international</w:t>
      </w:r>
    </w:p>
    <w:p>
      <w:pPr>
        <w:pStyle w:val="Normal"/>
      </w:pPr>
      <w:r>
        <w:t xml:space="preserve">conferences.</w:t>
      </w:r>
    </w:p>
    <w:p>
      <w:pPr>
        <w:pStyle w:val="Normal"/>
      </w:pPr>
      <w:r>
        <w:t xml:space="preserve">3. In the tasks referred to in paragraphs 1 and 2, the presidency shall</w:t>
      </w:r>
    </w:p>
    <w:p>
      <w:pPr>
        <w:pStyle w:val="Normal"/>
      </w:pPr>
      <w:r>
        <w:t xml:space="preserve">be assisted if needs be by the previous and next Member States to</w:t>
      </w:r>
    </w:p>
    <w:p>
      <w:pPr>
        <w:pStyle w:val="Normal"/>
      </w:pPr>
      <w:r>
        <w:t xml:space="preserve">hold the Presidency. The Commission shall be fully associated in</w:t>
      </w:r>
    </w:p>
    <w:p>
      <w:pPr>
        <w:pStyle w:val="Normal"/>
      </w:pPr>
      <w:r>
        <w:t xml:space="preserve">these tasks.</w:t>
      </w:r>
    </w:p>
    <w:p>
      <w:pPr>
        <w:pStyle w:val="Normal"/>
      </w:pPr>
      <w:r>
        <w:t xml:space="preserve">4. Without prejudice to Article J.2(3) and Article J.3(4), Member States</w:t>
      </w:r>
    </w:p>
    <w:p>
      <w:pPr>
        <w:pStyle w:val="Normal"/>
      </w:pPr>
      <w:r>
        <w:t xml:space="preserve">represented in international organizations or international conferences</w:t>
      </w:r>
    </w:p>
    <w:p>
      <w:pPr>
        <w:pStyle w:val="Normal"/>
      </w:pPr>
      <w:r>
        <w:t xml:space="preserve">where not all the Member States participate shall keep the latter</w:t>
      </w:r>
    </w:p>
    <w:p>
      <w:pPr>
        <w:pStyle w:val="Normal"/>
      </w:pPr>
      <w:r>
        <w:t xml:space="preserve">informed of any matter of common interest.</w:t>
      </w:r>
    </w:p>
    <w:p>
      <w:pPr>
        <w:pStyle w:val="Normal"/>
      </w:pPr>
      <w:r>
        <w:t xml:space="preserve">Member States which are also members of the United Nations Security</w:t>
      </w:r>
    </w:p>
    <w:p>
      <w:pPr>
        <w:pStyle w:val="Normal"/>
      </w:pPr>
      <w:r>
        <w:t xml:space="preserve">Council will concert and keep the other Member States fully informed.</w:t>
      </w:r>
    </w:p>
    <w:p>
      <w:pPr>
        <w:pStyle w:val="Normal"/>
      </w:pPr>
      <w:r>
        <w:t xml:space="preserve">Member States which are permanent members of the Security Council</w:t>
      </w:r>
    </w:p>
    <w:p>
      <w:pPr>
        <w:pStyle w:val="Normal"/>
      </w:pPr>
      <w:r>
        <w:t xml:space="preserve">will, in the execution of their functions, ensure the defence of the</w:t>
      </w:r>
    </w:p>
    <w:p>
      <w:pPr>
        <w:pStyle w:val="Normal"/>
      </w:pPr>
      <w:r>
        <w:t xml:space="preserve">positions and the interests of the union, without prejudice to their</w:t>
      </w:r>
    </w:p>
    <w:p>
      <w:pPr>
        <w:pStyle w:val="Normal"/>
      </w:pPr>
      <w:r>
        <w:t xml:space="preserve">responsibilities under the provisions of the United Nations Charter.</w:t>
      </w:r>
    </w:p>
    <w:p>
      <w:pPr>
        <w:pStyle w:val="Normal"/>
      </w:pPr>
      <w:r>
        <w:t xml:space="preserve">ARTICLE J.6</w:t>
      </w:r>
    </w:p>
    <w:p>
      <w:pPr>
        <w:pStyle w:val="Normal"/>
      </w:pPr>
      <w:r>
        <w:t xml:space="preserve">The diplomatic and consular missions of the Member States and the</w:t>
      </w:r>
    </w:p>
    <w:p>
      <w:pPr>
        <w:pStyle w:val="Normal"/>
      </w:pPr>
      <w:r>
        <w:t xml:space="preserve">Commission Delegations in third countries and international</w:t>
      </w:r>
    </w:p>
    <w:p>
      <w:pPr>
        <w:pStyle w:val="Normal"/>
      </w:pPr>
      <w:r>
        <w:t xml:space="preserve">conferences, and their representations to international organizations,</w:t>
      </w:r>
    </w:p>
    <w:p>
      <w:pPr>
        <w:pStyle w:val="Normal"/>
      </w:pPr>
      <w:r>
        <w:t xml:space="preserve">shall co-operate in ensuring that the common positions and common</w:t>
      </w:r>
    </w:p>
    <w:p>
      <w:pPr>
        <w:pStyle w:val="Normal"/>
      </w:pPr>
      <w:r>
        <w:t xml:space="preserve">measures adopted by the Council are complied with and implemented.</w:t>
      </w:r>
    </w:p>
    <w:p>
      <w:pPr>
        <w:pStyle w:val="Normal"/>
      </w:pPr>
      <w:r>
        <w:t xml:space="preserve">They shall step up co-operation by exchanging information, carrying</w:t>
      </w:r>
    </w:p>
    <w:p>
      <w:pPr>
        <w:pStyle w:val="Normal"/>
      </w:pPr>
      <w:r>
        <w:t xml:space="preserve">out joint assessments and contributing to the implementation of the</w:t>
      </w:r>
    </w:p>
    <w:p>
      <w:pPr>
        <w:pStyle w:val="Normal"/>
      </w:pPr>
      <w:r>
        <w:t xml:space="preserve">provisions referred to in Article 8c of the Treaty establishing the</w:t>
      </w:r>
    </w:p>
    <w:p>
      <w:pPr>
        <w:pStyle w:val="Normal"/>
      </w:pPr>
      <w:r>
        <w:t xml:space="preserve">European Community.</w:t>
      </w:r>
    </w:p>
    <w:p>
      <w:pPr>
        <w:pStyle w:val="Normal"/>
      </w:pPr>
      <w:r>
        <w:t xml:space="preserve">ARTICLE J.7</w:t>
      </w:r>
    </w:p>
    <w:p>
      <w:pPr>
        <w:pStyle w:val="Normal"/>
      </w:pPr>
      <w:r>
        <w:t xml:space="preserve">The Presidency shall consult the European Parliament on the main</w:t>
      </w:r>
    </w:p>
    <w:p>
      <w:pPr>
        <w:pStyle w:val="Normal"/>
      </w:pPr>
      <w:r>
        <w:t xml:space="preserve">aspects and the basic choices of the common foreign and security</w:t>
      </w:r>
    </w:p>
    <w:p>
      <w:pPr>
        <w:pStyle w:val="Normal"/>
      </w:pPr>
      <w:r>
        <w:t xml:space="preserve">policy and shall ensure that the views of the European Parliament are</w:t>
      </w:r>
    </w:p>
    <w:p>
      <w:pPr>
        <w:pStyle w:val="Normal"/>
      </w:pPr>
      <w:r>
        <w:t xml:space="preserve">duly taken into consideration. The European Parliament shall be kept</w:t>
      </w:r>
    </w:p>
    <w:p>
      <w:pPr>
        <w:pStyle w:val="Normal"/>
      </w:pPr>
      <w:r>
        <w:t xml:space="preserve">regularly informed by the Presidency and the Commission of the</w:t>
      </w:r>
    </w:p>
    <w:p>
      <w:pPr>
        <w:pStyle w:val="Normal"/>
      </w:pPr>
      <w:r>
        <w:t xml:space="preserve">development of the Union's foreign and security policy.</w:t>
      </w:r>
    </w:p>
    <w:p>
      <w:pPr>
        <w:pStyle w:val="Normal"/>
      </w:pPr>
      <w:r>
        <w:t xml:space="preserve">The European Parliament may ask questions of the Councils or make</w:t>
      </w:r>
    </w:p>
    <w:p>
      <w:pPr>
        <w:pStyle w:val="Normal"/>
      </w:pPr>
      <w:r>
        <w:t xml:space="preserve">recommendations to it. It shall hold an annual debate on progress in</w:t>
      </w:r>
    </w:p>
    <w:p>
      <w:pPr>
        <w:pStyle w:val="Normal"/>
      </w:pPr>
      <w:r>
        <w:t xml:space="preserve">implementing the common foreign and security policy.</w:t>
      </w:r>
    </w:p>
    <w:p>
      <w:pPr>
        <w:pStyle w:val="Normal"/>
      </w:pPr>
      <w:r>
        <w:t xml:space="preserve">ARTICLE J.8</w:t>
      </w:r>
    </w:p>
    <w:p>
      <w:pPr>
        <w:pStyle w:val="Normal"/>
      </w:pPr>
      <w:r>
        <w:t xml:space="preserve">1. The European Council shall define the principles of and general</w:t>
      </w:r>
    </w:p>
    <w:p>
      <w:pPr>
        <w:pStyle w:val="Normal"/>
      </w:pPr>
      <w:r>
        <w:t xml:space="preserve">guidelines for the common foreign and security policy.</w:t>
      </w:r>
    </w:p>
    <w:p>
      <w:pPr>
        <w:pStyle w:val="Normal"/>
      </w:pPr>
      <w:r>
        <w:t xml:space="preserve">2. The Council shall take the decisions necessary for defining and</w:t>
      </w:r>
    </w:p>
    <w:p>
      <w:pPr>
        <w:pStyle w:val="Normal"/>
      </w:pPr>
      <w:r>
        <w:t xml:space="preserve">implementing the common foreign and security policy on the basis of</w:t>
      </w:r>
    </w:p>
    <w:p>
      <w:pPr>
        <w:pStyle w:val="Normal"/>
      </w:pPr>
      <w:r>
        <w:t xml:space="preserve">the general guidelines adopted by the European Council. It shall</w:t>
      </w:r>
    </w:p>
    <w:p>
      <w:pPr>
        <w:pStyle w:val="Normal"/>
      </w:pPr>
      <w:r>
        <w:t xml:space="preserve">ensure the unity, consistency and effectiveness of action by the</w:t>
      </w:r>
    </w:p>
    <w:p>
      <w:pPr>
        <w:pStyle w:val="Normal"/>
      </w:pPr>
      <w:r>
        <w:t xml:space="preserve">Union.</w:t>
      </w:r>
    </w:p>
    <w:p>
      <w:pPr>
        <w:pStyle w:val="Normal"/>
      </w:pPr>
      <w:r>
        <w:t xml:space="preserve">The Council shall act unanimously, except for procedural questions</w:t>
      </w:r>
    </w:p>
    <w:p>
      <w:pPr>
        <w:pStyle w:val="Normal"/>
      </w:pPr>
      <w:r>
        <w:t xml:space="preserve">and in the case referred to in Article J.3(2).</w:t>
      </w:r>
    </w:p>
    <w:p>
      <w:pPr>
        <w:pStyle w:val="Normal"/>
      </w:pPr>
      <w:r>
        <w:t xml:space="preserve">3. Any Member State or the Commission may refer to the Council any</w:t>
      </w:r>
    </w:p>
    <w:p>
      <w:pPr>
        <w:pStyle w:val="Normal"/>
      </w:pPr>
      <w:r>
        <w:t xml:space="preserve">question relating to the common foreign policy and may submit</w:t>
      </w:r>
    </w:p>
    <w:p>
      <w:pPr>
        <w:pStyle w:val="Normal"/>
      </w:pPr>
      <w:r>
        <w:t xml:space="preserve">proposals to the Council.</w:t>
      </w:r>
    </w:p>
    <w:p>
      <w:pPr>
        <w:pStyle w:val="Normal"/>
      </w:pPr>
      <w:r>
        <w:t xml:space="preserve">4. In cases requiring a rapid decision, the Presidency, of its own</w:t>
      </w:r>
    </w:p>
    <w:p>
      <w:pPr>
        <w:pStyle w:val="Normal"/>
      </w:pPr>
      <w:r>
        <w:t xml:space="preserve">motion, or at the request of the Commission or a Member State, shall</w:t>
      </w:r>
    </w:p>
    <w:p>
      <w:pPr>
        <w:pStyle w:val="Normal"/>
      </w:pPr>
      <w:r>
        <w:t xml:space="preserve">convene an extraordinary Council meeting within forty-eight hours or,</w:t>
      </w:r>
    </w:p>
    <w:p>
      <w:pPr>
        <w:pStyle w:val="Normal"/>
      </w:pPr>
      <w:r>
        <w:t xml:space="preserve">in an emergency, within a shorter period.</w:t>
      </w:r>
    </w:p>
    <w:p>
      <w:pPr>
        <w:pStyle w:val="Normal"/>
      </w:pPr>
      <w:r>
        <w:t xml:space="preserve">5. Without prejudice to Article 151 of the Treaty establishing the</w:t>
      </w:r>
    </w:p>
    <w:p>
      <w:pPr>
        <w:pStyle w:val="Normal"/>
      </w:pPr>
      <w:r>
        <w:t xml:space="preserve">European Community, a Political Committee consisting of Political</w:t>
      </w:r>
    </w:p>
    <w:p>
      <w:pPr>
        <w:pStyle w:val="Normal"/>
      </w:pPr>
      <w:r>
        <w:t xml:space="preserve">Directors shall monitor the international situation in the areas covered</w:t>
      </w:r>
    </w:p>
    <w:p>
      <w:pPr>
        <w:pStyle w:val="Normal"/>
      </w:pPr>
      <w:r>
        <w:t xml:space="preserve">by common foreign and security policy and contribute to the definition</w:t>
      </w:r>
    </w:p>
    <w:p>
      <w:pPr>
        <w:pStyle w:val="Normal"/>
      </w:pPr>
      <w:r>
        <w:t xml:space="preserve">of policies by delivering opinions to the Council at the request of the</w:t>
      </w:r>
    </w:p>
    <w:p>
      <w:pPr>
        <w:pStyle w:val="Normal"/>
      </w:pPr>
      <w:r>
        <w:t xml:space="preserve">Council or on its own initiative. It shall also monitor the</w:t>
      </w:r>
    </w:p>
    <w:p>
      <w:pPr>
        <w:pStyle w:val="Normal"/>
      </w:pPr>
      <w:r>
        <w:t xml:space="preserve">implementation of agreed policies, without prejudice to the</w:t>
      </w:r>
    </w:p>
    <w:p>
      <w:pPr>
        <w:pStyle w:val="Normal"/>
      </w:pPr>
      <w:r>
        <w:t xml:space="preserve">responsibility of the Presidency and the Commission.</w:t>
      </w:r>
    </w:p>
    <w:p>
      <w:pPr>
        <w:pStyle w:val="Normal"/>
      </w:pPr>
      <w:r>
        <w:t xml:space="preserve">ARTICLE J.9</w:t>
      </w:r>
    </w:p>
    <w:p>
      <w:pPr>
        <w:pStyle w:val="Normal"/>
      </w:pPr>
      <w:r>
        <w:t xml:space="preserve">The Commission shall be fully associated with the work carried out in</w:t>
      </w:r>
    </w:p>
    <w:p>
      <w:pPr>
        <w:pStyle w:val="Normal"/>
      </w:pPr>
      <w:r>
        <w:t xml:space="preserve">the common foreign and security policy field.</w:t>
      </w:r>
    </w:p>
    <w:p>
      <w:pPr>
        <w:pStyle w:val="Normal"/>
      </w:pPr>
      <w:r>
        <w:t xml:space="preserve">ARTICLE J.10</w:t>
      </w:r>
    </w:p>
    <w:p>
      <w:pPr>
        <w:pStyle w:val="Normal"/>
      </w:pPr>
      <w:r>
        <w:t xml:space="preserve">On the occasion of any review of the security provisions under Article</w:t>
      </w:r>
    </w:p>
    <w:p>
      <w:pPr>
        <w:pStyle w:val="Normal"/>
      </w:pPr>
      <w:r>
        <w:t xml:space="preserve">J.4, the Conference which is convened to that effect shall also</w:t>
      </w:r>
    </w:p>
    <w:p>
      <w:pPr>
        <w:pStyle w:val="Normal"/>
      </w:pPr>
      <w:r>
        <w:t xml:space="preserve">examine whether any other amendments need to be made to</w:t>
      </w:r>
    </w:p>
    <w:p>
      <w:pPr>
        <w:pStyle w:val="Normal"/>
      </w:pPr>
      <w:r>
        <w:t xml:space="preserve">provisions relating to the common foreign and security policy.</w:t>
      </w:r>
    </w:p>
    <w:p>
      <w:pPr>
        <w:pStyle w:val="Normal"/>
      </w:pPr>
      <w:r>
        <w:t xml:space="preserve">ARTICLE J.11</w:t>
      </w:r>
    </w:p>
    <w:p>
      <w:pPr>
        <w:pStyle w:val="Normal"/>
      </w:pPr>
      <w:r>
        <w:t xml:space="preserve">1. The provisions referred to in Articles 137, 138, 139 to 142, 146, 147,</w:t>
      </w:r>
    </w:p>
    <w:p>
      <w:pPr>
        <w:pStyle w:val="Normal"/>
      </w:pPr>
      <w:r>
        <w:t xml:space="preserve">150 to 153, 157 to 163 and 217 of the Treaty establishing the</w:t>
      </w:r>
    </w:p>
    <w:p>
      <w:pPr>
        <w:pStyle w:val="Normal"/>
      </w:pPr>
      <w:r>
        <w:t xml:space="preserve">European Community shall apply to the provisions relating to the</w:t>
      </w:r>
    </w:p>
    <w:p>
      <w:pPr>
        <w:pStyle w:val="Normal"/>
      </w:pPr>
      <w:r>
        <w:t xml:space="preserve">areas referred to in this Title.</w:t>
      </w:r>
    </w:p>
    <w:p>
      <w:pPr>
        <w:pStyle w:val="Normal"/>
      </w:pPr>
      <w:r>
        <w:t xml:space="preserve">2. Administrative expenditure which the provisions relating to the</w:t>
      </w:r>
    </w:p>
    <w:p>
      <w:pPr>
        <w:pStyle w:val="Normal"/>
      </w:pPr>
      <w:r>
        <w:t xml:space="preserve">areas referred to in this Title entail for the institutions shall be charged</w:t>
      </w:r>
    </w:p>
    <w:p>
      <w:pPr>
        <w:pStyle w:val="Normal"/>
      </w:pPr>
      <w:r>
        <w:t xml:space="preserve">to the budget of the European Communities.</w:t>
      </w:r>
    </w:p>
    <w:p>
      <w:pPr>
        <w:pStyle w:val="Normal"/>
      </w:pPr>
      <w:r>
        <w:t xml:space="preserve">The Council may also:</w:t>
      </w:r>
    </w:p>
    <w:p>
      <w:pPr>
        <w:pStyle w:val="Normal"/>
      </w:pPr>
      <w:r>
        <w:t xml:space="preserve">- either decide unanimously that operational expenditure to which the</w:t>
      </w:r>
    </w:p>
    <w:p>
      <w:pPr>
        <w:pStyle w:val="Normal"/>
      </w:pPr>
      <w:r>
        <w:t xml:space="preserve">implementation of those provisions gives rise is to be charged to the</w:t>
      </w:r>
    </w:p>
    <w:p>
      <w:pPr>
        <w:pStyle w:val="Normal"/>
      </w:pPr>
      <w:r>
        <w:t xml:space="preserve">budget of the European Communities; in that event, the budgetary</w:t>
      </w:r>
    </w:p>
    <w:p>
      <w:pPr>
        <w:pStyle w:val="Normal"/>
      </w:pPr>
      <w:r>
        <w:t xml:space="preserve">procedure laid down in the Treaty establishing the European</w:t>
      </w:r>
    </w:p>
    <w:p>
      <w:pPr>
        <w:pStyle w:val="Normal"/>
      </w:pPr>
      <w:r>
        <w:t xml:space="preserve">Community shall be applicable;</w:t>
      </w:r>
    </w:p>
    <w:p>
      <w:pPr>
        <w:pStyle w:val="Normal"/>
      </w:pPr>
      <w:r>
        <w:t xml:space="preserve">- or determine that such expenditure shall be charged to the Member</w:t>
      </w:r>
    </w:p>
    <w:p>
      <w:pPr>
        <w:pStyle w:val="Normal"/>
      </w:pPr>
      <w:r>
        <w:t xml:space="preserve">States, where appropriate in accordance with a scale to be decided.</w:t>
      </w:r>
    </w:p>
    <w:p>
      <w:pPr>
        <w:pStyle w:val="Normal"/>
      </w:pPr>
      <w:r>
        <w:t xml:space="preserve">TITLE6</w:t>
      </w:r>
    </w:p>
    <w:p>
      <w:pPr>
        <w:pStyle w:val="Normal"/>
      </w:pPr>
      <w:r>
        <w:t xml:space="preserve">PROVISIONS ON COOPERATION IN THE FIELDS OF JUSTICE AND</w:t>
      </w:r>
    </w:p>
    <w:p>
      <w:pPr>
        <w:pStyle w:val="Normal"/>
      </w:pPr>
      <w:r>
        <w:t xml:space="preserve">HOME AFFAIRS</w:t>
      </w:r>
    </w:p>
    <w:p>
      <w:pPr>
        <w:pStyle w:val="Normal"/>
      </w:pPr>
      <w:r>
        <w:t xml:space="preserve">ARTICLE K</w:t>
      </w:r>
    </w:p>
    <w:p>
      <w:pPr>
        <w:pStyle w:val="Normal"/>
      </w:pPr>
      <w:r>
        <w:t xml:space="preserve">Co-operation in the fields of justice and home affairs shall be</w:t>
      </w:r>
    </w:p>
    <w:p>
      <w:pPr>
        <w:pStyle w:val="Normal"/>
      </w:pPr>
      <w:r>
        <w:t xml:space="preserve">governed by the following provisions.</w:t>
      </w:r>
    </w:p>
    <w:p>
      <w:pPr>
        <w:pStyle w:val="Normal"/>
      </w:pPr>
      <w:r>
        <w:t xml:space="preserve">ARTICLE K.1</w:t>
      </w:r>
    </w:p>
    <w:p>
      <w:pPr>
        <w:pStyle w:val="Normal"/>
      </w:pPr>
      <w:r>
        <w:t xml:space="preserve">For the purposes of achieving the objectives of the Union, in particular</w:t>
      </w:r>
    </w:p>
    <w:p>
      <w:pPr>
        <w:pStyle w:val="Normal"/>
      </w:pPr>
      <w:r>
        <w:t xml:space="preserve">the free movement of persons, and without prejudice to the powers of</w:t>
      </w:r>
    </w:p>
    <w:p>
      <w:pPr>
        <w:pStyle w:val="Normal"/>
      </w:pPr>
      <w:r>
        <w:t xml:space="preserve">the European Community, Member States shall regard the following</w:t>
      </w:r>
    </w:p>
    <w:p>
      <w:pPr>
        <w:pStyle w:val="Normal"/>
      </w:pPr>
      <w:r>
        <w:t xml:space="preserve">areas as matters of common interest:</w:t>
      </w:r>
    </w:p>
    <w:p>
      <w:pPr>
        <w:pStyle w:val="Normal"/>
      </w:pPr>
      <w:r>
        <w:t xml:space="preserve">1. asylum policy;</w:t>
      </w:r>
    </w:p>
    <w:p>
      <w:pPr>
        <w:pStyle w:val="Normal"/>
      </w:pPr>
      <w:r>
        <w:t xml:space="preserve">2. rules governing the crossing by persons of the external borders of</w:t>
      </w:r>
    </w:p>
    <w:p>
      <w:pPr>
        <w:pStyle w:val="Normal"/>
      </w:pPr>
      <w:r>
        <w:t xml:space="preserve">the Member States and the exercise of controls thereon;</w:t>
      </w:r>
    </w:p>
    <w:p>
      <w:pPr>
        <w:pStyle w:val="Normal"/>
      </w:pPr>
      <w:r>
        <w:t xml:space="preserve">3. immigration policy and policy regarding nationals of third countries;</w:t>
      </w:r>
    </w:p>
    <w:p>
      <w:pPr>
        <w:pStyle w:val="Normal"/>
      </w:pPr>
      <w:r>
        <w:t xml:space="preserve">(a) conditions of entry and movement by nationals of third countries</w:t>
      </w:r>
    </w:p>
    <w:p>
      <w:pPr>
        <w:pStyle w:val="Normal"/>
      </w:pPr>
      <w:r>
        <w:t xml:space="preserve">on the territory of Member States;</w:t>
      </w:r>
    </w:p>
    <w:p>
      <w:pPr>
        <w:pStyle w:val="Normal"/>
      </w:pPr>
      <w:r>
        <w:t xml:space="preserve">(b) conditions of residence by nationals of third countries on the</w:t>
      </w:r>
    </w:p>
    <w:p>
      <w:pPr>
        <w:pStyle w:val="Normal"/>
      </w:pPr>
      <w:r>
        <w:t xml:space="preserve">territory of Member States, including family reunion and access to</w:t>
      </w:r>
    </w:p>
    <w:p>
      <w:pPr>
        <w:pStyle w:val="Normal"/>
      </w:pPr>
      <w:r>
        <w:t xml:space="preserve">employment;</w:t>
      </w:r>
    </w:p>
    <w:p>
      <w:pPr>
        <w:pStyle w:val="Normal"/>
      </w:pPr>
      <w:r>
        <w:t xml:space="preserve">(c) combatting unauthorized immigration, residence and work by</w:t>
      </w:r>
    </w:p>
    <w:p>
      <w:pPr>
        <w:pStyle w:val="Normal"/>
      </w:pPr>
      <w:r>
        <w:t xml:space="preserve">nationals of third countries on the territory of Member States;</w:t>
      </w:r>
    </w:p>
    <w:p>
      <w:pPr>
        <w:pStyle w:val="Normal"/>
      </w:pPr>
      <w:r>
        <w:t xml:space="preserve">4. combating drug addiction in so far as this is not covered by 7 to 9;</w:t>
      </w:r>
    </w:p>
    <w:p>
      <w:pPr>
        <w:pStyle w:val="Normal"/>
      </w:pPr>
      <w:r>
        <w:t xml:space="preserve">5. combating fraud on an international scale in so far as this is not</w:t>
      </w:r>
    </w:p>
    <w:p>
      <w:pPr>
        <w:pStyle w:val="Normal"/>
      </w:pPr>
      <w:r>
        <w:t xml:space="preserve">covered by 7 to 9;</w:t>
      </w:r>
    </w:p>
    <w:p>
      <w:pPr>
        <w:pStyle w:val="Normal"/>
      </w:pPr>
      <w:r>
        <w:t xml:space="preserve">6. judicial co-operation in civil matters;</w:t>
      </w:r>
    </w:p>
    <w:p>
      <w:pPr>
        <w:pStyle w:val="Normal"/>
      </w:pPr>
      <w:r>
        <w:t xml:space="preserve">7. judicial co-operation in criminal matters;</w:t>
      </w:r>
    </w:p>
    <w:p>
      <w:pPr>
        <w:pStyle w:val="Normal"/>
      </w:pPr>
      <w:r>
        <w:t xml:space="preserve">8. customs co-operation;</w:t>
      </w:r>
    </w:p>
    <w:p>
      <w:pPr>
        <w:pStyle w:val="Normal"/>
      </w:pPr>
      <w:r>
        <w:t xml:space="preserve">9. police co-operation for the purposes of preventing and combating</w:t>
      </w:r>
    </w:p>
    <w:p>
      <w:pPr>
        <w:pStyle w:val="Normal"/>
      </w:pPr>
      <w:r>
        <w:t xml:space="preserve">terrorism, unlawful drug trafficking and other serious forms of</w:t>
      </w:r>
    </w:p>
    <w:p>
      <w:pPr>
        <w:pStyle w:val="Normal"/>
      </w:pPr>
      <w:r>
        <w:t xml:space="preserve">international crime, including if necessary certain aspects of customs</w:t>
      </w:r>
    </w:p>
    <w:p>
      <w:pPr>
        <w:pStyle w:val="Normal"/>
      </w:pPr>
      <w:r>
        <w:t xml:space="preserve">co-operation, in connection with the organization of a Union-wide</w:t>
      </w:r>
    </w:p>
    <w:p>
      <w:pPr>
        <w:pStyle w:val="Normal"/>
      </w:pPr>
      <w:r>
        <w:t xml:space="preserve">system for exchanging information within a European Police Office</w:t>
      </w:r>
    </w:p>
    <w:p>
      <w:pPr>
        <w:pStyle w:val="Normal"/>
      </w:pPr>
      <w:r>
        <w:t xml:space="preserve">(Europol).</w:t>
      </w:r>
    </w:p>
    <w:p>
      <w:pPr>
        <w:pStyle w:val="Normal"/>
      </w:pPr>
      <w:r>
        <w:t xml:space="preserve">ARTICLE K.2</w:t>
      </w:r>
    </w:p>
    <w:p>
      <w:pPr>
        <w:pStyle w:val="Normal"/>
      </w:pPr>
      <w:r>
        <w:t xml:space="preserve">1. The matters referred to in Article K.1 shall be dealt with in</w:t>
      </w:r>
    </w:p>
    <w:p>
      <w:pPr>
        <w:pStyle w:val="Normal"/>
      </w:pPr>
      <w:r>
        <w:t xml:space="preserve">compliance with the European Convention for the Protection of Human</w:t>
      </w:r>
    </w:p>
    <w:p>
      <w:pPr>
        <w:pStyle w:val="Normal"/>
      </w:pPr>
      <w:r>
        <w:t xml:space="preserve">Rights and Fundamental Freedoms of 4 November 1950 and the</w:t>
      </w:r>
    </w:p>
    <w:p>
      <w:pPr>
        <w:pStyle w:val="Normal"/>
      </w:pPr>
      <w:r>
        <w:t xml:space="preserve">Convention relating to the Status of Refugees of 28 July 1951 and</w:t>
      </w:r>
    </w:p>
    <w:p>
      <w:pPr>
        <w:pStyle w:val="Normal"/>
      </w:pPr>
      <w:r>
        <w:t xml:space="preserve">having regard to the protection afforded by Member States to persons</w:t>
      </w:r>
    </w:p>
    <w:p>
      <w:pPr>
        <w:pStyle w:val="Normal"/>
      </w:pPr>
      <w:r>
        <w:t xml:space="preserve">persecuted on political grounds.</w:t>
      </w:r>
    </w:p>
    <w:p>
      <w:pPr>
        <w:pStyle w:val="Normal"/>
      </w:pPr>
      <w:r>
        <w:t xml:space="preserve">2. This Title shall not affect the exercise of the responsibilities</w:t>
      </w:r>
    </w:p>
    <w:p>
      <w:pPr>
        <w:pStyle w:val="Normal"/>
      </w:pPr>
      <w:r>
        <w:t xml:space="preserve">incumbent upon Member States with regard to the maintenance of law</w:t>
      </w:r>
    </w:p>
    <w:p>
      <w:pPr>
        <w:pStyle w:val="Normal"/>
      </w:pPr>
      <w:r>
        <w:t xml:space="preserve">and order and the safeguarding of internal security.</w:t>
      </w:r>
    </w:p>
    <w:p>
      <w:pPr>
        <w:pStyle w:val="Normal"/>
      </w:pPr>
      <w:r>
        <w:t xml:space="preserve">ARTICLE K.3</w:t>
      </w:r>
    </w:p>
    <w:p>
      <w:pPr>
        <w:pStyle w:val="Normal"/>
      </w:pPr>
      <w:r>
        <w:t xml:space="preserve">1. In the areas referred to in Article K.1, Member States shall inform</w:t>
      </w:r>
    </w:p>
    <w:p>
      <w:pPr>
        <w:pStyle w:val="Normal"/>
      </w:pPr>
      <w:r>
        <w:t xml:space="preserve">and consult one another within the Council with a view to co-ordinating</w:t>
      </w:r>
    </w:p>
    <w:p>
      <w:pPr>
        <w:pStyle w:val="Normal"/>
      </w:pPr>
      <w:r>
        <w:t xml:space="preserve">their action. To that end, they shall establish collaboration between the</w:t>
      </w:r>
    </w:p>
    <w:p>
      <w:pPr>
        <w:pStyle w:val="Normal"/>
      </w:pPr>
      <w:r>
        <w:t xml:space="preserve">relevant departments of their administrations.</w:t>
      </w:r>
    </w:p>
    <w:p>
      <w:pPr>
        <w:pStyle w:val="Normal"/>
      </w:pPr>
      <w:r>
        <w:t xml:space="preserve">2. The Council may:</w:t>
      </w:r>
    </w:p>
    <w:p>
      <w:pPr>
        <w:pStyle w:val="Normal"/>
      </w:pPr>
      <w:r>
        <w:t xml:space="preserve">- on the initiative of any Member State or of the Commission, in the</w:t>
      </w:r>
    </w:p>
    <w:p>
      <w:pPr>
        <w:pStyle w:val="Normal"/>
      </w:pPr>
      <w:r>
        <w:t xml:space="preserve">areas referred to in Article K.1(1) to (6);</w:t>
      </w:r>
    </w:p>
    <w:p>
      <w:pPr>
        <w:pStyle w:val="Normal"/>
      </w:pPr>
      <w:r>
        <w:t xml:space="preserve">- on the initiative of any Member State, in the areas referred to Article</w:t>
      </w:r>
    </w:p>
    <w:p>
      <w:pPr>
        <w:pStyle w:val="Normal"/>
      </w:pPr>
      <w:r>
        <w:t xml:space="preserve">K1(7) to (9):</w:t>
      </w:r>
    </w:p>
    <w:p>
      <w:pPr>
        <w:pStyle w:val="Normal"/>
      </w:pPr>
      <w:r>
        <w:t xml:space="preserve">(a) adopt joint positions and promote, using the appropriate form and</w:t>
      </w:r>
    </w:p>
    <w:p>
      <w:pPr>
        <w:pStyle w:val="Normal"/>
      </w:pPr>
      <w:r>
        <w:t xml:space="preserve">procedures, any co-operation contributing to the pursuit of the</w:t>
      </w:r>
    </w:p>
    <w:p>
      <w:pPr>
        <w:pStyle w:val="Normal"/>
      </w:pPr>
      <w:r>
        <w:t xml:space="preserve">objectives of the Union;</w:t>
      </w:r>
    </w:p>
    <w:p>
      <w:pPr>
        <w:pStyle w:val="Normal"/>
      </w:pPr>
      <w:r>
        <w:t xml:space="preserve">(b) adopt joint action in so far as the objectives of the Union can be</w:t>
      </w:r>
    </w:p>
    <w:p>
      <w:pPr>
        <w:pStyle w:val="Normal"/>
      </w:pPr>
      <w:r>
        <w:t xml:space="preserve">attained better by joint action than by the Member States acting</w:t>
      </w:r>
    </w:p>
    <w:p>
      <w:pPr>
        <w:pStyle w:val="Normal"/>
      </w:pPr>
      <w:r>
        <w:t xml:space="preserve">individually on account of the scale or effects of the action envisaged;</w:t>
      </w:r>
    </w:p>
    <w:p>
      <w:pPr>
        <w:pStyle w:val="Normal"/>
      </w:pPr>
      <w:r>
        <w:t xml:space="preserve">it may decide that measures implementing joint action are to be</w:t>
      </w:r>
    </w:p>
    <w:p>
      <w:pPr>
        <w:pStyle w:val="Normal"/>
      </w:pPr>
      <w:r>
        <w:t xml:space="preserve">adopted by a qualified majority;</w:t>
      </w:r>
    </w:p>
    <w:p>
      <w:pPr>
        <w:pStyle w:val="Normal"/>
      </w:pPr>
      <w:r>
        <w:t xml:space="preserve">(c) without prejudice to Article 220 of the Treaty establishing the</w:t>
      </w:r>
    </w:p>
    <w:p>
      <w:pPr>
        <w:pStyle w:val="Normal"/>
      </w:pPr>
      <w:r>
        <w:t xml:space="preserve">European Community, draw up conventions which it shall recommend</w:t>
      </w:r>
    </w:p>
    <w:p>
      <w:pPr>
        <w:pStyle w:val="Normal"/>
      </w:pPr>
      <w:r>
        <w:t xml:space="preserve">to the Member States for adoption in accordance with their respective</w:t>
      </w:r>
    </w:p>
    <w:p>
      <w:pPr>
        <w:pStyle w:val="Normal"/>
      </w:pPr>
      <w:r>
        <w:t xml:space="preserve">constitutional requirements.</w:t>
      </w:r>
    </w:p>
    <w:p>
      <w:pPr>
        <w:pStyle w:val="Normal"/>
      </w:pPr>
      <w:r>
        <w:t xml:space="preserve">Unless otherwise provided by such conventions, measures</w:t>
      </w:r>
    </w:p>
    <w:p>
      <w:pPr>
        <w:pStyle w:val="Normal"/>
      </w:pPr>
      <w:r>
        <w:t xml:space="preserve">implementing them shall be adopted within the Council by a majority</w:t>
      </w:r>
    </w:p>
    <w:p>
      <w:pPr>
        <w:pStyle w:val="Normal"/>
      </w:pPr>
      <w:r>
        <w:t xml:space="preserve">of two-thirds of the High Contracting Parties.</w:t>
      </w:r>
    </w:p>
    <w:p>
      <w:pPr>
        <w:pStyle w:val="Normal"/>
      </w:pPr>
      <w:r>
        <w:t xml:space="preserve">Such conventions may stipulate that the Court of Justice shall have</w:t>
      </w:r>
    </w:p>
    <w:p>
      <w:pPr>
        <w:pStyle w:val="Normal"/>
      </w:pPr>
      <w:r>
        <w:t xml:space="preserve">jurisdiction to interpret their provisions and to rule on any disputes</w:t>
      </w:r>
    </w:p>
    <w:p>
      <w:pPr>
        <w:pStyle w:val="Normal"/>
      </w:pPr>
      <w:r>
        <w:t xml:space="preserve">regarding their application, in accordance with such arrangements as</w:t>
      </w:r>
    </w:p>
    <w:p>
      <w:pPr>
        <w:pStyle w:val="Normal"/>
      </w:pPr>
      <w:r>
        <w:t xml:space="preserve">they may lay down.</w:t>
      </w:r>
    </w:p>
    <w:p>
      <w:pPr>
        <w:pStyle w:val="Normal"/>
      </w:pPr>
      <w:r>
        <w:t xml:space="preserve">ARTICLE K.4</w:t>
      </w:r>
    </w:p>
    <w:p>
      <w:pPr>
        <w:pStyle w:val="Normal"/>
      </w:pPr>
      <w:r>
        <w:t xml:space="preserve">1. A Co-ordinating Committee shall be set up consisting of senior</w:t>
      </w:r>
    </w:p>
    <w:p>
      <w:pPr>
        <w:pStyle w:val="Normal"/>
      </w:pPr>
      <w:r>
        <w:t xml:space="preserve">officials. In additions to its co-ordinating role, it shall be the task of the</w:t>
      </w:r>
    </w:p>
    <w:p>
      <w:pPr>
        <w:pStyle w:val="Normal"/>
      </w:pPr>
      <w:r>
        <w:t xml:space="preserve">Committee to;</w:t>
      </w:r>
    </w:p>
    <w:p>
      <w:pPr>
        <w:pStyle w:val="Normal"/>
      </w:pPr>
      <w:r>
        <w:t xml:space="preserve">- give opinions for the attention of the Council, either at the Councils</w:t>
      </w:r>
    </w:p>
    <w:p>
      <w:pPr>
        <w:pStyle w:val="Normal"/>
      </w:pPr>
      <w:r>
        <w:t xml:space="preserve">request or on its own initiative;</w:t>
      </w:r>
    </w:p>
    <w:p>
      <w:pPr>
        <w:pStyle w:val="Normal"/>
      </w:pPr>
      <w:r>
        <w:t xml:space="preserve">- contribute, without prejudice to Article 151 of the Treaty establishing</w:t>
      </w:r>
    </w:p>
    <w:p>
      <w:pPr>
        <w:pStyle w:val="Normal"/>
      </w:pPr>
      <w:r>
        <w:t xml:space="preserve">the European Community, to the preparation of the Council's</w:t>
      </w:r>
    </w:p>
    <w:p>
      <w:pPr>
        <w:pStyle w:val="Normal"/>
      </w:pPr>
      <w:r>
        <w:t xml:space="preserve">discussions in the areas referred to in Article K.1 and, in accordance</w:t>
      </w:r>
    </w:p>
    <w:p>
      <w:pPr>
        <w:pStyle w:val="Normal"/>
      </w:pPr>
      <w:r>
        <w:t xml:space="preserve">with the conditions laid down in Article 100d of the Treaty establishing</w:t>
      </w:r>
    </w:p>
    <w:p>
      <w:pPr>
        <w:pStyle w:val="Normal"/>
      </w:pPr>
      <w:r>
        <w:t xml:space="preserve">the European Community, in the areas referred to in Article 100c of that</w:t>
      </w:r>
    </w:p>
    <w:p>
      <w:pPr>
        <w:pStyle w:val="Normal"/>
      </w:pPr>
      <w:r>
        <w:t xml:space="preserve">Treaty.</w:t>
      </w:r>
    </w:p>
    <w:p>
      <w:pPr>
        <w:pStyle w:val="Normal"/>
      </w:pPr>
      <w:r>
        <w:t xml:space="preserve">2. The Commission shall be fully associated with the work in the areas</w:t>
      </w:r>
    </w:p>
    <w:p>
      <w:pPr>
        <w:pStyle w:val="Normal"/>
      </w:pPr>
      <w:r>
        <w:t xml:space="preserve">referred to in this Title.</w:t>
      </w:r>
    </w:p>
    <w:p>
      <w:pPr>
        <w:pStyle w:val="Normal"/>
      </w:pPr>
      <w:r>
        <w:t xml:space="preserve">3. The Council shall act unanimously, except on matters of procedure</w:t>
      </w:r>
    </w:p>
    <w:p>
      <w:pPr>
        <w:pStyle w:val="Normal"/>
      </w:pPr>
      <w:r>
        <w:t xml:space="preserve">and in cases where Article K.3 expressly provides for other voting</w:t>
      </w:r>
    </w:p>
    <w:p>
      <w:pPr>
        <w:pStyle w:val="Normal"/>
      </w:pPr>
      <w:r>
        <w:t xml:space="preserve">rules.</w:t>
      </w:r>
    </w:p>
    <w:p>
      <w:pPr>
        <w:pStyle w:val="Normal"/>
      </w:pPr>
      <w:r>
        <w:t xml:space="preserve">Where the Council is required to act by a qualified majority, the votes</w:t>
      </w:r>
    </w:p>
    <w:p>
      <w:pPr>
        <w:pStyle w:val="Normal"/>
      </w:pPr>
      <w:r>
        <w:t xml:space="preserve">of its members shall be weighted as laid down in Article 148(2) of the</w:t>
      </w:r>
    </w:p>
    <w:p>
      <w:pPr>
        <w:pStyle w:val="Normal"/>
      </w:pPr>
      <w:r>
        <w:t xml:space="preserve">Treaty establishing the European Community, and for their adoption,</w:t>
      </w:r>
    </w:p>
    <w:p>
      <w:pPr>
        <w:pStyle w:val="Normal"/>
      </w:pPr>
      <w:r>
        <w:t xml:space="preserve">acts of the Council shall require at least fifty-four votes in favour, cast</w:t>
      </w:r>
    </w:p>
    <w:p>
      <w:pPr>
        <w:pStyle w:val="Normal"/>
      </w:pPr>
      <w:r>
        <w:t xml:space="preserve">by at least eight members.</w:t>
      </w:r>
    </w:p>
    <w:p>
      <w:pPr>
        <w:pStyle w:val="Normal"/>
      </w:pPr>
      <w:r>
        <w:t xml:space="preserve">ARTICLE K.5</w:t>
      </w:r>
    </w:p>
    <w:p>
      <w:pPr>
        <w:pStyle w:val="Normal"/>
      </w:pPr>
      <w:r>
        <w:t xml:space="preserve">Within international organizations and at international conferences in</w:t>
      </w:r>
    </w:p>
    <w:p>
      <w:pPr>
        <w:pStyle w:val="Normal"/>
      </w:pPr>
      <w:r>
        <w:t xml:space="preserve">which they take part, Member States shall defend the common</w:t>
      </w:r>
    </w:p>
    <w:p>
      <w:pPr>
        <w:pStyle w:val="Normal"/>
      </w:pPr>
      <w:r>
        <w:t xml:space="preserve">positions adopted under the provisions of this Title.</w:t>
      </w:r>
    </w:p>
    <w:p>
      <w:pPr>
        <w:pStyle w:val="Normal"/>
      </w:pPr>
      <w:r>
        <w:t xml:space="preserve">ARTICLE K.6</w:t>
      </w:r>
    </w:p>
    <w:p>
      <w:pPr>
        <w:pStyle w:val="Normal"/>
      </w:pPr>
      <w:r>
        <w:t xml:space="preserve">The Presidency and the Commission shall regularly inform the</w:t>
      </w:r>
    </w:p>
    <w:p>
      <w:pPr>
        <w:pStyle w:val="Normal"/>
      </w:pPr>
      <w:r>
        <w:t xml:space="preserve">European Parliament of discussions in the areas covered by this Title.</w:t>
      </w:r>
    </w:p>
    <w:p>
      <w:pPr>
        <w:pStyle w:val="Normal"/>
      </w:pPr>
      <w:r>
        <w:t xml:space="preserve">The Presidency shall consult the European Parliament on the principal</w:t>
      </w:r>
    </w:p>
    <w:p>
      <w:pPr>
        <w:pStyle w:val="Normal"/>
      </w:pPr>
      <w:r>
        <w:t xml:space="preserve">aspects of activities in the areas referred to in this Title and shall</w:t>
      </w:r>
    </w:p>
    <w:p>
      <w:pPr>
        <w:pStyle w:val="Normal"/>
      </w:pPr>
      <w:r>
        <w:t xml:space="preserve">ensure that the views of the European Parliament are duly taken into</w:t>
      </w:r>
    </w:p>
    <w:p>
      <w:pPr>
        <w:pStyle w:val="Normal"/>
      </w:pPr>
      <w:r>
        <w:t xml:space="preserve">consideration.</w:t>
      </w:r>
    </w:p>
    <w:p>
      <w:pPr>
        <w:pStyle w:val="Normal"/>
      </w:pPr>
      <w:r>
        <w:t xml:space="preserve">The European Parliament may ask questions of the Council or make</w:t>
      </w:r>
    </w:p>
    <w:p>
      <w:pPr>
        <w:pStyle w:val="Normal"/>
      </w:pPr>
      <w:r>
        <w:t xml:space="preserve">recommendations to it. Each year, it shall hold a debate on the</w:t>
      </w:r>
    </w:p>
    <w:p>
      <w:pPr>
        <w:pStyle w:val="Normal"/>
      </w:pPr>
      <w:r>
        <w:t xml:space="preserve">progress made in implementation of the areas referred to in this Title.</w:t>
      </w:r>
    </w:p>
    <w:p>
      <w:pPr>
        <w:pStyle w:val="Normal"/>
      </w:pPr>
      <w:r>
        <w:t xml:space="preserve">ARTICLE K.7</w:t>
      </w:r>
    </w:p>
    <w:p>
      <w:pPr>
        <w:pStyle w:val="Normal"/>
      </w:pPr>
      <w:r>
        <w:t xml:space="preserve">The provisions of this Title shall not prevent the establishment or</w:t>
      </w:r>
    </w:p>
    <w:p>
      <w:pPr>
        <w:pStyle w:val="Normal"/>
      </w:pPr>
      <w:r>
        <w:t xml:space="preserve">development of closer co-operation between two or more Member</w:t>
      </w:r>
    </w:p>
    <w:p>
      <w:pPr>
        <w:pStyle w:val="Normal"/>
      </w:pPr>
      <w:r>
        <w:t xml:space="preserve">States in so far as such co-operation does not conflict with, or impede,</w:t>
      </w:r>
    </w:p>
    <w:p>
      <w:pPr>
        <w:pStyle w:val="Normal"/>
      </w:pPr>
      <w:r>
        <w:t xml:space="preserve">that provided for in this Title.</w:t>
      </w:r>
    </w:p>
    <w:p>
      <w:pPr>
        <w:pStyle w:val="Normal"/>
      </w:pPr>
      <w:r>
        <w:t xml:space="preserve">ARTICLE K.8</w:t>
      </w:r>
    </w:p>
    <w:p>
      <w:pPr>
        <w:pStyle w:val="Normal"/>
      </w:pPr>
      <w:r>
        <w:t xml:space="preserve">1. The provisions referred to in Article 137,138,139 top 142, 146, 147,</w:t>
      </w:r>
    </w:p>
    <w:p>
      <w:pPr>
        <w:pStyle w:val="Normal"/>
      </w:pPr>
      <w:r>
        <w:t xml:space="preserve">150 to 153, 157 to 163 and 217 of the Treaty establishing the</w:t>
      </w:r>
    </w:p>
    <w:p>
      <w:pPr>
        <w:pStyle w:val="Normal"/>
      </w:pPr>
      <w:r>
        <w:t xml:space="preserve">European Community shall apply to the provisions relating to the</w:t>
      </w:r>
    </w:p>
    <w:p>
      <w:pPr>
        <w:pStyle w:val="Normal"/>
      </w:pPr>
      <w:r>
        <w:t xml:space="preserve">areas referred to in this Title.</w:t>
      </w:r>
    </w:p>
    <w:p>
      <w:pPr>
        <w:pStyle w:val="Normal"/>
      </w:pPr>
      <w:r>
        <w:t xml:space="preserve">2. Administrative expenditure which the provisions relating to the</w:t>
      </w:r>
    </w:p>
    <w:p>
      <w:pPr>
        <w:pStyle w:val="Normal"/>
      </w:pPr>
      <w:r>
        <w:t xml:space="preserve">areas referred to in this Title entail for the institutions shall be charged</w:t>
      </w:r>
    </w:p>
    <w:p>
      <w:pPr>
        <w:pStyle w:val="Normal"/>
      </w:pPr>
      <w:r>
        <w:t xml:space="preserve">to the budget of European Communities.</w:t>
      </w:r>
    </w:p>
    <w:p>
      <w:pPr>
        <w:pStyle w:val="Normal"/>
      </w:pPr>
      <w:r>
        <w:t xml:space="preserve">The Council may also:</w:t>
      </w:r>
    </w:p>
    <w:p>
      <w:pPr>
        <w:pStyle w:val="Normal"/>
      </w:pPr>
      <w:r>
        <w:t xml:space="preserve">- either decide unanimously that operational expenditure to which the</w:t>
      </w:r>
    </w:p>
    <w:p>
      <w:pPr>
        <w:pStyle w:val="Normal"/>
      </w:pPr>
      <w:r>
        <w:t xml:space="preserve">implementation of those provisions gives rise is to be charged to the</w:t>
      </w:r>
    </w:p>
    <w:p>
      <w:pPr>
        <w:pStyle w:val="Normal"/>
      </w:pPr>
      <w:r>
        <w:t xml:space="preserve">budget of the European Communities; in that event, the budgetary</w:t>
      </w:r>
    </w:p>
    <w:p>
      <w:pPr>
        <w:pStyle w:val="Normal"/>
      </w:pPr>
      <w:r>
        <w:t xml:space="preserve">procedure laid down in the treaty establishing the European</w:t>
      </w:r>
    </w:p>
    <w:p>
      <w:pPr>
        <w:pStyle w:val="Normal"/>
      </w:pPr>
      <w:r>
        <w:t xml:space="preserve">Community shall be applicable;</w:t>
      </w:r>
    </w:p>
    <w:p>
      <w:pPr>
        <w:pStyle w:val="Normal"/>
      </w:pPr>
      <w:r>
        <w:t xml:space="preserve">- or determine that such expenditure shall be charged to the Member</w:t>
      </w:r>
    </w:p>
    <w:p>
      <w:pPr>
        <w:pStyle w:val="Normal"/>
      </w:pPr>
      <w:r>
        <w:t xml:space="preserve">States, where appropriate in accordance with a scale to be decided.</w:t>
      </w:r>
    </w:p>
    <w:p>
      <w:pPr>
        <w:pStyle w:val="Normal"/>
      </w:pPr>
      <w:r>
        <w:t xml:space="preserve">ARTICLE K.9</w:t>
      </w:r>
    </w:p>
    <w:p>
      <w:pPr>
        <w:pStyle w:val="Normal"/>
      </w:pPr>
      <w:r>
        <w:t xml:space="preserve">The Council, acting unanimously on the initiative of the Commission or</w:t>
      </w:r>
    </w:p>
    <w:p>
      <w:pPr>
        <w:pStyle w:val="Normal"/>
      </w:pPr>
      <w:r>
        <w:t xml:space="preserve">a Member State, may decide to apply Article 100c of the Treaty</w:t>
      </w:r>
    </w:p>
    <w:p>
      <w:pPr>
        <w:pStyle w:val="Normal"/>
      </w:pPr>
      <w:r>
        <w:t xml:space="preserve">establishing the European Community to action in areas referred to in</w:t>
      </w:r>
    </w:p>
    <w:p>
      <w:pPr>
        <w:pStyle w:val="Normal"/>
      </w:pPr>
      <w:r>
        <w:t xml:space="preserve">Article K.1(1) to (6), and at the same time determine the relevant voting</w:t>
      </w:r>
    </w:p>
    <w:p>
      <w:pPr>
        <w:pStyle w:val="Normal"/>
      </w:pPr>
      <w:r>
        <w:t xml:space="preserve">conditions relating to it. It shall recommend the Member States to</w:t>
      </w:r>
    </w:p>
    <w:p>
      <w:pPr>
        <w:pStyle w:val="Normal"/>
      </w:pPr>
      <w:r>
        <w:t xml:space="preserve">adopt that decision in accordance with their respective constitutional</w:t>
      </w:r>
    </w:p>
    <w:p>
      <w:pPr>
        <w:pStyle w:val="Normal"/>
      </w:pPr>
      <w:r>
        <w:t xml:space="preserve">requirements.</w:t>
      </w:r>
    </w:p>
    <w:p>
      <w:pPr>
        <w:pStyle w:val="Normal"/>
      </w:pPr>
      <w:r>
        <w:t xml:space="preserve">TITLE7</w:t>
      </w:r>
    </w:p>
    <w:p>
      <w:pPr>
        <w:pStyle w:val="Normal"/>
      </w:pPr>
      <w:r>
        <w:t xml:space="preserve">FINAL PROVISIONS</w:t>
      </w:r>
    </w:p>
    <w:p>
      <w:pPr>
        <w:pStyle w:val="Normal"/>
      </w:pPr>
      <w:r>
        <w:t xml:space="preserve">ARTICLE L</w:t>
      </w:r>
    </w:p>
    <w:p>
      <w:pPr>
        <w:pStyle w:val="Normal"/>
      </w:pPr>
      <w:r>
        <w:t xml:space="preserve">The provisions of the Treaty establishing the European Community,</w:t>
      </w:r>
    </w:p>
    <w:p>
      <w:pPr>
        <w:pStyle w:val="Normal"/>
      </w:pPr>
      <w:r>
        <w:t xml:space="preserve">the Treaty establishing the European Coal and Steel Community and</w:t>
      </w:r>
    </w:p>
    <w:p>
      <w:pPr>
        <w:pStyle w:val="Normal"/>
      </w:pPr>
      <w:r>
        <w:t xml:space="preserve">the Treaty establishing the European Atomic Energy Community</w:t>
      </w:r>
    </w:p>
    <w:p>
      <w:pPr>
        <w:pStyle w:val="Normal"/>
      </w:pPr>
      <w:r>
        <w:t xml:space="preserve">concerning the powers of the Court of Justice of the European</w:t>
      </w:r>
    </w:p>
    <w:p>
      <w:pPr>
        <w:pStyle w:val="Normal"/>
      </w:pPr>
      <w:r>
        <w:t xml:space="preserve">Communities and the exercise of those powers shall apply only to the</w:t>
      </w:r>
    </w:p>
    <w:p>
      <w:pPr>
        <w:pStyle w:val="Normal"/>
      </w:pPr>
      <w:r>
        <w:t xml:space="preserve">following provisions of this Treaty:</w:t>
      </w:r>
    </w:p>
    <w:p>
      <w:pPr>
        <w:pStyle w:val="Normal"/>
      </w:pPr>
      <w:r>
        <w:t xml:space="preserve">(a) provisions amending the Treaty establishing the European</w:t>
      </w:r>
    </w:p>
    <w:p>
      <w:pPr>
        <w:pStyle w:val="Normal"/>
      </w:pPr>
      <w:r>
        <w:t xml:space="preserve">Economic Community, the Treaty establishing the European Coal and</w:t>
      </w:r>
    </w:p>
    <w:p>
      <w:pPr>
        <w:pStyle w:val="Normal"/>
      </w:pPr>
      <w:r>
        <w:t xml:space="preserve">Steel Community and the Treaty establishing the European Atomic</w:t>
      </w:r>
    </w:p>
    <w:p>
      <w:pPr>
        <w:pStyle w:val="Normal"/>
      </w:pPr>
      <w:r>
        <w:t xml:space="preserve">Energy Community;</w:t>
      </w:r>
    </w:p>
    <w:p>
      <w:pPr>
        <w:pStyle w:val="Normal"/>
      </w:pPr>
      <w:r>
        <w:t xml:space="preserve">(b) the third subparagraph of Article K.3(2)(c);</w:t>
      </w:r>
    </w:p>
    <w:p>
      <w:pPr>
        <w:pStyle w:val="Normal"/>
      </w:pPr>
      <w:r>
        <w:t xml:space="preserve">(c) articles L to S.</w:t>
      </w:r>
    </w:p>
    <w:p>
      <w:pPr>
        <w:pStyle w:val="Normal"/>
      </w:pPr>
      <w:r>
        <w:t xml:space="preserve">ARTICLE M</w:t>
      </w:r>
    </w:p>
    <w:p>
      <w:pPr>
        <w:pStyle w:val="Normal"/>
      </w:pPr>
      <w:r>
        <w:t xml:space="preserve">Subject to the provisions amending the Treaty establishing the</w:t>
      </w:r>
    </w:p>
    <w:p>
      <w:pPr>
        <w:pStyle w:val="Normal"/>
      </w:pPr>
      <w:r>
        <w:t xml:space="preserve">European Economic Community with a view to establishing the</w:t>
      </w:r>
    </w:p>
    <w:p>
      <w:pPr>
        <w:pStyle w:val="Normal"/>
      </w:pPr>
      <w:r>
        <w:t xml:space="preserve">European Community, the Treaty establishing the European Coal and</w:t>
      </w:r>
    </w:p>
    <w:p>
      <w:pPr>
        <w:pStyle w:val="Normal"/>
      </w:pPr>
      <w:r>
        <w:t xml:space="preserve">Steel Community and the Treaty establishing the European Atomic</w:t>
      </w:r>
    </w:p>
    <w:p>
      <w:pPr>
        <w:pStyle w:val="Normal"/>
      </w:pPr>
      <w:r>
        <w:t xml:space="preserve">Energy Community, and to these final provisions, nothing in this</w:t>
      </w:r>
    </w:p>
    <w:p>
      <w:pPr>
        <w:pStyle w:val="Normal"/>
      </w:pPr>
      <w:r>
        <w:t xml:space="preserve">Treaty shall effect the Treaties establishing the European</w:t>
      </w:r>
    </w:p>
    <w:p>
      <w:pPr>
        <w:pStyle w:val="Normal"/>
      </w:pPr>
      <w:r>
        <w:t xml:space="preserve">Communities or the subsequent Treaties and Acts modifying or</w:t>
      </w:r>
    </w:p>
    <w:p>
      <w:pPr>
        <w:pStyle w:val="Normal"/>
      </w:pPr>
      <w:r>
        <w:t xml:space="preserve">supplementing them.</w:t>
      </w:r>
    </w:p>
    <w:p>
      <w:pPr>
        <w:pStyle w:val="Normal"/>
      </w:pPr>
      <w:r>
        <w:t xml:space="preserve">ARTICLE N</w:t>
      </w:r>
    </w:p>
    <w:p>
      <w:pPr>
        <w:pStyle w:val="Normal"/>
      </w:pPr>
      <w:r>
        <w:t xml:space="preserve">1. The government of any Member State or the Commission may</w:t>
      </w:r>
    </w:p>
    <w:p>
      <w:pPr>
        <w:pStyle w:val="Normal"/>
      </w:pPr>
      <w:r>
        <w:t xml:space="preserve">submit to the Council proposals for the amendment of the Treaties on</w:t>
      </w:r>
    </w:p>
    <w:p>
      <w:pPr>
        <w:pStyle w:val="Normal"/>
      </w:pPr>
      <w:r>
        <w:t xml:space="preserve">which the Union is founded.</w:t>
      </w:r>
    </w:p>
    <w:p>
      <w:pPr>
        <w:pStyle w:val="Normal"/>
      </w:pPr>
      <w:r>
        <w:t xml:space="preserve">If the Council, after consulting the European Parliament and, where</w:t>
      </w:r>
    </w:p>
    <w:p>
      <w:pPr>
        <w:pStyle w:val="Normal"/>
      </w:pPr>
      <w:r>
        <w:t xml:space="preserve">appropriate, the Commission, delivers an opinion in favour of calling a</w:t>
      </w:r>
    </w:p>
    <w:p>
      <w:pPr>
        <w:pStyle w:val="Normal"/>
      </w:pPr>
      <w:r>
        <w:t xml:space="preserve">conference of representatives of the governments of the Member</w:t>
      </w:r>
    </w:p>
    <w:p>
      <w:pPr>
        <w:pStyle w:val="Normal"/>
      </w:pPr>
      <w:r>
        <w:t xml:space="preserve">States, the conference shall be convened by the President of the</w:t>
      </w:r>
    </w:p>
    <w:p>
      <w:pPr>
        <w:pStyle w:val="Normal"/>
      </w:pPr>
      <w:r>
        <w:t xml:space="preserve">Council for the purpose of determining by common accord the</w:t>
      </w:r>
    </w:p>
    <w:p>
      <w:pPr>
        <w:pStyle w:val="Normal"/>
      </w:pPr>
      <w:r>
        <w:t xml:space="preserve">amendments to be made to those Treaties. The European Central Bank</w:t>
      </w:r>
    </w:p>
    <w:p>
      <w:pPr>
        <w:pStyle w:val="Normal"/>
      </w:pPr>
      <w:r>
        <w:t xml:space="preserve">shall also be consulted in the case of institutional changes in the</w:t>
      </w:r>
    </w:p>
    <w:p>
      <w:pPr>
        <w:pStyle w:val="Normal"/>
      </w:pPr>
      <w:r>
        <w:t xml:space="preserve">monetary area.</w:t>
      </w:r>
    </w:p>
    <w:p>
      <w:pPr>
        <w:pStyle w:val="Normal"/>
      </w:pPr>
      <w:r>
        <w:t xml:space="preserve">The amendments shall enter into force after being ratified by all the</w:t>
      </w:r>
    </w:p>
    <w:p>
      <w:pPr>
        <w:pStyle w:val="Normal"/>
      </w:pPr>
      <w:r>
        <w:t xml:space="preserve">Member States in accordance with their respective constitutional</w:t>
      </w:r>
    </w:p>
    <w:p>
      <w:pPr>
        <w:pStyle w:val="Normal"/>
      </w:pPr>
      <w:r>
        <w:t xml:space="preserve">requirements.</w:t>
      </w:r>
    </w:p>
    <w:p>
      <w:pPr>
        <w:pStyle w:val="Normal"/>
      </w:pPr>
      <w:r>
        <w:t xml:space="preserve">2. A conference of representatives of the governments of the Member</w:t>
      </w:r>
    </w:p>
    <w:p>
      <w:pPr>
        <w:pStyle w:val="Normal"/>
      </w:pPr>
      <w:r>
        <w:t xml:space="preserve">States shall be convened in 1996 to examine those provisions of this</w:t>
      </w:r>
    </w:p>
    <w:p>
      <w:pPr>
        <w:pStyle w:val="Normal"/>
      </w:pPr>
      <w:r>
        <w:t xml:space="preserve">Treaty for which revision is provided, in accordance with the</w:t>
      </w:r>
    </w:p>
    <w:p>
      <w:pPr>
        <w:pStyle w:val="Normal"/>
      </w:pPr>
      <w:r>
        <w:t xml:space="preserve">objectives set out in Articles A and B.</w:t>
      </w:r>
    </w:p>
    <w:p>
      <w:pPr>
        <w:pStyle w:val="Normal"/>
      </w:pPr>
      <w:r>
        <w:t xml:space="preserve">ARTICLE O</w:t>
      </w:r>
    </w:p>
    <w:p>
      <w:pPr>
        <w:pStyle w:val="Normal"/>
      </w:pPr>
      <w:r>
        <w:t xml:space="preserve">Any European State may apply to become a Member of the Union. It</w:t>
      </w:r>
    </w:p>
    <w:p>
      <w:pPr>
        <w:pStyle w:val="Normal"/>
      </w:pPr>
      <w:r>
        <w:t xml:space="preserve">shall address its application to the Council, which shall act</w:t>
      </w:r>
    </w:p>
    <w:p>
      <w:pPr>
        <w:pStyle w:val="Normal"/>
      </w:pPr>
      <w:r>
        <w:t xml:space="preserve">unanimously after consulting the Commission and after receiving the</w:t>
      </w:r>
    </w:p>
    <w:p>
      <w:pPr>
        <w:pStyle w:val="Normal"/>
      </w:pPr>
      <w:r>
        <w:t xml:space="preserve">assent of the European Parliament, which shall act by an absolute</w:t>
      </w:r>
    </w:p>
    <w:p>
      <w:pPr>
        <w:pStyle w:val="Normal"/>
      </w:pPr>
      <w:r>
        <w:t xml:space="preserve">majority of its component members.</w:t>
      </w:r>
    </w:p>
    <w:p>
      <w:pPr>
        <w:pStyle w:val="Normal"/>
      </w:pPr>
      <w:r>
        <w:t xml:space="preserve">The conditions of admission and the adjustments to the Treaties on</w:t>
      </w:r>
    </w:p>
    <w:p>
      <w:pPr>
        <w:pStyle w:val="Normal"/>
      </w:pPr>
      <w:r>
        <w:t xml:space="preserve">which the Union is founded which such admission entails shall be the</w:t>
      </w:r>
    </w:p>
    <w:p>
      <w:pPr>
        <w:pStyle w:val="Normal"/>
      </w:pPr>
      <w:r>
        <w:t xml:space="preserve">subject of an agreement between the Member States and the applicant</w:t>
      </w:r>
    </w:p>
    <w:p>
      <w:pPr>
        <w:pStyle w:val="Normal"/>
      </w:pPr>
      <w:r>
        <w:t xml:space="preserve">State. This agreement shall be submitted for ratification by all the</w:t>
      </w:r>
    </w:p>
    <w:p>
      <w:pPr>
        <w:pStyle w:val="Normal"/>
      </w:pPr>
      <w:r>
        <w:t xml:space="preserve">contracting States in accordance with their respective constitutional</w:t>
      </w:r>
    </w:p>
    <w:p>
      <w:pPr>
        <w:pStyle w:val="Normal"/>
      </w:pPr>
      <w:r>
        <w:t xml:space="preserve">requirements.</w:t>
      </w:r>
    </w:p>
    <w:p>
      <w:pPr>
        <w:pStyle w:val="Normal"/>
      </w:pPr>
      <w:r>
        <w:t xml:space="preserve">ARTICLE P</w:t>
      </w:r>
    </w:p>
    <w:p>
      <w:pPr>
        <w:pStyle w:val="Normal"/>
      </w:pPr>
      <w:r>
        <w:t xml:space="preserve">1. Articles 2 to 7 and 10 to 19 of the Treaty establishing a single</w:t>
      </w:r>
    </w:p>
    <w:p>
      <w:pPr>
        <w:pStyle w:val="Normal"/>
      </w:pPr>
      <w:r>
        <w:t xml:space="preserve">Council and a single Commission of the European Communities,</w:t>
      </w:r>
    </w:p>
    <w:p>
      <w:pPr>
        <w:pStyle w:val="Normal"/>
      </w:pPr>
      <w:r>
        <w:t xml:space="preserve">signed in Brussels on 8 April 1965, are hereby repealed.</w:t>
      </w:r>
    </w:p>
    <w:p>
      <w:pPr>
        <w:pStyle w:val="Normal"/>
      </w:pPr>
      <w:r>
        <w:t xml:space="preserve">2. Article 2, Article 3(2) and Title III of the Single European Act signed in</w:t>
      </w:r>
    </w:p>
    <w:p>
      <w:pPr>
        <w:pStyle w:val="Normal"/>
      </w:pPr>
      <w:r>
        <w:t xml:space="preserve">Luxembourg on 17 February 1986 and in the Hague on February 1986</w:t>
      </w:r>
    </w:p>
    <w:p>
      <w:pPr>
        <w:pStyle w:val="Normal"/>
      </w:pPr>
      <w:r>
        <w:t xml:space="preserve">are hereby repealed.</w:t>
      </w:r>
    </w:p>
    <w:p>
      <w:pPr>
        <w:pStyle w:val="Normal"/>
      </w:pPr>
      <w:r>
        <w:t xml:space="preserve">ARTICLE Q</w:t>
      </w:r>
    </w:p>
    <w:p>
      <w:pPr>
        <w:pStyle w:val="Normal"/>
      </w:pPr>
      <w:r>
        <w:t xml:space="preserve">This Treaty is concluded for an unlimited period.</w:t>
      </w:r>
    </w:p>
    <w:p>
      <w:pPr>
        <w:pStyle w:val="Normal"/>
      </w:pPr>
      <w:r>
        <w:t xml:space="preserve">ARTICLE R</w:t>
      </w:r>
    </w:p>
    <w:p>
      <w:pPr>
        <w:pStyle w:val="Normal"/>
      </w:pPr>
      <w:r>
        <w:t xml:space="preserve">1. This Treaty shall be ratified by the High Contracting Parties in</w:t>
      </w:r>
    </w:p>
    <w:p>
      <w:pPr>
        <w:pStyle w:val="Normal"/>
      </w:pPr>
      <w:r>
        <w:t xml:space="preserve">accordance with their respective constitutional requirements. The</w:t>
      </w:r>
    </w:p>
    <w:p>
      <w:pPr>
        <w:pStyle w:val="Normal"/>
      </w:pPr>
      <w:r>
        <w:t xml:space="preserve">instruments of ratification shall be deposited with the government of</w:t>
      </w:r>
    </w:p>
    <w:p>
      <w:pPr>
        <w:pStyle w:val="Normal"/>
      </w:pPr>
      <w:r>
        <w:t xml:space="preserve">the Italian Republic.</w:t>
      </w:r>
    </w:p>
    <w:p>
      <w:pPr>
        <w:pStyle w:val="Normal"/>
      </w:pPr>
      <w:r>
        <w:t xml:space="preserve">2. This Treaty shall enter into force on 1 January 1993, provided that</w:t>
      </w:r>
    </w:p>
    <w:p>
      <w:pPr>
        <w:pStyle w:val="Normal"/>
      </w:pPr>
      <w:r>
        <w:t xml:space="preserve">all the instruments of ratification have been deposited, or, failing that,</w:t>
      </w:r>
    </w:p>
    <w:p>
      <w:pPr>
        <w:pStyle w:val="Normal"/>
      </w:pPr>
      <w:r>
        <w:t xml:space="preserve">on the first day of the month following the deposit of the instrument of</w:t>
      </w:r>
    </w:p>
    <w:p>
      <w:pPr>
        <w:pStyle w:val="Normal"/>
      </w:pPr>
      <w:r>
        <w:t xml:space="preserve">ratification by the last signatory State to take this step.</w:t>
      </w:r>
    </w:p>
    <w:p>
      <w:pPr>
        <w:pStyle w:val="Normal"/>
      </w:pPr>
      <w:r>
        <w:t xml:space="preserve">ARTICLE S</w:t>
      </w:r>
    </w:p>
    <w:p>
      <w:pPr>
        <w:pStyle w:val="Normal"/>
      </w:pPr>
      <w:r>
        <w:t xml:space="preserve">This Treaty, drawn up in a single original in the Danish, Dutch,</w:t>
      </w:r>
    </w:p>
    <w:p>
      <w:pPr>
        <w:pStyle w:val="Normal"/>
      </w:pPr>
      <w:r>
        <w:t xml:space="preserve">English, French, German, Greek, Irish, Italian, Portuguese and Spanish</w:t>
      </w:r>
    </w:p>
    <w:p>
      <w:pPr>
        <w:pStyle w:val="Normal"/>
      </w:pPr>
      <w:r>
        <w:t xml:space="preserve">languages, the texts in each of these languages being equally</w:t>
      </w:r>
    </w:p>
    <w:p>
      <w:pPr>
        <w:pStyle w:val="Normal"/>
      </w:pPr>
      <w:r>
        <w:t xml:space="preserve">authentic, shall be deposited in the archives of the government of the</w:t>
      </w:r>
    </w:p>
    <w:p>
      <w:pPr>
        <w:pStyle w:val="Normal"/>
      </w:pPr>
      <w:r>
        <w:t xml:space="preserve">Italian Republic, which will transmit a certified copy to each of the</w:t>
      </w:r>
    </w:p>
    <w:p>
      <w:pPr>
        <w:pStyle w:val="Normal"/>
      </w:pPr>
      <w:r>
        <w:t xml:space="preserve">governments of the other signatory States.</w:t>
      </w:r>
    </w:p>
    <w:p>
      <w:pPr>
        <w:pStyle w:val="Normal"/>
      </w:pPr>
      <w:r>
        <w:t xml:space="preserve">IN WITNESS WHEREOF, the undersigned Plenipotentiaries have</w:t>
      </w:r>
    </w:p>
    <w:p>
      <w:pPr>
        <w:pStyle w:val="Normal"/>
      </w:pPr>
      <w:r>
        <w:t xml:space="preserve">signed this Treaty.</w:t>
      </w:r>
    </w:p>
    <w:p>
      <w:pPr>
        <w:pStyle w:val="Normal"/>
      </w:pPr>
      <w:r>
        <w:t xml:space="preserve">Done at Maastricht on the seventh day of February one thousand nine</w:t>
      </w:r>
    </w:p>
    <w:p>
      <w:pPr>
        <w:pStyle w:val="Normal"/>
      </w:pPr>
      <w:r>
        <w:t xml:space="preserve">hundred and ninety two</w:t>
      </w:r>
    </w:p>
    <w:p>
      <w:pPr>
        <w:pStyle w:val="Normal"/>
      </w:pPr>
      <w:r>
        <w:t xml:space="preserve">[ here follow the signatures ]</w:t>
      </w:r>
    </w:p>
    <w:p>
      <w:pPr>
        <w:pStyle w:val="Normal"/>
      </w:pPr>
      <w:r>
        <w:t xml:space="preserve">PROTOCOL</w:t>
      </w:r>
    </w:p>
    <w:p>
      <w:pPr>
        <w:pStyle w:val="Normal"/>
      </w:pPr>
      <w:r>
        <w:t xml:space="preserve">ON THE ACQUISITION OF PROPERTY IN DENMARK</w:t>
      </w:r>
    </w:p>
    <w:p>
      <w:pPr>
        <w:pStyle w:val="Normal"/>
      </w:pPr>
      <w:r>
        <w:t xml:space="preserve">THE HIGH CONTRACTING PARTIES,</w:t>
      </w:r>
    </w:p>
    <w:p>
      <w:pPr>
        <w:pStyle w:val="Normal"/>
      </w:pPr>
      <w:r>
        <w:t xml:space="preserve">DESIRING to settle certain particular problems relating to Denmark,</w:t>
      </w:r>
    </w:p>
    <w:p>
      <w:pPr>
        <w:pStyle w:val="Normal"/>
      </w:pPr>
      <w:r>
        <w:t xml:space="preserve">HAVING AGREED UPON the following provision, which shall be</w:t>
      </w:r>
    </w:p>
    <w:p>
      <w:pPr>
        <w:pStyle w:val="Normal"/>
      </w:pPr>
      <w:r>
        <w:t xml:space="preserve">annexed to the Treaty establishing the European Community:</w:t>
      </w:r>
    </w:p>
    <w:p>
      <w:pPr>
        <w:pStyle w:val="Normal"/>
      </w:pPr>
      <w:r>
        <w:t xml:space="preserve">Notwithstanding the provisions of this Treaty, Denmark may maintain</w:t>
      </w:r>
    </w:p>
    <w:p>
      <w:pPr>
        <w:pStyle w:val="Normal"/>
      </w:pPr>
      <w:r>
        <w:t xml:space="preserve">the existing legislation on the acquisition of second homes.</w:t>
      </w:r>
    </w:p>
    <w:p>
      <w:pPr>
        <w:pStyle w:val="Normal"/>
      </w:pPr>
      <w:r>
        <w:t xml:space="preserve">PROTOCOL</w:t>
      </w:r>
    </w:p>
    <w:p>
      <w:pPr>
        <w:pStyle w:val="Normal"/>
      </w:pPr>
      <w:r>
        <w:t xml:space="preserve">CONCERNING ARTICLE 119 OF THE TREATY ESTABLISHING THE</w:t>
      </w:r>
    </w:p>
    <w:p>
      <w:pPr>
        <w:pStyle w:val="Normal"/>
      </w:pPr>
      <w:r>
        <w:t xml:space="preserve">EUROPEAN COMMUNITY</w:t>
      </w:r>
    </w:p>
    <w:p>
      <w:pPr>
        <w:pStyle w:val="Normal"/>
      </w:pPr>
      <w:r>
        <w:t xml:space="preserve">THE HIGH CONTRACTING PARTIES,</w:t>
      </w:r>
    </w:p>
    <w:p>
      <w:pPr>
        <w:pStyle w:val="Normal"/>
      </w:pPr>
      <w:r>
        <w:t xml:space="preserve">HAVE AGREED UPON the following provision, which shall be annexed</w:t>
      </w:r>
    </w:p>
    <w:p>
      <w:pPr>
        <w:pStyle w:val="Normal"/>
      </w:pPr>
      <w:r>
        <w:t xml:space="preserve">to the treaty establishing the European Community:</w:t>
      </w:r>
    </w:p>
    <w:p>
      <w:pPr>
        <w:pStyle w:val="Normal"/>
      </w:pPr>
      <w:r>
        <w:t xml:space="preserve">For the purposes of Article 119 of this Treaty, benefits under</w:t>
      </w:r>
    </w:p>
    <w:p>
      <w:pPr>
        <w:pStyle w:val="Normal"/>
      </w:pPr>
      <w:r>
        <w:t xml:space="preserve">occupational social security schemes shall not be considered as</w:t>
      </w:r>
    </w:p>
    <w:p>
      <w:pPr>
        <w:pStyle w:val="Normal"/>
      </w:pPr>
      <w:r>
        <w:t xml:space="preserve">remuneration if an in so far as they are attributable to periods of</w:t>
      </w:r>
    </w:p>
    <w:p>
      <w:pPr>
        <w:pStyle w:val="Normal"/>
      </w:pPr>
      <w:r>
        <w:t xml:space="preserve">employment prior to 17 May 1990, except in the case of workers or</w:t>
      </w:r>
    </w:p>
    <w:p>
      <w:pPr>
        <w:pStyle w:val="Normal"/>
      </w:pPr>
      <w:r>
        <w:t xml:space="preserve">those claiming under them who have before that date initiated legal</w:t>
      </w:r>
    </w:p>
    <w:p>
      <w:pPr>
        <w:pStyle w:val="Normal"/>
      </w:pPr>
      <w:r>
        <w:t xml:space="preserve">proceedings or introduced an equivalent claim under the applicable</w:t>
      </w:r>
    </w:p>
    <w:p>
      <w:pPr>
        <w:pStyle w:val="Normal"/>
      </w:pPr>
      <w:r>
        <w:t xml:space="preserve">national law.</w:t>
      </w:r>
    </w:p>
    <w:p>
      <w:pPr>
        <w:pStyle w:val="Normal"/>
      </w:pPr>
      <w:r>
        <w:t xml:space="preserve">PROTOCOL</w:t>
      </w:r>
    </w:p>
    <w:p>
      <w:pPr>
        <w:pStyle w:val="Normal"/>
      </w:pPr>
      <w:r>
        <w:t xml:space="preserve">ON THE STATUTE OF THE EUROPEAN SYSTEM OF CENTRAL BANKS</w:t>
      </w:r>
    </w:p>
    <w:p>
      <w:pPr>
        <w:pStyle w:val="Normal"/>
      </w:pPr>
      <w:r>
        <w:t xml:space="preserve">AND OF THE EUROPEAN CENTRAL BANK</w:t>
      </w:r>
    </w:p>
    <w:p>
      <w:pPr>
        <w:pStyle w:val="Normal"/>
      </w:pPr>
      <w:r>
        <w:t xml:space="preserve">THE HIGH CONTRACTING PARTIES,</w:t>
      </w:r>
    </w:p>
    <w:p>
      <w:pPr>
        <w:pStyle w:val="Normal"/>
      </w:pPr>
      <w:r>
        <w:t xml:space="preserve">DESIRING to lay down the Statute of the European System of Central</w:t>
      </w:r>
    </w:p>
    <w:p>
      <w:pPr>
        <w:pStyle w:val="Normal"/>
      </w:pPr>
      <w:r>
        <w:t xml:space="preserve">Banks and of the European Central Bank provided for in Article 4a of</w:t>
      </w:r>
    </w:p>
    <w:p>
      <w:pPr>
        <w:pStyle w:val="Normal"/>
      </w:pPr>
      <w:r>
        <w:t xml:space="preserve">the Treaty establishing the European Community.</w:t>
      </w:r>
    </w:p>
    <w:p>
      <w:pPr>
        <w:pStyle w:val="Normal"/>
      </w:pPr>
      <w:r>
        <w:t xml:space="preserve">HAVE AGREED upon the following provisions, which shall be annexed</w:t>
      </w:r>
    </w:p>
    <w:p>
      <w:pPr>
        <w:pStyle w:val="Normal"/>
      </w:pPr>
      <w:r>
        <w:t xml:space="preserve">to the treaty establishing the European Community:</w:t>
      </w:r>
    </w:p>
    <w:p>
      <w:pPr>
        <w:pStyle w:val="Heading1"/>
      </w:pPr>
      <w:r>
        <w:t>CHAPTER 1</w:t>
      </w:r>
    </w:p>
    <w:p>
      <w:pPr>
        <w:pStyle w:val="Normal"/>
      </w:pPr>
      <w:r>
        <w:t xml:space="preserve">CONSTITUTION OF THE ESCB</w:t>
      </w:r>
    </w:p>
    <w:p>
      <w:pPr>
        <w:pStyle w:val="Normal"/>
      </w:pPr>
      <w:r>
        <w:t xml:space="preserve">ARTICLE 1</w:t>
      </w:r>
    </w:p>
    <w:p>
      <w:pPr>
        <w:pStyle w:val="Normal"/>
      </w:pPr>
      <w:r>
        <w:t xml:space="preserve">The European System of Central Banks.</w:t>
      </w:r>
    </w:p>
    <w:p>
      <w:pPr>
        <w:pStyle w:val="Normal"/>
      </w:pPr>
      <w:r>
        <w:t xml:space="preserve">1.1. The European System of Central Banks (ESCB) and the European</w:t>
      </w:r>
    </w:p>
    <w:p>
      <w:pPr>
        <w:pStyle w:val="Normal"/>
      </w:pPr>
      <w:r>
        <w:t xml:space="preserve">Central Bank (ECB) shall be established in accordance with Article 4a</w:t>
      </w:r>
    </w:p>
    <w:p>
      <w:pPr>
        <w:pStyle w:val="Normal"/>
      </w:pPr>
      <w:r>
        <w:t xml:space="preserve">of this Treaty; they shall perform their tasks and carry on their</w:t>
      </w:r>
    </w:p>
    <w:p>
      <w:pPr>
        <w:pStyle w:val="Normal"/>
      </w:pPr>
      <w:r>
        <w:t xml:space="preserve">activities in accordance with the provisions of this Treaty of this</w:t>
      </w:r>
    </w:p>
    <w:p>
      <w:pPr>
        <w:pStyle w:val="Normal"/>
      </w:pPr>
      <w:r>
        <w:t xml:space="preserve">Statute.</w:t>
      </w:r>
    </w:p>
    <w:p>
      <w:pPr>
        <w:pStyle w:val="Normal"/>
      </w:pPr>
      <w:r>
        <w:t xml:space="preserve">1.2. In accordance with Article 106(1) on this Treaty, the ESCB shall be</w:t>
      </w:r>
    </w:p>
    <w:p>
      <w:pPr>
        <w:pStyle w:val="Normal"/>
      </w:pPr>
      <w:r>
        <w:t xml:space="preserve">composed of the ECB and of the central banks of the Member States</w:t>
      </w:r>
    </w:p>
    <w:p>
      <w:pPr>
        <w:pStyle w:val="Normal"/>
      </w:pPr>
      <w:r>
        <w:t xml:space="preserve">("national central banks"). The Insitut monetaire luxembourgeois will</w:t>
      </w:r>
    </w:p>
    <w:p>
      <w:pPr>
        <w:pStyle w:val="Normal"/>
      </w:pPr>
      <w:r>
        <w:t xml:space="preserve">be the central bank of Luxembourg.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OBJECTIVES AND TASKS OF ESCB</w:t>
      </w:r>
    </w:p>
    <w:p>
      <w:pPr>
        <w:pStyle w:val="Normal"/>
      </w:pPr>
      <w:r>
        <w:t xml:space="preserve">ARTICLE 2</w:t>
      </w:r>
    </w:p>
    <w:p>
      <w:pPr>
        <w:pStyle w:val="Normal"/>
      </w:pPr>
      <w:r>
        <w:t xml:space="preserve">Objectives</w:t>
      </w:r>
    </w:p>
    <w:p>
      <w:pPr>
        <w:pStyle w:val="Normal"/>
      </w:pPr>
      <w:r>
        <w:t xml:space="preserve">In accordance with Article 105(1) of this Treaty, the primary objective of</w:t>
      </w:r>
    </w:p>
    <w:p>
      <w:pPr>
        <w:pStyle w:val="Normal"/>
      </w:pPr>
      <w:r>
        <w:t xml:space="preserve">the ESCB shall be to maintain price stability. Without prejudice to the</w:t>
      </w:r>
    </w:p>
    <w:p>
      <w:pPr>
        <w:pStyle w:val="Normal"/>
      </w:pPr>
      <w:r>
        <w:t xml:space="preserve">objective of price stability, it shall support the general economic</w:t>
      </w:r>
    </w:p>
    <w:p>
      <w:pPr>
        <w:pStyle w:val="Normal"/>
      </w:pPr>
      <w:r>
        <w:t xml:space="preserve">policies in the Community with a view to contributing to the</w:t>
      </w:r>
    </w:p>
    <w:p>
      <w:pPr>
        <w:pStyle w:val="Normal"/>
      </w:pPr>
      <w:r>
        <w:t xml:space="preserve">achievement of the objectives of the Community as laid down in Article</w:t>
      </w:r>
    </w:p>
    <w:p>
      <w:pPr>
        <w:pStyle w:val="Normal"/>
      </w:pPr>
      <w:r>
        <w:t xml:space="preserve">2 of this Treaty. The ESCB shall act in accordance with the principle of</w:t>
      </w:r>
    </w:p>
    <w:p>
      <w:pPr>
        <w:pStyle w:val="Normal"/>
      </w:pPr>
      <w:r>
        <w:t xml:space="preserve">an open market economy with free competition, favouring an efficient</w:t>
      </w:r>
    </w:p>
    <w:p>
      <w:pPr>
        <w:pStyle w:val="Normal"/>
      </w:pPr>
      <w:r>
        <w:t xml:space="preserve">allocation of resources, and in compliance with the principles set out</w:t>
      </w:r>
    </w:p>
    <w:p>
      <w:pPr>
        <w:pStyle w:val="Normal"/>
      </w:pPr>
      <w:r>
        <w:t xml:space="preserve">in Article 3a of this Treaty.</w:t>
      </w:r>
    </w:p>
    <w:p>
      <w:pPr>
        <w:pStyle w:val="Normal"/>
      </w:pPr>
      <w:r>
        <w:t xml:space="preserve">ARTICLE 3</w:t>
      </w:r>
    </w:p>
    <w:p>
      <w:pPr>
        <w:pStyle w:val="Normal"/>
      </w:pPr>
      <w:r>
        <w:t xml:space="preserve">Tasks</w:t>
      </w:r>
    </w:p>
    <w:p>
      <w:pPr>
        <w:pStyle w:val="Normal"/>
      </w:pPr>
      <w:r>
        <w:t xml:space="preserve">3.1. In accordance with Article 105(2) of this Treaty, the basic tasks to</w:t>
      </w:r>
    </w:p>
    <w:p>
      <w:pPr>
        <w:pStyle w:val="Normal"/>
      </w:pPr>
      <w:r>
        <w:t xml:space="preserve">be carried out through the ESCB shall be:</w:t>
      </w:r>
    </w:p>
    <w:p>
      <w:pPr>
        <w:pStyle w:val="Normal"/>
      </w:pPr>
      <w:r>
        <w:t xml:space="preserve">- to define and implement the monetary policy of the Community;</w:t>
      </w:r>
    </w:p>
    <w:p>
      <w:pPr>
        <w:pStyle w:val="Normal"/>
      </w:pPr>
      <w:r>
        <w:t xml:space="preserve">- to conduct foreign exchange operations consistent with the</w:t>
      </w:r>
    </w:p>
    <w:p>
      <w:pPr>
        <w:pStyle w:val="Normal"/>
      </w:pPr>
      <w:r>
        <w:t xml:space="preserve">provisions of Article 109 of this Treaty;</w:t>
      </w:r>
    </w:p>
    <w:p>
      <w:pPr>
        <w:pStyle w:val="Normal"/>
      </w:pPr>
      <w:r>
        <w:t xml:space="preserve">- to hold and manage the official foreign reserves of the Member</w:t>
      </w:r>
    </w:p>
    <w:p>
      <w:pPr>
        <w:pStyle w:val="Normal"/>
      </w:pPr>
      <w:r>
        <w:t xml:space="preserve">States;</w:t>
      </w:r>
    </w:p>
    <w:p>
      <w:pPr>
        <w:pStyle w:val="Normal"/>
      </w:pPr>
      <w:r>
        <w:t xml:space="preserve">- to promote the smooth operation on payment systems.</w:t>
      </w:r>
    </w:p>
    <w:p>
      <w:pPr>
        <w:pStyle w:val="Normal"/>
      </w:pPr>
      <w:r>
        <w:t xml:space="preserve">3.2. In accordance with Article 105(3) of this Treaty, the third indent of</w:t>
      </w:r>
    </w:p>
    <w:p>
      <w:pPr>
        <w:pStyle w:val="Normal"/>
      </w:pPr>
      <w:r>
        <w:t xml:space="preserve">Article 3.1 shall be without prejudice to the holding and management</w:t>
      </w:r>
    </w:p>
    <w:p>
      <w:pPr>
        <w:pStyle w:val="Normal"/>
      </w:pPr>
      <w:r>
        <w:t xml:space="preserve">by the governments of Member States of foreign exchange working</w:t>
      </w:r>
    </w:p>
    <w:p>
      <w:pPr>
        <w:pStyle w:val="Normal"/>
      </w:pPr>
      <w:r>
        <w:t xml:space="preserve">balances.</w:t>
      </w:r>
    </w:p>
    <w:p>
      <w:pPr>
        <w:pStyle w:val="Normal"/>
      </w:pPr>
      <w:r>
        <w:t xml:space="preserve">3.3. In accordance with Article 105(5) of this Treaty, the ESCB shall</w:t>
      </w:r>
    </w:p>
    <w:p>
      <w:pPr>
        <w:pStyle w:val="Normal"/>
      </w:pPr>
      <w:r>
        <w:t xml:space="preserve">contribute to the smooth conduct of policies pursued by the competent</w:t>
      </w:r>
    </w:p>
    <w:p>
      <w:pPr>
        <w:pStyle w:val="Normal"/>
      </w:pPr>
      <w:r>
        <w:t xml:space="preserve">authorities relating to the prudential supervision of credit institutions</w:t>
      </w:r>
    </w:p>
    <w:p>
      <w:pPr>
        <w:pStyle w:val="Normal"/>
      </w:pPr>
      <w:r>
        <w:t xml:space="preserve">and the stability of the financial system.</w:t>
      </w:r>
    </w:p>
    <w:p>
      <w:pPr>
        <w:pStyle w:val="Normal"/>
      </w:pPr>
      <w:r>
        <w:t xml:space="preserve">ARTICLE 4</w:t>
      </w:r>
    </w:p>
    <w:p>
      <w:pPr>
        <w:pStyle w:val="Normal"/>
      </w:pPr>
      <w:r>
        <w:t xml:space="preserve">Advisory functions</w:t>
      </w:r>
    </w:p>
    <w:p>
      <w:pPr>
        <w:pStyle w:val="Normal"/>
      </w:pPr>
      <w:r>
        <w:t xml:space="preserve">In accordance with Article 105(4) of this Treaty:</w:t>
      </w:r>
    </w:p>
    <w:p>
      <w:pPr>
        <w:pStyle w:val="Normal"/>
      </w:pPr>
      <w:r>
        <w:t xml:space="preserve">(a) the ECB shall be consulted:</w:t>
      </w:r>
    </w:p>
    <w:p>
      <w:pPr>
        <w:pStyle w:val="Normal"/>
      </w:pPr>
      <w:r>
        <w:t xml:space="preserve">- on any proposed Community act in its fields of competence;</w:t>
      </w:r>
    </w:p>
    <w:p>
      <w:pPr>
        <w:pStyle w:val="Normal"/>
      </w:pPr>
      <w:r>
        <w:t xml:space="preserve">- by national authorities regarding any draft legislative provision in its</w:t>
      </w:r>
    </w:p>
    <w:p>
      <w:pPr>
        <w:pStyle w:val="Normal"/>
      </w:pPr>
      <w:r>
        <w:t xml:space="preserve">fields of competence, but within the limits and under the conditions set</w:t>
      </w:r>
    </w:p>
    <w:p>
      <w:pPr>
        <w:pStyle w:val="Normal"/>
      </w:pPr>
      <w:r>
        <w:t xml:space="preserve">out by the Council in accordance with the procedure laid down in</w:t>
      </w:r>
    </w:p>
    <w:p>
      <w:pPr>
        <w:pStyle w:val="Normal"/>
      </w:pPr>
      <w:r>
        <w:t xml:space="preserve">Article 42;</w:t>
      </w:r>
    </w:p>
    <w:p>
      <w:pPr>
        <w:pStyle w:val="Normal"/>
      </w:pPr>
      <w:r>
        <w:t xml:space="preserve">(b) the ECB may submit opinions to the appropriate Community</w:t>
      </w:r>
    </w:p>
    <w:p>
      <w:pPr>
        <w:pStyle w:val="Normal"/>
      </w:pPr>
      <w:r>
        <w:t xml:space="preserve">institutions or bodies or to national authorities on matters in its fields</w:t>
      </w:r>
    </w:p>
    <w:p>
      <w:pPr>
        <w:pStyle w:val="Normal"/>
      </w:pPr>
      <w:r>
        <w:t xml:space="preserve">of competence.</w:t>
      </w:r>
    </w:p>
    <w:p>
      <w:pPr>
        <w:pStyle w:val="Normal"/>
      </w:pPr>
      <w:r>
        <w:t xml:space="preserve">ARTICLE 5</w:t>
      </w:r>
    </w:p>
    <w:p>
      <w:pPr>
        <w:pStyle w:val="Normal"/>
      </w:pPr>
      <w:r>
        <w:t xml:space="preserve">Collection of statistical information</w:t>
      </w:r>
    </w:p>
    <w:p>
      <w:pPr>
        <w:pStyle w:val="Normal"/>
      </w:pPr>
      <w:r>
        <w:t xml:space="preserve">5.1. In order to undertake the tasks of the ESCB, the ECB, assisted by</w:t>
      </w:r>
    </w:p>
    <w:p>
      <w:pPr>
        <w:pStyle w:val="Normal"/>
      </w:pPr>
      <w:r>
        <w:t xml:space="preserve">the national central banks, shall collect the necessary statistical</w:t>
      </w:r>
    </w:p>
    <w:p>
      <w:pPr>
        <w:pStyle w:val="Normal"/>
      </w:pPr>
      <w:r>
        <w:t xml:space="preserve">information either from the competent national authorities or directly</w:t>
      </w:r>
    </w:p>
    <w:p>
      <w:pPr>
        <w:pStyle w:val="Normal"/>
      </w:pPr>
      <w:r>
        <w:t xml:space="preserve">from economic agents. For these purposes it shall co-operate with the</w:t>
      </w:r>
    </w:p>
    <w:p>
      <w:pPr>
        <w:pStyle w:val="Normal"/>
      </w:pPr>
      <w:r>
        <w:t xml:space="preserve">Community institutions or bodies and with the competent authorities of</w:t>
      </w:r>
    </w:p>
    <w:p>
      <w:pPr>
        <w:pStyle w:val="Normal"/>
      </w:pPr>
      <w:r>
        <w:t xml:space="preserve">the Member States or third countries and with international</w:t>
      </w:r>
    </w:p>
    <w:p>
      <w:pPr>
        <w:pStyle w:val="Normal"/>
      </w:pPr>
      <w:r>
        <w:t xml:space="preserve">organizations.</w:t>
      </w:r>
    </w:p>
    <w:p>
      <w:pPr>
        <w:pStyle w:val="Normal"/>
      </w:pPr>
      <w:r>
        <w:t xml:space="preserve">5.2. The national central banks shall carry out, to the extent possible,</w:t>
      </w:r>
    </w:p>
    <w:p>
      <w:pPr>
        <w:pStyle w:val="Normal"/>
      </w:pPr>
      <w:r>
        <w:t xml:space="preserve">the tasks described in Article 5.1.</w:t>
      </w:r>
    </w:p>
    <w:p>
      <w:pPr>
        <w:pStyle w:val="Normal"/>
      </w:pPr>
      <w:r>
        <w:t xml:space="preserve">5.3. The ECB shall contribute to the harmonization, where necessary,</w:t>
      </w:r>
    </w:p>
    <w:p>
      <w:pPr>
        <w:pStyle w:val="Normal"/>
      </w:pPr>
      <w:r>
        <w:t xml:space="preserve">of the rules and practices governing the collection, compilation and</w:t>
      </w:r>
    </w:p>
    <w:p>
      <w:pPr>
        <w:pStyle w:val="Normal"/>
      </w:pPr>
      <w:r>
        <w:t xml:space="preserve">distribution of statistics in the areas within its fields of competence.</w:t>
      </w:r>
    </w:p>
    <w:p>
      <w:pPr>
        <w:pStyle w:val="Normal"/>
      </w:pPr>
      <w:r>
        <w:t xml:space="preserve">5.4. The Council, in accordance with the procedure laid down in Article</w:t>
      </w:r>
    </w:p>
    <w:p>
      <w:pPr>
        <w:pStyle w:val="Normal"/>
      </w:pPr>
      <w:r>
        <w:t xml:space="preserve">42, shall define the natural and legal persons subject to reporting</w:t>
      </w:r>
    </w:p>
    <w:p>
      <w:pPr>
        <w:pStyle w:val="Normal"/>
      </w:pPr>
      <w:r>
        <w:t xml:space="preserve">requirements, the confidentiality regime and the appropriate</w:t>
      </w:r>
    </w:p>
    <w:p>
      <w:pPr>
        <w:pStyle w:val="Normal"/>
      </w:pPr>
      <w:r>
        <w:t xml:space="preserve">provisions for enforcement.</w:t>
      </w:r>
    </w:p>
    <w:p>
      <w:pPr>
        <w:pStyle w:val="Normal"/>
      </w:pPr>
      <w:r>
        <w:t xml:space="preserve">ARTICLE 6</w:t>
      </w:r>
    </w:p>
    <w:p>
      <w:pPr>
        <w:pStyle w:val="Normal"/>
      </w:pPr>
      <w:r>
        <w:t xml:space="preserve">International co-operation</w:t>
      </w:r>
    </w:p>
    <w:p>
      <w:pPr>
        <w:pStyle w:val="Normal"/>
      </w:pPr>
      <w:r>
        <w:t xml:space="preserve">6.1. In the field of international co-operation involving the tasks</w:t>
      </w:r>
    </w:p>
    <w:p>
      <w:pPr>
        <w:pStyle w:val="Normal"/>
      </w:pPr>
      <w:r>
        <w:t xml:space="preserve">entrusted to the ESCB, the ECB shall decide how the ESCB shall be</w:t>
      </w:r>
    </w:p>
    <w:p>
      <w:pPr>
        <w:pStyle w:val="Normal"/>
      </w:pPr>
      <w:r>
        <w:t xml:space="preserve">represented.</w:t>
      </w:r>
    </w:p>
    <w:p>
      <w:pPr>
        <w:pStyle w:val="Normal"/>
      </w:pPr>
      <w:r>
        <w:t xml:space="preserve">6.2. The ECB and, subject to its approval, the national central banks</w:t>
      </w:r>
    </w:p>
    <w:p>
      <w:pPr>
        <w:pStyle w:val="Normal"/>
      </w:pPr>
      <w:r>
        <w:t xml:space="preserve">may participate in international monetary institutions.</w:t>
      </w:r>
    </w:p>
    <w:p>
      <w:pPr>
        <w:pStyle w:val="Normal"/>
      </w:pPr>
      <w:r>
        <w:t xml:space="preserve">6.3. Articles 6.1 and 6.2 shall be without prejudice to Article 109(4) of</w:t>
      </w:r>
    </w:p>
    <w:p>
      <w:pPr>
        <w:pStyle w:val="Normal"/>
      </w:pPr>
      <w:r>
        <w:t xml:space="preserve">this Treaty.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ORGANIZATION OF THE ESCB</w:t>
      </w:r>
    </w:p>
    <w:p>
      <w:pPr>
        <w:pStyle w:val="Normal"/>
      </w:pPr>
      <w:r>
        <w:t xml:space="preserve">ARTICLE 7</w:t>
      </w:r>
    </w:p>
    <w:p>
      <w:pPr>
        <w:pStyle w:val="Normal"/>
      </w:pPr>
      <w:r>
        <w:t xml:space="preserve">Independence</w:t>
      </w:r>
    </w:p>
    <w:p>
      <w:pPr>
        <w:pStyle w:val="Normal"/>
      </w:pPr>
      <w:r>
        <w:t xml:space="preserve">In accordance with Article 107 of this Treaty, when exercising the</w:t>
      </w:r>
    </w:p>
    <w:p>
      <w:pPr>
        <w:pStyle w:val="Normal"/>
      </w:pPr>
      <w:r>
        <w:t xml:space="preserve">powers and carrying out the tasks and duties conferred upon them by</w:t>
      </w:r>
    </w:p>
    <w:p>
      <w:pPr>
        <w:pStyle w:val="Normal"/>
      </w:pPr>
      <w:r>
        <w:t xml:space="preserve">this Treaty and this Statute, neither the ECB, nor a national central</w:t>
      </w:r>
    </w:p>
    <w:p>
      <w:pPr>
        <w:pStyle w:val="Normal"/>
      </w:pPr>
      <w:r>
        <w:t xml:space="preserve">bank, nor any member of their decision-making bodies shall seek or</w:t>
      </w:r>
    </w:p>
    <w:p>
      <w:pPr>
        <w:pStyle w:val="Normal"/>
      </w:pPr>
      <w:r>
        <w:t xml:space="preserve">take instructions from Community institutions or bodies, from any</w:t>
      </w:r>
    </w:p>
    <w:p>
      <w:pPr>
        <w:pStyle w:val="Normal"/>
      </w:pPr>
      <w:r>
        <w:t xml:space="preserve">government of a Member State or from any other body. The</w:t>
      </w:r>
    </w:p>
    <w:p>
      <w:pPr>
        <w:pStyle w:val="Normal"/>
      </w:pPr>
      <w:r>
        <w:t xml:space="preserve">Community institutions and bodies and the governments of the</w:t>
      </w:r>
    </w:p>
    <w:p>
      <w:pPr>
        <w:pStyle w:val="Normal"/>
      </w:pPr>
      <w:r>
        <w:t xml:space="preserve">Member States undertake to respect this principle and not to seek to</w:t>
      </w:r>
    </w:p>
    <w:p>
      <w:pPr>
        <w:pStyle w:val="Normal"/>
      </w:pPr>
      <w:r>
        <w:t xml:space="preserve">influence the members of the decision-making bodies of the ECB or of</w:t>
      </w:r>
    </w:p>
    <w:p>
      <w:pPr>
        <w:pStyle w:val="Normal"/>
      </w:pPr>
      <w:r>
        <w:t xml:space="preserve">the national central banks in the performance of their tasks.</w:t>
      </w:r>
    </w:p>
    <w:p>
      <w:pPr>
        <w:pStyle w:val="Normal"/>
      </w:pPr>
      <w:r>
        <w:t xml:space="preserve">ARTICLE 8</w:t>
      </w:r>
    </w:p>
    <w:p>
      <w:pPr>
        <w:pStyle w:val="Normal"/>
      </w:pPr>
      <w:r>
        <w:t xml:space="preserve">General principle</w:t>
      </w:r>
    </w:p>
    <w:p>
      <w:pPr>
        <w:pStyle w:val="Normal"/>
      </w:pPr>
      <w:r>
        <w:t xml:space="preserve">The ESCB shall be governed by the decision-making bodies of the</w:t>
      </w:r>
    </w:p>
    <w:p>
      <w:pPr>
        <w:pStyle w:val="Normal"/>
      </w:pPr>
      <w:r>
        <w:t xml:space="preserve">ECB.</w:t>
      </w:r>
    </w:p>
    <w:p>
      <w:pPr>
        <w:pStyle w:val="Normal"/>
      </w:pPr>
      <w:r>
        <w:t xml:space="preserve">ARTICLE 9</w:t>
      </w:r>
    </w:p>
    <w:p>
      <w:pPr>
        <w:pStyle w:val="Normal"/>
      </w:pPr>
      <w:r>
        <w:t xml:space="preserve">The European Central Bank</w:t>
      </w:r>
    </w:p>
    <w:p>
      <w:pPr>
        <w:pStyle w:val="Normal"/>
      </w:pPr>
      <w:r>
        <w:t xml:space="preserve">9.1. The ECB which, in accordance with Article 106(2) of this Treaty,</w:t>
      </w:r>
    </w:p>
    <w:p>
      <w:pPr>
        <w:pStyle w:val="Normal"/>
      </w:pPr>
      <w:r>
        <w:t xml:space="preserve">shall have legal personality, shall enjoy in each of the Member States</w:t>
      </w:r>
    </w:p>
    <w:p>
      <w:pPr>
        <w:pStyle w:val="Normal"/>
      </w:pPr>
      <w:r>
        <w:t xml:space="preserve">the most extensive legal capacity accorded to legal persons under its</w:t>
      </w:r>
    </w:p>
    <w:p>
      <w:pPr>
        <w:pStyle w:val="Normal"/>
      </w:pPr>
      <w:r>
        <w:t xml:space="preserve">law; it may, in particular, acquire or dispose of movable and</w:t>
      </w:r>
    </w:p>
    <w:p>
      <w:pPr>
        <w:pStyle w:val="Normal"/>
      </w:pPr>
      <w:r>
        <w:t xml:space="preserve">immovable property and may be a party to legal proceedings.</w:t>
      </w:r>
    </w:p>
    <w:p>
      <w:pPr>
        <w:pStyle w:val="Normal"/>
      </w:pPr>
      <w:r>
        <w:t xml:space="preserve">9.2. The ECB shall ensure that the tasks conferred upon the ESCB</w:t>
      </w:r>
    </w:p>
    <w:p>
      <w:pPr>
        <w:pStyle w:val="Normal"/>
      </w:pPr>
      <w:r>
        <w:t xml:space="preserve">under Article 105(2), (3) and (5) of this Treaty are implemented either</w:t>
      </w:r>
    </w:p>
    <w:p>
      <w:pPr>
        <w:pStyle w:val="Normal"/>
      </w:pPr>
      <w:r>
        <w:t xml:space="preserve">by its own activities pursuant to this Statute or through the national</w:t>
      </w:r>
    </w:p>
    <w:p>
      <w:pPr>
        <w:pStyle w:val="Normal"/>
      </w:pPr>
      <w:r>
        <w:t xml:space="preserve">central bank pursuant to Articles 12.1 and 14.</w:t>
      </w:r>
    </w:p>
    <w:p>
      <w:pPr>
        <w:pStyle w:val="Normal"/>
      </w:pPr>
      <w:r>
        <w:t xml:space="preserve">9.3 In accordance with Article 106(3) of this Treaty, the decision-</w:t>
      </w:r>
    </w:p>
    <w:p>
      <w:pPr>
        <w:pStyle w:val="Normal"/>
      </w:pPr>
      <w:r>
        <w:t xml:space="preserve">making bodies of the ECB shall be the Governing Council and the</w:t>
      </w:r>
    </w:p>
    <w:p>
      <w:pPr>
        <w:pStyle w:val="Normal"/>
      </w:pPr>
      <w:r>
        <w:t xml:space="preserve">Executive Board.</w:t>
      </w:r>
    </w:p>
    <w:p>
      <w:pPr>
        <w:pStyle w:val="Normal"/>
      </w:pPr>
      <w:r>
        <w:t xml:space="preserve">ARTICLE 10</w:t>
      </w:r>
    </w:p>
    <w:p>
      <w:pPr>
        <w:pStyle w:val="Normal"/>
      </w:pPr>
      <w:r>
        <w:t xml:space="preserve">The Governing Council</w:t>
      </w:r>
    </w:p>
    <w:p>
      <w:pPr>
        <w:pStyle w:val="Normal"/>
      </w:pPr>
      <w:r>
        <w:t xml:space="preserve">10.1. In accordance with Article 109a(1) of this Treaty, the Governing</w:t>
      </w:r>
    </w:p>
    <w:p>
      <w:pPr>
        <w:pStyle w:val="Normal"/>
      </w:pPr>
      <w:r>
        <w:t xml:space="preserve">Council shall comprise the members of the Executive Board of the</w:t>
      </w:r>
    </w:p>
    <w:p>
      <w:pPr>
        <w:pStyle w:val="Normal"/>
      </w:pPr>
      <w:r>
        <w:t xml:space="preserve">ECB and the Governors of the national central banks.</w:t>
      </w:r>
    </w:p>
    <w:p>
      <w:pPr>
        <w:pStyle w:val="Normal"/>
      </w:pPr>
      <w:r>
        <w:t xml:space="preserve">10.2. Subject to Article 10.3, only members of the Governing Council</w:t>
      </w:r>
    </w:p>
    <w:p>
      <w:pPr>
        <w:pStyle w:val="Normal"/>
      </w:pPr>
      <w:r>
        <w:t xml:space="preserve">present in person shall have the right to vote. By way of derogation</w:t>
      </w:r>
    </w:p>
    <w:p>
      <w:pPr>
        <w:pStyle w:val="Normal"/>
      </w:pPr>
      <w:r>
        <w:t xml:space="preserve">from this rule, the Rules of Procedure referred to in Article 12.3 may</w:t>
      </w:r>
    </w:p>
    <w:p>
      <w:pPr>
        <w:pStyle w:val="Normal"/>
      </w:pPr>
      <w:r>
        <w:t xml:space="preserve">lay down that members of the Governing Council may cast their vote</w:t>
      </w:r>
    </w:p>
    <w:p>
      <w:pPr>
        <w:pStyle w:val="Normal"/>
      </w:pPr>
      <w:r>
        <w:t xml:space="preserve">by means of teleconferencing. These rules shall also provide that a</w:t>
      </w:r>
    </w:p>
    <w:p>
      <w:pPr>
        <w:pStyle w:val="Normal"/>
      </w:pPr>
      <w:r>
        <w:t xml:space="preserve">member of the Governing Council who is prevented from voting for a</w:t>
      </w:r>
    </w:p>
    <w:p>
      <w:pPr>
        <w:pStyle w:val="Normal"/>
      </w:pPr>
      <w:r>
        <w:t xml:space="preserve">prolonged period may appoint an alternate as a member of the</w:t>
      </w:r>
    </w:p>
    <w:p>
      <w:pPr>
        <w:pStyle w:val="Normal"/>
      </w:pPr>
      <w:r>
        <w:t xml:space="preserve">Governing Council.</w:t>
      </w:r>
    </w:p>
    <w:p>
      <w:pPr>
        <w:pStyle w:val="Normal"/>
      </w:pPr>
      <w:r>
        <w:t xml:space="preserve">Subject to Articles 10.3 and 11.3, each member of the Governing</w:t>
      </w:r>
    </w:p>
    <w:p>
      <w:pPr>
        <w:pStyle w:val="Normal"/>
      </w:pPr>
      <w:r>
        <w:t xml:space="preserve">Council shall have one vote. Save as otherwise provided for in this</w:t>
      </w:r>
    </w:p>
    <w:p>
      <w:pPr>
        <w:pStyle w:val="Normal"/>
      </w:pPr>
      <w:r>
        <w:t xml:space="preserve">Statue, the Governing Council shall act by a simple majority. In the</w:t>
      </w:r>
    </w:p>
    <w:p>
      <w:pPr>
        <w:pStyle w:val="Normal"/>
      </w:pPr>
      <w:r>
        <w:t xml:space="preserve">event of a tie the President shall have the casting vote.</w:t>
      </w:r>
    </w:p>
    <w:p>
      <w:pPr>
        <w:pStyle w:val="Normal"/>
      </w:pPr>
      <w:r>
        <w:t xml:space="preserve">In order for the Governing Council to vote, there shall be quorum of</w:t>
      </w:r>
    </w:p>
    <w:p>
      <w:pPr>
        <w:pStyle w:val="Normal"/>
      </w:pPr>
      <w:r>
        <w:t xml:space="preserve">two-thirds of the members. If the quorum is not met, the President may</w:t>
      </w:r>
    </w:p>
    <w:p>
      <w:pPr>
        <w:pStyle w:val="Normal"/>
      </w:pPr>
      <w:r>
        <w:t xml:space="preserve">convene and extraordinary meeting at which decisions may be taken</w:t>
      </w:r>
    </w:p>
    <w:p>
      <w:pPr>
        <w:pStyle w:val="Normal"/>
      </w:pPr>
      <w:r>
        <w:t xml:space="preserve">without regard to the quorum.</w:t>
      </w:r>
    </w:p>
    <w:p>
      <w:pPr>
        <w:pStyle w:val="Normal"/>
      </w:pPr>
      <w:r>
        <w:t xml:space="preserve">10.3. For any decisions to be taken under Articles 28, 29, 30, 32, 33</w:t>
      </w:r>
    </w:p>
    <w:p>
      <w:pPr>
        <w:pStyle w:val="Normal"/>
      </w:pPr>
      <w:r>
        <w:t xml:space="preserve">and 51, the votes in the Governing Council shall be weighted</w:t>
      </w:r>
    </w:p>
    <w:p>
      <w:pPr>
        <w:pStyle w:val="Normal"/>
      </w:pPr>
      <w:r>
        <w:t xml:space="preserve">according to the national central banks' shares in the subscribed</w:t>
      </w:r>
    </w:p>
    <w:p>
      <w:pPr>
        <w:pStyle w:val="Normal"/>
      </w:pPr>
      <w:r>
        <w:t xml:space="preserve">capital of the ECB. The weight of the votes of the members of the</w:t>
      </w:r>
    </w:p>
    <w:p>
      <w:pPr>
        <w:pStyle w:val="Normal"/>
      </w:pPr>
      <w:r>
        <w:t xml:space="preserve">Executive Board shall be zero. A decision requiring a qualified</w:t>
      </w:r>
    </w:p>
    <w:p>
      <w:pPr>
        <w:pStyle w:val="Normal"/>
      </w:pPr>
      <w:r>
        <w:t xml:space="preserve">majority shall be adopted if the votes cast in favour represent at least</w:t>
      </w:r>
    </w:p>
    <w:p>
      <w:pPr>
        <w:pStyle w:val="Normal"/>
      </w:pPr>
      <w:r>
        <w:t xml:space="preserve">two thirds of the subscribed capital of the ECB and represent at least</w:t>
      </w:r>
    </w:p>
    <w:p>
      <w:pPr>
        <w:pStyle w:val="Normal"/>
      </w:pPr>
      <w:r>
        <w:t xml:space="preserve">half of the shareholders. If a Governor in unable to be present, he may</w:t>
      </w:r>
    </w:p>
    <w:p>
      <w:pPr>
        <w:pStyle w:val="Normal"/>
      </w:pPr>
      <w:r>
        <w:t xml:space="preserve">nominate an alternate to cast his weighted vote.</w:t>
      </w:r>
    </w:p>
    <w:p>
      <w:pPr>
        <w:pStyle w:val="Normal"/>
      </w:pPr>
      <w:r>
        <w:t xml:space="preserve">10.4. The proceedings of the meetings shall be confidential. The</w:t>
      </w:r>
    </w:p>
    <w:p>
      <w:pPr>
        <w:pStyle w:val="Normal"/>
      </w:pPr>
      <w:r>
        <w:t xml:space="preserve">Governing Council may decide to make the outcome of its</w:t>
      </w:r>
    </w:p>
    <w:p>
      <w:pPr>
        <w:pStyle w:val="Normal"/>
      </w:pPr>
      <w:r>
        <w:t xml:space="preserve">deliberations public.</w:t>
      </w:r>
    </w:p>
    <w:p>
      <w:pPr>
        <w:pStyle w:val="Normal"/>
      </w:pPr>
      <w:r>
        <w:t xml:space="preserve">10.5. The Governing Council shall meet at least ten times a year.</w:t>
      </w:r>
    </w:p>
    <w:p>
      <w:pPr>
        <w:pStyle w:val="Normal"/>
      </w:pPr>
      <w:r>
        <w:t xml:space="preserve">ARTICLE 11</w:t>
      </w:r>
    </w:p>
    <w:p>
      <w:pPr>
        <w:pStyle w:val="Normal"/>
      </w:pPr>
      <w:r>
        <w:t xml:space="preserve">The Executive Board</w:t>
      </w:r>
    </w:p>
    <w:p>
      <w:pPr>
        <w:pStyle w:val="Normal"/>
      </w:pPr>
      <w:r>
        <w:t xml:space="preserve">11.1. In accordance with Article 109a(2)(a) of this Treaty, the Executive</w:t>
      </w:r>
    </w:p>
    <w:p>
      <w:pPr>
        <w:pStyle w:val="Normal"/>
      </w:pPr>
      <w:r>
        <w:t xml:space="preserve">Board shall comprise the President, the Vice-President and four other</w:t>
      </w:r>
    </w:p>
    <w:p>
      <w:pPr>
        <w:pStyle w:val="Normal"/>
      </w:pPr>
      <w:r>
        <w:t xml:space="preserve">members.</w:t>
      </w:r>
    </w:p>
    <w:p>
      <w:pPr>
        <w:pStyle w:val="Normal"/>
      </w:pPr>
      <w:r>
        <w:t xml:space="preserve">The members shall perform their duties on a full-time basis. No</w:t>
      </w:r>
    </w:p>
    <w:p>
      <w:pPr>
        <w:pStyle w:val="Normal"/>
      </w:pPr>
      <w:r>
        <w:t xml:space="preserve">member shall engage in any occupation, whether gainful or not,</w:t>
      </w:r>
    </w:p>
    <w:p>
      <w:pPr>
        <w:pStyle w:val="Normal"/>
      </w:pPr>
      <w:r>
        <w:t xml:space="preserve">unless exemption is exceptionally granted by the Governing Council.</w:t>
      </w:r>
    </w:p>
    <w:p>
      <w:pPr>
        <w:pStyle w:val="Normal"/>
      </w:pPr>
      <w:r>
        <w:t xml:space="preserve">11.2. In accordance with Article 109a(2)(b) of this Treaty, the President,</w:t>
      </w:r>
    </w:p>
    <w:p>
      <w:pPr>
        <w:pStyle w:val="Normal"/>
      </w:pPr>
      <w:r>
        <w:t xml:space="preserve">the Vice-President and the other Members of the Executive Board shall</w:t>
      </w:r>
    </w:p>
    <w:p>
      <w:pPr>
        <w:pStyle w:val="Normal"/>
      </w:pPr>
      <w:r>
        <w:t xml:space="preserve">be appointed from among persons of recognized standing and</w:t>
      </w:r>
    </w:p>
    <w:p>
      <w:pPr>
        <w:pStyle w:val="Normal"/>
      </w:pPr>
      <w:r>
        <w:t xml:space="preserve">professional experience in monetary or banking matters by common</w:t>
      </w:r>
    </w:p>
    <w:p>
      <w:pPr>
        <w:pStyle w:val="Normal"/>
      </w:pPr>
      <w:r>
        <w:t xml:space="preserve">accord of the governments of the Member States at the level of the</w:t>
      </w:r>
    </w:p>
    <w:p>
      <w:pPr>
        <w:pStyle w:val="Normal"/>
      </w:pPr>
      <w:r>
        <w:t xml:space="preserve">Heads of State or of government, on a recommendation from the</w:t>
      </w:r>
    </w:p>
    <w:p>
      <w:pPr>
        <w:pStyle w:val="Normal"/>
      </w:pPr>
      <w:r>
        <w:t xml:space="preserve">Council after it has consulted the European Parliament and the</w:t>
      </w:r>
    </w:p>
    <w:p>
      <w:pPr>
        <w:pStyle w:val="Normal"/>
      </w:pPr>
      <w:r>
        <w:t xml:space="preserve">Governing Council.</w:t>
      </w:r>
    </w:p>
    <w:p>
      <w:pPr>
        <w:pStyle w:val="Normal"/>
      </w:pPr>
      <w:r>
        <w:t xml:space="preserve">Their term of office shall be 8 years and shall not be renewable.</w:t>
      </w:r>
    </w:p>
    <w:p>
      <w:pPr>
        <w:pStyle w:val="Normal"/>
      </w:pPr>
      <w:r>
        <w:t xml:space="preserve">Only nationals of Member States may be members of the Executive</w:t>
      </w:r>
    </w:p>
    <w:p>
      <w:pPr>
        <w:pStyle w:val="Normal"/>
      </w:pPr>
      <w:r>
        <w:t xml:space="preserve">Board.</w:t>
      </w:r>
    </w:p>
    <w:p>
      <w:pPr>
        <w:pStyle w:val="Normal"/>
      </w:pPr>
      <w:r>
        <w:t xml:space="preserve">11.3. The terms and conditions of employment of the members of the</w:t>
      </w:r>
    </w:p>
    <w:p>
      <w:pPr>
        <w:pStyle w:val="Normal"/>
      </w:pPr>
      <w:r>
        <w:t xml:space="preserve">Executive Board, in particular their salaries, pensions and other social</w:t>
      </w:r>
    </w:p>
    <w:p>
      <w:pPr>
        <w:pStyle w:val="Normal"/>
      </w:pPr>
      <w:r>
        <w:t xml:space="preserve">security benefits shall be the subject of contracts with the ECB and</w:t>
      </w:r>
    </w:p>
    <w:p>
      <w:pPr>
        <w:pStyle w:val="Normal"/>
      </w:pPr>
      <w:r>
        <w:t xml:space="preserve">shall be fixed by the Governing Council on a proposal from a</w:t>
      </w:r>
    </w:p>
    <w:p>
      <w:pPr>
        <w:pStyle w:val="Normal"/>
      </w:pPr>
      <w:r>
        <w:t xml:space="preserve">Committee comprising three members appointed by the Governing</w:t>
      </w:r>
    </w:p>
    <w:p>
      <w:pPr>
        <w:pStyle w:val="Normal"/>
      </w:pPr>
      <w:r>
        <w:t xml:space="preserve">Council and three members appointed by the Council. The members of</w:t>
      </w:r>
    </w:p>
    <w:p>
      <w:pPr>
        <w:pStyle w:val="Normal"/>
      </w:pPr>
      <w:r>
        <w:t xml:space="preserve">the Executive Board shall not have the right to vote on matters</w:t>
      </w:r>
    </w:p>
    <w:p>
      <w:pPr>
        <w:pStyle w:val="Normal"/>
      </w:pPr>
      <w:r>
        <w:t xml:space="preserve">referred to in this paragraph.</w:t>
      </w:r>
    </w:p>
    <w:p>
      <w:pPr>
        <w:pStyle w:val="Normal"/>
      </w:pPr>
      <w:r>
        <w:t xml:space="preserve">11.4. If a member of the Executive Board no longer fulfils the</w:t>
      </w:r>
    </w:p>
    <w:p>
      <w:pPr>
        <w:pStyle w:val="Normal"/>
      </w:pPr>
      <w:r>
        <w:t xml:space="preserve">conditions required for the performance of his duties or if he has been</w:t>
      </w:r>
    </w:p>
    <w:p>
      <w:pPr>
        <w:pStyle w:val="Normal"/>
      </w:pPr>
      <w:r>
        <w:t xml:space="preserve">guilty of serious misconduct, the Court of Justice may, on application</w:t>
      </w:r>
    </w:p>
    <w:p>
      <w:pPr>
        <w:pStyle w:val="Normal"/>
      </w:pPr>
      <w:r>
        <w:t xml:space="preserve">by the Governing Council or the Executive Board, compulsorily retire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11.5. Each member of the Executive Board present in person shall</w:t>
      </w:r>
    </w:p>
    <w:p>
      <w:pPr>
        <w:pStyle w:val="Normal"/>
      </w:pPr>
      <w:r>
        <w:t xml:space="preserve">have the right to vote and shall have, for that purpose, one vote. Save</w:t>
      </w:r>
    </w:p>
    <w:p>
      <w:pPr>
        <w:pStyle w:val="Normal"/>
      </w:pPr>
      <w:r>
        <w:t xml:space="preserve">as otherwise provided, the Executive Board shall act by a simple</w:t>
      </w:r>
    </w:p>
    <w:p>
      <w:pPr>
        <w:pStyle w:val="Normal"/>
      </w:pPr>
      <w:r>
        <w:t xml:space="preserve">majority of the votes cast. In the event of a tie, the President shall</w:t>
      </w:r>
    </w:p>
    <w:p>
      <w:pPr>
        <w:pStyle w:val="Normal"/>
      </w:pPr>
      <w:r>
        <w:t xml:space="preserve">have the casting vote. The voting arrangements shall be specified in</w:t>
      </w:r>
    </w:p>
    <w:p>
      <w:pPr>
        <w:pStyle w:val="Normal"/>
      </w:pPr>
      <w:r>
        <w:t xml:space="preserve">the Rules of Procedure referred to in Article 12.3.</w:t>
      </w:r>
    </w:p>
    <w:p>
      <w:pPr>
        <w:pStyle w:val="Normal"/>
      </w:pPr>
      <w:r>
        <w:t xml:space="preserve">11.6. The Executive Board shall be responsible for the current</w:t>
      </w:r>
    </w:p>
    <w:p>
      <w:pPr>
        <w:pStyle w:val="Normal"/>
      </w:pPr>
      <w:r>
        <w:t xml:space="preserve">business of the ECB.</w:t>
      </w:r>
    </w:p>
    <w:p>
      <w:pPr>
        <w:pStyle w:val="Normal"/>
      </w:pPr>
      <w:r>
        <w:t xml:space="preserve">11.7. Any vacancy on the Executive Board shall be filled by the</w:t>
      </w:r>
    </w:p>
    <w:p>
      <w:pPr>
        <w:pStyle w:val="Normal"/>
      </w:pPr>
      <w:r>
        <w:t xml:space="preserve">appointment of a new member in accordance with Article 11.2.</w:t>
      </w:r>
    </w:p>
    <w:p>
      <w:pPr>
        <w:pStyle w:val="Normal"/>
      </w:pPr>
      <w:r>
        <w:t xml:space="preserve">ARTICLE 12</w:t>
      </w:r>
    </w:p>
    <w:p>
      <w:pPr>
        <w:pStyle w:val="Normal"/>
      </w:pPr>
      <w:r>
        <w:t xml:space="preserve">Responsibilities of the decision-making bodies</w:t>
      </w:r>
    </w:p>
    <w:p>
      <w:pPr>
        <w:pStyle w:val="Normal"/>
      </w:pPr>
      <w:r>
        <w:t xml:space="preserve">12.1. The Governing Council shall adopt the guidelines and take the</w:t>
      </w:r>
    </w:p>
    <w:p>
      <w:pPr>
        <w:pStyle w:val="Normal"/>
      </w:pPr>
      <w:r>
        <w:t xml:space="preserve">decisions necessary to ensure the performance of the tasks entrusted</w:t>
      </w:r>
    </w:p>
    <w:p>
      <w:pPr>
        <w:pStyle w:val="Normal"/>
      </w:pPr>
      <w:r>
        <w:t xml:space="preserve">to the ESCB under this Treaty and this Statute. The Governing Council</w:t>
      </w:r>
    </w:p>
    <w:p>
      <w:pPr>
        <w:pStyle w:val="Normal"/>
      </w:pPr>
      <w:r>
        <w:t xml:space="preserve">shall formulate the monetary policy of the Community including, as</w:t>
      </w:r>
    </w:p>
    <w:p>
      <w:pPr>
        <w:pStyle w:val="Normal"/>
      </w:pPr>
      <w:r>
        <w:t xml:space="preserve">appropriate, decisions relating to intermediate monetary objectives,</w:t>
      </w:r>
    </w:p>
    <w:p>
      <w:pPr>
        <w:pStyle w:val="Normal"/>
      </w:pPr>
      <w:r>
        <w:t xml:space="preserve">key interest rates and the supply of reserves in the ESCB and shall</w:t>
      </w:r>
    </w:p>
    <w:p>
      <w:pPr>
        <w:pStyle w:val="Normal"/>
      </w:pPr>
      <w:r>
        <w:t xml:space="preserve">establish the necessary guidelines for their implementation.</w:t>
      </w:r>
    </w:p>
    <w:p>
      <w:pPr>
        <w:pStyle w:val="Normal"/>
      </w:pPr>
      <w:r>
        <w:t xml:space="preserve">The Executive Board shall implement monetary policy in accordance</w:t>
      </w:r>
    </w:p>
    <w:p>
      <w:pPr>
        <w:pStyle w:val="Normal"/>
      </w:pPr>
      <w:r>
        <w:t xml:space="preserve">with the guidelines and decisions laid down by the Governing Council.</w:t>
      </w:r>
    </w:p>
    <w:p>
      <w:pPr>
        <w:pStyle w:val="Normal"/>
      </w:pPr>
      <w:r>
        <w:t xml:space="preserve">In doing so the Executive Board shall give the necessary instructions</w:t>
      </w:r>
    </w:p>
    <w:p>
      <w:pPr>
        <w:pStyle w:val="Normal"/>
      </w:pPr>
      <w:r>
        <w:t xml:space="preserve">to national central banks. In addition the Executive Board may have</w:t>
      </w:r>
    </w:p>
    <w:p>
      <w:pPr>
        <w:pStyle w:val="Normal"/>
      </w:pPr>
      <w:r>
        <w:t xml:space="preserve">certain powers delegated to it where the Governing Council so</w:t>
      </w:r>
    </w:p>
    <w:p>
      <w:pPr>
        <w:pStyle w:val="Normal"/>
      </w:pPr>
      <w:r>
        <w:t xml:space="preserve">decides.</w:t>
      </w:r>
    </w:p>
    <w:p>
      <w:pPr>
        <w:pStyle w:val="Normal"/>
      </w:pPr>
      <w:r>
        <w:t xml:space="preserve">To the extent deemed possible and appropriate and without prejudice</w:t>
      </w:r>
    </w:p>
    <w:p>
      <w:pPr>
        <w:pStyle w:val="Normal"/>
      </w:pPr>
      <w:r>
        <w:t xml:space="preserve">to the provisions of this Article, the ECB shall have recourse to the</w:t>
      </w:r>
    </w:p>
    <w:p>
      <w:pPr>
        <w:pStyle w:val="Normal"/>
      </w:pPr>
      <w:r>
        <w:t xml:space="preserve">national central banks to carry out operations which form part of the</w:t>
      </w:r>
    </w:p>
    <w:p>
      <w:pPr>
        <w:pStyle w:val="Normal"/>
      </w:pPr>
      <w:r>
        <w:t xml:space="preserve">tasks of the ESCB.</w:t>
      </w:r>
    </w:p>
    <w:p>
      <w:pPr>
        <w:pStyle w:val="Normal"/>
      </w:pPr>
      <w:r>
        <w:t xml:space="preserve">12.2. The Executive Board shall have the responsibility for the</w:t>
      </w:r>
    </w:p>
    <w:p>
      <w:pPr>
        <w:pStyle w:val="Normal"/>
      </w:pPr>
      <w:r>
        <w:t xml:space="preserve">preparation of meetings of the Governing Council.</w:t>
      </w:r>
    </w:p>
    <w:p>
      <w:pPr>
        <w:pStyle w:val="Normal"/>
      </w:pPr>
      <w:r>
        <w:t xml:space="preserve">12.3. The Governing Council shall adopt Rules of Procedure which</w:t>
      </w:r>
    </w:p>
    <w:p>
      <w:pPr>
        <w:pStyle w:val="Normal"/>
      </w:pPr>
      <w:r>
        <w:t xml:space="preserve">determine the internal organization of the ECB and its decision-making</w:t>
      </w:r>
    </w:p>
    <w:p>
      <w:pPr>
        <w:pStyle w:val="Normal"/>
      </w:pPr>
      <w:r>
        <w:t xml:space="preserve">bodies.</w:t>
      </w:r>
    </w:p>
    <w:p>
      <w:pPr>
        <w:pStyle w:val="Normal"/>
      </w:pPr>
      <w:r>
        <w:t xml:space="preserve">12.4. The Governing Council shall exercise the advisory functions</w:t>
      </w:r>
    </w:p>
    <w:p>
      <w:pPr>
        <w:pStyle w:val="Normal"/>
      </w:pPr>
      <w:r>
        <w:t xml:space="preserve">referred to Article 4.</w:t>
      </w:r>
    </w:p>
    <w:p>
      <w:pPr>
        <w:pStyle w:val="Normal"/>
      </w:pPr>
      <w:r>
        <w:t xml:space="preserve">12.5. The Governing Council shall take the decisions referred to Article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ARTICLE 13</w:t>
      </w:r>
    </w:p>
    <w:p>
      <w:pPr>
        <w:pStyle w:val="Normal"/>
      </w:pPr>
      <w:r>
        <w:t xml:space="preserve">The President</w:t>
      </w:r>
    </w:p>
    <w:p>
      <w:pPr>
        <w:pStyle w:val="Normal"/>
      </w:pPr>
      <w:r>
        <w:t xml:space="preserve">13.1. The President or, in his absence, the Vice-President shall chair</w:t>
      </w:r>
    </w:p>
    <w:p>
      <w:pPr>
        <w:pStyle w:val="Normal"/>
      </w:pPr>
      <w:r>
        <w:t xml:space="preserve">the governing Council and the Executive Board of the ECB.</w:t>
      </w:r>
    </w:p>
    <w:p>
      <w:pPr>
        <w:pStyle w:val="Normal"/>
      </w:pPr>
      <w:r>
        <w:t xml:space="preserve">13.2. Without prejudice to Article 39, the President or his nominee</w:t>
      </w:r>
    </w:p>
    <w:p>
      <w:pPr>
        <w:pStyle w:val="Normal"/>
      </w:pPr>
      <w:r>
        <w:t xml:space="preserve">shall represent the ECB externally.</w:t>
      </w:r>
    </w:p>
    <w:p>
      <w:pPr>
        <w:pStyle w:val="Normal"/>
      </w:pPr>
      <w:r>
        <w:t xml:space="preserve">ARTICLE 14</w:t>
      </w:r>
    </w:p>
    <w:p>
      <w:pPr>
        <w:pStyle w:val="Normal"/>
      </w:pPr>
      <w:r>
        <w:t xml:space="preserve">National Central Banks</w:t>
      </w:r>
    </w:p>
    <w:p>
      <w:pPr>
        <w:pStyle w:val="Normal"/>
      </w:pPr>
      <w:r>
        <w:t xml:space="preserve">14.1. In accordance with Article 108 of this Treaty, each Member State</w:t>
      </w:r>
    </w:p>
    <w:p>
      <w:pPr>
        <w:pStyle w:val="Normal"/>
      </w:pPr>
      <w:r>
        <w:t xml:space="preserve">shall ensure, at the latest at the date of the establishment of the ESCB,</w:t>
      </w:r>
    </w:p>
    <w:p>
      <w:pPr>
        <w:pStyle w:val="Normal"/>
      </w:pPr>
      <w:r>
        <w:t xml:space="preserve">that its national legislation, including the statues of its national central</w:t>
      </w:r>
    </w:p>
    <w:p>
      <w:pPr>
        <w:pStyle w:val="Normal"/>
      </w:pPr>
      <w:r>
        <w:t xml:space="preserve">bank, is compatible with this Treaty and this Statute.</w:t>
      </w:r>
    </w:p>
    <w:p>
      <w:pPr>
        <w:pStyle w:val="Normal"/>
      </w:pPr>
      <w:r>
        <w:t xml:space="preserve">14.2. The statutes of the national central banks shall, in particular,</w:t>
      </w:r>
    </w:p>
    <w:p>
      <w:pPr>
        <w:pStyle w:val="Normal"/>
      </w:pPr>
      <w:r>
        <w:t xml:space="preserve">provide that the term of office of a Governor of a national central bank</w:t>
      </w:r>
    </w:p>
    <w:p>
      <w:pPr>
        <w:pStyle w:val="Normal"/>
      </w:pPr>
      <w:r>
        <w:t xml:space="preserve">shall be no less than 5 years.</w:t>
      </w:r>
    </w:p>
    <w:p>
      <w:pPr>
        <w:pStyle w:val="Normal"/>
      </w:pPr>
      <w:r>
        <w:t xml:space="preserve">A Governor may be relieved from office only if he no longer fulfils the</w:t>
      </w:r>
    </w:p>
    <w:p>
      <w:pPr>
        <w:pStyle w:val="Normal"/>
      </w:pPr>
      <w:r>
        <w:t xml:space="preserve">conditions required for the performance of his duties or if he has been</w:t>
      </w:r>
    </w:p>
    <w:p>
      <w:pPr>
        <w:pStyle w:val="Normal"/>
      </w:pPr>
      <w:r>
        <w:t xml:space="preserve">guilty of serious misconduct. A decision to this effect may be referred</w:t>
      </w:r>
    </w:p>
    <w:p>
      <w:pPr>
        <w:pStyle w:val="Normal"/>
      </w:pPr>
      <w:r>
        <w:t xml:space="preserve">to the Court of Justice by the Governor concerned or the Governing</w:t>
      </w:r>
    </w:p>
    <w:p>
      <w:pPr>
        <w:pStyle w:val="Normal"/>
      </w:pPr>
      <w:r>
        <w:t xml:space="preserve">Council on grounds of infringement of this Treaty or of any rule of law</w:t>
      </w:r>
    </w:p>
    <w:p>
      <w:pPr>
        <w:pStyle w:val="Normal"/>
      </w:pPr>
      <w:r>
        <w:t xml:space="preserve">relating to its application. Such proceedings shall be instituted within</w:t>
      </w:r>
    </w:p>
    <w:p>
      <w:pPr>
        <w:pStyle w:val="Normal"/>
      </w:pPr>
      <w:r>
        <w:t xml:space="preserve">two months of the publication of the decision or of its notification to the</w:t>
      </w:r>
    </w:p>
    <w:p>
      <w:pPr>
        <w:pStyle w:val="Normal"/>
      </w:pPr>
      <w:r>
        <w:t xml:space="preserve">plaintiff or, in the absence thereof, of the day on which it came to</w:t>
      </w:r>
    </w:p>
    <w:p>
      <w:pPr>
        <w:pStyle w:val="Normal"/>
      </w:pPr>
      <w:r>
        <w:t xml:space="preserve">knowledge of the latter, as the case may be.</w:t>
      </w:r>
    </w:p>
    <w:p>
      <w:pPr>
        <w:pStyle w:val="Normal"/>
      </w:pPr>
      <w:r>
        <w:t xml:space="preserve">14.3. The national central banks are an integral part of the ESCB and</w:t>
      </w:r>
    </w:p>
    <w:p>
      <w:pPr>
        <w:pStyle w:val="Normal"/>
      </w:pPr>
      <w:r>
        <w:t xml:space="preserve">shall act in accordance with the guidelines and instructions of ECB.</w:t>
      </w:r>
    </w:p>
    <w:p>
      <w:pPr>
        <w:pStyle w:val="Normal"/>
      </w:pPr>
      <w:r>
        <w:t xml:space="preserve">The Governing Council shall take the necessary steps to ensure</w:t>
      </w:r>
    </w:p>
    <w:p>
      <w:pPr>
        <w:pStyle w:val="Normal"/>
      </w:pPr>
      <w:r>
        <w:t xml:space="preserve">compliance with the guidelines and instructions of the ECB, and shall</w:t>
      </w:r>
    </w:p>
    <w:p>
      <w:pPr>
        <w:pStyle w:val="Normal"/>
      </w:pPr>
      <w:r>
        <w:t xml:space="preserve">require that any necessary information be given to it.</w:t>
      </w:r>
    </w:p>
    <w:p>
      <w:pPr>
        <w:pStyle w:val="Normal"/>
      </w:pPr>
      <w:r>
        <w:t xml:space="preserve">14.4 National central banks may perform functions other than those</w:t>
      </w:r>
    </w:p>
    <w:p>
      <w:pPr>
        <w:pStyle w:val="Normal"/>
      </w:pPr>
      <w:r>
        <w:t xml:space="preserve">specified in this Statute unless the Governing Council finds, by a</w:t>
      </w:r>
    </w:p>
    <w:p>
      <w:pPr>
        <w:pStyle w:val="Normal"/>
      </w:pPr>
      <w:r>
        <w:t xml:space="preserve">majority of two thirds of the votes cast, that these interfere with the</w:t>
      </w:r>
    </w:p>
    <w:p>
      <w:pPr>
        <w:pStyle w:val="Normal"/>
      </w:pPr>
      <w:r>
        <w:t xml:space="preserve">objectives and tasks of the ESCB. Such functions shall be performed</w:t>
      </w:r>
    </w:p>
    <w:p>
      <w:pPr>
        <w:pStyle w:val="Normal"/>
      </w:pPr>
      <w:r>
        <w:t xml:space="preserve">on the responsibility and liability of national central banks and shall</w:t>
      </w:r>
    </w:p>
    <w:p>
      <w:pPr>
        <w:pStyle w:val="Normal"/>
      </w:pPr>
      <w:r>
        <w:t xml:space="preserve">not be regarded as being part of the functions of the ESCB.</w:t>
      </w:r>
    </w:p>
    <w:p>
      <w:pPr>
        <w:pStyle w:val="Normal"/>
      </w:pPr>
      <w:r>
        <w:t xml:space="preserve">ARTICLE 15</w:t>
      </w:r>
    </w:p>
    <w:p>
      <w:pPr>
        <w:pStyle w:val="Normal"/>
      </w:pPr>
      <w:r>
        <w:t xml:space="preserve">Reporting commitments.</w:t>
      </w:r>
    </w:p>
    <w:p>
      <w:pPr>
        <w:pStyle w:val="Normal"/>
      </w:pPr>
      <w:r>
        <w:t xml:space="preserve">15.1. The ECB shall draw up and publish reports on the activities of</w:t>
      </w:r>
    </w:p>
    <w:p>
      <w:pPr>
        <w:pStyle w:val="Normal"/>
      </w:pPr>
      <w:r>
        <w:t xml:space="preserve">the ESCB at least quarterly.</w:t>
      </w:r>
    </w:p>
    <w:p>
      <w:pPr>
        <w:pStyle w:val="Normal"/>
      </w:pPr>
      <w:r>
        <w:t xml:space="preserve">15.2. A consolidated financial statement of the ESCB shall be</w:t>
      </w:r>
    </w:p>
    <w:p>
      <w:pPr>
        <w:pStyle w:val="Normal"/>
      </w:pPr>
      <w:r>
        <w:t xml:space="preserve">published each week.</w:t>
      </w:r>
    </w:p>
    <w:p>
      <w:pPr>
        <w:pStyle w:val="Normal"/>
      </w:pPr>
      <w:r>
        <w:t xml:space="preserve">15.3. In accordance with Article 109b(3) of this Treaty, the ECB shall</w:t>
      </w:r>
    </w:p>
    <w:p>
      <w:pPr>
        <w:pStyle w:val="Normal"/>
      </w:pPr>
      <w:r>
        <w:t xml:space="preserve">address an annual report on the activities of the ESCB and on the</w:t>
      </w:r>
    </w:p>
    <w:p>
      <w:pPr>
        <w:pStyle w:val="Normal"/>
      </w:pPr>
      <w:r>
        <w:t xml:space="preserve">monetary policy of both the previous and the current year to the</w:t>
      </w:r>
    </w:p>
    <w:p>
      <w:pPr>
        <w:pStyle w:val="Normal"/>
      </w:pPr>
      <w:r>
        <w:t xml:space="preserve">European Parliament, the Council and the Commission, and also the</w:t>
      </w:r>
    </w:p>
    <w:p>
      <w:pPr>
        <w:pStyle w:val="Normal"/>
      </w:pPr>
      <w:r>
        <w:t xml:space="preserve">European Council.</w:t>
      </w:r>
    </w:p>
    <w:p>
      <w:pPr>
        <w:pStyle w:val="Normal"/>
      </w:pPr>
      <w:r>
        <w:t xml:space="preserve">15.4. The reports and statements referred to in this Article shall be</w:t>
      </w:r>
    </w:p>
    <w:p>
      <w:pPr>
        <w:pStyle w:val="Normal"/>
      </w:pPr>
      <w:r>
        <w:t xml:space="preserve">made available to interested parties free of charge.</w:t>
      </w:r>
    </w:p>
    <w:p>
      <w:pPr>
        <w:pStyle w:val="Normal"/>
      </w:pPr>
      <w:r>
        <w:t xml:space="preserve">ARTICLE 16</w:t>
      </w:r>
    </w:p>
    <w:p>
      <w:pPr>
        <w:pStyle w:val="Normal"/>
      </w:pPr>
      <w:r>
        <w:t xml:space="preserve">Bank notes.</w:t>
      </w:r>
    </w:p>
    <w:p>
      <w:pPr>
        <w:pStyle w:val="Normal"/>
      </w:pPr>
      <w:r>
        <w:t xml:space="preserve">In accordance with Article 105a(1) of this Treaty, the Governing Council</w:t>
      </w:r>
    </w:p>
    <w:p>
      <w:pPr>
        <w:pStyle w:val="Normal"/>
      </w:pPr>
      <w:r>
        <w:t xml:space="preserve">shall have the exclusive right to authorize the issue of bank notes</w:t>
      </w:r>
    </w:p>
    <w:p>
      <w:pPr>
        <w:pStyle w:val="Normal"/>
      </w:pPr>
      <w:r>
        <w:t xml:space="preserve">within the Community. The ECB and the national central banks may</w:t>
      </w:r>
    </w:p>
    <w:p>
      <w:pPr>
        <w:pStyle w:val="Normal"/>
      </w:pPr>
      <w:r>
        <w:t xml:space="preserve">issue such notes. The bank notes issued by the ECB and the national</w:t>
      </w:r>
    </w:p>
    <w:p>
      <w:pPr>
        <w:pStyle w:val="Normal"/>
      </w:pPr>
      <w:r>
        <w:t xml:space="preserve">central banks shall be the only such notes to have the status of legal</w:t>
      </w:r>
    </w:p>
    <w:p>
      <w:pPr>
        <w:pStyle w:val="Normal"/>
      </w:pPr>
      <w:r>
        <w:t xml:space="preserve">tender within the Community.</w:t>
      </w:r>
    </w:p>
    <w:p>
      <w:pPr>
        <w:pStyle w:val="Normal"/>
      </w:pPr>
      <w:r>
        <w:t xml:space="preserve">The ECB shall respect as far as possible existing practices regarding</w:t>
      </w:r>
    </w:p>
    <w:p>
      <w:pPr>
        <w:pStyle w:val="Normal"/>
      </w:pPr>
      <w:r>
        <w:t xml:space="preserve">the issue and design of bank notes.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MONETARY FUNCTIONS AND OPERATIONS OF THE ESCB</w:t>
      </w:r>
    </w:p>
    <w:p>
      <w:pPr>
        <w:pStyle w:val="Normal"/>
      </w:pPr>
      <w:r>
        <w:t xml:space="preserve">ARTICLE 17</w:t>
      </w:r>
    </w:p>
    <w:p>
      <w:pPr>
        <w:pStyle w:val="Normal"/>
      </w:pPr>
      <w:r>
        <w:t xml:space="preserve">Accounts with the ECB and the national central banks.</w:t>
      </w:r>
    </w:p>
    <w:p>
      <w:pPr>
        <w:pStyle w:val="Normal"/>
      </w:pPr>
      <w:r>
        <w:t xml:space="preserve">In order to conduct their operations, the ECB and the national central</w:t>
      </w:r>
    </w:p>
    <w:p>
      <w:pPr>
        <w:pStyle w:val="Normal"/>
      </w:pPr>
      <w:r>
        <w:t xml:space="preserve">banks may open accounts for credit institutions, public entities and</w:t>
      </w:r>
    </w:p>
    <w:p>
      <w:pPr>
        <w:pStyle w:val="Normal"/>
      </w:pPr>
      <w:r>
        <w:t xml:space="preserve">other market participants and accept assets, including book-entry</w:t>
      </w:r>
    </w:p>
    <w:p>
      <w:pPr>
        <w:pStyle w:val="Normal"/>
      </w:pPr>
      <w:r>
        <w:t xml:space="preserve">securities, as collateral.</w:t>
      </w:r>
    </w:p>
    <w:p>
      <w:pPr>
        <w:pStyle w:val="Normal"/>
      </w:pPr>
      <w:r>
        <w:t xml:space="preserve">ARTICLE 18</w:t>
      </w:r>
    </w:p>
    <w:p>
      <w:pPr>
        <w:pStyle w:val="Normal"/>
      </w:pPr>
      <w:r>
        <w:t xml:space="preserve">Open market and credit operations.</w:t>
      </w:r>
    </w:p>
    <w:p>
      <w:pPr>
        <w:pStyle w:val="Normal"/>
      </w:pPr>
      <w:r>
        <w:t xml:space="preserve">18.1. In order to achieve the objectives of the ESCB and to carry out its</w:t>
      </w:r>
    </w:p>
    <w:p>
      <w:pPr>
        <w:pStyle w:val="Normal"/>
      </w:pPr>
      <w:r>
        <w:t xml:space="preserve">tasks, the ECB and the national central banks may:</w:t>
      </w:r>
    </w:p>
    <w:p>
      <w:pPr>
        <w:pStyle w:val="Normal"/>
      </w:pPr>
      <w:r>
        <w:t xml:space="preserve">- operate in the financial markets by buying and selling outright (spot</w:t>
      </w:r>
    </w:p>
    <w:p>
      <w:pPr>
        <w:pStyle w:val="Normal"/>
      </w:pPr>
      <w:r>
        <w:t xml:space="preserve">or forward) or under repurchase agreement and by lending or</w:t>
      </w:r>
    </w:p>
    <w:p>
      <w:pPr>
        <w:pStyle w:val="Normal"/>
      </w:pPr>
      <w:r>
        <w:t xml:space="preserve">borrowing claims and marketable instruments, whether in Community</w:t>
      </w:r>
    </w:p>
    <w:p>
      <w:pPr>
        <w:pStyle w:val="Normal"/>
      </w:pPr>
      <w:r>
        <w:t xml:space="preserve">or in non-Community currencies, as well as precious metals;</w:t>
      </w:r>
    </w:p>
    <w:p>
      <w:pPr>
        <w:pStyle w:val="Normal"/>
      </w:pPr>
      <w:r>
        <w:t xml:space="preserve">- conduct credit operations with credit institutions and other market</w:t>
      </w:r>
    </w:p>
    <w:p>
      <w:pPr>
        <w:pStyle w:val="Normal"/>
      </w:pPr>
      <w:r>
        <w:t xml:space="preserve">participants, with lending being based on adequate collateral.</w:t>
      </w:r>
    </w:p>
    <w:p>
      <w:pPr>
        <w:pStyle w:val="Normal"/>
      </w:pPr>
      <w:r>
        <w:t xml:space="preserve">18.2. The ECB shall establish general principles for open market and</w:t>
      </w:r>
    </w:p>
    <w:p>
      <w:pPr>
        <w:pStyle w:val="Normal"/>
      </w:pPr>
      <w:r>
        <w:t xml:space="preserve">credit operations carried out by itself or the national central banks,</w:t>
      </w:r>
    </w:p>
    <w:p>
      <w:pPr>
        <w:pStyle w:val="Normal"/>
      </w:pPr>
      <w:r>
        <w:t xml:space="preserve">including for the announcement of conditions under which they stand</w:t>
      </w:r>
    </w:p>
    <w:p>
      <w:pPr>
        <w:pStyle w:val="Normal"/>
      </w:pPr>
      <w:r>
        <w:t xml:space="preserve">ready to enter into such transactions.</w:t>
      </w:r>
    </w:p>
    <w:p>
      <w:pPr>
        <w:pStyle w:val="Normal"/>
      </w:pPr>
      <w:r>
        <w:t xml:space="preserve">ARTICLE 19</w:t>
      </w:r>
    </w:p>
    <w:p>
      <w:pPr>
        <w:pStyle w:val="Normal"/>
      </w:pPr>
      <w:r>
        <w:t xml:space="preserve">Minimum reserves</w:t>
      </w:r>
    </w:p>
    <w:p>
      <w:pPr>
        <w:pStyle w:val="Normal"/>
      </w:pPr>
      <w:r>
        <w:t xml:space="preserve">19.1. Subject to Article 2, the ECB may require credit institutions</w:t>
      </w:r>
    </w:p>
    <w:p>
      <w:pPr>
        <w:pStyle w:val="Normal"/>
      </w:pPr>
      <w:r>
        <w:t xml:space="preserve">established in Member States to hold minimum reserves on accounts</w:t>
      </w:r>
    </w:p>
    <w:p>
      <w:pPr>
        <w:pStyle w:val="Normal"/>
      </w:pPr>
      <w:r>
        <w:t xml:space="preserve">with the ECB and national central banks in pursuance of monetary</w:t>
      </w:r>
    </w:p>
    <w:p>
      <w:pPr>
        <w:pStyle w:val="Normal"/>
      </w:pPr>
      <w:r>
        <w:t xml:space="preserve">policy objectives. Regulations concerning the calculation and</w:t>
      </w:r>
    </w:p>
    <w:p>
      <w:pPr>
        <w:pStyle w:val="Normal"/>
      </w:pPr>
      <w:r>
        <w:t xml:space="preserve">determination of the required minimum reserves may be established</w:t>
      </w:r>
    </w:p>
    <w:p>
      <w:pPr>
        <w:pStyle w:val="Normal"/>
      </w:pPr>
      <w:r>
        <w:t xml:space="preserve">by the Governing Council. In cases of non-compliance the ECB shall</w:t>
      </w:r>
    </w:p>
    <w:p>
      <w:pPr>
        <w:pStyle w:val="Normal"/>
      </w:pPr>
      <w:r>
        <w:t xml:space="preserve">be entitled to levy penalty interest and to impose other sanctions with</w:t>
      </w:r>
    </w:p>
    <w:p>
      <w:pPr>
        <w:pStyle w:val="Normal"/>
      </w:pPr>
      <w:r>
        <w:t xml:space="preserve">comparable effect.</w:t>
      </w:r>
    </w:p>
    <w:p>
      <w:pPr>
        <w:pStyle w:val="Normal"/>
      </w:pPr>
      <w:r>
        <w:t xml:space="preserve">19.2. For the application of this Article, the Council shall, in accordance</w:t>
      </w:r>
    </w:p>
    <w:p>
      <w:pPr>
        <w:pStyle w:val="Normal"/>
      </w:pPr>
      <w:r>
        <w:t xml:space="preserve">with the procedure laid down in Article 42, define the basis for</w:t>
      </w:r>
    </w:p>
    <w:p>
      <w:pPr>
        <w:pStyle w:val="Normal"/>
      </w:pPr>
      <w:r>
        <w:t xml:space="preserve">minimum reserves and the maximum reserves and the maximum</w:t>
      </w:r>
    </w:p>
    <w:p>
      <w:pPr>
        <w:pStyle w:val="Normal"/>
      </w:pPr>
      <w:r>
        <w:t xml:space="preserve">permissible ratios between those reserves and their basis, as well as</w:t>
      </w:r>
    </w:p>
    <w:p>
      <w:pPr>
        <w:pStyle w:val="Normal"/>
      </w:pPr>
      <w:r>
        <w:t xml:space="preserve">the appropriate sanctions in cases of non-compliance.</w:t>
      </w:r>
    </w:p>
    <w:p>
      <w:pPr>
        <w:pStyle w:val="Normal"/>
      </w:pPr>
      <w:r>
        <w:t xml:space="preserve">ARTICLE 20</w:t>
      </w:r>
    </w:p>
    <w:p>
      <w:pPr>
        <w:pStyle w:val="Normal"/>
      </w:pPr>
      <w:r>
        <w:t xml:space="preserve">Other instruments of monetary control</w:t>
      </w:r>
    </w:p>
    <w:p>
      <w:pPr>
        <w:pStyle w:val="Normal"/>
      </w:pPr>
      <w:r>
        <w:t xml:space="preserve">The Governing Council may, by a majority of two thirds of the votes</w:t>
      </w:r>
    </w:p>
    <w:p>
      <w:pPr>
        <w:pStyle w:val="Normal"/>
      </w:pPr>
      <w:r>
        <w:t xml:space="preserve">cast, decide upon the use of such other operational methods of</w:t>
      </w:r>
    </w:p>
    <w:p>
      <w:pPr>
        <w:pStyle w:val="Normal"/>
      </w:pPr>
      <w:r>
        <w:t xml:space="preserve">monetary control as it sees fit, respecting Article 2.</w:t>
      </w:r>
    </w:p>
    <w:p>
      <w:pPr>
        <w:pStyle w:val="Normal"/>
      </w:pPr>
      <w:r>
        <w:t xml:space="preserve">The Council shall, in accordance with the procedure laid down in</w:t>
      </w:r>
    </w:p>
    <w:p>
      <w:pPr>
        <w:pStyle w:val="Normal"/>
      </w:pPr>
      <w:r>
        <w:t xml:space="preserve">Article 42, define the scope of such methods if they impose obligations</w:t>
      </w:r>
    </w:p>
    <w:p>
      <w:pPr>
        <w:pStyle w:val="Normal"/>
      </w:pPr>
      <w:r>
        <w:t xml:space="preserve">on third parties.</w:t>
      </w:r>
    </w:p>
    <w:p>
      <w:pPr>
        <w:pStyle w:val="Normal"/>
      </w:pPr>
      <w:r>
        <w:t xml:space="preserve">ARTICLE 21</w:t>
      </w:r>
    </w:p>
    <w:p>
      <w:pPr>
        <w:pStyle w:val="Normal"/>
      </w:pPr>
      <w:r>
        <w:t xml:space="preserve">Operations with public entities.</w:t>
      </w:r>
    </w:p>
    <w:p>
      <w:pPr>
        <w:pStyle w:val="Normal"/>
      </w:pPr>
      <w:r>
        <w:t xml:space="preserve">21.1. In accordance with Article 104 of the Treaty, overdrafts or any</w:t>
      </w:r>
    </w:p>
    <w:p>
      <w:pPr>
        <w:pStyle w:val="Normal"/>
      </w:pPr>
      <w:r>
        <w:t xml:space="preserve">other type of credit facility with the ECB or with the national central</w:t>
      </w:r>
    </w:p>
    <w:p>
      <w:pPr>
        <w:pStyle w:val="Normal"/>
      </w:pPr>
      <w:r>
        <w:t xml:space="preserve">banks in favour of Community institutions or bodies, central</w:t>
      </w:r>
    </w:p>
    <w:p>
      <w:pPr>
        <w:pStyle w:val="Normal"/>
      </w:pPr>
      <w:r>
        <w:t xml:space="preserve">governments, regional, local or other public authorities, other bodies</w:t>
      </w:r>
    </w:p>
    <w:p>
      <w:pPr>
        <w:pStyle w:val="Normal"/>
      </w:pPr>
      <w:r>
        <w:t xml:space="preserve">governed by public law, or public undertakings of Member States shall</w:t>
      </w:r>
    </w:p>
    <w:p>
      <w:pPr>
        <w:pStyle w:val="Normal"/>
      </w:pPr>
      <w:r>
        <w:t xml:space="preserve">be prohibited, as shall the purchase directly from them by the ECB or</w:t>
      </w:r>
    </w:p>
    <w:p>
      <w:pPr>
        <w:pStyle w:val="Normal"/>
      </w:pPr>
      <w:r>
        <w:t xml:space="preserve">national central banks of debt instruments.</w:t>
      </w:r>
    </w:p>
    <w:p>
      <w:pPr>
        <w:pStyle w:val="Normal"/>
      </w:pPr>
      <w:r>
        <w:t xml:space="preserve">21.2. The ECB and national central banks may act as fiscal agents for</w:t>
      </w:r>
    </w:p>
    <w:p>
      <w:pPr>
        <w:pStyle w:val="Normal"/>
      </w:pPr>
      <w:r>
        <w:t xml:space="preserve">the entities referred to in 21.1.</w:t>
      </w:r>
    </w:p>
    <w:p>
      <w:pPr>
        <w:pStyle w:val="Normal"/>
      </w:pPr>
      <w:r>
        <w:t xml:space="preserve">21.3. The provisions of this Article shall not apply to publicly-owned</w:t>
      </w:r>
    </w:p>
    <w:p>
      <w:pPr>
        <w:pStyle w:val="Normal"/>
      </w:pPr>
      <w:r>
        <w:t xml:space="preserve">credit institutions which, in the context of the supply of reserves by</w:t>
      </w:r>
    </w:p>
    <w:p>
      <w:pPr>
        <w:pStyle w:val="Normal"/>
      </w:pPr>
      <w:r>
        <w:t xml:space="preserve">central banks, shall be given the same treatment by national central</w:t>
      </w:r>
    </w:p>
    <w:p>
      <w:pPr>
        <w:pStyle w:val="Normal"/>
      </w:pPr>
      <w:r>
        <w:t xml:space="preserve">banks and the ECB as private credit institutions.</w:t>
      </w:r>
    </w:p>
    <w:p>
      <w:pPr>
        <w:pStyle w:val="Normal"/>
      </w:pPr>
      <w:r>
        <w:t xml:space="preserve">ARTICLE 22</w:t>
      </w:r>
    </w:p>
    <w:p>
      <w:pPr>
        <w:pStyle w:val="Normal"/>
      </w:pPr>
      <w:r>
        <w:t xml:space="preserve">Clearing and payment systems</w:t>
      </w:r>
    </w:p>
    <w:p>
      <w:pPr>
        <w:pStyle w:val="Normal"/>
      </w:pPr>
      <w:r>
        <w:t xml:space="preserve">The ECB and national central banks may provide facilities, and the</w:t>
      </w:r>
    </w:p>
    <w:p>
      <w:pPr>
        <w:pStyle w:val="Normal"/>
      </w:pPr>
      <w:r>
        <w:t xml:space="preserve">ECB may make regulations, to ensure efficient and sound clearing and</w:t>
      </w:r>
    </w:p>
    <w:p>
      <w:pPr>
        <w:pStyle w:val="Normal"/>
      </w:pPr>
      <w:r>
        <w:t xml:space="preserve">payment systems within the Community and with other countries.</w:t>
      </w:r>
    </w:p>
    <w:p>
      <w:pPr>
        <w:pStyle w:val="Normal"/>
      </w:pPr>
      <w:r>
        <w:t xml:space="preserve">ARTICLE 23</w:t>
      </w:r>
    </w:p>
    <w:p>
      <w:pPr>
        <w:pStyle w:val="Normal"/>
      </w:pPr>
      <w:r>
        <w:t xml:space="preserve">External operations</w:t>
      </w:r>
    </w:p>
    <w:p>
      <w:pPr>
        <w:pStyle w:val="Normal"/>
      </w:pPr>
      <w:r>
        <w:t xml:space="preserve">The ECB and national central banks may:</w:t>
      </w:r>
    </w:p>
    <w:p>
      <w:pPr>
        <w:pStyle w:val="Normal"/>
      </w:pPr>
      <w:r>
        <w:t xml:space="preserve">- establish relations with central banks and financial institutions in</w:t>
      </w:r>
    </w:p>
    <w:p>
      <w:pPr>
        <w:pStyle w:val="Normal"/>
      </w:pPr>
      <w:r>
        <w:t xml:space="preserve">other countries and, where appropriate, with international</w:t>
      </w:r>
    </w:p>
    <w:p>
      <w:pPr>
        <w:pStyle w:val="Normal"/>
      </w:pPr>
      <w:r>
        <w:t xml:space="preserve">organizations;</w:t>
      </w:r>
    </w:p>
    <w:p>
      <w:pPr>
        <w:pStyle w:val="Normal"/>
      </w:pPr>
      <w:r>
        <w:t xml:space="preserve">- acquire and sell spot and forward all types of foreign exchange</w:t>
      </w:r>
    </w:p>
    <w:p>
      <w:pPr>
        <w:pStyle w:val="Normal"/>
      </w:pPr>
      <w:r>
        <w:t xml:space="preserve">assets and precious metals; the term "foreign exchange asset" shall</w:t>
      </w:r>
    </w:p>
    <w:p>
      <w:pPr>
        <w:pStyle w:val="Normal"/>
      </w:pPr>
      <w:r>
        <w:t xml:space="preserve">include securities and all other assets in the currency of any country</w:t>
      </w:r>
    </w:p>
    <w:p>
      <w:pPr>
        <w:pStyle w:val="Normal"/>
      </w:pPr>
      <w:r>
        <w:t xml:space="preserve">or units of account in whatever form held;</w:t>
      </w:r>
    </w:p>
    <w:p>
      <w:pPr>
        <w:pStyle w:val="Normal"/>
      </w:pPr>
      <w:r>
        <w:t xml:space="preserve">- hold and manage the assets referred to in this Article;</w:t>
      </w:r>
    </w:p>
    <w:p>
      <w:pPr>
        <w:pStyle w:val="Normal"/>
      </w:pPr>
      <w:r>
        <w:t xml:space="preserve">- conduct all types of banking transactions in relations with third</w:t>
      </w:r>
    </w:p>
    <w:p>
      <w:pPr>
        <w:pStyle w:val="Normal"/>
      </w:pPr>
      <w:r>
        <w:t xml:space="preserve">countries and international organizations, including borrowing and</w:t>
      </w:r>
    </w:p>
    <w:p>
      <w:pPr>
        <w:pStyle w:val="Normal"/>
      </w:pPr>
      <w:r>
        <w:t xml:space="preserve">lending operations.</w:t>
      </w:r>
    </w:p>
    <w:p>
      <w:pPr>
        <w:pStyle w:val="Normal"/>
      </w:pPr>
      <w:r>
        <w:t xml:space="preserve">ARTICLE 24</w:t>
      </w:r>
    </w:p>
    <w:p>
      <w:pPr>
        <w:pStyle w:val="Normal"/>
      </w:pPr>
      <w:r>
        <w:t xml:space="preserve">Other operations</w:t>
      </w:r>
    </w:p>
    <w:p>
      <w:pPr>
        <w:pStyle w:val="Normal"/>
      </w:pPr>
      <w:r>
        <w:t xml:space="preserve">In addition to operations arising from their tasks, the ECB and national</w:t>
      </w:r>
    </w:p>
    <w:p>
      <w:pPr>
        <w:pStyle w:val="Normal"/>
      </w:pPr>
      <w:r>
        <w:t xml:space="preserve">central banks may enter into operations for their administrative</w:t>
      </w:r>
    </w:p>
    <w:p>
      <w:pPr>
        <w:pStyle w:val="Normal"/>
      </w:pPr>
      <w:r>
        <w:t xml:space="preserve">purposes or for their staff.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PRUDENTIAL SUPERVISION</w:t>
      </w:r>
    </w:p>
    <w:p>
      <w:pPr>
        <w:pStyle w:val="Normal"/>
      </w:pPr>
      <w:r>
        <w:t xml:space="preserve">ARTICLE 25</w:t>
      </w:r>
    </w:p>
    <w:p>
      <w:pPr>
        <w:pStyle w:val="Normal"/>
      </w:pPr>
      <w:r>
        <w:t xml:space="preserve">Prudential supervision</w:t>
      </w:r>
    </w:p>
    <w:p>
      <w:pPr>
        <w:pStyle w:val="Normal"/>
      </w:pPr>
      <w:r>
        <w:t xml:space="preserve">25.1. The ECB may offer advice to and be consulted by the Council,</w:t>
      </w:r>
    </w:p>
    <w:p>
      <w:pPr>
        <w:pStyle w:val="Normal"/>
      </w:pPr>
      <w:r>
        <w:t xml:space="preserve">the Commission and the competent authorities of the Member States</w:t>
      </w:r>
    </w:p>
    <w:p>
      <w:pPr>
        <w:pStyle w:val="Normal"/>
      </w:pPr>
      <w:r>
        <w:t xml:space="preserve">on the scope and implementation of Community legislation relating to</w:t>
      </w:r>
    </w:p>
    <w:p>
      <w:pPr>
        <w:pStyle w:val="Normal"/>
      </w:pPr>
      <w:r>
        <w:t xml:space="preserve">the prudential supervision of credit institutions and to the stability of</w:t>
      </w:r>
    </w:p>
    <w:p>
      <w:pPr>
        <w:pStyle w:val="Normal"/>
      </w:pPr>
      <w:r>
        <w:t xml:space="preserve">the financial system.</w:t>
      </w:r>
    </w:p>
    <w:p>
      <w:pPr>
        <w:pStyle w:val="Normal"/>
      </w:pPr>
      <w:r>
        <w:t xml:space="preserve">25.2. In accordance with any decision of the Council under Article</w:t>
      </w:r>
    </w:p>
    <w:p>
      <w:pPr>
        <w:pStyle w:val="Normal"/>
      </w:pPr>
      <w:r>
        <w:t xml:space="preserve">105(6) of this Treaty, the ECB may perform specific tasks concerning</w:t>
      </w:r>
    </w:p>
    <w:p>
      <w:pPr>
        <w:pStyle w:val="Normal"/>
      </w:pPr>
      <w:r>
        <w:t xml:space="preserve">policies relating to the prudential supervision of credit institutions and</w:t>
      </w:r>
    </w:p>
    <w:p>
      <w:pPr>
        <w:pStyle w:val="Normal"/>
      </w:pPr>
      <w:r>
        <w:t xml:space="preserve">other financial institutions with the exception of insurance</w:t>
      </w:r>
    </w:p>
    <w:p>
      <w:pPr>
        <w:pStyle w:val="Normal"/>
      </w:pPr>
      <w:r>
        <w:t xml:space="preserve">undertakings.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FINANCIAL PROVISIONS OF THE ESCB</w:t>
      </w:r>
    </w:p>
    <w:p>
      <w:pPr>
        <w:pStyle w:val="Normal"/>
      </w:pPr>
      <w:r>
        <w:t xml:space="preserve">ARTICLE 26</w:t>
      </w:r>
    </w:p>
    <w:p>
      <w:pPr>
        <w:pStyle w:val="Normal"/>
      </w:pPr>
      <w:r>
        <w:t xml:space="preserve">Financial accounts</w:t>
      </w:r>
    </w:p>
    <w:p>
      <w:pPr>
        <w:pStyle w:val="Normal"/>
      </w:pPr>
      <w:r>
        <w:t xml:space="preserve">26.1. The financial year of the ECB and national central banks shall</w:t>
      </w:r>
    </w:p>
    <w:p>
      <w:pPr>
        <w:pStyle w:val="Normal"/>
      </w:pPr>
      <w:r>
        <w:t xml:space="preserve">begin on the first day of January and end on the last day of December.</w:t>
      </w:r>
    </w:p>
    <w:p>
      <w:pPr>
        <w:pStyle w:val="Normal"/>
      </w:pPr>
      <w:r>
        <w:t xml:space="preserve">26.2. The annual accounts of the ECB shall be drawn up by the</w:t>
      </w:r>
    </w:p>
    <w:p>
      <w:pPr>
        <w:pStyle w:val="Normal"/>
      </w:pPr>
      <w:r>
        <w:t xml:space="preserve">Executive Board, in accordance with the principles established by the</w:t>
      </w:r>
    </w:p>
    <w:p>
      <w:pPr>
        <w:pStyle w:val="Normal"/>
      </w:pPr>
      <w:r>
        <w:t xml:space="preserve">Governing Council. The accounts shall be approved by the Governing</w:t>
      </w:r>
    </w:p>
    <w:p>
      <w:pPr>
        <w:pStyle w:val="Normal"/>
      </w:pPr>
      <w:r>
        <w:t xml:space="preserve">Council and shall thereafter be published.</w:t>
      </w:r>
    </w:p>
    <w:p>
      <w:pPr>
        <w:pStyle w:val="Normal"/>
      </w:pPr>
      <w:r>
        <w:t xml:space="preserve">26.3. For analytical and operational purposes, the Executive Board</w:t>
      </w:r>
    </w:p>
    <w:p>
      <w:pPr>
        <w:pStyle w:val="Normal"/>
      </w:pPr>
      <w:r>
        <w:t xml:space="preserve">shall draw up a consolidated balance sheet of the ESCB, comprising</w:t>
      </w:r>
    </w:p>
    <w:p>
      <w:pPr>
        <w:pStyle w:val="Normal"/>
      </w:pPr>
      <w:r>
        <w:t xml:space="preserve">those assets and liabilities of the national central banks that fall within</w:t>
      </w:r>
    </w:p>
    <w:p>
      <w:pPr>
        <w:pStyle w:val="Normal"/>
      </w:pPr>
      <w:r>
        <w:t xml:space="preserve">the ESCB.</w:t>
      </w:r>
    </w:p>
    <w:p>
      <w:pPr>
        <w:pStyle w:val="Normal"/>
      </w:pPr>
      <w:r>
        <w:t xml:space="preserve">26.4. For the application of this Article, the Governing Council shall</w:t>
      </w:r>
    </w:p>
    <w:p>
      <w:pPr>
        <w:pStyle w:val="Normal"/>
      </w:pPr>
      <w:r>
        <w:t xml:space="preserve">establish the necessary rules for standardizing the accounting and</w:t>
      </w:r>
    </w:p>
    <w:p>
      <w:pPr>
        <w:pStyle w:val="Normal"/>
      </w:pPr>
      <w:r>
        <w:t xml:space="preserve">reporting of operations undertaken by the national central banks.</w:t>
      </w:r>
    </w:p>
    <w:p>
      <w:pPr>
        <w:pStyle w:val="Normal"/>
      </w:pPr>
      <w:r>
        <w:t xml:space="preserve">ARTICLE 27</w:t>
      </w:r>
    </w:p>
    <w:p>
      <w:pPr>
        <w:pStyle w:val="Normal"/>
      </w:pPr>
      <w:r>
        <w:t xml:space="preserve">Auditing</w:t>
      </w:r>
    </w:p>
    <w:p>
      <w:pPr>
        <w:pStyle w:val="Normal"/>
      </w:pPr>
      <w:r>
        <w:t xml:space="preserve">27.1. The account of the ECB and national central banks shall be</w:t>
      </w:r>
    </w:p>
    <w:p>
      <w:pPr>
        <w:pStyle w:val="Normal"/>
      </w:pPr>
      <w:r>
        <w:t xml:space="preserve">audited by independent external auditors recommended by the</w:t>
      </w:r>
    </w:p>
    <w:p>
      <w:pPr>
        <w:pStyle w:val="Normal"/>
      </w:pPr>
      <w:r>
        <w:t xml:space="preserve">Governing Council and approved by the Council. The auditors shall</w:t>
      </w:r>
    </w:p>
    <w:p>
      <w:pPr>
        <w:pStyle w:val="Normal"/>
      </w:pPr>
      <w:r>
        <w:t xml:space="preserve">have full power to examine all books and accounts of the ECB and</w:t>
      </w:r>
    </w:p>
    <w:p>
      <w:pPr>
        <w:pStyle w:val="Normal"/>
      </w:pPr>
      <w:r>
        <w:t xml:space="preserve">national central banks and obtain full information about their</w:t>
      </w:r>
    </w:p>
    <w:p>
      <w:pPr>
        <w:pStyle w:val="Normal"/>
      </w:pPr>
      <w:r>
        <w:t xml:space="preserve">transactions.</w:t>
      </w:r>
    </w:p>
    <w:p>
      <w:pPr>
        <w:pStyle w:val="Normal"/>
      </w:pPr>
      <w:r>
        <w:t xml:space="preserve">27.2. The provisions of Article 188c of this Treaty shall only apply to</w:t>
      </w:r>
    </w:p>
    <w:p>
      <w:pPr>
        <w:pStyle w:val="Normal"/>
      </w:pPr>
      <w:r>
        <w:t xml:space="preserve">an examination of the operational efficiency of the management of the</w:t>
      </w:r>
    </w:p>
    <w:p>
      <w:pPr>
        <w:pStyle w:val="Normal"/>
      </w:pPr>
      <w:r>
        <w:t xml:space="preserve">ECB.</w:t>
      </w:r>
    </w:p>
    <w:p>
      <w:pPr>
        <w:pStyle w:val="Normal"/>
      </w:pPr>
      <w:r>
        <w:t xml:space="preserve">ARTICLE 28</w:t>
      </w:r>
    </w:p>
    <w:p>
      <w:pPr>
        <w:pStyle w:val="Normal"/>
      </w:pPr>
      <w:r>
        <w:t xml:space="preserve">Capital of the ECB</w:t>
      </w:r>
    </w:p>
    <w:p>
      <w:pPr>
        <w:pStyle w:val="Normal"/>
      </w:pPr>
      <w:r>
        <w:t xml:space="preserve">28.1. The capital of the ECB, which shall become operational upon its</w:t>
      </w:r>
    </w:p>
    <w:p>
      <w:pPr>
        <w:pStyle w:val="Normal"/>
      </w:pPr>
      <w:r>
        <w:t xml:space="preserve">establishment, shall be ECU 5 000 million. The capital may be</w:t>
      </w:r>
    </w:p>
    <w:p>
      <w:pPr>
        <w:pStyle w:val="Normal"/>
      </w:pPr>
      <w:r>
        <w:t xml:space="preserve">increased by such amounts as may be decided by the Governing</w:t>
      </w:r>
    </w:p>
    <w:p>
      <w:pPr>
        <w:pStyle w:val="Normal"/>
      </w:pPr>
      <w:r>
        <w:t xml:space="preserve">Council acting by the qualified majority provided for in Article 10.3,</w:t>
      </w:r>
    </w:p>
    <w:p>
      <w:pPr>
        <w:pStyle w:val="Normal"/>
      </w:pPr>
      <w:r>
        <w:t xml:space="preserve">within the limits and under the conditions set by the Council under the</w:t>
      </w:r>
    </w:p>
    <w:p>
      <w:pPr>
        <w:pStyle w:val="Normal"/>
      </w:pPr>
      <w:r>
        <w:t xml:space="preserve">procedure laid down in Article 42.</w:t>
      </w:r>
    </w:p>
    <w:p>
      <w:pPr>
        <w:pStyle w:val="Normal"/>
      </w:pPr>
      <w:r>
        <w:t xml:space="preserve">28.2. The national central banks shall be the sole subscribers to and</w:t>
      </w:r>
    </w:p>
    <w:p>
      <w:pPr>
        <w:pStyle w:val="Normal"/>
      </w:pPr>
      <w:r>
        <w:t xml:space="preserve">holders of the capital of the ECB. The subscription of capital shall be</w:t>
      </w:r>
    </w:p>
    <w:p>
      <w:pPr>
        <w:pStyle w:val="Normal"/>
      </w:pPr>
      <w:r>
        <w:t xml:space="preserve">according to the key established in accordance with Article 29.</w:t>
      </w:r>
    </w:p>
    <w:p>
      <w:pPr>
        <w:pStyle w:val="Normal"/>
      </w:pPr>
      <w:r>
        <w:t xml:space="preserve">28.3. The Governing Council, acting by the qualified majority provided</w:t>
      </w:r>
    </w:p>
    <w:p>
      <w:pPr>
        <w:pStyle w:val="Normal"/>
      </w:pPr>
      <w:r>
        <w:t xml:space="preserve">for in Article 10.3, shall determine the extent to which and the form in</w:t>
      </w:r>
    </w:p>
    <w:p>
      <w:pPr>
        <w:pStyle w:val="Normal"/>
      </w:pPr>
      <w:r>
        <w:t xml:space="preserve">which the capital shall be paid up.</w:t>
      </w:r>
    </w:p>
    <w:p>
      <w:pPr>
        <w:pStyle w:val="Normal"/>
      </w:pPr>
      <w:r>
        <w:t xml:space="preserve">28.4. Subject to Article 28.5, the shares of the national central banks in</w:t>
      </w:r>
    </w:p>
    <w:p>
      <w:pPr>
        <w:pStyle w:val="Normal"/>
      </w:pPr>
      <w:r>
        <w:t xml:space="preserve">the subscribed capital of the ECB may not be transferred, pledged or</w:t>
      </w:r>
    </w:p>
    <w:p>
      <w:pPr>
        <w:pStyle w:val="Normal"/>
      </w:pPr>
      <w:r>
        <w:t xml:space="preserve">attached.</w:t>
      </w:r>
    </w:p>
    <w:p>
      <w:pPr>
        <w:pStyle w:val="Normal"/>
      </w:pPr>
      <w:r>
        <w:t xml:space="preserve">28.5. If the key referred to in Article 29 is adjusted, the national central</w:t>
      </w:r>
    </w:p>
    <w:p>
      <w:pPr>
        <w:pStyle w:val="Normal"/>
      </w:pPr>
      <w:r>
        <w:t xml:space="preserve">banks shall transfer among themselves capital shares to the extent</w:t>
      </w:r>
    </w:p>
    <w:p>
      <w:pPr>
        <w:pStyle w:val="Normal"/>
      </w:pPr>
      <w:r>
        <w:t xml:space="preserve">necessary to ensure that the distribution of capital shares</w:t>
      </w:r>
    </w:p>
    <w:p>
      <w:pPr>
        <w:pStyle w:val="Normal"/>
      </w:pPr>
      <w:r>
        <w:t xml:space="preserve">corresponds to the adjusted key. The Governing Council shall</w:t>
      </w:r>
    </w:p>
    <w:p>
      <w:pPr>
        <w:pStyle w:val="Normal"/>
      </w:pPr>
      <w:r>
        <w:t xml:space="preserve">determine the terms and conditions of such transfers.</w:t>
      </w:r>
    </w:p>
    <w:p>
      <w:pPr>
        <w:pStyle w:val="Normal"/>
      </w:pPr>
      <w:r>
        <w:t xml:space="preserve">ARTICLE 29</w:t>
      </w:r>
    </w:p>
    <w:p>
      <w:pPr>
        <w:pStyle w:val="Normal"/>
      </w:pPr>
      <w:r>
        <w:t xml:space="preserve">Key for capital subscription</w:t>
      </w:r>
    </w:p>
    <w:p>
      <w:pPr>
        <w:pStyle w:val="Normal"/>
      </w:pPr>
      <w:r>
        <w:t xml:space="preserve">29.1. When in accordance with the procedure referred to in Article</w:t>
      </w:r>
    </w:p>
    <w:p>
      <w:pPr>
        <w:pStyle w:val="Normal"/>
      </w:pPr>
      <w:r>
        <w:t xml:space="preserve">109l(1) of this Treaty the ESCB and the ECB have been established,</w:t>
      </w:r>
    </w:p>
    <w:p>
      <w:pPr>
        <w:pStyle w:val="Normal"/>
      </w:pPr>
      <w:r>
        <w:t xml:space="preserve">the key for subscription of the ECB's capital shall be established.</w:t>
      </w:r>
    </w:p>
    <w:p>
      <w:pPr>
        <w:pStyle w:val="Normal"/>
      </w:pPr>
      <w:r>
        <w:t xml:space="preserve">Each national central bank shall be assigned a weighting in this key</w:t>
      </w:r>
    </w:p>
    <w:p>
      <w:pPr>
        <w:pStyle w:val="Normal"/>
      </w:pPr>
      <w:r>
        <w:t xml:space="preserve">which shall be equal to the sum of:</w:t>
      </w:r>
    </w:p>
    <w:p>
      <w:pPr>
        <w:pStyle w:val="Normal"/>
      </w:pPr>
      <w:r>
        <w:t xml:space="preserve">- 50% of the share of its respective Member State in the population of</w:t>
      </w:r>
    </w:p>
    <w:p>
      <w:pPr>
        <w:pStyle w:val="Normal"/>
      </w:pPr>
      <w:r>
        <w:t xml:space="preserve">the Community in the penultimate year preceding the establishment of</w:t>
      </w:r>
    </w:p>
    <w:p>
      <w:pPr>
        <w:pStyle w:val="Normal"/>
      </w:pPr>
      <w:r>
        <w:t xml:space="preserve">the ESCB;</w:t>
      </w:r>
    </w:p>
    <w:p>
      <w:pPr>
        <w:pStyle w:val="Normal"/>
      </w:pPr>
      <w:r>
        <w:t xml:space="preserve">- 50% of the share of its respective Member State in the gross</w:t>
      </w:r>
    </w:p>
    <w:p>
      <w:pPr>
        <w:pStyle w:val="Normal"/>
      </w:pPr>
      <w:r>
        <w:t xml:space="preserve">domestic product at market prices of the Community as recorded in the</w:t>
      </w:r>
    </w:p>
    <w:p>
      <w:pPr>
        <w:pStyle w:val="Normal"/>
      </w:pPr>
      <w:r>
        <w:t xml:space="preserve">last five years preceding the penultimate year before the</w:t>
      </w:r>
    </w:p>
    <w:p>
      <w:pPr>
        <w:pStyle w:val="Normal"/>
      </w:pPr>
      <w:r>
        <w:t xml:space="preserve">establishment of the ESCB;</w:t>
      </w:r>
    </w:p>
    <w:p>
      <w:pPr>
        <w:pStyle w:val="Normal"/>
      </w:pPr>
      <w:r>
        <w:t xml:space="preserve">The percentages shall be rounded up to the nearest multiple 0.05</w:t>
      </w:r>
    </w:p>
    <w:p>
      <w:pPr>
        <w:pStyle w:val="Normal"/>
      </w:pPr>
      <w:r>
        <w:t xml:space="preserve">percentage points.</w:t>
      </w:r>
    </w:p>
    <w:p>
      <w:pPr>
        <w:pStyle w:val="Normal"/>
      </w:pPr>
      <w:r>
        <w:t xml:space="preserve">29.2 The statistical data to be used for the application of this Article</w:t>
      </w:r>
    </w:p>
    <w:p>
      <w:pPr>
        <w:pStyle w:val="Normal"/>
      </w:pPr>
      <w:r>
        <w:t xml:space="preserve">shall be provided by the Commission in accordance with the rules</w:t>
      </w:r>
    </w:p>
    <w:p>
      <w:pPr>
        <w:pStyle w:val="Normal"/>
      </w:pPr>
      <w:r>
        <w:t xml:space="preserve">adopted by the Council under the procedure provided for in Article 42.</w:t>
      </w:r>
    </w:p>
    <w:p>
      <w:pPr>
        <w:pStyle w:val="Normal"/>
      </w:pPr>
      <w:r>
        <w:t xml:space="preserve">29.3. The weighting assigned to the national central banks shall be</w:t>
      </w:r>
    </w:p>
    <w:p>
      <w:pPr>
        <w:pStyle w:val="Normal"/>
      </w:pPr>
      <w:r>
        <w:t xml:space="preserve">adjusted every five years after the establishment of the ESCB by</w:t>
      </w:r>
    </w:p>
    <w:p>
      <w:pPr>
        <w:pStyle w:val="Normal"/>
      </w:pPr>
      <w:r>
        <w:t xml:space="preserve">analogy with the provisions laid down in Article 29.1. The adjusted key</w:t>
      </w:r>
    </w:p>
    <w:p>
      <w:pPr>
        <w:pStyle w:val="Normal"/>
      </w:pPr>
      <w:r>
        <w:t xml:space="preserve">shall apply with effect from the first day of the following year.</w:t>
      </w:r>
    </w:p>
    <w:p>
      <w:pPr>
        <w:pStyle w:val="Normal"/>
      </w:pPr>
      <w:r>
        <w:t xml:space="preserve">29.4. The Governing Council shall take all other measures necessary</w:t>
      </w:r>
    </w:p>
    <w:p>
      <w:pPr>
        <w:pStyle w:val="Normal"/>
      </w:pPr>
      <w:r>
        <w:t xml:space="preserve">for the application of this Article.</w:t>
      </w:r>
    </w:p>
    <w:p>
      <w:pPr>
        <w:pStyle w:val="Normal"/>
      </w:pPr>
      <w:r>
        <w:t xml:space="preserve">ARTICLE 30</w:t>
      </w:r>
    </w:p>
    <w:p>
      <w:pPr>
        <w:pStyle w:val="Normal"/>
      </w:pPr>
      <w:r>
        <w:t xml:space="preserve">Transfer of foreign reserve assets to the ECB</w:t>
      </w:r>
    </w:p>
    <w:p>
      <w:pPr>
        <w:pStyle w:val="Normal"/>
      </w:pPr>
      <w:r>
        <w:t xml:space="preserve">30.1. Without prejudice to Article 28, the ECB shall be provided by the</w:t>
      </w:r>
    </w:p>
    <w:p>
      <w:pPr>
        <w:pStyle w:val="Normal"/>
      </w:pPr>
      <w:r>
        <w:t xml:space="preserve">national central banks with foreign reserve assets, other than Member</w:t>
      </w:r>
    </w:p>
    <w:p>
      <w:pPr>
        <w:pStyle w:val="Normal"/>
      </w:pPr>
      <w:r>
        <w:t xml:space="preserve">States' currencies, ECUs, IMF reserve positions and SDRs, up to an</w:t>
      </w:r>
    </w:p>
    <w:p>
      <w:pPr>
        <w:pStyle w:val="Normal"/>
      </w:pPr>
      <w:r>
        <w:t xml:space="preserve">amount equivalent to ECU 50 000 million. The Governing Council shall</w:t>
      </w:r>
    </w:p>
    <w:p>
      <w:pPr>
        <w:pStyle w:val="Normal"/>
      </w:pPr>
      <w:r>
        <w:t xml:space="preserve">decide upon the proportion to be called up by the ECB following its</w:t>
      </w:r>
    </w:p>
    <w:p>
      <w:pPr>
        <w:pStyle w:val="Normal"/>
      </w:pPr>
      <w:r>
        <w:t xml:space="preserve">establishment and the amounts called up at later dates. The ECB shall</w:t>
      </w:r>
    </w:p>
    <w:p>
      <w:pPr>
        <w:pStyle w:val="Normal"/>
      </w:pPr>
      <w:r>
        <w:t xml:space="preserve">have the full right to hold and manage the foreign reserves that are</w:t>
      </w:r>
    </w:p>
    <w:p>
      <w:pPr>
        <w:pStyle w:val="Normal"/>
      </w:pPr>
      <w:r>
        <w:t xml:space="preserve">transferred to it and to use them for the purposes set out in this</w:t>
      </w:r>
    </w:p>
    <w:p>
      <w:pPr>
        <w:pStyle w:val="Normal"/>
      </w:pPr>
      <w:r>
        <w:t xml:space="preserve">Statute.</w:t>
      </w:r>
    </w:p>
    <w:p>
      <w:pPr>
        <w:pStyle w:val="Normal"/>
      </w:pPr>
      <w:r>
        <w:t xml:space="preserve">30.2. The contributions of each national central bank shall be fixed in</w:t>
      </w:r>
    </w:p>
    <w:p>
      <w:pPr>
        <w:pStyle w:val="Normal"/>
      </w:pPr>
      <w:r>
        <w:t xml:space="preserve">proportion to its share in the subscribed capital of the ECB.</w:t>
      </w:r>
    </w:p>
    <w:p>
      <w:pPr>
        <w:pStyle w:val="Normal"/>
      </w:pPr>
      <w:r>
        <w:t xml:space="preserve">30.3. Each national central bank shall be credited by the ECB with a</w:t>
      </w:r>
    </w:p>
    <w:p>
      <w:pPr>
        <w:pStyle w:val="Normal"/>
      </w:pPr>
      <w:r>
        <w:t xml:space="preserve">claim equivalent to its contribution. The Governing Council shall</w:t>
      </w:r>
    </w:p>
    <w:p>
      <w:pPr>
        <w:pStyle w:val="Normal"/>
      </w:pPr>
      <w:r>
        <w:t xml:space="preserve">determine the denomination and remuneration of such claims.</w:t>
      </w:r>
    </w:p>
    <w:p>
      <w:pPr>
        <w:pStyle w:val="Normal"/>
      </w:pPr>
      <w:r>
        <w:t xml:space="preserve">30.4. Further calls of foreign reserve assets beyond the limit set in</w:t>
      </w:r>
    </w:p>
    <w:p>
      <w:pPr>
        <w:pStyle w:val="Normal"/>
      </w:pPr>
      <w:r>
        <w:t xml:space="preserve">Article 30.1. may be effected by the ECB, in accordance with Article</w:t>
      </w:r>
    </w:p>
    <w:p>
      <w:pPr>
        <w:pStyle w:val="Normal"/>
      </w:pPr>
      <w:r>
        <w:t xml:space="preserve">30.2, within the limits and under the conditions set by the Council in</w:t>
      </w:r>
    </w:p>
    <w:p>
      <w:pPr>
        <w:pStyle w:val="Normal"/>
      </w:pPr>
      <w:r>
        <w:t xml:space="preserve">accordance with the procedure laid down in Article 42.</w:t>
      </w:r>
    </w:p>
    <w:p>
      <w:pPr>
        <w:pStyle w:val="Normal"/>
      </w:pPr>
      <w:r>
        <w:t xml:space="preserve">30.5. The ECB may hold and manage IMF reserve positions and SDRs</w:t>
      </w:r>
    </w:p>
    <w:p>
      <w:pPr>
        <w:pStyle w:val="Normal"/>
      </w:pPr>
      <w:r>
        <w:t xml:space="preserve">and provide for the pooling of such assets.</w:t>
      </w:r>
    </w:p>
    <w:p>
      <w:pPr>
        <w:pStyle w:val="Normal"/>
      </w:pPr>
      <w:r>
        <w:t xml:space="preserve">30.6. The Governing Council shall take all other measures necessary</w:t>
      </w:r>
    </w:p>
    <w:p>
      <w:pPr>
        <w:pStyle w:val="Normal"/>
      </w:pPr>
      <w:r>
        <w:t xml:space="preserve">for the application of this Article.</w:t>
      </w:r>
    </w:p>
    <w:p>
      <w:pPr>
        <w:pStyle w:val="Normal"/>
      </w:pPr>
      <w:r>
        <w:t xml:space="preserve">ARTICLE 31</w:t>
      </w:r>
    </w:p>
    <w:p>
      <w:pPr>
        <w:pStyle w:val="Normal"/>
      </w:pPr>
      <w:r>
        <w:t xml:space="preserve">Foreign reserve assets held by national central banks</w:t>
      </w:r>
    </w:p>
    <w:p>
      <w:pPr>
        <w:pStyle w:val="Normal"/>
      </w:pPr>
      <w:r>
        <w:t xml:space="preserve">31.1. The national central banks shall be allowed to perform</w:t>
      </w:r>
    </w:p>
    <w:p>
      <w:pPr>
        <w:pStyle w:val="Normal"/>
      </w:pPr>
      <w:r>
        <w:t xml:space="preserve">transactions in fulfilment of their obligations towards international</w:t>
      </w:r>
    </w:p>
    <w:p>
      <w:pPr>
        <w:pStyle w:val="Normal"/>
      </w:pPr>
      <w:r>
        <w:t xml:space="preserve">organizations in accordance with Article 23.</w:t>
      </w:r>
    </w:p>
    <w:p>
      <w:pPr>
        <w:pStyle w:val="Normal"/>
      </w:pPr>
      <w:r>
        <w:t xml:space="preserve">31.2. All other operations in foreign reserve assets remaining with the</w:t>
      </w:r>
    </w:p>
    <w:p>
      <w:pPr>
        <w:pStyle w:val="Normal"/>
      </w:pPr>
      <w:r>
        <w:t xml:space="preserve">national central banks after the transfers referred to in Article 30, and</w:t>
      </w:r>
    </w:p>
    <w:p>
      <w:pPr>
        <w:pStyle w:val="Normal"/>
      </w:pPr>
      <w:r>
        <w:t xml:space="preserve">Member States' transactions with their foreign exchange working</w:t>
      </w:r>
    </w:p>
    <w:p>
      <w:pPr>
        <w:pStyle w:val="Normal"/>
      </w:pPr>
      <w:r>
        <w:t xml:space="preserve">balances shall, above a certain limit to be established within the</w:t>
      </w:r>
    </w:p>
    <w:p>
      <w:pPr>
        <w:pStyle w:val="Normal"/>
      </w:pPr>
      <w:r>
        <w:t xml:space="preserve">framework of Article 31.3, be subject to approval by the ECB in order to</w:t>
      </w:r>
    </w:p>
    <w:p>
      <w:pPr>
        <w:pStyle w:val="Normal"/>
      </w:pPr>
      <w:r>
        <w:t xml:space="preserve">ensure consistency with the exchange rate and monetary policies of</w:t>
      </w:r>
    </w:p>
    <w:p>
      <w:pPr>
        <w:pStyle w:val="Normal"/>
      </w:pPr>
      <w:r>
        <w:t xml:space="preserve">the Community.</w:t>
      </w:r>
    </w:p>
    <w:p>
      <w:pPr>
        <w:pStyle w:val="Normal"/>
      </w:pPr>
      <w:r>
        <w:t xml:space="preserve">31.3. The Governing Council shall issue guidelines with a view to</w:t>
      </w:r>
    </w:p>
    <w:p>
      <w:pPr>
        <w:pStyle w:val="Normal"/>
      </w:pPr>
      <w:r>
        <w:t xml:space="preserve">facilitating such operations.</w:t>
      </w:r>
    </w:p>
    <w:p>
      <w:pPr>
        <w:pStyle w:val="Normal"/>
      </w:pPr>
      <w:r>
        <w:t xml:space="preserve">ARTICLE 32</w:t>
      </w:r>
    </w:p>
    <w:p>
      <w:pPr>
        <w:pStyle w:val="Normal"/>
      </w:pPr>
      <w:r>
        <w:t xml:space="preserve">Allocation of monetary income of national central banks.</w:t>
      </w:r>
    </w:p>
    <w:p>
      <w:pPr>
        <w:pStyle w:val="Normal"/>
      </w:pPr>
      <w:r>
        <w:t xml:space="preserve">32.1. The income accruing to the national central banks in the</w:t>
      </w:r>
    </w:p>
    <w:p>
      <w:pPr>
        <w:pStyle w:val="Normal"/>
      </w:pPr>
      <w:r>
        <w:t xml:space="preserve">performance of the ESCB's monetary policy function (hereinafter</w:t>
      </w:r>
    </w:p>
    <w:p>
      <w:pPr>
        <w:pStyle w:val="Normal"/>
      </w:pPr>
      <w:r>
        <w:t xml:space="preserve">referred to as "monetary income") shall be allocated at the end of each</w:t>
      </w:r>
    </w:p>
    <w:p>
      <w:pPr>
        <w:pStyle w:val="Normal"/>
      </w:pPr>
      <w:r>
        <w:t xml:space="preserve">financial year in accordance with the provisions of this Article.</w:t>
      </w:r>
    </w:p>
    <w:p>
      <w:pPr>
        <w:pStyle w:val="Normal"/>
      </w:pPr>
      <w:r>
        <w:t xml:space="preserve">32.2. Subject to Article 32.3, the amount of each national central bank's</w:t>
      </w:r>
    </w:p>
    <w:p>
      <w:pPr>
        <w:pStyle w:val="Normal"/>
      </w:pPr>
      <w:r>
        <w:t xml:space="preserve">monetary income shall be equal to its annual income derived from its</w:t>
      </w:r>
    </w:p>
    <w:p>
      <w:pPr>
        <w:pStyle w:val="Normal"/>
      </w:pPr>
      <w:r>
        <w:t xml:space="preserve">assets held against notes in circulation and deposit liabilities to credit</w:t>
      </w:r>
    </w:p>
    <w:p>
      <w:pPr>
        <w:pStyle w:val="Normal"/>
      </w:pPr>
      <w:r>
        <w:t xml:space="preserve">institutions. These assets shall be earmarked by national central</w:t>
      </w:r>
    </w:p>
    <w:p>
      <w:pPr>
        <w:pStyle w:val="Normal"/>
      </w:pPr>
      <w:r>
        <w:t xml:space="preserve">banks in accordance with guidelines to be established by the</w:t>
      </w:r>
    </w:p>
    <w:p>
      <w:pPr>
        <w:pStyle w:val="Normal"/>
      </w:pPr>
      <w:r>
        <w:t xml:space="preserve">Governing Council.</w:t>
      </w:r>
    </w:p>
    <w:p>
      <w:pPr>
        <w:pStyle w:val="Normal"/>
      </w:pPr>
      <w:r>
        <w:t xml:space="preserve">32.3. If, after the start of the third stage, the balance sheet structures</w:t>
      </w:r>
    </w:p>
    <w:p>
      <w:pPr>
        <w:pStyle w:val="Normal"/>
      </w:pPr>
      <w:r>
        <w:t xml:space="preserve">of the national central banks do not, in the judgment of the Governing</w:t>
      </w:r>
    </w:p>
    <w:p>
      <w:pPr>
        <w:pStyle w:val="Normal"/>
      </w:pPr>
      <w:r>
        <w:t xml:space="preserve">Council, permit the application of Article 32.2, the Governing Council,</w:t>
      </w:r>
    </w:p>
    <w:p>
      <w:pPr>
        <w:pStyle w:val="Normal"/>
      </w:pPr>
      <w:r>
        <w:t xml:space="preserve">acting by a qualified majority, may decide that, by way of derogation</w:t>
      </w:r>
    </w:p>
    <w:p>
      <w:pPr>
        <w:pStyle w:val="Normal"/>
      </w:pPr>
      <w:r>
        <w:t xml:space="preserve">form Article 32.2, monetary income shall be measured according to an</w:t>
      </w:r>
    </w:p>
    <w:p>
      <w:pPr>
        <w:pStyle w:val="Normal"/>
      </w:pPr>
      <w:r>
        <w:t xml:space="preserve">alternative method for a period of not more than five years.</w:t>
      </w:r>
    </w:p>
    <w:p>
      <w:pPr>
        <w:pStyle w:val="Normal"/>
      </w:pPr>
      <w:r>
        <w:t xml:space="preserve">32.4. The amount of each national central bank's monetary income</w:t>
      </w:r>
    </w:p>
    <w:p>
      <w:pPr>
        <w:pStyle w:val="Normal"/>
      </w:pPr>
      <w:r>
        <w:t xml:space="preserve">shall be reduced by an amount equivalent to any interest paid by that</w:t>
      </w:r>
    </w:p>
    <w:p>
      <w:pPr>
        <w:pStyle w:val="Normal"/>
      </w:pPr>
      <w:r>
        <w:t xml:space="preserve">central bank on its deposit liabilities to credit institutions in</w:t>
      </w:r>
    </w:p>
    <w:p>
      <w:pPr>
        <w:pStyle w:val="Normal"/>
      </w:pPr>
      <w:r>
        <w:t xml:space="preserve">accordance with Article 19.</w:t>
      </w:r>
    </w:p>
    <w:p>
      <w:pPr>
        <w:pStyle w:val="Normal"/>
      </w:pPr>
      <w:r>
        <w:t xml:space="preserve">The Governing Council may decide that national central banks shall be</w:t>
      </w:r>
    </w:p>
    <w:p>
      <w:pPr>
        <w:pStyle w:val="Normal"/>
      </w:pPr>
      <w:r>
        <w:t xml:space="preserve">indemnified against costs incurred in connection with the issue of</w:t>
      </w:r>
    </w:p>
    <w:p>
      <w:pPr>
        <w:pStyle w:val="Normal"/>
      </w:pPr>
      <w:r>
        <w:t xml:space="preserve">bank notes or in exceptional circumstances for specific losses arising</w:t>
      </w:r>
    </w:p>
    <w:p>
      <w:pPr>
        <w:pStyle w:val="Normal"/>
      </w:pPr>
      <w:r>
        <w:t xml:space="preserve">from monetary policy operations undertaken for the ESCB.</w:t>
      </w:r>
    </w:p>
    <w:p>
      <w:pPr>
        <w:pStyle w:val="Normal"/>
      </w:pPr>
      <w:r>
        <w:t xml:space="preserve">Indemnification shall be in a form deemed appropriate in the judgment</w:t>
      </w:r>
    </w:p>
    <w:p>
      <w:pPr>
        <w:pStyle w:val="Normal"/>
      </w:pPr>
      <w:r>
        <w:t xml:space="preserve">of the Governing Council; these amounts may be offset against the</w:t>
      </w:r>
    </w:p>
    <w:p>
      <w:pPr>
        <w:pStyle w:val="Normal"/>
      </w:pPr>
      <w:r>
        <w:t xml:space="preserve">national central banks' monetary income.</w:t>
      </w:r>
    </w:p>
    <w:p>
      <w:pPr>
        <w:pStyle w:val="Normal"/>
      </w:pPr>
      <w:r>
        <w:t xml:space="preserve">32.5. The sum of the national central banks' monetary income shall be</w:t>
      </w:r>
    </w:p>
    <w:p>
      <w:pPr>
        <w:pStyle w:val="Normal"/>
      </w:pPr>
      <w:r>
        <w:t xml:space="preserve">allocated to the national central banks in proportion to their paid-up</w:t>
      </w:r>
    </w:p>
    <w:p>
      <w:pPr>
        <w:pStyle w:val="Normal"/>
      </w:pPr>
      <w:r>
        <w:t xml:space="preserve">shares in the capital of the ECB, subject to any decision taken by the</w:t>
      </w:r>
    </w:p>
    <w:p>
      <w:pPr>
        <w:pStyle w:val="Normal"/>
      </w:pPr>
      <w:r>
        <w:t xml:space="preserve">Governing Council pursuant to Article 33.2.</w:t>
      </w:r>
    </w:p>
    <w:p>
      <w:pPr>
        <w:pStyle w:val="Normal"/>
      </w:pPr>
      <w:r>
        <w:t xml:space="preserve">32.6. The clearing and settlement of the balances arising from the</w:t>
      </w:r>
    </w:p>
    <w:p>
      <w:pPr>
        <w:pStyle w:val="Normal"/>
      </w:pPr>
      <w:r>
        <w:t xml:space="preserve">allocation of monetary income shall be carried out by the ECB in</w:t>
      </w:r>
    </w:p>
    <w:p>
      <w:pPr>
        <w:pStyle w:val="Normal"/>
      </w:pPr>
      <w:r>
        <w:t xml:space="preserve">accordance with guidelines established by the Governing Council.</w:t>
      </w:r>
    </w:p>
    <w:p>
      <w:pPr>
        <w:pStyle w:val="Normal"/>
      </w:pPr>
      <w:r>
        <w:t xml:space="preserve">32.7. The Governing Council shall take all other measures necessary</w:t>
      </w:r>
    </w:p>
    <w:p>
      <w:pPr>
        <w:pStyle w:val="Normal"/>
      </w:pPr>
      <w:r>
        <w:t xml:space="preserve">for the application of this Article.</w:t>
      </w:r>
    </w:p>
    <w:p>
      <w:pPr>
        <w:pStyle w:val="Normal"/>
      </w:pPr>
      <w:r>
        <w:t xml:space="preserve">ARTICLE 33</w:t>
      </w:r>
    </w:p>
    <w:p>
      <w:pPr>
        <w:pStyle w:val="Normal"/>
      </w:pPr>
      <w:r>
        <w:t xml:space="preserve">Allocation of net profits and losses of the ECB</w:t>
      </w:r>
    </w:p>
    <w:p>
      <w:pPr>
        <w:pStyle w:val="Normal"/>
      </w:pPr>
      <w:r>
        <w:t xml:space="preserve">33.1. The net profit of the ECB shall be transferred in the following</w:t>
      </w:r>
    </w:p>
    <w:p>
      <w:pPr>
        <w:pStyle w:val="Normal"/>
      </w:pPr>
      <w:r>
        <w:t xml:space="preserve">order:</w:t>
      </w:r>
    </w:p>
    <w:p>
      <w:pPr>
        <w:pStyle w:val="Normal"/>
      </w:pPr>
      <w:r>
        <w:t xml:space="preserve">(a) an amount to be determined by the Governing Council, which may</w:t>
      </w:r>
    </w:p>
    <w:p>
      <w:pPr>
        <w:pStyle w:val="Normal"/>
      </w:pPr>
      <w:r>
        <w:t xml:space="preserve">not exceed 20% of the net profit, shall be transferred to the general</w:t>
      </w:r>
    </w:p>
    <w:p>
      <w:pPr>
        <w:pStyle w:val="Normal"/>
      </w:pPr>
      <w:r>
        <w:t xml:space="preserve">reserve fund subject to a limit equal to a 100% of the capital;</w:t>
      </w:r>
    </w:p>
    <w:p>
      <w:pPr>
        <w:pStyle w:val="Normal"/>
      </w:pPr>
      <w:r>
        <w:t xml:space="preserve">(b) the remaining net profit shall be distributed to the shareholders of</w:t>
      </w:r>
    </w:p>
    <w:p>
      <w:pPr>
        <w:pStyle w:val="Normal"/>
      </w:pPr>
      <w:r>
        <w:t xml:space="preserve">the ECB in proportion to their paid-up shares.</w:t>
      </w:r>
    </w:p>
    <w:p>
      <w:pPr>
        <w:pStyle w:val="Normal"/>
      </w:pPr>
      <w:r>
        <w:t xml:space="preserve">33.2. In the event of a loss incurred by the ECB, the shortfall may be</w:t>
      </w:r>
    </w:p>
    <w:p>
      <w:pPr>
        <w:pStyle w:val="Normal"/>
      </w:pPr>
      <w:r>
        <w:t xml:space="preserve">offset against the general reserve fund of the ECB and, if necessary,</w:t>
      </w:r>
    </w:p>
    <w:p>
      <w:pPr>
        <w:pStyle w:val="Normal"/>
      </w:pPr>
      <w:r>
        <w:t xml:space="preserve">following a decision by the Governing Council, against the monetary</w:t>
      </w:r>
    </w:p>
    <w:p>
      <w:pPr>
        <w:pStyle w:val="Normal"/>
      </w:pPr>
      <w:r>
        <w:t xml:space="preserve">income of the relevant financial year in proportion and up to the</w:t>
      </w:r>
    </w:p>
    <w:p>
      <w:pPr>
        <w:pStyle w:val="Normal"/>
      </w:pPr>
      <w:r>
        <w:t xml:space="preserve">amounts allocated to the national central banks in accordance with</w:t>
      </w:r>
    </w:p>
    <w:p>
      <w:pPr>
        <w:pStyle w:val="Normal"/>
      </w:pPr>
      <w:r>
        <w:t xml:space="preserve">Article 32.5.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GENERAL PROVISIONS</w:t>
      </w:r>
    </w:p>
    <w:p>
      <w:pPr>
        <w:pStyle w:val="Normal"/>
      </w:pPr>
      <w:r>
        <w:t xml:space="preserve">ARTICLE 34</w:t>
      </w:r>
    </w:p>
    <w:p>
      <w:pPr>
        <w:pStyle w:val="Normal"/>
      </w:pPr>
      <w:r>
        <w:t xml:space="preserve">Legal acts</w:t>
      </w:r>
    </w:p>
    <w:p>
      <w:pPr>
        <w:pStyle w:val="Normal"/>
      </w:pPr>
      <w:r>
        <w:t xml:space="preserve">34.1. In accordance with Article 108a of this Treaty, the ECB shall:</w:t>
      </w:r>
    </w:p>
    <w:p>
      <w:pPr>
        <w:pStyle w:val="Normal"/>
      </w:pPr>
      <w:r>
        <w:t xml:space="preserve">- make regulations to the extent necessary to implement the tasks</w:t>
      </w:r>
    </w:p>
    <w:p>
      <w:pPr>
        <w:pStyle w:val="Normal"/>
      </w:pPr>
      <w:r>
        <w:t xml:space="preserve">defined in Article 3.1., first indent, Articles 19.1, 22 or 25.2 and in</w:t>
      </w:r>
    </w:p>
    <w:p>
      <w:pPr>
        <w:pStyle w:val="Normal"/>
      </w:pPr>
      <w:r>
        <w:t xml:space="preserve">cases which shall be laid down in the acts of the Council referred to in</w:t>
      </w:r>
    </w:p>
    <w:p>
      <w:pPr>
        <w:pStyle w:val="Normal"/>
      </w:pPr>
      <w:r>
        <w:t xml:space="preserve">Article 42;</w:t>
      </w:r>
    </w:p>
    <w:p>
      <w:pPr>
        <w:pStyle w:val="Normal"/>
      </w:pPr>
      <w:r>
        <w:t xml:space="preserve">- take decisions necessary for carrying out the tasks entrusted to the</w:t>
      </w:r>
    </w:p>
    <w:p>
      <w:pPr>
        <w:pStyle w:val="Normal"/>
      </w:pPr>
      <w:r>
        <w:t xml:space="preserve">ESCB under this Treaty and this Statute;</w:t>
      </w:r>
    </w:p>
    <w:p>
      <w:pPr>
        <w:pStyle w:val="Normal"/>
      </w:pPr>
      <w:r>
        <w:t xml:space="preserve">- make recommendations and deliver opinions.</w:t>
      </w:r>
    </w:p>
    <w:p>
      <w:pPr>
        <w:pStyle w:val="Normal"/>
      </w:pPr>
      <w:r>
        <w:t xml:space="preserve">34.2. A regulation shall have general application. It shall be binding in</w:t>
      </w:r>
    </w:p>
    <w:p>
      <w:pPr>
        <w:pStyle w:val="Normal"/>
      </w:pPr>
      <w:r>
        <w:t xml:space="preserve">its entirety and directly applicable in all Member States.</w:t>
      </w:r>
    </w:p>
    <w:p>
      <w:pPr>
        <w:pStyle w:val="Normal"/>
      </w:pPr>
      <w:r>
        <w:t xml:space="preserve">Recommendations and opinions shall have no binding force.</w:t>
      </w:r>
    </w:p>
    <w:p>
      <w:pPr>
        <w:pStyle w:val="Normal"/>
      </w:pPr>
      <w:r>
        <w:t xml:space="preserve">A decision shall be binding in its entirety upon those to whom it is</w:t>
      </w:r>
    </w:p>
    <w:p>
      <w:pPr>
        <w:pStyle w:val="Normal"/>
      </w:pPr>
      <w:r>
        <w:t xml:space="preserve">addressed.</w:t>
      </w:r>
    </w:p>
    <w:p>
      <w:pPr>
        <w:pStyle w:val="Normal"/>
      </w:pPr>
      <w:r>
        <w:t xml:space="preserve">Articles 190 to 192 of this Treaty shall apply to regulations and</w:t>
      </w:r>
    </w:p>
    <w:p>
      <w:pPr>
        <w:pStyle w:val="Normal"/>
      </w:pPr>
      <w:r>
        <w:t xml:space="preserve">decisions adopted by the ECB.</w:t>
      </w:r>
    </w:p>
    <w:p>
      <w:pPr>
        <w:pStyle w:val="Normal"/>
      </w:pPr>
      <w:r>
        <w:t xml:space="preserve">The ECB may decide to publish its decisions, recommendations and</w:t>
      </w:r>
    </w:p>
    <w:p>
      <w:pPr>
        <w:pStyle w:val="Normal"/>
      </w:pPr>
      <w:r>
        <w:t xml:space="preserve">opinions.</w:t>
      </w:r>
    </w:p>
    <w:p>
      <w:pPr>
        <w:pStyle w:val="Normal"/>
      </w:pPr>
      <w:r>
        <w:t xml:space="preserve">34.3. Within the limits and under the conditions adopted by the Council</w:t>
      </w:r>
    </w:p>
    <w:p>
      <w:pPr>
        <w:pStyle w:val="Normal"/>
      </w:pPr>
      <w:r>
        <w:t xml:space="preserve">under the procedure laid down in Article 42, the ECB shall be entitled</w:t>
      </w:r>
    </w:p>
    <w:p>
      <w:pPr>
        <w:pStyle w:val="Normal"/>
      </w:pPr>
      <w:r>
        <w:t xml:space="preserve">to impose fines or periodic penalty payments on undertakings for</w:t>
      </w:r>
    </w:p>
    <w:p>
      <w:pPr>
        <w:pStyle w:val="Normal"/>
      </w:pPr>
      <w:r>
        <w:t xml:space="preserve">failure to comply with obligations under its regulations and decisions.</w:t>
      </w:r>
    </w:p>
    <w:p>
      <w:pPr>
        <w:pStyle w:val="Normal"/>
      </w:pPr>
      <w:r>
        <w:t xml:space="preserve">ARTICLE 35</w:t>
      </w:r>
    </w:p>
    <w:p>
      <w:pPr>
        <w:pStyle w:val="Normal"/>
      </w:pPr>
      <w:r>
        <w:t xml:space="preserve">Judicial control and related matters</w:t>
      </w:r>
    </w:p>
    <w:p>
      <w:pPr>
        <w:pStyle w:val="Normal"/>
      </w:pPr>
      <w:r>
        <w:t xml:space="preserve">35.1. The acts or omissions of the ECB shall be open to review or</w:t>
      </w:r>
    </w:p>
    <w:p>
      <w:pPr>
        <w:pStyle w:val="Normal"/>
      </w:pPr>
      <w:r>
        <w:t xml:space="preserve">interpretation by the Court of Justice in the cases and under the</w:t>
      </w:r>
    </w:p>
    <w:p>
      <w:pPr>
        <w:pStyle w:val="Normal"/>
      </w:pPr>
      <w:r>
        <w:t xml:space="preserve">conditions laid down in this Treaty. The ECB may institute proceedings</w:t>
      </w:r>
    </w:p>
    <w:p>
      <w:pPr>
        <w:pStyle w:val="Normal"/>
      </w:pPr>
      <w:r>
        <w:t xml:space="preserve">in the cases and under the conditions laid down in this Treaty.</w:t>
      </w:r>
    </w:p>
    <w:p>
      <w:pPr>
        <w:pStyle w:val="Normal"/>
      </w:pPr>
      <w:r>
        <w:t xml:space="preserve">35.2. Disputes between the ECB, on the one hand, and its creditors,</w:t>
      </w:r>
    </w:p>
    <w:p>
      <w:pPr>
        <w:pStyle w:val="Normal"/>
      </w:pPr>
      <w:r>
        <w:t xml:space="preserve">debtors or any other person, on the other, shall be decided by the</w:t>
      </w:r>
    </w:p>
    <w:p>
      <w:pPr>
        <w:pStyle w:val="Normal"/>
      </w:pPr>
      <w:r>
        <w:t xml:space="preserve">competent national courts, save where jurisdiction has been conferred</w:t>
      </w:r>
    </w:p>
    <w:p>
      <w:pPr>
        <w:pStyle w:val="Normal"/>
      </w:pPr>
      <w:r>
        <w:t xml:space="preserve">upon the Court of Justice.</w:t>
      </w:r>
    </w:p>
    <w:p>
      <w:pPr>
        <w:pStyle w:val="Normal"/>
      </w:pPr>
      <w:r>
        <w:t xml:space="preserve">35.3. The ECB shall be subject to the liability regime provided for in</w:t>
      </w:r>
    </w:p>
    <w:p>
      <w:pPr>
        <w:pStyle w:val="Normal"/>
      </w:pPr>
      <w:r>
        <w:t xml:space="preserve">Article 215 of this Treaty. The national central banks shall be liable</w:t>
      </w:r>
    </w:p>
    <w:p>
      <w:pPr>
        <w:pStyle w:val="Normal"/>
      </w:pPr>
      <w:r>
        <w:t xml:space="preserve">according to their respective national laws.</w:t>
      </w:r>
    </w:p>
    <w:p>
      <w:pPr>
        <w:pStyle w:val="Normal"/>
      </w:pPr>
      <w:r>
        <w:t xml:space="preserve">35.4. The Court of Justice shall have jurisdiction to give judgment</w:t>
      </w:r>
    </w:p>
    <w:p>
      <w:pPr>
        <w:pStyle w:val="Normal"/>
      </w:pPr>
      <w:r>
        <w:t xml:space="preserve">pursuant to any arbitration clause contained in a contract concluded by</w:t>
      </w:r>
    </w:p>
    <w:p>
      <w:pPr>
        <w:pStyle w:val="Normal"/>
      </w:pPr>
      <w:r>
        <w:t xml:space="preserve">or on behalf of the ECB, whether that contract be governed by public or</w:t>
      </w:r>
    </w:p>
    <w:p>
      <w:pPr>
        <w:pStyle w:val="Normal"/>
      </w:pPr>
      <w:r>
        <w:t xml:space="preserve">private law.</w:t>
      </w:r>
    </w:p>
    <w:p>
      <w:pPr>
        <w:pStyle w:val="Normal"/>
      </w:pPr>
      <w:r>
        <w:t xml:space="preserve">35.5. A decision of the ECB to bring an action before the Court of</w:t>
      </w:r>
    </w:p>
    <w:p>
      <w:pPr>
        <w:pStyle w:val="Normal"/>
      </w:pPr>
      <w:r>
        <w:t xml:space="preserve">Justice shall be taken by the Governing Council.</w:t>
      </w:r>
    </w:p>
    <w:p>
      <w:pPr>
        <w:pStyle w:val="Normal"/>
      </w:pPr>
      <w:r>
        <w:t xml:space="preserve">35.6. The Court of Justice shall have jurisdiction in disputes</w:t>
      </w:r>
    </w:p>
    <w:p>
      <w:pPr>
        <w:pStyle w:val="Normal"/>
      </w:pPr>
      <w:r>
        <w:t xml:space="preserve">concerning the fulfillment by a national central bank of obligations</w:t>
      </w:r>
    </w:p>
    <w:p>
      <w:pPr>
        <w:pStyle w:val="Normal"/>
      </w:pPr>
      <w:r>
        <w:t xml:space="preserve">under this Statute. If the ECB considers that a national central bank</w:t>
      </w:r>
    </w:p>
    <w:p>
      <w:pPr>
        <w:pStyle w:val="Normal"/>
      </w:pPr>
      <w:r>
        <w:t xml:space="preserve">has failed to fulfill an obligation under this Statute, it shall deliver a</w:t>
      </w:r>
    </w:p>
    <w:p>
      <w:pPr>
        <w:pStyle w:val="Normal"/>
      </w:pPr>
      <w:r>
        <w:t xml:space="preserve">reasoned opinion on the matter after giving the national central bank</w:t>
      </w:r>
    </w:p>
    <w:p>
      <w:pPr>
        <w:pStyle w:val="Normal"/>
      </w:pPr>
      <w:r>
        <w:t xml:space="preserve">concerned the opportunity to submit its observations. If the national</w:t>
      </w:r>
    </w:p>
    <w:p>
      <w:pPr>
        <w:pStyle w:val="Normal"/>
      </w:pPr>
      <w:r>
        <w:t xml:space="preserve">central bank concerned does not comply with the opinion within the</w:t>
      </w:r>
    </w:p>
    <w:p>
      <w:pPr>
        <w:pStyle w:val="Normal"/>
      </w:pPr>
      <w:r>
        <w:t xml:space="preserve">period laid down by the ECB, the latter may bring the matter before the</w:t>
      </w:r>
    </w:p>
    <w:p>
      <w:pPr>
        <w:pStyle w:val="Normal"/>
      </w:pPr>
      <w:r>
        <w:t xml:space="preserve">Court of Justice.</w:t>
      </w:r>
    </w:p>
    <w:p>
      <w:pPr>
        <w:pStyle w:val="Normal"/>
      </w:pPr>
      <w:r>
        <w:t xml:space="preserve">ARTICLE 36</w:t>
      </w:r>
    </w:p>
    <w:p>
      <w:pPr>
        <w:pStyle w:val="Normal"/>
      </w:pPr>
      <w:r>
        <w:t xml:space="preserve">Staff</w:t>
      </w:r>
    </w:p>
    <w:p>
      <w:pPr>
        <w:pStyle w:val="Normal"/>
      </w:pPr>
      <w:r>
        <w:t xml:space="preserve">36.1. The Governing Council, on a proposal from the Executive Board,</w:t>
      </w:r>
    </w:p>
    <w:p>
      <w:pPr>
        <w:pStyle w:val="Normal"/>
      </w:pPr>
      <w:r>
        <w:t xml:space="preserve">shall lay down the conditions of employment of the staff of the ECB.</w:t>
      </w:r>
    </w:p>
    <w:p>
      <w:pPr>
        <w:pStyle w:val="Normal"/>
      </w:pPr>
      <w:r>
        <w:t xml:space="preserve">36.2. The Court of Justice shall have jurisdiction in any dispute</w:t>
      </w:r>
    </w:p>
    <w:p>
      <w:pPr>
        <w:pStyle w:val="Normal"/>
      </w:pPr>
      <w:r>
        <w:t xml:space="preserve">between the ECB and its servants within the limits and under the</w:t>
      </w:r>
    </w:p>
    <w:p>
      <w:pPr>
        <w:pStyle w:val="Normal"/>
      </w:pPr>
      <w:r>
        <w:t xml:space="preserve">conditions laid down in the conditions of employment.</w:t>
      </w:r>
    </w:p>
    <w:p>
      <w:pPr>
        <w:pStyle w:val="Normal"/>
      </w:pPr>
      <w:r>
        <w:t xml:space="preserve">ARTICLE 37</w:t>
      </w:r>
    </w:p>
    <w:p>
      <w:pPr>
        <w:pStyle w:val="Normal"/>
      </w:pPr>
      <w:r>
        <w:t xml:space="preserve">Seat</w:t>
      </w:r>
    </w:p>
    <w:p>
      <w:pPr>
        <w:pStyle w:val="Normal"/>
      </w:pPr>
      <w:r>
        <w:t xml:space="preserve">Before the end of 1992, the decision as to where the seat of the ECB</w:t>
      </w:r>
    </w:p>
    <w:p>
      <w:pPr>
        <w:pStyle w:val="Normal"/>
      </w:pPr>
      <w:r>
        <w:t xml:space="preserve">will be established shall be taken by common accord of the</w:t>
      </w:r>
    </w:p>
    <w:p>
      <w:pPr>
        <w:pStyle w:val="Normal"/>
      </w:pPr>
      <w:r>
        <w:t xml:space="preserve">governments of the Member States at the level of Heads of State or of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ARTICLE 38</w:t>
      </w:r>
    </w:p>
    <w:p>
      <w:pPr>
        <w:pStyle w:val="Normal"/>
      </w:pPr>
      <w:r>
        <w:t xml:space="preserve">Professional secrecy</w:t>
      </w:r>
    </w:p>
    <w:p>
      <w:pPr>
        <w:pStyle w:val="Normal"/>
      </w:pPr>
      <w:r>
        <w:t xml:space="preserve">38.1. Members of the governing bodies and the staff of the ECB and</w:t>
      </w:r>
    </w:p>
    <w:p>
      <w:pPr>
        <w:pStyle w:val="Normal"/>
      </w:pPr>
      <w:r>
        <w:t xml:space="preserve">the national central banks shall be required, even after their duties</w:t>
      </w:r>
    </w:p>
    <w:p>
      <w:pPr>
        <w:pStyle w:val="Normal"/>
      </w:pPr>
      <w:r>
        <w:t xml:space="preserve">have ceased, not to disclose information of the kind covered by the</w:t>
      </w:r>
    </w:p>
    <w:p>
      <w:pPr>
        <w:pStyle w:val="Normal"/>
      </w:pPr>
      <w:r>
        <w:t xml:space="preserve">obligation of professional secrecy.</w:t>
      </w:r>
    </w:p>
    <w:p>
      <w:pPr>
        <w:pStyle w:val="Normal"/>
      </w:pPr>
      <w:r>
        <w:t xml:space="preserve">38.2. Persons having access to data covered by Community</w:t>
      </w:r>
    </w:p>
    <w:p>
      <w:pPr>
        <w:pStyle w:val="Normal"/>
      </w:pPr>
      <w:r>
        <w:t xml:space="preserve">legislation imposing an obligation of secrecy shall be subject to such</w:t>
      </w:r>
    </w:p>
    <w:p>
      <w:pPr>
        <w:pStyle w:val="Normal"/>
      </w:pPr>
      <w:r>
        <w:t xml:space="preserve">legislation.</w:t>
      </w:r>
    </w:p>
    <w:p>
      <w:pPr>
        <w:pStyle w:val="Normal"/>
      </w:pPr>
      <w:r>
        <w:t xml:space="preserve">ARTICLE 39</w:t>
      </w:r>
    </w:p>
    <w:p>
      <w:pPr>
        <w:pStyle w:val="Normal"/>
      </w:pPr>
      <w:r>
        <w:t xml:space="preserve">Signatories</w:t>
      </w:r>
    </w:p>
    <w:p>
      <w:pPr>
        <w:pStyle w:val="Normal"/>
      </w:pPr>
      <w:r>
        <w:t xml:space="preserve">The ECB shall be legally committed to third parties by the President or</w:t>
      </w:r>
    </w:p>
    <w:p>
      <w:pPr>
        <w:pStyle w:val="Normal"/>
      </w:pPr>
      <w:r>
        <w:t xml:space="preserve">by two members of the Executive Board or by the signatures of two</w:t>
      </w:r>
    </w:p>
    <w:p>
      <w:pPr>
        <w:pStyle w:val="Normal"/>
      </w:pPr>
      <w:r>
        <w:t xml:space="preserve">members of the staff of the ECB who have been duly authorized by the</w:t>
      </w:r>
    </w:p>
    <w:p>
      <w:pPr>
        <w:pStyle w:val="Normal"/>
      </w:pPr>
      <w:r>
        <w:t xml:space="preserve">President to sign on behalf of the ECB.</w:t>
      </w:r>
    </w:p>
    <w:p>
      <w:pPr>
        <w:pStyle w:val="Normal"/>
      </w:pPr>
      <w:r>
        <w:t xml:space="preserve">ARTICLE 40</w:t>
      </w:r>
    </w:p>
    <w:p>
      <w:pPr>
        <w:pStyle w:val="Normal"/>
      </w:pPr>
      <w:r>
        <w:t xml:space="preserve">Privileges and immunities.</w:t>
      </w:r>
    </w:p>
    <w:p>
      <w:pPr>
        <w:pStyle w:val="Normal"/>
      </w:pPr>
      <w:r>
        <w:t xml:space="preserve">The ECB shall enjoy in the territories of the Member States such</w:t>
      </w:r>
    </w:p>
    <w:p>
      <w:pPr>
        <w:pStyle w:val="Normal"/>
      </w:pPr>
      <w:r>
        <w:t xml:space="preserve">privileges and immunities as are necessary for the performance of its</w:t>
      </w:r>
    </w:p>
    <w:p>
      <w:pPr>
        <w:pStyle w:val="Normal"/>
      </w:pPr>
      <w:r>
        <w:t xml:space="preserve">tasks, under the conditions laid down in the Protocol on the Privileges</w:t>
      </w:r>
    </w:p>
    <w:p>
      <w:pPr>
        <w:pStyle w:val="Normal"/>
      </w:pPr>
      <w:r>
        <w:t xml:space="preserve">and Immunities of the European Communities annexed to the Treaty</w:t>
      </w:r>
    </w:p>
    <w:p>
      <w:pPr>
        <w:pStyle w:val="Normal"/>
      </w:pPr>
      <w:r>
        <w:t xml:space="preserve">establishing a Single Council and a Single Commission of the</w:t>
      </w:r>
    </w:p>
    <w:p>
      <w:pPr>
        <w:pStyle w:val="Normal"/>
      </w:pPr>
      <w:r>
        <w:t xml:space="preserve">European Communities.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AMENDMENT OF THE STATUTE AND COMPLEMENTARY LEGISLATION</w:t>
      </w:r>
    </w:p>
    <w:p>
      <w:pPr>
        <w:pStyle w:val="Normal"/>
      </w:pPr>
      <w:r>
        <w:t xml:space="preserve">ARTICLE 41</w:t>
      </w:r>
    </w:p>
    <w:p>
      <w:pPr>
        <w:pStyle w:val="Normal"/>
      </w:pPr>
      <w:r>
        <w:t xml:space="preserve">Simplified amendment procedure</w:t>
      </w:r>
    </w:p>
    <w:p>
      <w:pPr>
        <w:pStyle w:val="Normal"/>
      </w:pPr>
      <w:r>
        <w:t xml:space="preserve">41.1. In accordance with Article 106(5) of this Treaty, Articles 5.1, 5.2,</w:t>
      </w:r>
    </w:p>
    <w:p>
      <w:pPr>
        <w:pStyle w:val="Normal"/>
      </w:pPr>
      <w:r>
        <w:t xml:space="preserve">5.3, 17, 18, 19.1, 22, 23, 24, 26, 32.2, 32.3, 32.4, 32.6, 33.1(a) and 36</w:t>
      </w:r>
    </w:p>
    <w:p>
      <w:pPr>
        <w:pStyle w:val="Normal"/>
      </w:pPr>
      <w:r>
        <w:t xml:space="preserve">of this Statute may be amended by the Council, acting either by a</w:t>
      </w:r>
    </w:p>
    <w:p>
      <w:pPr>
        <w:pStyle w:val="Normal"/>
      </w:pPr>
      <w:r>
        <w:t xml:space="preserve">qualified majority on a recommendation from the ECB and after</w:t>
      </w:r>
    </w:p>
    <w:p>
      <w:pPr>
        <w:pStyle w:val="Normal"/>
      </w:pPr>
      <w:r>
        <w:t xml:space="preserve">consulting the Commission, or unanimously on a proposal from the</w:t>
      </w:r>
    </w:p>
    <w:p>
      <w:pPr>
        <w:pStyle w:val="Normal"/>
      </w:pPr>
      <w:r>
        <w:t xml:space="preserve">Commission and after consulting the ECB. In either case the assent of</w:t>
      </w:r>
    </w:p>
    <w:p>
      <w:pPr>
        <w:pStyle w:val="Normal"/>
      </w:pPr>
      <w:r>
        <w:t xml:space="preserve">the European Parliament shall be required.</w:t>
      </w:r>
    </w:p>
    <w:p>
      <w:pPr>
        <w:pStyle w:val="Normal"/>
      </w:pPr>
      <w:r>
        <w:t xml:space="preserve">41.2. A recommendation made by the ECB under this Article shall</w:t>
      </w:r>
    </w:p>
    <w:p>
      <w:pPr>
        <w:pStyle w:val="Normal"/>
      </w:pPr>
      <w:r>
        <w:t xml:space="preserve">require a unanimous decision by the Governing Council.</w:t>
      </w:r>
    </w:p>
    <w:p>
      <w:pPr>
        <w:pStyle w:val="Normal"/>
      </w:pPr>
      <w:r>
        <w:t xml:space="preserve">ARTICLE 42</w:t>
      </w:r>
    </w:p>
    <w:p>
      <w:pPr>
        <w:pStyle w:val="Normal"/>
      </w:pPr>
      <w:r>
        <w:t xml:space="preserve">Complementary legislation</w:t>
      </w:r>
    </w:p>
    <w:p>
      <w:pPr>
        <w:pStyle w:val="Normal"/>
      </w:pPr>
      <w:r>
        <w:t xml:space="preserve">In accordance with Article 106(6) of this Treaty, immediately after the</w:t>
      </w:r>
    </w:p>
    <w:p>
      <w:pPr>
        <w:pStyle w:val="Normal"/>
      </w:pPr>
      <w:r>
        <w:t xml:space="preserve">decision on the date for the beginning of the third stage, the Council,</w:t>
      </w:r>
    </w:p>
    <w:p>
      <w:pPr>
        <w:pStyle w:val="Normal"/>
      </w:pPr>
      <w:r>
        <w:t xml:space="preserve">acting by a qualified majority either on a proposal from the</w:t>
      </w:r>
    </w:p>
    <w:p>
      <w:pPr>
        <w:pStyle w:val="Normal"/>
      </w:pPr>
      <w:r>
        <w:t xml:space="preserve">Commission and after consulting the European Parliament and the</w:t>
      </w:r>
    </w:p>
    <w:p>
      <w:pPr>
        <w:pStyle w:val="Normal"/>
      </w:pPr>
      <w:r>
        <w:t xml:space="preserve">ECB or on a recommendation from the ECB and after consulting the</w:t>
      </w:r>
    </w:p>
    <w:p>
      <w:pPr>
        <w:pStyle w:val="Normal"/>
      </w:pPr>
      <w:r>
        <w:t xml:space="preserve">European Parliament and the Commission, shall adopt the provisions</w:t>
      </w:r>
    </w:p>
    <w:p>
      <w:pPr>
        <w:pStyle w:val="Normal"/>
      </w:pPr>
      <w:r>
        <w:t xml:space="preserve">referred to in Articles 4, 5.4, 19.2, 20, 28.1, 29.2, 30.4, and 34.3. of this</w:t>
      </w:r>
    </w:p>
    <w:p>
      <w:pPr>
        <w:pStyle w:val="Normal"/>
      </w:pPr>
      <w:r>
        <w:t xml:space="preserve">Statute.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TRANSITIONAL AND OTHER PROVISIONS</w:t>
      </w:r>
    </w:p>
    <w:p>
      <w:pPr>
        <w:pStyle w:val="Normal"/>
      </w:pPr>
      <w:r>
        <w:t xml:space="preserve">FOR THE ESCB</w:t>
      </w:r>
    </w:p>
    <w:p>
      <w:pPr>
        <w:pStyle w:val="Normal"/>
      </w:pPr>
      <w:r>
        <w:t xml:space="preserve">ARTICLE 43</w:t>
      </w:r>
    </w:p>
    <w:p>
      <w:pPr>
        <w:pStyle w:val="Normal"/>
      </w:pPr>
      <w:r>
        <w:t xml:space="preserve">General Provisions</w:t>
      </w:r>
    </w:p>
    <w:p>
      <w:pPr>
        <w:pStyle w:val="Normal"/>
      </w:pPr>
      <w:r>
        <w:t xml:space="preserve">43.1. A derogation as referred to in Article 109k(1) of this Treaty shall</w:t>
      </w:r>
    </w:p>
    <w:p>
      <w:pPr>
        <w:pStyle w:val="Normal"/>
      </w:pPr>
      <w:r>
        <w:t xml:space="preserve">entail that the following Articles of this Statue shall not confer any</w:t>
      </w:r>
    </w:p>
    <w:p>
      <w:pPr>
        <w:pStyle w:val="Normal"/>
      </w:pPr>
      <w:r>
        <w:t xml:space="preserve">rights or impose any obligations on the Member State concerned: 3, 6,</w:t>
      </w:r>
    </w:p>
    <w:p>
      <w:pPr>
        <w:pStyle w:val="Normal"/>
      </w:pPr>
      <w:r>
        <w:t xml:space="preserve">9.2, 12.1, 14.3, 16, 18, 19, 20, 22, 23, 26.2, 27, 30, 31, 32, 33, 34, 50</w:t>
      </w:r>
    </w:p>
    <w:p>
      <w:pPr>
        <w:pStyle w:val="Normal"/>
      </w:pPr>
      <w:r>
        <w:t xml:space="preserve">and 52.</w:t>
      </w:r>
    </w:p>
    <w:p>
      <w:pPr>
        <w:pStyle w:val="Normal"/>
      </w:pPr>
      <w:r>
        <w:t xml:space="preserve">43.2. The central banks of Member States with derogation as specified</w:t>
      </w:r>
    </w:p>
    <w:p>
      <w:pPr>
        <w:pStyle w:val="Normal"/>
      </w:pPr>
      <w:r>
        <w:t xml:space="preserve">in Article 109k(1) of this Treaty shall retain their powers in the field of</w:t>
      </w:r>
    </w:p>
    <w:p>
      <w:pPr>
        <w:pStyle w:val="Normal"/>
      </w:pPr>
      <w:r>
        <w:t xml:space="preserve">monetary policy according to national law.</w:t>
      </w:r>
    </w:p>
    <w:p>
      <w:pPr>
        <w:pStyle w:val="Normal"/>
      </w:pPr>
      <w:r>
        <w:t xml:space="preserve">43.3. In accordance with Article 109k(4) of this Treaty, "Member States"</w:t>
      </w:r>
    </w:p>
    <w:p>
      <w:pPr>
        <w:pStyle w:val="Normal"/>
      </w:pPr>
      <w:r>
        <w:t xml:space="preserve">shall be read as "Member States without derogation" in the following</w:t>
      </w:r>
    </w:p>
    <w:p>
      <w:pPr>
        <w:pStyle w:val="Normal"/>
      </w:pPr>
      <w:r>
        <w:t xml:space="preserve">Articles of this Statute: 3, 11.2, 19, 34.2 and 50.</w:t>
      </w:r>
    </w:p>
    <w:p>
      <w:pPr>
        <w:pStyle w:val="Normal"/>
      </w:pPr>
      <w:r>
        <w:t xml:space="preserve">43.4 "National central banks" shall be read as central banks of</w:t>
      </w:r>
    </w:p>
    <w:p>
      <w:pPr>
        <w:pStyle w:val="Normal"/>
      </w:pPr>
      <w:r>
        <w:t xml:space="preserve">Member States without a derogation" in the following Articles of this</w:t>
      </w:r>
    </w:p>
    <w:p>
      <w:pPr>
        <w:pStyle w:val="Normal"/>
      </w:pPr>
      <w:r>
        <w:t xml:space="preserve">Statute: 9.2, 10.1, 10.3, 12.1, 16, 17, 18, 22, 23, 27, 30, 31, 32, 33.2</w:t>
      </w:r>
    </w:p>
    <w:p>
      <w:pPr>
        <w:pStyle w:val="Normal"/>
      </w:pPr>
      <w:r>
        <w:t xml:space="preserve">and 52.</w:t>
      </w:r>
    </w:p>
    <w:p>
      <w:pPr>
        <w:pStyle w:val="Normal"/>
      </w:pPr>
      <w:r>
        <w:t xml:space="preserve">43.5. "Shareholders" shall be read as "central banks of Member</w:t>
      </w:r>
    </w:p>
    <w:p>
      <w:pPr>
        <w:pStyle w:val="Normal"/>
      </w:pPr>
      <w:r>
        <w:t xml:space="preserve">States without a derogation" in Articles 10.3 and 33.1.</w:t>
      </w:r>
    </w:p>
    <w:p>
      <w:pPr>
        <w:pStyle w:val="Normal"/>
      </w:pPr>
      <w:r>
        <w:t xml:space="preserve">43.6. "Subscribed capital of the ECB" shall be read as "capital of the</w:t>
      </w:r>
    </w:p>
    <w:p>
      <w:pPr>
        <w:pStyle w:val="Normal"/>
      </w:pPr>
      <w:r>
        <w:t xml:space="preserve">ECB subscribed by the central banks of Member States without a</w:t>
      </w:r>
    </w:p>
    <w:p>
      <w:pPr>
        <w:pStyle w:val="Normal"/>
      </w:pPr>
      <w:r>
        <w:t xml:space="preserve">derogation" in Articles 10.3 and 30.2.</w:t>
      </w:r>
    </w:p>
    <w:p>
      <w:pPr>
        <w:pStyle w:val="Normal"/>
      </w:pPr>
      <w:r>
        <w:t xml:space="preserve">ARTICLE 44</w:t>
      </w:r>
    </w:p>
    <w:p>
      <w:pPr>
        <w:pStyle w:val="Normal"/>
      </w:pPr>
      <w:r>
        <w:t xml:space="preserve">Transitional tasks of the ECB</w:t>
      </w:r>
    </w:p>
    <w:p>
      <w:pPr>
        <w:pStyle w:val="Normal"/>
      </w:pPr>
      <w:r>
        <w:t xml:space="preserve">The ECB shall take over those tasks of the EMI which, because of the</w:t>
      </w:r>
    </w:p>
    <w:p>
      <w:pPr>
        <w:pStyle w:val="Normal"/>
      </w:pPr>
      <w:r>
        <w:t xml:space="preserve">derogations of one or more Member States, still have to be performed</w:t>
      </w:r>
    </w:p>
    <w:p>
      <w:pPr>
        <w:pStyle w:val="Normal"/>
      </w:pPr>
      <w:r>
        <w:t xml:space="preserve">in the third stage.</w:t>
      </w:r>
    </w:p>
    <w:p>
      <w:pPr>
        <w:pStyle w:val="Normal"/>
      </w:pPr>
      <w:r>
        <w:t xml:space="preserve">The ECB shall give advice in the preparations for the abrogation of the</w:t>
      </w:r>
    </w:p>
    <w:p>
      <w:pPr>
        <w:pStyle w:val="Normal"/>
      </w:pPr>
      <w:r>
        <w:t xml:space="preserve">derogations specified in Article 109k of this Treaty.</w:t>
      </w:r>
    </w:p>
    <w:p>
      <w:pPr>
        <w:pStyle w:val="Normal"/>
      </w:pPr>
      <w:r>
        <w:t xml:space="preserve">ARTICLE 45</w:t>
      </w:r>
    </w:p>
    <w:p>
      <w:pPr>
        <w:pStyle w:val="Normal"/>
      </w:pPr>
      <w:r>
        <w:t xml:space="preserve">The General Council of the ECB</w:t>
      </w:r>
    </w:p>
    <w:p>
      <w:pPr>
        <w:pStyle w:val="Normal"/>
      </w:pPr>
      <w:r>
        <w:t xml:space="preserve">45.1. Without prejudice to Article 106(3) of this Treaty, the General</w:t>
      </w:r>
    </w:p>
    <w:p>
      <w:pPr>
        <w:pStyle w:val="Normal"/>
      </w:pPr>
      <w:r>
        <w:t xml:space="preserve">Council shall be constituted as a third decision-making body of the</w:t>
      </w:r>
    </w:p>
    <w:p>
      <w:pPr>
        <w:pStyle w:val="Normal"/>
      </w:pPr>
      <w:r>
        <w:t xml:space="preserve">ECB.</w:t>
      </w:r>
    </w:p>
    <w:p>
      <w:pPr>
        <w:pStyle w:val="Normal"/>
      </w:pPr>
      <w:r>
        <w:t xml:space="preserve">45.2. The General Council shall compromise the President and Vice-</w:t>
      </w:r>
    </w:p>
    <w:p>
      <w:pPr>
        <w:pStyle w:val="Normal"/>
      </w:pPr>
      <w:r>
        <w:t xml:space="preserve">President of the ECB and the Governors of the national central banks.</w:t>
      </w:r>
    </w:p>
    <w:p>
      <w:pPr>
        <w:pStyle w:val="Normal"/>
      </w:pPr>
      <w:r>
        <w:t xml:space="preserve">The others members of the Executive Board may participate, without</w:t>
      </w:r>
    </w:p>
    <w:p>
      <w:pPr>
        <w:pStyle w:val="Normal"/>
      </w:pPr>
      <w:r>
        <w:t xml:space="preserve">having the right to vote, in meetings of the General Council.</w:t>
      </w:r>
    </w:p>
    <w:p>
      <w:pPr>
        <w:pStyle w:val="Normal"/>
      </w:pPr>
      <w:r>
        <w:t xml:space="preserve">45.3. The responsibilities of the General Council are listed in full in</w:t>
      </w:r>
    </w:p>
    <w:p>
      <w:pPr>
        <w:pStyle w:val="Normal"/>
      </w:pPr>
      <w:r>
        <w:t xml:space="preserve">Article 47 of this Statute.</w:t>
      </w:r>
    </w:p>
    <w:p>
      <w:pPr>
        <w:pStyle w:val="Normal"/>
      </w:pPr>
      <w:r>
        <w:t xml:space="preserve">ARTICLE 46</w:t>
      </w:r>
    </w:p>
    <w:p>
      <w:pPr>
        <w:pStyle w:val="Normal"/>
      </w:pPr>
      <w:r>
        <w:t xml:space="preserve">Rules of procedure of the General Council</w:t>
      </w:r>
    </w:p>
    <w:p>
      <w:pPr>
        <w:pStyle w:val="Normal"/>
      </w:pPr>
      <w:r>
        <w:t xml:space="preserve">46.1. The President or, in his absence, the Vice-President of the ECB</w:t>
      </w:r>
    </w:p>
    <w:p>
      <w:pPr>
        <w:pStyle w:val="Normal"/>
      </w:pPr>
      <w:r>
        <w:t xml:space="preserve">shall chair the General Council of the ECB.</w:t>
      </w:r>
    </w:p>
    <w:p>
      <w:pPr>
        <w:pStyle w:val="Normal"/>
      </w:pPr>
      <w:r>
        <w:t xml:space="preserve">46.2. The President of the Council and a member of the Commission</w:t>
      </w:r>
    </w:p>
    <w:p>
      <w:pPr>
        <w:pStyle w:val="Normal"/>
      </w:pPr>
      <w:r>
        <w:t xml:space="preserve">may participate, without having to right to vote, meetings of the</w:t>
      </w:r>
    </w:p>
    <w:p>
      <w:pPr>
        <w:pStyle w:val="Normal"/>
      </w:pPr>
      <w:r>
        <w:t xml:space="preserve">General Council.</w:t>
      </w:r>
    </w:p>
    <w:p>
      <w:pPr>
        <w:pStyle w:val="Normal"/>
      </w:pPr>
      <w:r>
        <w:t xml:space="preserve">46.3. The President shall prepare the meetings of the General Council.</w:t>
      </w:r>
    </w:p>
    <w:p>
      <w:pPr>
        <w:pStyle w:val="Normal"/>
      </w:pPr>
      <w:r>
        <w:t xml:space="preserve">46.4. By way of derogation from Article 12.3, the General Council shall</w:t>
      </w:r>
    </w:p>
    <w:p>
      <w:pPr>
        <w:pStyle w:val="Normal"/>
      </w:pPr>
      <w:r>
        <w:t xml:space="preserve">adopt its Rules of Procedure.</w:t>
      </w:r>
    </w:p>
    <w:p>
      <w:pPr>
        <w:pStyle w:val="Normal"/>
      </w:pPr>
      <w:r>
        <w:t xml:space="preserve">46.5. The Secretariat of the General Council shall be provided by the</w:t>
      </w:r>
    </w:p>
    <w:p>
      <w:pPr>
        <w:pStyle w:val="Normal"/>
      </w:pPr>
      <w:r>
        <w:t xml:space="preserve">ECB.</w:t>
      </w:r>
    </w:p>
    <w:p>
      <w:pPr>
        <w:pStyle w:val="Normal"/>
      </w:pPr>
      <w:r>
        <w:t xml:space="preserve">ARTICLE 47</w:t>
      </w:r>
    </w:p>
    <w:p>
      <w:pPr>
        <w:pStyle w:val="Normal"/>
      </w:pPr>
      <w:r>
        <w:t xml:space="preserve">Responsibilities of the General Council</w:t>
      </w:r>
    </w:p>
    <w:p>
      <w:pPr>
        <w:pStyle w:val="Normal"/>
      </w:pPr>
      <w:r>
        <w:t xml:space="preserve">47.1. The General Council shall:</w:t>
      </w:r>
    </w:p>
    <w:p>
      <w:pPr>
        <w:pStyle w:val="Normal"/>
      </w:pPr>
      <w:r>
        <w:t xml:space="preserve">- perform the tasks referred to in Article 44;</w:t>
      </w:r>
    </w:p>
    <w:p>
      <w:pPr>
        <w:pStyle w:val="Normal"/>
      </w:pPr>
      <w:r>
        <w:t xml:space="preserve">- contribute to the advisory functions referred to in Articles 4 and 25.1.</w:t>
      </w:r>
    </w:p>
    <w:p>
      <w:pPr>
        <w:pStyle w:val="Normal"/>
      </w:pPr>
      <w:r>
        <w:t xml:space="preserve">47.2. The General Council shall contribute to:</w:t>
      </w:r>
    </w:p>
    <w:p>
      <w:pPr>
        <w:pStyle w:val="Normal"/>
      </w:pPr>
      <w:r>
        <w:t xml:space="preserve">- the collection of statistical information as referred to in Article 5;</w:t>
      </w:r>
    </w:p>
    <w:p>
      <w:pPr>
        <w:pStyle w:val="Normal"/>
      </w:pPr>
      <w:r>
        <w:t xml:space="preserve">- the reporting activities of the ECB as referred to in Article 15;</w:t>
      </w:r>
    </w:p>
    <w:p>
      <w:pPr>
        <w:pStyle w:val="Normal"/>
      </w:pPr>
      <w:r>
        <w:t xml:space="preserve">- the establishment of the necessary rules for the application of Article</w:t>
      </w:r>
    </w:p>
    <w:p>
      <w:pPr>
        <w:pStyle w:val="Normal"/>
      </w:pPr>
      <w:r>
        <w:t xml:space="preserve">26 as referred to in Article 26.4;</w:t>
      </w:r>
    </w:p>
    <w:p>
      <w:pPr>
        <w:pStyle w:val="Normal"/>
      </w:pPr>
      <w:r>
        <w:t xml:space="preserve">- the taking of all other measures necessary for the application of</w:t>
      </w:r>
    </w:p>
    <w:p>
      <w:pPr>
        <w:pStyle w:val="Normal"/>
      </w:pPr>
      <w:r>
        <w:t xml:space="preserve">Article 29 as referred to Article 29.4;</w:t>
      </w:r>
    </w:p>
    <w:p>
      <w:pPr>
        <w:pStyle w:val="Normal"/>
      </w:pPr>
      <w:r>
        <w:t xml:space="preserve">- the laying down of the conditions of employment of the staff of the</w:t>
      </w:r>
    </w:p>
    <w:p>
      <w:pPr>
        <w:pStyle w:val="Normal"/>
      </w:pPr>
      <w:r>
        <w:t xml:space="preserve">ECB as referred to in Article 36.</w:t>
      </w:r>
    </w:p>
    <w:p>
      <w:pPr>
        <w:pStyle w:val="Normal"/>
      </w:pPr>
      <w:r>
        <w:t xml:space="preserve">47.3. The General Council shall contribute to the necessary</w:t>
      </w:r>
    </w:p>
    <w:p>
      <w:pPr>
        <w:pStyle w:val="Normal"/>
      </w:pPr>
      <w:r>
        <w:t xml:space="preserve">preparations for irrevocably fixing the exchange rates of the</w:t>
      </w:r>
    </w:p>
    <w:p>
      <w:pPr>
        <w:pStyle w:val="Normal"/>
      </w:pPr>
      <w:r>
        <w:t xml:space="preserve">currencies of Member States with a derogations against the</w:t>
      </w:r>
    </w:p>
    <w:p>
      <w:pPr>
        <w:pStyle w:val="Normal"/>
      </w:pPr>
      <w:r>
        <w:t xml:space="preserve">currencies, or the single currency, of the Member States without a</w:t>
      </w:r>
    </w:p>
    <w:p>
      <w:pPr>
        <w:pStyle w:val="Normal"/>
      </w:pPr>
      <w:r>
        <w:t xml:space="preserve">derogation, as referred to in Article 109(5) of this Treaty.</w:t>
      </w:r>
    </w:p>
    <w:p>
      <w:pPr>
        <w:pStyle w:val="Normal"/>
      </w:pPr>
      <w:r>
        <w:t xml:space="preserve">47.4. The General Council shall be informed by the President of the</w:t>
      </w:r>
    </w:p>
    <w:p>
      <w:pPr>
        <w:pStyle w:val="Normal"/>
      </w:pPr>
      <w:r>
        <w:t xml:space="preserve">ECB of decisions of the Governing Council.</w:t>
      </w:r>
    </w:p>
    <w:p>
      <w:pPr>
        <w:pStyle w:val="Normal"/>
      </w:pPr>
      <w:r>
        <w:t xml:space="preserve">ARTICLE 48</w:t>
      </w:r>
    </w:p>
    <w:p>
      <w:pPr>
        <w:pStyle w:val="Normal"/>
      </w:pPr>
      <w:r>
        <w:t xml:space="preserve">Transitional provisions for the capital of the ECB</w:t>
      </w:r>
    </w:p>
    <w:p>
      <w:pPr>
        <w:pStyle w:val="Normal"/>
      </w:pPr>
      <w:r>
        <w:t xml:space="preserve">In accordance with Article 29.1 each national central bank shall be</w:t>
      </w:r>
    </w:p>
    <w:p>
      <w:pPr>
        <w:pStyle w:val="Normal"/>
      </w:pPr>
      <w:r>
        <w:t xml:space="preserve">assigned a weighting in the key for subscription of the ECB's capital.</w:t>
      </w:r>
    </w:p>
    <w:p>
      <w:pPr>
        <w:pStyle w:val="Normal"/>
      </w:pPr>
      <w:r>
        <w:t xml:space="preserve">By way of derogation from Article 28.3, central banks of Member</w:t>
      </w:r>
    </w:p>
    <w:p>
      <w:pPr>
        <w:pStyle w:val="Normal"/>
      </w:pPr>
      <w:r>
        <w:t xml:space="preserve">States with a derogation shall not pay up their subscribed capital</w:t>
      </w:r>
    </w:p>
    <w:p>
      <w:pPr>
        <w:pStyle w:val="Normal"/>
      </w:pPr>
      <w:r>
        <w:t xml:space="preserve">unless the General Council, acting by as majority representing at least</w:t>
      </w:r>
    </w:p>
    <w:p>
      <w:pPr>
        <w:pStyle w:val="Normal"/>
      </w:pPr>
      <w:r>
        <w:t xml:space="preserve">two thirds of the subscribed capital of the ECB and at least half of the</w:t>
      </w:r>
    </w:p>
    <w:p>
      <w:pPr>
        <w:pStyle w:val="Normal"/>
      </w:pPr>
      <w:r>
        <w:t xml:space="preserve">shareholders, decides that a minimal percentage has to be paid up as</w:t>
      </w:r>
    </w:p>
    <w:p>
      <w:pPr>
        <w:pStyle w:val="Normal"/>
      </w:pPr>
      <w:r>
        <w:t xml:space="preserve">a contribution to the operational costs of the ECB.</w:t>
      </w:r>
    </w:p>
    <w:p>
      <w:pPr>
        <w:pStyle w:val="Normal"/>
      </w:pPr>
      <w:r>
        <w:t xml:space="preserve">ARTICLE 49</w:t>
      </w:r>
    </w:p>
    <w:p>
      <w:pPr>
        <w:pStyle w:val="Normal"/>
      </w:pPr>
      <w:r>
        <w:t xml:space="preserve">Deferred payment of capital,</w:t>
      </w:r>
    </w:p>
    <w:p>
      <w:pPr>
        <w:pStyle w:val="Normal"/>
      </w:pPr>
      <w:r>
        <w:t xml:space="preserve">reserves and provisions of the ECB</w:t>
      </w:r>
    </w:p>
    <w:p>
      <w:pPr>
        <w:pStyle w:val="Normal"/>
      </w:pPr>
      <w:r>
        <w:t xml:space="preserve">49.1. The central bank of a Member State whose derogation has been</w:t>
      </w:r>
    </w:p>
    <w:p>
      <w:pPr>
        <w:pStyle w:val="Normal"/>
      </w:pPr>
      <w:r>
        <w:t xml:space="preserve">abrogated shall pay up its subscribed share of the capital of the ECB</w:t>
      </w:r>
    </w:p>
    <w:p>
      <w:pPr>
        <w:pStyle w:val="Normal"/>
      </w:pPr>
      <w:r>
        <w:t xml:space="preserve">to the same extent as the central banks of other Member States</w:t>
      </w:r>
    </w:p>
    <w:p>
      <w:pPr>
        <w:pStyle w:val="Normal"/>
      </w:pPr>
      <w:r>
        <w:t xml:space="preserve">without a derogation, and shall transfer to the ECB foreign reserve</w:t>
      </w:r>
    </w:p>
    <w:p>
      <w:pPr>
        <w:pStyle w:val="Normal"/>
      </w:pPr>
      <w:r>
        <w:t xml:space="preserve">assets in accordance with Article 30.1. The sum to be transferred shall</w:t>
      </w:r>
    </w:p>
    <w:p>
      <w:pPr>
        <w:pStyle w:val="Normal"/>
      </w:pPr>
      <w:r>
        <w:t xml:space="preserve">be determined by multiplying the ECU value at current exchange rates</w:t>
      </w:r>
    </w:p>
    <w:p>
      <w:pPr>
        <w:pStyle w:val="Normal"/>
      </w:pPr>
      <w:r>
        <w:t xml:space="preserve">of the foreign reserve assets which have already been transferred to</w:t>
      </w:r>
    </w:p>
    <w:p>
      <w:pPr>
        <w:pStyle w:val="Normal"/>
      </w:pPr>
      <w:r>
        <w:t xml:space="preserve">the ECB in accordance with Article 30.1, by the ratio between the</w:t>
      </w:r>
    </w:p>
    <w:p>
      <w:pPr>
        <w:pStyle w:val="Normal"/>
      </w:pPr>
      <w:r>
        <w:t xml:space="preserve">number of shares subscribed by the national central bank concerned</w:t>
      </w:r>
    </w:p>
    <w:p>
      <w:pPr>
        <w:pStyle w:val="Normal"/>
      </w:pPr>
      <w:r>
        <w:t xml:space="preserve">and the number of shares already paid up by the other national central</w:t>
      </w:r>
    </w:p>
    <w:p>
      <w:pPr>
        <w:pStyle w:val="Normal"/>
      </w:pPr>
      <w:r>
        <w:t xml:space="preserve">banks.</w:t>
      </w:r>
    </w:p>
    <w:p>
      <w:pPr>
        <w:pStyle w:val="Normal"/>
      </w:pPr>
      <w:r>
        <w:t xml:space="preserve">49.2. In addition to the payment to be made in accordance with Article</w:t>
      </w:r>
    </w:p>
    <w:p>
      <w:pPr>
        <w:pStyle w:val="Normal"/>
      </w:pPr>
      <w:r>
        <w:t xml:space="preserve">49.1, the central bank concerned shall contribute to the reserves of the</w:t>
      </w:r>
    </w:p>
    <w:p>
      <w:pPr>
        <w:pStyle w:val="Normal"/>
      </w:pPr>
      <w:r>
        <w:t xml:space="preserve">ECB, to those provisions equivalent to reserves, and to the amount</w:t>
      </w:r>
    </w:p>
    <w:p>
      <w:pPr>
        <w:pStyle w:val="Normal"/>
      </w:pPr>
      <w:r>
        <w:t xml:space="preserve">still to be appropriated to the reserves and provisions corresponding</w:t>
      </w:r>
    </w:p>
    <w:p>
      <w:pPr>
        <w:pStyle w:val="Normal"/>
      </w:pPr>
      <w:r>
        <w:t xml:space="preserve">to the balance of the profit and loss account as at 31 December of the</w:t>
      </w:r>
    </w:p>
    <w:p>
      <w:pPr>
        <w:pStyle w:val="Normal"/>
      </w:pPr>
      <w:r>
        <w:t xml:space="preserve">year prior to the abrogation of the derogation. The sum to be</w:t>
      </w:r>
    </w:p>
    <w:p>
      <w:pPr>
        <w:pStyle w:val="Normal"/>
      </w:pPr>
      <w:r>
        <w:t xml:space="preserve">contributed shall be determined by multiplying the amount of the</w:t>
      </w:r>
    </w:p>
    <w:p>
      <w:pPr>
        <w:pStyle w:val="Normal"/>
      </w:pPr>
      <w:r>
        <w:t xml:space="preserve">reserves, as defined above and as stated in the approved balance</w:t>
      </w:r>
    </w:p>
    <w:p>
      <w:pPr>
        <w:pStyle w:val="Normal"/>
      </w:pPr>
      <w:r>
        <w:t xml:space="preserve">sheet of the ECB, by the ratio between the number of shares</w:t>
      </w:r>
    </w:p>
    <w:p>
      <w:pPr>
        <w:pStyle w:val="Normal"/>
      </w:pPr>
      <w:r>
        <w:t xml:space="preserve">subscribed by the central bank concerned and the number of shares</w:t>
      </w:r>
    </w:p>
    <w:p>
      <w:pPr>
        <w:pStyle w:val="Normal"/>
      </w:pPr>
      <w:r>
        <w:t xml:space="preserve">already paid up the other central banks.</w:t>
      </w:r>
    </w:p>
    <w:p>
      <w:pPr>
        <w:pStyle w:val="Normal"/>
      </w:pPr>
      <w:r>
        <w:t xml:space="preserve">ARTICLE 50</w:t>
      </w:r>
    </w:p>
    <w:p>
      <w:pPr>
        <w:pStyle w:val="Normal"/>
      </w:pPr>
      <w:r>
        <w:t xml:space="preserve">Initial appointment of the members of the Executive Board.</w:t>
      </w:r>
    </w:p>
    <w:p>
      <w:pPr>
        <w:pStyle w:val="Normal"/>
      </w:pPr>
      <w:r>
        <w:t xml:space="preserve">When the Executive Board of the ECB is being established, the</w:t>
      </w:r>
    </w:p>
    <w:p>
      <w:pPr>
        <w:pStyle w:val="Normal"/>
      </w:pPr>
      <w:r>
        <w:t xml:space="preserve">President, the Vice-President and the other members of the Executive</w:t>
      </w:r>
    </w:p>
    <w:p>
      <w:pPr>
        <w:pStyle w:val="Normal"/>
      </w:pPr>
      <w:r>
        <w:t xml:space="preserve">Board shall be appointed by common accord of the governments of the</w:t>
      </w:r>
    </w:p>
    <w:p>
      <w:pPr>
        <w:pStyle w:val="Normal"/>
      </w:pPr>
      <w:r>
        <w:t xml:space="preserve">Member States at the level of Heads of State or of Government, on a</w:t>
      </w:r>
    </w:p>
    <w:p>
      <w:pPr>
        <w:pStyle w:val="Normal"/>
      </w:pPr>
      <w:r>
        <w:t xml:space="preserve">recommendation from the Council and after consulting the European</w:t>
      </w:r>
    </w:p>
    <w:p>
      <w:pPr>
        <w:pStyle w:val="Normal"/>
      </w:pPr>
      <w:r>
        <w:t xml:space="preserve">Parliament and the Council of the EMI. The President of the Executive</w:t>
      </w:r>
    </w:p>
    <w:p>
      <w:pPr>
        <w:pStyle w:val="Normal"/>
      </w:pPr>
      <w:r>
        <w:t xml:space="preserve">Board shall be appointed for 8 years. By way of derogation from</w:t>
      </w:r>
    </w:p>
    <w:p>
      <w:pPr>
        <w:pStyle w:val="Normal"/>
      </w:pPr>
      <w:r>
        <w:t xml:space="preserve">Article 11.2, the Vice-President shall be appointed for 4 years and the</w:t>
      </w:r>
    </w:p>
    <w:p>
      <w:pPr>
        <w:pStyle w:val="Normal"/>
      </w:pPr>
      <w:r>
        <w:t xml:space="preserve">other members of the Executive Board for terms of office of between 5</w:t>
      </w:r>
    </w:p>
    <w:p>
      <w:pPr>
        <w:pStyle w:val="Normal"/>
      </w:pPr>
      <w:r>
        <w:t xml:space="preserve">and 8 years. No term of office shall be renewable. The number of</w:t>
      </w:r>
    </w:p>
    <w:p>
      <w:pPr>
        <w:pStyle w:val="Normal"/>
      </w:pPr>
      <w:r>
        <w:t xml:space="preserve">members of the Executive Board may be smaller than provided for in</w:t>
      </w:r>
    </w:p>
    <w:p>
      <w:pPr>
        <w:pStyle w:val="Normal"/>
      </w:pPr>
      <w:r>
        <w:t xml:space="preserve">Article 11.1, but in no circumstance shall it be less than four.</w:t>
      </w:r>
    </w:p>
    <w:p>
      <w:pPr>
        <w:pStyle w:val="Normal"/>
      </w:pPr>
      <w:r>
        <w:t xml:space="preserve">ARTICLE 51</w:t>
      </w:r>
    </w:p>
    <w:p>
      <w:pPr>
        <w:pStyle w:val="Normal"/>
      </w:pPr>
      <w:r>
        <w:t xml:space="preserve">Derogation from Article 32</w:t>
      </w:r>
    </w:p>
    <w:p>
      <w:pPr>
        <w:pStyle w:val="Normal"/>
      </w:pPr>
      <w:r>
        <w:t xml:space="preserve">51.1. If, after the start of the third stage, the Governing Council decides</w:t>
      </w:r>
    </w:p>
    <w:p>
      <w:pPr>
        <w:pStyle w:val="Normal"/>
      </w:pPr>
      <w:r>
        <w:t xml:space="preserve">that the application of Article 32 results in significant changes in</w:t>
      </w:r>
    </w:p>
    <w:p>
      <w:pPr>
        <w:pStyle w:val="Normal"/>
      </w:pPr>
      <w:r>
        <w:t xml:space="preserve">national central banks' relative income positions, the amount of</w:t>
      </w:r>
    </w:p>
    <w:p>
      <w:pPr>
        <w:pStyle w:val="Normal"/>
      </w:pPr>
      <w:r>
        <w:t xml:space="preserve">income to allocated pursuant to Article 32 shall be reduced by a</w:t>
      </w:r>
    </w:p>
    <w:p>
      <w:pPr>
        <w:pStyle w:val="Normal"/>
      </w:pPr>
      <w:r>
        <w:t xml:space="preserve">uniform percentage which shall not exceed 60% in the first financial</w:t>
      </w:r>
    </w:p>
    <w:p>
      <w:pPr>
        <w:pStyle w:val="Normal"/>
      </w:pPr>
      <w:r>
        <w:t xml:space="preserve">year after the start of the third stage and which shall decrease by at</w:t>
      </w:r>
    </w:p>
    <w:p>
      <w:pPr>
        <w:pStyle w:val="Normal"/>
      </w:pPr>
      <w:r>
        <w:t xml:space="preserve">least 12 percentage points in each subsequent financial year.</w:t>
      </w:r>
    </w:p>
    <w:p>
      <w:pPr>
        <w:pStyle w:val="Normal"/>
      </w:pPr>
      <w:r>
        <w:t xml:space="preserve">51.2. Article 51.1. shall be applicable for not more than five financial</w:t>
      </w:r>
    </w:p>
    <w:p>
      <w:pPr>
        <w:pStyle w:val="Normal"/>
      </w:pPr>
      <w:r>
        <w:t xml:space="preserve">years after the start of the third stage.</w:t>
      </w:r>
    </w:p>
    <w:p>
      <w:pPr>
        <w:pStyle w:val="Normal"/>
      </w:pPr>
      <w:r>
        <w:t xml:space="preserve">ARTICLE 52</w:t>
      </w:r>
    </w:p>
    <w:p>
      <w:pPr>
        <w:pStyle w:val="Normal"/>
      </w:pPr>
      <w:r>
        <w:t xml:space="preserve">Exchange of bank notes in Community currencies.</w:t>
      </w:r>
    </w:p>
    <w:p>
      <w:pPr>
        <w:pStyle w:val="Normal"/>
      </w:pPr>
      <w:r>
        <w:t xml:space="preserve">Following the irrevocable fixing of exchange rates, the Governing</w:t>
      </w:r>
    </w:p>
    <w:p>
      <w:pPr>
        <w:pStyle w:val="Normal"/>
      </w:pPr>
      <w:r>
        <w:t xml:space="preserve">Council shall take the necessary measures to ensure that bank notes</w:t>
      </w:r>
    </w:p>
    <w:p>
      <w:pPr>
        <w:pStyle w:val="Normal"/>
      </w:pPr>
      <w:r>
        <w:t xml:space="preserve">denominated in currencies with irrevocably fixed exchange rates are</w:t>
      </w:r>
    </w:p>
    <w:p>
      <w:pPr>
        <w:pStyle w:val="Normal"/>
      </w:pPr>
      <w:r>
        <w:t xml:space="preserve">exchanged by the national central banks at their respective par</w:t>
      </w:r>
    </w:p>
    <w:p>
      <w:pPr>
        <w:pStyle w:val="Normal"/>
      </w:pPr>
      <w:r>
        <w:t xml:space="preserve">values.</w:t>
      </w:r>
    </w:p>
    <w:p>
      <w:pPr>
        <w:pStyle w:val="Normal"/>
      </w:pPr>
      <w:r>
        <w:t xml:space="preserve">ARTICLE 53</w:t>
      </w:r>
    </w:p>
    <w:p>
      <w:pPr>
        <w:pStyle w:val="Normal"/>
      </w:pPr>
      <w:r>
        <w:t xml:space="preserve">Applicability of the transitional provisions</w:t>
      </w:r>
    </w:p>
    <w:p>
      <w:pPr>
        <w:pStyle w:val="Normal"/>
      </w:pPr>
      <w:r>
        <w:t xml:space="preserve">If and as long as there are Member States with a derogation Articles</w:t>
      </w:r>
    </w:p>
    <w:p>
      <w:pPr>
        <w:pStyle w:val="Normal"/>
      </w:pPr>
      <w:r>
        <w:t xml:space="preserve">43 to 48 shall be applicable.</w:t>
      </w:r>
    </w:p>
    <w:p>
      <w:pPr>
        <w:pStyle w:val="Normal"/>
      </w:pPr>
      <w:r>
        <w:t xml:space="preserve">PROTOCOL</w:t>
      </w:r>
    </w:p>
    <w:p>
      <w:pPr>
        <w:pStyle w:val="Normal"/>
      </w:pPr>
      <w:r>
        <w:t xml:space="preserve">ON THE STATUTE OF THE EUROPEAN MONETARY INSTITUTE</w:t>
      </w:r>
    </w:p>
    <w:p>
      <w:pPr>
        <w:pStyle w:val="Normal"/>
      </w:pPr>
      <w:r>
        <w:t xml:space="preserve">THE HIGH CONTRACTING PARTIES,</w:t>
      </w:r>
    </w:p>
    <w:p>
      <w:pPr>
        <w:pStyle w:val="Normal"/>
      </w:pPr>
      <w:r>
        <w:t xml:space="preserve">DESIRING to lay down the Statute of the European Monetary Institute,</w:t>
      </w:r>
    </w:p>
    <w:p>
      <w:pPr>
        <w:pStyle w:val="Normal"/>
      </w:pPr>
      <w:r>
        <w:t xml:space="preserve">HAVE AGREED upon the following provisions, which shall be annexed</w:t>
      </w:r>
    </w:p>
    <w:p>
      <w:pPr>
        <w:pStyle w:val="Normal"/>
      </w:pPr>
      <w:r>
        <w:t xml:space="preserve">to the Treaty establishing the European Community:</w:t>
      </w:r>
    </w:p>
    <w:p>
      <w:pPr>
        <w:pStyle w:val="Normal"/>
      </w:pPr>
      <w:r>
        <w:t xml:space="preserve">ARTICLE 1</w:t>
      </w:r>
    </w:p>
    <w:p>
      <w:pPr>
        <w:pStyle w:val="Normal"/>
      </w:pPr>
      <w:r>
        <w:t xml:space="preserve">Constitution and name</w:t>
      </w:r>
    </w:p>
    <w:p>
      <w:pPr>
        <w:pStyle w:val="Normal"/>
      </w:pPr>
      <w:r>
        <w:t xml:space="preserve">1.1. The European Monetary Institute (EMI) shall be established in</w:t>
      </w:r>
    </w:p>
    <w:p>
      <w:pPr>
        <w:pStyle w:val="Normal"/>
      </w:pPr>
      <w:r>
        <w:t xml:space="preserve">accordance with Article 109f of this Treaty; it shall perform its functions</w:t>
      </w:r>
    </w:p>
    <w:p>
      <w:pPr>
        <w:pStyle w:val="Normal"/>
      </w:pPr>
      <w:r>
        <w:t xml:space="preserve">and carry out its activities in accordance with the provisions of this</w:t>
      </w:r>
    </w:p>
    <w:p>
      <w:pPr>
        <w:pStyle w:val="Normal"/>
      </w:pPr>
      <w:r>
        <w:t xml:space="preserve">Treaty and of this Statute.</w:t>
      </w:r>
    </w:p>
    <w:p>
      <w:pPr>
        <w:pStyle w:val="Normal"/>
      </w:pPr>
      <w:r>
        <w:t xml:space="preserve">1.2. The members of the EMI shall be the central banks of the Member</w:t>
      </w:r>
    </w:p>
    <w:p>
      <w:pPr>
        <w:pStyle w:val="Normal"/>
      </w:pPr>
      <w:r>
        <w:t xml:space="preserve">States ("national central banks"). For the purposes of the Statute, the</w:t>
      </w:r>
    </w:p>
    <w:p>
      <w:pPr>
        <w:pStyle w:val="Normal"/>
      </w:pPr>
      <w:r>
        <w:t xml:space="preserve">Institut monetaire luxembourgeois shall be regarded as the central</w:t>
      </w:r>
    </w:p>
    <w:p>
      <w:pPr>
        <w:pStyle w:val="Normal"/>
      </w:pPr>
      <w:r>
        <w:t xml:space="preserve">bank of Luxembourg.</w:t>
      </w:r>
    </w:p>
    <w:p>
      <w:pPr>
        <w:pStyle w:val="Normal"/>
      </w:pPr>
      <w:r>
        <w:t xml:space="preserve">1.3. Pursuant to Article 109f of this Treaty, both the Committee of</w:t>
      </w:r>
    </w:p>
    <w:p>
      <w:pPr>
        <w:pStyle w:val="Normal"/>
      </w:pPr>
      <w:r>
        <w:t xml:space="preserve">Governors and the European Monetary Co-operation Fund (EMCF)</w:t>
      </w:r>
    </w:p>
    <w:p>
      <w:pPr>
        <w:pStyle w:val="Normal"/>
      </w:pPr>
      <w:r>
        <w:t xml:space="preserve">shall be dissolved. All assets and liabilities of the EMCF shall pass</w:t>
      </w:r>
    </w:p>
    <w:p>
      <w:pPr>
        <w:pStyle w:val="Normal"/>
      </w:pPr>
      <w:r>
        <w:t xml:space="preserve">automatically to the EMI.</w:t>
      </w:r>
    </w:p>
    <w:p>
      <w:pPr>
        <w:pStyle w:val="Normal"/>
      </w:pPr>
      <w:r>
        <w:t xml:space="preserve">ARTICLE 2</w:t>
      </w:r>
    </w:p>
    <w:p>
      <w:pPr>
        <w:pStyle w:val="Normal"/>
      </w:pPr>
      <w:r>
        <w:t xml:space="preserve">Objectives</w:t>
      </w:r>
    </w:p>
    <w:p>
      <w:pPr>
        <w:pStyle w:val="Normal"/>
      </w:pPr>
      <w:r>
        <w:t xml:space="preserve">The EMI shall contribute to the realization of the conditions necessary</w:t>
      </w:r>
    </w:p>
    <w:p>
      <w:pPr>
        <w:pStyle w:val="Normal"/>
      </w:pPr>
      <w:r>
        <w:t xml:space="preserve">for the transition to the third stage of Economic and Monetary Union, in</w:t>
      </w:r>
    </w:p>
    <w:p>
      <w:pPr>
        <w:pStyle w:val="Normal"/>
      </w:pPr>
      <w:r>
        <w:t xml:space="preserve">particular by:</w:t>
      </w:r>
    </w:p>
    <w:p>
      <w:pPr>
        <w:pStyle w:val="Normal"/>
      </w:pPr>
      <w:r>
        <w:t xml:space="preserve">- strengthening the co-ordination of monetary policies with a view to</w:t>
      </w:r>
    </w:p>
    <w:p>
      <w:pPr>
        <w:pStyle w:val="Normal"/>
      </w:pPr>
      <w:r>
        <w:t xml:space="preserve">ensuring price stability;</w:t>
      </w:r>
    </w:p>
    <w:p>
      <w:pPr>
        <w:pStyle w:val="Normal"/>
      </w:pPr>
      <w:r>
        <w:t xml:space="preserve">- making the preparations required for the establishment of the</w:t>
      </w:r>
    </w:p>
    <w:p>
      <w:pPr>
        <w:pStyle w:val="Normal"/>
      </w:pPr>
      <w:r>
        <w:t xml:space="preserve">European System of Central Banks (ESCB), and for the conduct of a</w:t>
      </w:r>
    </w:p>
    <w:p>
      <w:pPr>
        <w:pStyle w:val="Normal"/>
      </w:pPr>
      <w:r>
        <w:t xml:space="preserve">single monetary policy and the creation of a single currency in the</w:t>
      </w:r>
    </w:p>
    <w:p>
      <w:pPr>
        <w:pStyle w:val="Normal"/>
      </w:pPr>
      <w:r>
        <w:t xml:space="preserve">third stage;</w:t>
      </w:r>
    </w:p>
    <w:p>
      <w:pPr>
        <w:pStyle w:val="Normal"/>
      </w:pPr>
      <w:r>
        <w:t xml:space="preserve">- overseeing the development of the ECU.</w:t>
      </w:r>
    </w:p>
    <w:p>
      <w:pPr>
        <w:pStyle w:val="Normal"/>
      </w:pPr>
      <w:r>
        <w:t xml:space="preserve">ARTICLE 3</w:t>
      </w:r>
    </w:p>
    <w:p>
      <w:pPr>
        <w:pStyle w:val="Normal"/>
      </w:pPr>
      <w:r>
        <w:t xml:space="preserve">General principles</w:t>
      </w:r>
    </w:p>
    <w:p>
      <w:pPr>
        <w:pStyle w:val="Normal"/>
      </w:pPr>
      <w:r>
        <w:t xml:space="preserve">3.1. The EMI shall carry out the tasks and functions conferred upon it</w:t>
      </w:r>
    </w:p>
    <w:p>
      <w:pPr>
        <w:pStyle w:val="Normal"/>
      </w:pPr>
      <w:r>
        <w:t xml:space="preserve">by this Treaty and this Statute without prejudice to the responsibility of</w:t>
      </w:r>
    </w:p>
    <w:p>
      <w:pPr>
        <w:pStyle w:val="Normal"/>
      </w:pPr>
      <w:r>
        <w:t xml:space="preserve">the competent authorities for the conduct of the monetary policy within</w:t>
      </w:r>
    </w:p>
    <w:p>
      <w:pPr>
        <w:pStyle w:val="Normal"/>
      </w:pPr>
      <w:r>
        <w:t xml:space="preserve">the respective Member States.</w:t>
      </w:r>
    </w:p>
    <w:p>
      <w:pPr>
        <w:pStyle w:val="Normal"/>
      </w:pPr>
      <w:r>
        <w:t xml:space="preserve">3.2. The EMI shall act in accordance with the objectives and principles</w:t>
      </w:r>
    </w:p>
    <w:p>
      <w:pPr>
        <w:pStyle w:val="Normal"/>
      </w:pPr>
      <w:r>
        <w:t xml:space="preserve">stated in Article 2 of the Statute of the ESCB.</w:t>
      </w:r>
    </w:p>
    <w:p>
      <w:pPr>
        <w:pStyle w:val="Normal"/>
      </w:pPr>
      <w:r>
        <w:t xml:space="preserve">ARTICLE 4</w:t>
      </w:r>
    </w:p>
    <w:p>
      <w:pPr>
        <w:pStyle w:val="Normal"/>
      </w:pPr>
      <w:r>
        <w:t xml:space="preserve">Primary tasks</w:t>
      </w:r>
    </w:p>
    <w:p>
      <w:pPr>
        <w:pStyle w:val="Normal"/>
      </w:pPr>
      <w:r>
        <w:t xml:space="preserve">4.1. In accordance with Article 109f(2) of this Treaty, the EMI shall:</w:t>
      </w:r>
    </w:p>
    <w:p>
      <w:pPr>
        <w:pStyle w:val="Normal"/>
      </w:pPr>
      <w:r>
        <w:t xml:space="preserve">- strengthen co-operation between the national central banks;</w:t>
      </w:r>
    </w:p>
    <w:p>
      <w:pPr>
        <w:pStyle w:val="Normal"/>
      </w:pPr>
      <w:r>
        <w:t xml:space="preserve">- strengthen the co-ordination of the monetary policies of the Member</w:t>
      </w:r>
    </w:p>
    <w:p>
      <w:pPr>
        <w:pStyle w:val="Normal"/>
      </w:pPr>
      <w:r>
        <w:t xml:space="preserve">States with the aim of ensuring price stability;</w:t>
      </w:r>
    </w:p>
    <w:p>
      <w:pPr>
        <w:pStyle w:val="Normal"/>
      </w:pPr>
      <w:r>
        <w:t xml:space="preserve">- monitor the functioning of the European Monetary System (EMS);</w:t>
      </w:r>
    </w:p>
    <w:p>
      <w:pPr>
        <w:pStyle w:val="Normal"/>
      </w:pPr>
      <w:r>
        <w:t xml:space="preserve">- hold consultations concerning issues falling within the competence of</w:t>
      </w:r>
    </w:p>
    <w:p>
      <w:pPr>
        <w:pStyle w:val="Normal"/>
      </w:pPr>
      <w:r>
        <w:t xml:space="preserve">the national central banks and affecting the stability of financial</w:t>
      </w:r>
    </w:p>
    <w:p>
      <w:pPr>
        <w:pStyle w:val="Normal"/>
      </w:pPr>
      <w:r>
        <w:t xml:space="preserve">institutions and markets;</w:t>
      </w:r>
    </w:p>
    <w:p>
      <w:pPr>
        <w:pStyle w:val="Normal"/>
      </w:pPr>
      <w:r>
        <w:t xml:space="preserve">- take over the tasks of the EMCF; in particular it shall perform the</w:t>
      </w:r>
    </w:p>
    <w:p>
      <w:pPr>
        <w:pStyle w:val="Normal"/>
      </w:pPr>
      <w:r>
        <w:t xml:space="preserve">functions referred to in Articles 6.1, 6.2 and 6.3;</w:t>
      </w:r>
    </w:p>
    <w:p>
      <w:pPr>
        <w:pStyle w:val="Normal"/>
      </w:pPr>
      <w:r>
        <w:t xml:space="preserve">- facilitate the use of the ECU and oversee its development, including</w:t>
      </w:r>
    </w:p>
    <w:p>
      <w:pPr>
        <w:pStyle w:val="Normal"/>
      </w:pPr>
      <w:r>
        <w:t xml:space="preserve">the smooth functioning of the ECU clearing system.</w:t>
      </w:r>
    </w:p>
    <w:p>
      <w:pPr>
        <w:pStyle w:val="Normal"/>
      </w:pPr>
      <w:r>
        <w:t xml:space="preserve">The EMI shall also:</w:t>
      </w:r>
    </w:p>
    <w:p>
      <w:pPr>
        <w:pStyle w:val="Normal"/>
      </w:pPr>
      <w:r>
        <w:t xml:space="preserve">- hold regular consultations concerning the course of monetary</w:t>
      </w:r>
    </w:p>
    <w:p>
      <w:pPr>
        <w:pStyle w:val="Normal"/>
      </w:pPr>
      <w:r>
        <w:t xml:space="preserve">policies and the use of monetary policy instruments;</w:t>
      </w:r>
    </w:p>
    <w:p>
      <w:pPr>
        <w:pStyle w:val="Normal"/>
      </w:pPr>
      <w:r>
        <w:t xml:space="preserve">- normally be consulted by the national monetary authorities before</w:t>
      </w:r>
    </w:p>
    <w:p>
      <w:pPr>
        <w:pStyle w:val="Normal"/>
      </w:pPr>
      <w:r>
        <w:t xml:space="preserve">they take decisions on the course of monetary policy in the context of</w:t>
      </w:r>
    </w:p>
    <w:p>
      <w:pPr>
        <w:pStyle w:val="Normal"/>
      </w:pPr>
      <w:r>
        <w:t xml:space="preserve">the common framework for ex ante co-ordination.</w:t>
      </w:r>
    </w:p>
    <w:p>
      <w:pPr>
        <w:pStyle w:val="Normal"/>
      </w:pPr>
      <w:r>
        <w:t xml:space="preserve">4.2. At the latest by 31 December 1996, the EMI shall specify the</w:t>
      </w:r>
    </w:p>
    <w:p>
      <w:pPr>
        <w:pStyle w:val="Normal"/>
      </w:pPr>
      <w:r>
        <w:t xml:space="preserve">regulatory, organizational and logistical framework necessary for the</w:t>
      </w:r>
    </w:p>
    <w:p>
      <w:pPr>
        <w:pStyle w:val="Normal"/>
      </w:pPr>
      <w:r>
        <w:t xml:space="preserve">ESCB to perform its tasks in the third stage, in accordance with the</w:t>
      </w:r>
    </w:p>
    <w:p>
      <w:pPr>
        <w:pStyle w:val="Normal"/>
      </w:pPr>
      <w:r>
        <w:t xml:space="preserve">principle of an open market economy with free competition. This</w:t>
      </w:r>
    </w:p>
    <w:p>
      <w:pPr>
        <w:pStyle w:val="Normal"/>
      </w:pPr>
      <w:r>
        <w:t xml:space="preserve">framework shall be submitted by the Council of the EMI for decision to</w:t>
      </w:r>
    </w:p>
    <w:p>
      <w:pPr>
        <w:pStyle w:val="Normal"/>
      </w:pPr>
      <w:r>
        <w:t xml:space="preserve">the ECB at the date of its establishment.</w:t>
      </w:r>
    </w:p>
    <w:p>
      <w:pPr>
        <w:pStyle w:val="Normal"/>
      </w:pPr>
      <w:r>
        <w:t xml:space="preserve">In accordance with Article 109f(3) of this Treaty, the EMI shall in</w:t>
      </w:r>
    </w:p>
    <w:p>
      <w:pPr>
        <w:pStyle w:val="Normal"/>
      </w:pPr>
      <w:r>
        <w:t xml:space="preserve">particular:</w:t>
      </w:r>
    </w:p>
    <w:p>
      <w:pPr>
        <w:pStyle w:val="Normal"/>
      </w:pPr>
      <w:r>
        <w:t xml:space="preserve">- prepare the instruments and the procedures necessary for carrying</w:t>
      </w:r>
    </w:p>
    <w:p>
      <w:pPr>
        <w:pStyle w:val="Normal"/>
      </w:pPr>
      <w:r>
        <w:t xml:space="preserve">out a single monetary policy in the third stage;</w:t>
      </w:r>
    </w:p>
    <w:p>
      <w:pPr>
        <w:pStyle w:val="Normal"/>
      </w:pPr>
      <w:r>
        <w:t xml:space="preserve">- promote the harmonization, where necessary, of the rules and</w:t>
      </w:r>
    </w:p>
    <w:p>
      <w:pPr>
        <w:pStyle w:val="Normal"/>
      </w:pPr>
      <w:r>
        <w:t xml:space="preserve">practices governing the collection, compilation and distribution of</w:t>
      </w:r>
    </w:p>
    <w:p>
      <w:pPr>
        <w:pStyle w:val="Normal"/>
      </w:pPr>
      <w:r>
        <w:t xml:space="preserve">statistics in the areas within its field of competence;</w:t>
      </w:r>
    </w:p>
    <w:p>
      <w:pPr>
        <w:pStyle w:val="Normal"/>
      </w:pPr>
      <w:r>
        <w:t xml:space="preserve">- prepare the rules for operations to be undertaken by the national</w:t>
      </w:r>
    </w:p>
    <w:p>
      <w:pPr>
        <w:pStyle w:val="Normal"/>
      </w:pPr>
      <w:r>
        <w:t xml:space="preserve">central banks in the framework of the ESCB;</w:t>
      </w:r>
    </w:p>
    <w:p>
      <w:pPr>
        <w:pStyle w:val="Normal"/>
      </w:pPr>
      <w:r>
        <w:t xml:space="preserve">- promote the efficiency of cross-border payments;</w:t>
      </w:r>
    </w:p>
    <w:p>
      <w:pPr>
        <w:pStyle w:val="Normal"/>
      </w:pPr>
      <w:r>
        <w:t xml:space="preserve">- supervise the technical preparation of ECU bank notes.</w:t>
      </w:r>
    </w:p>
    <w:p>
      <w:pPr>
        <w:pStyle w:val="Normal"/>
      </w:pPr>
      <w:r>
        <w:t xml:space="preserve">ARTICLE 5</w:t>
      </w:r>
    </w:p>
    <w:p>
      <w:pPr>
        <w:pStyle w:val="Normal"/>
      </w:pPr>
      <w:r>
        <w:t xml:space="preserve">Advisory functions.</w:t>
      </w:r>
    </w:p>
    <w:p>
      <w:pPr>
        <w:pStyle w:val="Normal"/>
      </w:pPr>
      <w:r>
        <w:t xml:space="preserve">5.1. In accordance with Article 109f(4) of this Treaty, the Council of the</w:t>
      </w:r>
    </w:p>
    <w:p>
      <w:pPr>
        <w:pStyle w:val="Normal"/>
      </w:pPr>
      <w:r>
        <w:t xml:space="preserve">EMI may formulate opinions or recommendations on the overall</w:t>
      </w:r>
    </w:p>
    <w:p>
      <w:pPr>
        <w:pStyle w:val="Normal"/>
      </w:pPr>
      <w:r>
        <w:t xml:space="preserve">orientation of monetary policy and exchange rate policy as well as on</w:t>
      </w:r>
    </w:p>
    <w:p>
      <w:pPr>
        <w:pStyle w:val="Normal"/>
      </w:pPr>
      <w:r>
        <w:t xml:space="preserve">related measures introduced in each Member State. The EMI may</w:t>
      </w:r>
    </w:p>
    <w:p>
      <w:pPr>
        <w:pStyle w:val="Normal"/>
      </w:pPr>
      <w:r>
        <w:t xml:space="preserve">submit opinions or recommendations to governments and to the</w:t>
      </w:r>
    </w:p>
    <w:p>
      <w:pPr>
        <w:pStyle w:val="Normal"/>
      </w:pPr>
      <w:r>
        <w:t xml:space="preserve">Council on policies which might affect the internal or external</w:t>
      </w:r>
    </w:p>
    <w:p>
      <w:pPr>
        <w:pStyle w:val="Normal"/>
      </w:pPr>
      <w:r>
        <w:t xml:space="preserve">monetary situation in the Community and, in particular, the functioning</w:t>
      </w:r>
    </w:p>
    <w:p>
      <w:pPr>
        <w:pStyle w:val="Normal"/>
      </w:pPr>
      <w:r>
        <w:t xml:space="preserve">of the EMS.</w:t>
      </w:r>
    </w:p>
    <w:p>
      <w:pPr>
        <w:pStyle w:val="Normal"/>
      </w:pPr>
      <w:r>
        <w:t xml:space="preserve">5.2. The Council of the EMI may also make recommendations to the</w:t>
      </w:r>
    </w:p>
    <w:p>
      <w:pPr>
        <w:pStyle w:val="Normal"/>
      </w:pPr>
      <w:r>
        <w:t xml:space="preserve">monetary authorities of the Member States concerning the conduct of</w:t>
      </w:r>
    </w:p>
    <w:p>
      <w:pPr>
        <w:pStyle w:val="Normal"/>
      </w:pPr>
      <w:r>
        <w:t xml:space="preserve">their monetary policy.</w:t>
      </w:r>
    </w:p>
    <w:p>
      <w:pPr>
        <w:pStyle w:val="Normal"/>
      </w:pPr>
      <w:r>
        <w:t xml:space="preserve">5.3. In accordance with Article 109f(6) of this Treaty, the EMI shall be</w:t>
      </w:r>
    </w:p>
    <w:p>
      <w:pPr>
        <w:pStyle w:val="Normal"/>
      </w:pPr>
      <w:r>
        <w:t xml:space="preserve">consulted by the Council regarding any proposed Community act</w:t>
      </w:r>
    </w:p>
    <w:p>
      <w:pPr>
        <w:pStyle w:val="Normal"/>
      </w:pPr>
      <w:r>
        <w:t xml:space="preserve">within its field of competence.</w:t>
      </w:r>
    </w:p>
    <w:p>
      <w:pPr>
        <w:pStyle w:val="Normal"/>
      </w:pPr>
      <w:r>
        <w:t xml:space="preserve">Within the limits and under the conditions set out by the Council acting</w:t>
      </w:r>
    </w:p>
    <w:p>
      <w:pPr>
        <w:pStyle w:val="Normal"/>
      </w:pPr>
      <w:r>
        <w:t xml:space="preserve">by a qualified majority on a proposal from the Commission and after</w:t>
      </w:r>
    </w:p>
    <w:p>
      <w:pPr>
        <w:pStyle w:val="Normal"/>
      </w:pPr>
      <w:r>
        <w:t xml:space="preserve">consulting the European Parliament and the EMI shall be consulted by</w:t>
      </w:r>
    </w:p>
    <w:p>
      <w:pPr>
        <w:pStyle w:val="Normal"/>
      </w:pPr>
      <w:r>
        <w:t xml:space="preserve">the authorities of the Member States on any draft legislative provision</w:t>
      </w:r>
    </w:p>
    <w:p>
      <w:pPr>
        <w:pStyle w:val="Normal"/>
      </w:pPr>
      <w:r>
        <w:t xml:space="preserve">within its field of competence, in particular with regard to Article 4.2.</w:t>
      </w:r>
    </w:p>
    <w:p>
      <w:pPr>
        <w:pStyle w:val="Normal"/>
      </w:pPr>
      <w:r>
        <w:t xml:space="preserve">5.4. In accordance with Article 109f(5) of this Treaty, the EMI may</w:t>
      </w:r>
    </w:p>
    <w:p>
      <w:pPr>
        <w:pStyle w:val="Normal"/>
      </w:pPr>
      <w:r>
        <w:t xml:space="preserve">decide to publish its opinions and its recommendations.</w:t>
      </w:r>
    </w:p>
    <w:p>
      <w:pPr>
        <w:pStyle w:val="Normal"/>
      </w:pPr>
      <w:r>
        <w:t xml:space="preserve">ARTICLE 6</w:t>
      </w:r>
    </w:p>
    <w:p>
      <w:pPr>
        <w:pStyle w:val="Normal"/>
      </w:pPr>
      <w:r>
        <w:t xml:space="preserve">Operational and technical functions</w:t>
      </w:r>
    </w:p>
    <w:p>
      <w:pPr>
        <w:pStyle w:val="Normal"/>
      </w:pPr>
      <w:r>
        <w:t xml:space="preserve">6.1. The EMI shall;</w:t>
      </w:r>
    </w:p>
    <w:p>
      <w:pPr>
        <w:pStyle w:val="Normal"/>
      </w:pPr>
      <w:r>
        <w:t xml:space="preserve">- provide for the multilateralization of positions resulting from</w:t>
      </w:r>
    </w:p>
    <w:p>
      <w:pPr>
        <w:pStyle w:val="Normal"/>
      </w:pPr>
      <w:r>
        <w:t xml:space="preserve">interventions by the national central banks in Community currencies</w:t>
      </w:r>
    </w:p>
    <w:p>
      <w:pPr>
        <w:pStyle w:val="Normal"/>
      </w:pPr>
      <w:r>
        <w:t xml:space="preserve">and the multilateralization of intra-Community settlements;</w:t>
      </w:r>
    </w:p>
    <w:p>
      <w:pPr>
        <w:pStyle w:val="Normal"/>
      </w:pPr>
      <w:r>
        <w:t xml:space="preserve">- administer the very short-term financing mechanism provided for by</w:t>
      </w:r>
    </w:p>
    <w:p>
      <w:pPr>
        <w:pStyle w:val="Normal"/>
      </w:pPr>
      <w:r>
        <w:t xml:space="preserve">the Agreement of 13 March 1979 between the central banks of the</w:t>
      </w:r>
    </w:p>
    <w:p>
      <w:pPr>
        <w:pStyle w:val="Normal"/>
      </w:pPr>
      <w:r>
        <w:t xml:space="preserve">Member States of the European Economic Community laying down the</w:t>
      </w:r>
    </w:p>
    <w:p>
      <w:pPr>
        <w:pStyle w:val="Normal"/>
      </w:pPr>
      <w:r>
        <w:t xml:space="preserve">operating procedures for the European Monetary System (hereinafter</w:t>
      </w:r>
    </w:p>
    <w:p>
      <w:pPr>
        <w:pStyle w:val="Normal"/>
      </w:pPr>
      <w:r>
        <w:t xml:space="preserve">referred to as "EMS Agreement") and the short-term monetary support</w:t>
      </w:r>
    </w:p>
    <w:p>
      <w:pPr>
        <w:pStyle w:val="Normal"/>
      </w:pPr>
      <w:r>
        <w:t xml:space="preserve">mechanism provided for in the Agreement between the central banks</w:t>
      </w:r>
    </w:p>
    <w:p>
      <w:pPr>
        <w:pStyle w:val="Normal"/>
      </w:pPr>
      <w:r>
        <w:t xml:space="preserve">of the Member States of the European Economic Community of 9</w:t>
      </w:r>
    </w:p>
    <w:p>
      <w:pPr>
        <w:pStyle w:val="Normal"/>
      </w:pPr>
      <w:r>
        <w:t xml:space="preserve">February 1970, as amended;</w:t>
      </w:r>
    </w:p>
    <w:p>
      <w:pPr>
        <w:pStyle w:val="Normal"/>
      </w:pPr>
      <w:r>
        <w:t xml:space="preserve">- perform the functions referred to in Article 11 of Council Regulation</w:t>
      </w:r>
    </w:p>
    <w:p>
      <w:pPr>
        <w:pStyle w:val="Normal"/>
      </w:pPr>
      <w:r>
        <w:t xml:space="preserve">(EEC) No 1969/88 of 24 June 1988 establishing a single facility</w:t>
      </w:r>
    </w:p>
    <w:p>
      <w:pPr>
        <w:pStyle w:val="Normal"/>
      </w:pPr>
      <w:r>
        <w:t xml:space="preserve">providing medium-term financial assistance for Member States'</w:t>
      </w:r>
    </w:p>
    <w:p>
      <w:pPr>
        <w:pStyle w:val="Normal"/>
      </w:pPr>
      <w:r>
        <w:t xml:space="preserve">balances of payments.</w:t>
      </w:r>
    </w:p>
    <w:p>
      <w:pPr>
        <w:pStyle w:val="Normal"/>
      </w:pPr>
      <w:r>
        <w:t xml:space="preserve">6.2. The EMI may receive monetary reserves from the national central</w:t>
      </w:r>
    </w:p>
    <w:p>
      <w:pPr>
        <w:pStyle w:val="Normal"/>
      </w:pPr>
      <w:r>
        <w:t xml:space="preserve">banks and issue ECUs against such assets for the purpose of</w:t>
      </w:r>
    </w:p>
    <w:p>
      <w:pPr>
        <w:pStyle w:val="Normal"/>
      </w:pPr>
      <w:r>
        <w:t xml:space="preserve">implementing the EMS Agreement. These ECUs may be used by the</w:t>
      </w:r>
    </w:p>
    <w:p>
      <w:pPr>
        <w:pStyle w:val="Normal"/>
      </w:pPr>
      <w:r>
        <w:t xml:space="preserve">EMI and the national central banks as a means of settlement and for</w:t>
      </w:r>
    </w:p>
    <w:p>
      <w:pPr>
        <w:pStyle w:val="Normal"/>
      </w:pPr>
      <w:r>
        <w:t xml:space="preserve">transactions between them and the EMI. The EMI shall take the</w:t>
      </w:r>
    </w:p>
    <w:p>
      <w:pPr>
        <w:pStyle w:val="Normal"/>
      </w:pPr>
      <w:r>
        <w:t xml:space="preserve">necessary administrative measures for the implementation of this</w:t>
      </w:r>
    </w:p>
    <w:p>
      <w:pPr>
        <w:pStyle w:val="Normal"/>
      </w:pPr>
      <w:r>
        <w:t xml:space="preserve">paragraph.</w:t>
      </w:r>
    </w:p>
    <w:p>
      <w:pPr>
        <w:pStyle w:val="Normal"/>
      </w:pPr>
      <w:r>
        <w:t xml:space="preserve">6.3. The EMI may grant to the monetary authorities of third countries</w:t>
      </w:r>
    </w:p>
    <w:p>
      <w:pPr>
        <w:pStyle w:val="Normal"/>
      </w:pPr>
      <w:r>
        <w:t xml:space="preserve">and to international monetary institutions the status of "Other Holders"</w:t>
      </w:r>
    </w:p>
    <w:p>
      <w:pPr>
        <w:pStyle w:val="Normal"/>
      </w:pPr>
      <w:r>
        <w:t xml:space="preserve">of ECUs and fix the terms and conditions under which such ECUs may</w:t>
      </w:r>
    </w:p>
    <w:p>
      <w:pPr>
        <w:pStyle w:val="Normal"/>
      </w:pPr>
      <w:r>
        <w:t xml:space="preserve">be acquired, held or used by Other Holders.</w:t>
      </w:r>
    </w:p>
    <w:p>
      <w:pPr>
        <w:pStyle w:val="Normal"/>
      </w:pPr>
      <w:r>
        <w:t xml:space="preserve">6.4. The EMI shall be entitled to hold and manage foreign exchange</w:t>
      </w:r>
    </w:p>
    <w:p>
      <w:pPr>
        <w:pStyle w:val="Normal"/>
      </w:pPr>
      <w:r>
        <w:t xml:space="preserve">reserves as an agent for and at the request of national central banks.</w:t>
      </w:r>
    </w:p>
    <w:p>
      <w:pPr>
        <w:pStyle w:val="Normal"/>
      </w:pPr>
      <w:r>
        <w:t xml:space="preserve">Profits and losses regarding these reserves shall be for the account of</w:t>
      </w:r>
    </w:p>
    <w:p>
      <w:pPr>
        <w:pStyle w:val="Normal"/>
      </w:pPr>
      <w:r>
        <w:t xml:space="preserve">the national central bank depositing the reserves. The EMI shall</w:t>
      </w:r>
    </w:p>
    <w:p>
      <w:pPr>
        <w:pStyle w:val="Normal"/>
      </w:pPr>
      <w:r>
        <w:t xml:space="preserve">perform this function on the basis of bilateral contracts in accordance</w:t>
      </w:r>
    </w:p>
    <w:p>
      <w:pPr>
        <w:pStyle w:val="Normal"/>
      </w:pPr>
      <w:r>
        <w:t xml:space="preserve">with rules laid down in a decision of the EMI. These rules shall ensure</w:t>
      </w:r>
    </w:p>
    <w:p>
      <w:pPr>
        <w:pStyle w:val="Normal"/>
      </w:pPr>
      <w:r>
        <w:t xml:space="preserve">that transactions with these reserves shall not interfere with the</w:t>
      </w:r>
    </w:p>
    <w:p>
      <w:pPr>
        <w:pStyle w:val="Normal"/>
      </w:pPr>
      <w:r>
        <w:t xml:space="preserve">monetary policy and exchange rate policy of the competent monetary</w:t>
      </w:r>
    </w:p>
    <w:p>
      <w:pPr>
        <w:pStyle w:val="Normal"/>
      </w:pPr>
      <w:r>
        <w:t xml:space="preserve">authority of any Member State and shall be consistent with the</w:t>
      </w:r>
    </w:p>
    <w:p>
      <w:pPr>
        <w:pStyle w:val="Normal"/>
      </w:pPr>
      <w:r>
        <w:t xml:space="preserve">objectives of the EMI and the proper functioning of the Exchange Rate</w:t>
      </w:r>
    </w:p>
    <w:p>
      <w:pPr>
        <w:pStyle w:val="Normal"/>
      </w:pPr>
      <w:r>
        <w:t xml:space="preserve">Mechanism of the EMS.</w:t>
      </w:r>
    </w:p>
    <w:p>
      <w:pPr>
        <w:pStyle w:val="Normal"/>
      </w:pPr>
      <w:r>
        <w:t xml:space="preserve">ARTICLE 7</w:t>
      </w:r>
    </w:p>
    <w:p>
      <w:pPr>
        <w:pStyle w:val="Normal"/>
      </w:pPr>
      <w:r>
        <w:t xml:space="preserve">Other tasks</w:t>
      </w:r>
    </w:p>
    <w:p>
      <w:pPr>
        <w:pStyle w:val="Normal"/>
      </w:pPr>
      <w:r>
        <w:t xml:space="preserve">7.1. Once a year the EMI shall address a report to the Council on the</w:t>
      </w:r>
    </w:p>
    <w:p>
      <w:pPr>
        <w:pStyle w:val="Normal"/>
      </w:pPr>
      <w:r>
        <w:t xml:space="preserve">state of the preparations for the third stage. These reports shall</w:t>
      </w:r>
    </w:p>
    <w:p>
      <w:pPr>
        <w:pStyle w:val="Normal"/>
      </w:pPr>
      <w:r>
        <w:t xml:space="preserve">include an assessment of the progress towards convergence in the</w:t>
      </w:r>
    </w:p>
    <w:p>
      <w:pPr>
        <w:pStyle w:val="Normal"/>
      </w:pPr>
      <w:r>
        <w:t xml:space="preserve">Community, and cover in particular the adaptation of monetary policy</w:t>
      </w:r>
    </w:p>
    <w:p>
      <w:pPr>
        <w:pStyle w:val="Normal"/>
      </w:pPr>
      <w:r>
        <w:t xml:space="preserve">instruments and the preparation of the procedures necessary for</w:t>
      </w:r>
    </w:p>
    <w:p>
      <w:pPr>
        <w:pStyle w:val="Normal"/>
      </w:pPr>
      <w:r>
        <w:t xml:space="preserve">carrying out a single monetary policy in the third stage, as well as the</w:t>
      </w:r>
    </w:p>
    <w:p>
      <w:pPr>
        <w:pStyle w:val="Normal"/>
      </w:pPr>
      <w:r>
        <w:t xml:space="preserve">statutory requirements to be fulfilled for national central banks to</w:t>
      </w:r>
    </w:p>
    <w:p>
      <w:pPr>
        <w:pStyle w:val="Normal"/>
      </w:pPr>
      <w:r>
        <w:t xml:space="preserve">become an integral part of the ESCB.</w:t>
      </w:r>
    </w:p>
    <w:p>
      <w:pPr>
        <w:pStyle w:val="Normal"/>
      </w:pPr>
      <w:r>
        <w:t xml:space="preserve">7.2. In accordance with the Council decisions referred to in Article</w:t>
      </w:r>
    </w:p>
    <w:p>
      <w:pPr>
        <w:pStyle w:val="Normal"/>
      </w:pPr>
      <w:r>
        <w:t xml:space="preserve">109f(7) of this Treaty, the EMI may perform other tasks for the</w:t>
      </w:r>
    </w:p>
    <w:p>
      <w:pPr>
        <w:pStyle w:val="Normal"/>
      </w:pPr>
      <w:r>
        <w:t xml:space="preserve">preparation of the third stage.</w:t>
      </w:r>
    </w:p>
    <w:p>
      <w:pPr>
        <w:pStyle w:val="Normal"/>
      </w:pPr>
      <w:r>
        <w:t xml:space="preserve">ARTICLE 8</w:t>
      </w:r>
    </w:p>
    <w:p>
      <w:pPr>
        <w:pStyle w:val="Normal"/>
      </w:pPr>
      <w:r>
        <w:t xml:space="preserve">Independence</w:t>
      </w:r>
    </w:p>
    <w:p>
      <w:pPr>
        <w:pStyle w:val="Normal"/>
      </w:pPr>
      <w:r>
        <w:t xml:space="preserve">The members of the Council of the EMI who are the representatives of</w:t>
      </w:r>
    </w:p>
    <w:p>
      <w:pPr>
        <w:pStyle w:val="Normal"/>
      </w:pPr>
      <w:r>
        <w:t xml:space="preserve">their institutions shall, with respect to their activities, act according to</w:t>
      </w:r>
    </w:p>
    <w:p>
      <w:pPr>
        <w:pStyle w:val="Normal"/>
      </w:pPr>
      <w:r>
        <w:t xml:space="preserve">their own responsibilities. In exercising the powers and performing the</w:t>
      </w:r>
    </w:p>
    <w:p>
      <w:pPr>
        <w:pStyle w:val="Normal"/>
      </w:pPr>
      <w:r>
        <w:t xml:space="preserve">tasks and duties conferred upon them by this Treaty and this Statute,</w:t>
      </w:r>
    </w:p>
    <w:p>
      <w:pPr>
        <w:pStyle w:val="Normal"/>
      </w:pPr>
      <w:r>
        <w:t xml:space="preserve">the Council of the EMI may not seek or take any instructions from</w:t>
      </w:r>
    </w:p>
    <w:p>
      <w:pPr>
        <w:pStyle w:val="Normal"/>
      </w:pPr>
      <w:r>
        <w:t xml:space="preserve">Community institutions or bodies or governments of Member</w:t>
      </w:r>
    </w:p>
    <w:p>
      <w:pPr>
        <w:pStyle w:val="Normal"/>
      </w:pPr>
      <w:r>
        <w:t xml:space="preserve">States.The Community institutions and bodies as well as the</w:t>
      </w:r>
    </w:p>
    <w:p>
      <w:pPr>
        <w:pStyle w:val="Normal"/>
      </w:pPr>
      <w:r>
        <w:t xml:space="preserve">governments of the Member States undertake to respect this principle</w:t>
      </w:r>
    </w:p>
    <w:p>
      <w:pPr>
        <w:pStyle w:val="Normal"/>
      </w:pPr>
      <w:r>
        <w:t xml:space="preserve">and not seek to influence the Council of the EMI in the performance of</w:t>
      </w:r>
    </w:p>
    <w:p>
      <w:pPr>
        <w:pStyle w:val="Normal"/>
      </w:pPr>
      <w:r>
        <w:t xml:space="preserve">its tasks.</w:t>
      </w:r>
    </w:p>
    <w:p>
      <w:pPr>
        <w:pStyle w:val="Normal"/>
      </w:pPr>
      <w:r>
        <w:t xml:space="preserve">ARTICLE 9</w:t>
      </w:r>
    </w:p>
    <w:p>
      <w:pPr>
        <w:pStyle w:val="Normal"/>
      </w:pPr>
      <w:r>
        <w:t xml:space="preserve">Administration</w:t>
      </w:r>
    </w:p>
    <w:p>
      <w:pPr>
        <w:pStyle w:val="Normal"/>
      </w:pPr>
      <w:r>
        <w:t xml:space="preserve">9.1. In accordance with Article 109f(1) of this Treaty, the EMI shall be</w:t>
      </w:r>
    </w:p>
    <w:p>
      <w:pPr>
        <w:pStyle w:val="Normal"/>
      </w:pPr>
      <w:r>
        <w:t xml:space="preserve">directed and managed by the Council of the EMI.</w:t>
      </w:r>
    </w:p>
    <w:p>
      <w:pPr>
        <w:pStyle w:val="Normal"/>
      </w:pPr>
      <w:r>
        <w:t xml:space="preserve">9.2. The Council of the EMI shall consist of a President and the</w:t>
      </w:r>
    </w:p>
    <w:p>
      <w:pPr>
        <w:pStyle w:val="Normal"/>
      </w:pPr>
      <w:r>
        <w:t xml:space="preserve">Governors of the national central banks, on of whom shall be Vice-</w:t>
      </w:r>
    </w:p>
    <w:p>
      <w:pPr>
        <w:pStyle w:val="Normal"/>
      </w:pPr>
      <w:r>
        <w:t xml:space="preserve">President. If a Governor is prevented from attending a meeting, he</w:t>
      </w:r>
    </w:p>
    <w:p>
      <w:pPr>
        <w:pStyle w:val="Normal"/>
      </w:pPr>
      <w:r>
        <w:t xml:space="preserve">may nominate another representative of his institution.</w:t>
      </w:r>
    </w:p>
    <w:p>
      <w:pPr>
        <w:pStyle w:val="Normal"/>
      </w:pPr>
      <w:r>
        <w:t xml:space="preserve">9.3. The President shall be appointed by common accord of the</w:t>
      </w:r>
    </w:p>
    <w:p>
      <w:pPr>
        <w:pStyle w:val="Normal"/>
      </w:pPr>
      <w:r>
        <w:t xml:space="preserve">governments of the Member States at the level of Heads of State or of</w:t>
      </w:r>
    </w:p>
    <w:p>
      <w:pPr>
        <w:pStyle w:val="Normal"/>
      </w:pPr>
      <w:r>
        <w:t xml:space="preserve">Government, on a recommendation from, as the case may be, the</w:t>
      </w:r>
    </w:p>
    <w:p>
      <w:pPr>
        <w:pStyle w:val="Normal"/>
      </w:pPr>
      <w:r>
        <w:t xml:space="preserve">Committee of Governors or the Council of the EMI, and after consulting</w:t>
      </w:r>
    </w:p>
    <w:p>
      <w:pPr>
        <w:pStyle w:val="Normal"/>
      </w:pPr>
      <w:r>
        <w:t xml:space="preserve">the European Parliament and the Council. The President shall be</w:t>
      </w:r>
    </w:p>
    <w:p>
      <w:pPr>
        <w:pStyle w:val="Normal"/>
      </w:pPr>
      <w:r>
        <w:t xml:space="preserve">selected from among persons of recognized standing and professional</w:t>
      </w:r>
    </w:p>
    <w:p>
      <w:pPr>
        <w:pStyle w:val="Normal"/>
      </w:pPr>
      <w:r>
        <w:t xml:space="preserve">experience in monetary or banking matters. Only</w:t>
      </w:r>
    </w:p>
    <w:p>
      <w:pPr>
        <w:pStyle w:val="Normal"/>
      </w:pPr>
      <w:r>
        <w:t xml:space="preserve">nationals of Member States may be President of the EMI. The Council</w:t>
      </w:r>
    </w:p>
    <w:p>
      <w:pPr>
        <w:pStyle w:val="Normal"/>
      </w:pPr>
      <w:r>
        <w:t xml:space="preserve">of the EMI shall appoint the Vice-President. The President and Vice-</w:t>
      </w:r>
    </w:p>
    <w:p>
      <w:pPr>
        <w:pStyle w:val="Normal"/>
      </w:pPr>
      <w:r>
        <w:t xml:space="preserve">President shall be appointed for a period of three years.</w:t>
      </w:r>
    </w:p>
    <w:p>
      <w:pPr>
        <w:pStyle w:val="Normal"/>
      </w:pPr>
      <w:r>
        <w:t xml:space="preserve">9.4. The President shall perform his duties on a full-time basis. He</w:t>
      </w:r>
    </w:p>
    <w:p>
      <w:pPr>
        <w:pStyle w:val="Normal"/>
      </w:pPr>
      <w:r>
        <w:t xml:space="preserve">shall not engage in any occupation, whether gainful or not, unless</w:t>
      </w:r>
    </w:p>
    <w:p>
      <w:pPr>
        <w:pStyle w:val="Normal"/>
      </w:pPr>
      <w:r>
        <w:t xml:space="preserve">exemption is exceptionally granted by the Council of the EMI.</w:t>
      </w:r>
    </w:p>
    <w:p>
      <w:pPr>
        <w:pStyle w:val="Normal"/>
      </w:pPr>
      <w:r>
        <w:t xml:space="preserve">9.5. The President shall</w:t>
      </w:r>
    </w:p>
    <w:p>
      <w:pPr>
        <w:pStyle w:val="Normal"/>
      </w:pPr>
      <w:r>
        <w:t xml:space="preserve">- prepare and chair meetings of the Council of the EMI;</w:t>
      </w:r>
    </w:p>
    <w:p>
      <w:pPr>
        <w:pStyle w:val="Normal"/>
      </w:pPr>
      <w:r>
        <w:t xml:space="preserve">- without prejudice to Article 22, present the views of the EMI</w:t>
      </w:r>
    </w:p>
    <w:p>
      <w:pPr>
        <w:pStyle w:val="Normal"/>
      </w:pPr>
      <w:r>
        <w:t xml:space="preserve">externally;</w:t>
      </w:r>
    </w:p>
    <w:p>
      <w:pPr>
        <w:pStyle w:val="Normal"/>
      </w:pPr>
      <w:r>
        <w:t xml:space="preserve">- be responsible for the day-to-day management of the EMI.</w:t>
      </w:r>
    </w:p>
    <w:p>
      <w:pPr>
        <w:pStyle w:val="Normal"/>
      </w:pPr>
      <w:r>
        <w:t xml:space="preserve">In the absence of the President, his duties shall be performed by the</w:t>
      </w:r>
    </w:p>
    <w:p>
      <w:pPr>
        <w:pStyle w:val="Normal"/>
      </w:pPr>
      <w:r>
        <w:t xml:space="preserve">Vice-President.</w:t>
      </w:r>
    </w:p>
    <w:p>
      <w:pPr>
        <w:pStyle w:val="Normal"/>
      </w:pPr>
      <w:r>
        <w:t xml:space="preserve">9.6. The terms and conditions of employment of the President, in</w:t>
      </w:r>
    </w:p>
    <w:p>
      <w:pPr>
        <w:pStyle w:val="Normal"/>
      </w:pPr>
      <w:r>
        <w:t xml:space="preserve">particular his salary, pension and other social security benefits, shall</w:t>
      </w:r>
    </w:p>
    <w:p>
      <w:pPr>
        <w:pStyle w:val="Normal"/>
      </w:pPr>
      <w:r>
        <w:t xml:space="preserve">be the subject of a contract with the EMI and shall be fixed by the</w:t>
      </w:r>
    </w:p>
    <w:p>
      <w:pPr>
        <w:pStyle w:val="Normal"/>
      </w:pPr>
      <w:r>
        <w:t xml:space="preserve">Council of the EMI on a proposal from a Committee comprising three</w:t>
      </w:r>
    </w:p>
    <w:p>
      <w:pPr>
        <w:pStyle w:val="Normal"/>
      </w:pPr>
      <w:r>
        <w:t xml:space="preserve">members appointed by the Committee of Governors or the Council of</w:t>
      </w:r>
    </w:p>
    <w:p>
      <w:pPr>
        <w:pStyle w:val="Normal"/>
      </w:pPr>
      <w:r>
        <w:t xml:space="preserve">the EMI, as the case may be, and three members appointed by the</w:t>
      </w:r>
    </w:p>
    <w:p>
      <w:pPr>
        <w:pStyle w:val="Normal"/>
      </w:pPr>
      <w:r>
        <w:t xml:space="preserve">Council. The President shall not have the right to vote on matters</w:t>
      </w:r>
    </w:p>
    <w:p>
      <w:pPr>
        <w:pStyle w:val="Normal"/>
      </w:pPr>
      <w:r>
        <w:t xml:space="preserve">referred to in this paragraph.</w:t>
      </w:r>
    </w:p>
    <w:p>
      <w:pPr>
        <w:pStyle w:val="Normal"/>
      </w:pPr>
      <w:r>
        <w:t xml:space="preserve">9.7. If the President no longer fulfils the conditions required for the</w:t>
      </w:r>
    </w:p>
    <w:p>
      <w:pPr>
        <w:pStyle w:val="Normal"/>
      </w:pPr>
      <w:r>
        <w:t xml:space="preserve">performance of his duties or if he has been guilty of serious</w:t>
      </w:r>
    </w:p>
    <w:p>
      <w:pPr>
        <w:pStyle w:val="Normal"/>
      </w:pPr>
      <w:r>
        <w:t xml:space="preserve">misconduct, the Court of Justice may, on application by the Council of</w:t>
      </w:r>
    </w:p>
    <w:p>
      <w:pPr>
        <w:pStyle w:val="Normal"/>
      </w:pPr>
      <w:r>
        <w:t xml:space="preserve">the EMI, compulsorily retire him.</w:t>
      </w:r>
    </w:p>
    <w:p>
      <w:pPr>
        <w:pStyle w:val="Normal"/>
      </w:pPr>
      <w:r>
        <w:t xml:space="preserve">9.8. The Rules of Procedure of the EMI shall be adopted by the Council</w:t>
      </w:r>
    </w:p>
    <w:p>
      <w:pPr>
        <w:pStyle w:val="Normal"/>
      </w:pPr>
      <w:r>
        <w:t xml:space="preserve">of the EMI.</w:t>
      </w:r>
    </w:p>
    <w:p>
      <w:pPr>
        <w:pStyle w:val="Normal"/>
      </w:pPr>
      <w:r>
        <w:t xml:space="preserve">ARTICLE 10</w:t>
      </w:r>
    </w:p>
    <w:p>
      <w:pPr>
        <w:pStyle w:val="Normal"/>
      </w:pPr>
      <w:r>
        <w:t xml:space="preserve">Meetings of the Council of the EMI and voting procedures</w:t>
      </w:r>
    </w:p>
    <w:p>
      <w:pPr>
        <w:pStyle w:val="Normal"/>
      </w:pPr>
      <w:r>
        <w:t xml:space="preserve">10.1 The Council of the EMI shall meet at least ten times a year. The</w:t>
      </w:r>
    </w:p>
    <w:p>
      <w:pPr>
        <w:pStyle w:val="Normal"/>
      </w:pPr>
      <w:r>
        <w:t xml:space="preserve">proceedings of Council meetings shall be confidential. The Council of</w:t>
      </w:r>
    </w:p>
    <w:p>
      <w:pPr>
        <w:pStyle w:val="Normal"/>
      </w:pPr>
      <w:r>
        <w:t xml:space="preserve">the EMI may, acting unanimously, decide to make the outcome of its</w:t>
      </w:r>
    </w:p>
    <w:p>
      <w:pPr>
        <w:pStyle w:val="Normal"/>
      </w:pPr>
      <w:r>
        <w:t xml:space="preserve">deliberations public.</w:t>
      </w:r>
    </w:p>
    <w:p>
      <w:pPr>
        <w:pStyle w:val="Normal"/>
      </w:pPr>
      <w:r>
        <w:t xml:space="preserve">10.2. Each member of the Council of the EMI or his nominee shall</w:t>
      </w:r>
    </w:p>
    <w:p>
      <w:pPr>
        <w:pStyle w:val="Normal"/>
      </w:pPr>
      <w:r>
        <w:t xml:space="preserve">have one vote.</w:t>
      </w:r>
    </w:p>
    <w:p>
      <w:pPr>
        <w:pStyle w:val="Normal"/>
      </w:pPr>
      <w:r>
        <w:t xml:space="preserve">10.3. Save as otherwise provided for in this Statute, the Council of the</w:t>
      </w:r>
    </w:p>
    <w:p>
      <w:pPr>
        <w:pStyle w:val="Normal"/>
      </w:pPr>
      <w:r>
        <w:t xml:space="preserve">EMI shall act by a simple majority of its members.</w:t>
      </w:r>
    </w:p>
    <w:p>
      <w:pPr>
        <w:pStyle w:val="Normal"/>
      </w:pPr>
      <w:r>
        <w:t xml:space="preserve">10.4. Decisions to be taken in the context of Articles 4.2, 5.4, 6.2, and</w:t>
      </w:r>
    </w:p>
    <w:p>
      <w:pPr>
        <w:pStyle w:val="Normal"/>
      </w:pPr>
      <w:r>
        <w:t xml:space="preserve">6.3 shall require unanimity of the members of the Council of the EMI.</w:t>
      </w:r>
    </w:p>
    <w:p>
      <w:pPr>
        <w:pStyle w:val="Normal"/>
      </w:pPr>
      <w:r>
        <w:t xml:space="preserve">The adoption of opinions and recommendations under Articles 5.1 and</w:t>
      </w:r>
    </w:p>
    <w:p>
      <w:pPr>
        <w:pStyle w:val="Normal"/>
      </w:pPr>
      <w:r>
        <w:t xml:space="preserve">5.2, the adoption of decisions under Articles 6.4, 16 and 23.6 and the</w:t>
      </w:r>
    </w:p>
    <w:p>
      <w:pPr>
        <w:pStyle w:val="Normal"/>
      </w:pPr>
      <w:r>
        <w:t xml:space="preserve">adoption of guidelines under Article 15.3 shall require a qualified</w:t>
      </w:r>
    </w:p>
    <w:p>
      <w:pPr>
        <w:pStyle w:val="Normal"/>
      </w:pPr>
      <w:r>
        <w:t xml:space="preserve">majority of two thirds of the members of the Council of the EMI.</w:t>
      </w:r>
    </w:p>
    <w:p>
      <w:pPr>
        <w:pStyle w:val="Normal"/>
      </w:pPr>
      <w:r>
        <w:t xml:space="preserve">ARTICLE 11</w:t>
      </w:r>
    </w:p>
    <w:p>
      <w:pPr>
        <w:pStyle w:val="Normal"/>
      </w:pPr>
      <w:r>
        <w:t xml:space="preserve">Interinstitutional co-operation and reporting requirements</w:t>
      </w:r>
    </w:p>
    <w:p>
      <w:pPr>
        <w:pStyle w:val="Normal"/>
      </w:pPr>
      <w:r>
        <w:t xml:space="preserve">11.1 The President of the Council and a member of the Commission</w:t>
      </w:r>
    </w:p>
    <w:p>
      <w:pPr>
        <w:pStyle w:val="Normal"/>
      </w:pPr>
      <w:r>
        <w:t xml:space="preserve">may participate, without having the right to vote, in meetings of the</w:t>
      </w:r>
    </w:p>
    <w:p>
      <w:pPr>
        <w:pStyle w:val="Normal"/>
      </w:pPr>
      <w:r>
        <w:t xml:space="preserve">Council of the EMI.</w:t>
      </w:r>
    </w:p>
    <w:p>
      <w:pPr>
        <w:pStyle w:val="Normal"/>
      </w:pPr>
      <w:r>
        <w:t xml:space="preserve">11.2. The President of the EMI shall be invited to participate in Council</w:t>
      </w:r>
    </w:p>
    <w:p>
      <w:pPr>
        <w:pStyle w:val="Normal"/>
      </w:pPr>
      <w:r>
        <w:t xml:space="preserve">meetings when the Council is discussing matters relating to the</w:t>
      </w:r>
    </w:p>
    <w:p>
      <w:pPr>
        <w:pStyle w:val="Normal"/>
      </w:pPr>
      <w:r>
        <w:t xml:space="preserve">objectives and tasks of the EMI.</w:t>
      </w:r>
    </w:p>
    <w:p>
      <w:pPr>
        <w:pStyle w:val="Normal"/>
      </w:pPr>
      <w:r>
        <w:t xml:space="preserve">11.3. At a date to be established in the Rules of Procedure, the EMI</w:t>
      </w:r>
    </w:p>
    <w:p>
      <w:pPr>
        <w:pStyle w:val="Normal"/>
      </w:pPr>
      <w:r>
        <w:t xml:space="preserve">shall prepare an annual report on its activities and on monetary and</w:t>
      </w:r>
    </w:p>
    <w:p>
      <w:pPr>
        <w:pStyle w:val="Normal"/>
      </w:pPr>
      <w:r>
        <w:t xml:space="preserve">financial conditions in the Community. The annual report, together with</w:t>
      </w:r>
    </w:p>
    <w:p>
      <w:pPr>
        <w:pStyle w:val="Normal"/>
      </w:pPr>
      <w:r>
        <w:t xml:space="preserve">the annual accounts of the EMI, shall be addressed to the European</w:t>
      </w:r>
    </w:p>
    <w:p>
      <w:pPr>
        <w:pStyle w:val="Normal"/>
      </w:pPr>
      <w:r>
        <w:t xml:space="preserve">Parliament, the Council and the Commission and also to the European</w:t>
      </w:r>
    </w:p>
    <w:p>
      <w:pPr>
        <w:pStyle w:val="Normal"/>
      </w:pPr>
      <w:r>
        <w:t xml:space="preserve">Council.</w:t>
      </w:r>
    </w:p>
    <w:p>
      <w:pPr>
        <w:pStyle w:val="Normal"/>
      </w:pPr>
      <w:r>
        <w:t xml:space="preserve">The President of the EMI may, at the request of the European</w:t>
      </w:r>
    </w:p>
    <w:p>
      <w:pPr>
        <w:pStyle w:val="Normal"/>
      </w:pPr>
      <w:r>
        <w:t xml:space="preserve">Parliament or on his own initiative, be heard by the competent</w:t>
      </w:r>
    </w:p>
    <w:p>
      <w:pPr>
        <w:pStyle w:val="Normal"/>
      </w:pPr>
      <w:r>
        <w:t xml:space="preserve">Committees of the European Parliament.</w:t>
      </w:r>
    </w:p>
    <w:p>
      <w:pPr>
        <w:pStyle w:val="Normal"/>
      </w:pPr>
      <w:r>
        <w:t xml:space="preserve">11.4. Reports published by the EMI shall be made available to</w:t>
      </w:r>
    </w:p>
    <w:p>
      <w:pPr>
        <w:pStyle w:val="Normal"/>
      </w:pPr>
      <w:r>
        <w:t xml:space="preserve">interested parties free of charge.</w:t>
      </w:r>
    </w:p>
    <w:p>
      <w:pPr>
        <w:pStyle w:val="Normal"/>
      </w:pPr>
      <w:r>
        <w:t xml:space="preserve">ARTICLE 12</w:t>
      </w:r>
    </w:p>
    <w:p>
      <w:pPr>
        <w:pStyle w:val="Normal"/>
      </w:pPr>
      <w:r>
        <w:t xml:space="preserve">Currency denomination</w:t>
      </w:r>
    </w:p>
    <w:p>
      <w:pPr>
        <w:pStyle w:val="Normal"/>
      </w:pPr>
      <w:r>
        <w:t xml:space="preserve">The operations of the EMI shall be expressed in ECUs.</w:t>
      </w:r>
    </w:p>
    <w:p>
      <w:pPr>
        <w:pStyle w:val="Normal"/>
      </w:pPr>
      <w:r>
        <w:t xml:space="preserve">ARTICLE 13</w:t>
      </w:r>
    </w:p>
    <w:p>
      <w:pPr>
        <w:pStyle w:val="Normal"/>
      </w:pPr>
      <w:r>
        <w:t xml:space="preserve">Seat</w:t>
      </w:r>
    </w:p>
    <w:p>
      <w:pPr>
        <w:pStyle w:val="Normal"/>
      </w:pPr>
      <w:r>
        <w:t xml:space="preserve">Before the end of 1992, the decision as to where the seat of the EMI</w:t>
      </w:r>
    </w:p>
    <w:p>
      <w:pPr>
        <w:pStyle w:val="Normal"/>
      </w:pPr>
      <w:r>
        <w:t xml:space="preserve">will be established shall be taken by common accord of the</w:t>
      </w:r>
    </w:p>
    <w:p>
      <w:pPr>
        <w:pStyle w:val="Normal"/>
      </w:pPr>
      <w:r>
        <w:t xml:space="preserve">governments of the Member States at the level of Heads of State or of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ARTICLE 14</w:t>
      </w:r>
    </w:p>
    <w:p>
      <w:pPr>
        <w:pStyle w:val="Normal"/>
      </w:pPr>
      <w:r>
        <w:t xml:space="preserve">Legal capacity</w:t>
      </w:r>
    </w:p>
    <w:p>
      <w:pPr>
        <w:pStyle w:val="Normal"/>
      </w:pPr>
      <w:r>
        <w:t xml:space="preserve">The EMI, which in accordance with Article 109f(1) of this Treaty shall</w:t>
      </w:r>
    </w:p>
    <w:p>
      <w:pPr>
        <w:pStyle w:val="Normal"/>
      </w:pPr>
      <w:r>
        <w:t xml:space="preserve">have legal personality, shall enjoy in each of the Member States the</w:t>
      </w:r>
    </w:p>
    <w:p>
      <w:pPr>
        <w:pStyle w:val="Normal"/>
      </w:pPr>
      <w:r>
        <w:t xml:space="preserve">most extensive legal capacity accorded to legal persons under their</w:t>
      </w:r>
    </w:p>
    <w:p>
      <w:pPr>
        <w:pStyle w:val="Normal"/>
      </w:pPr>
      <w:r>
        <w:t xml:space="preserve">law; it may, in particular, acquire or dispose of movable or immovable</w:t>
      </w:r>
    </w:p>
    <w:p>
      <w:pPr>
        <w:pStyle w:val="Normal"/>
      </w:pPr>
      <w:r>
        <w:t xml:space="preserve">property and may be a party to legal proceedings.</w:t>
      </w:r>
    </w:p>
    <w:p>
      <w:pPr>
        <w:pStyle w:val="Normal"/>
      </w:pPr>
      <w:r>
        <w:t xml:space="preserve">ARTICLE 15</w:t>
      </w:r>
    </w:p>
    <w:p>
      <w:pPr>
        <w:pStyle w:val="Normal"/>
      </w:pPr>
      <w:r>
        <w:t xml:space="preserve">Legal acts.</w:t>
      </w:r>
    </w:p>
    <w:p>
      <w:pPr>
        <w:pStyle w:val="Normal"/>
      </w:pPr>
      <w:r>
        <w:t xml:space="preserve">15.1. In the performance of its tasks, and under the conditions laid</w:t>
      </w:r>
    </w:p>
    <w:p>
      <w:pPr>
        <w:pStyle w:val="Normal"/>
      </w:pPr>
      <w:r>
        <w:t xml:space="preserve">down in this Statute, the EMI shall:</w:t>
      </w:r>
    </w:p>
    <w:p>
      <w:pPr>
        <w:pStyle w:val="Normal"/>
      </w:pPr>
      <w:r>
        <w:t xml:space="preserve">- deliver opinions</w:t>
      </w:r>
    </w:p>
    <w:p>
      <w:pPr>
        <w:pStyle w:val="Normal"/>
      </w:pPr>
      <w:r>
        <w:t xml:space="preserve">- make recommendations;</w:t>
      </w:r>
    </w:p>
    <w:p>
      <w:pPr>
        <w:pStyle w:val="Normal"/>
      </w:pPr>
      <w:r>
        <w:t xml:space="preserve">- adopt guidelines, and take decisions, which shall be addressed to</w:t>
      </w:r>
    </w:p>
    <w:p>
      <w:pPr>
        <w:pStyle w:val="Normal"/>
      </w:pPr>
      <w:r>
        <w:t xml:space="preserve">the national central banks.</w:t>
      </w:r>
    </w:p>
    <w:p>
      <w:pPr>
        <w:pStyle w:val="Normal"/>
      </w:pPr>
      <w:r>
        <w:t xml:space="preserve">15.2. Opinions and recommendations of the EMI shall have no binding</w:t>
      </w:r>
    </w:p>
    <w:p>
      <w:pPr>
        <w:pStyle w:val="Normal"/>
      </w:pPr>
      <w:r>
        <w:t xml:space="preserve">force</w:t>
      </w:r>
    </w:p>
    <w:p>
      <w:pPr>
        <w:pStyle w:val="Normal"/>
      </w:pPr>
      <w:r>
        <w:t xml:space="preserve">15.3. The Council of the EMI may adopt guidelines laying down the</w:t>
      </w:r>
    </w:p>
    <w:p>
      <w:pPr>
        <w:pStyle w:val="Normal"/>
      </w:pPr>
      <w:r>
        <w:t xml:space="preserve">methods for the implementation of the conditions necessary for the</w:t>
      </w:r>
    </w:p>
    <w:p>
      <w:pPr>
        <w:pStyle w:val="Normal"/>
      </w:pPr>
      <w:r>
        <w:t xml:space="preserve">ESCB to perform its functions in the third stage. EMI guidelines shall</w:t>
      </w:r>
    </w:p>
    <w:p>
      <w:pPr>
        <w:pStyle w:val="Normal"/>
      </w:pPr>
      <w:r>
        <w:t xml:space="preserve">have no binding force; they shall be submitted for decision to the ECB.</w:t>
      </w:r>
    </w:p>
    <w:p>
      <w:pPr>
        <w:pStyle w:val="Normal"/>
      </w:pPr>
      <w:r>
        <w:t xml:space="preserve">15.4. Without prejudice to Article 3.1, a decision of the EMI shall be</w:t>
      </w:r>
    </w:p>
    <w:p>
      <w:pPr>
        <w:pStyle w:val="Normal"/>
      </w:pPr>
      <w:r>
        <w:t xml:space="preserve">binding in its entirety upon those to whom it is addressed. Articles 190</w:t>
      </w:r>
    </w:p>
    <w:p>
      <w:pPr>
        <w:pStyle w:val="Normal"/>
      </w:pPr>
      <w:r>
        <w:t xml:space="preserve">and 191 of this Treaty shall apply to these decisions.</w:t>
      </w:r>
    </w:p>
    <w:p>
      <w:pPr>
        <w:pStyle w:val="Normal"/>
      </w:pPr>
      <w:r>
        <w:t xml:space="preserve">ARTICLE 16</w:t>
      </w:r>
    </w:p>
    <w:p>
      <w:pPr>
        <w:pStyle w:val="Normal"/>
      </w:pPr>
      <w:r>
        <w:t xml:space="preserve">Financial resources.</w:t>
      </w:r>
    </w:p>
    <w:p>
      <w:pPr>
        <w:pStyle w:val="Normal"/>
      </w:pPr>
      <w:r>
        <w:t xml:space="preserve">16.1. The EMI shall be endowed with its own resources. The size of</w:t>
      </w:r>
    </w:p>
    <w:p>
      <w:pPr>
        <w:pStyle w:val="Normal"/>
      </w:pPr>
      <w:r>
        <w:t xml:space="preserve">the resources of the EMI shall be determined by the Council of the EMI</w:t>
      </w:r>
    </w:p>
    <w:p>
      <w:pPr>
        <w:pStyle w:val="Normal"/>
      </w:pPr>
      <w:r>
        <w:t xml:space="preserve">with a view to ensuring the income deemed necessary to cover the</w:t>
      </w:r>
    </w:p>
    <w:p>
      <w:pPr>
        <w:pStyle w:val="Normal"/>
      </w:pPr>
      <w:r>
        <w:t xml:space="preserve">administrative expenditure incurred in the performance of the tasks</w:t>
      </w:r>
    </w:p>
    <w:p>
      <w:pPr>
        <w:pStyle w:val="Normal"/>
      </w:pPr>
      <w:r>
        <w:t xml:space="preserve">and functions of the EMI.</w:t>
      </w:r>
    </w:p>
    <w:p>
      <w:pPr>
        <w:pStyle w:val="Normal"/>
      </w:pPr>
      <w:r>
        <w:t xml:space="preserve">16.2. The resources of the EMI determined in accordance with Article</w:t>
      </w:r>
    </w:p>
    <w:p>
      <w:pPr>
        <w:pStyle w:val="Normal"/>
      </w:pPr>
      <w:r>
        <w:t xml:space="preserve">16.1 shall be provided out of contributions by the national central</w:t>
      </w:r>
    </w:p>
    <w:p>
      <w:pPr>
        <w:pStyle w:val="Normal"/>
      </w:pPr>
      <w:r>
        <w:t xml:space="preserve">banks in accordance with the key referred to in Article 29.1 of the</w:t>
      </w:r>
    </w:p>
    <w:p>
      <w:pPr>
        <w:pStyle w:val="Normal"/>
      </w:pPr>
      <w:r>
        <w:t xml:space="preserve">Statute of the ESCB and be paid up at the establishment of the EMI.</w:t>
      </w:r>
    </w:p>
    <w:p>
      <w:pPr>
        <w:pStyle w:val="Normal"/>
      </w:pPr>
      <w:r>
        <w:t xml:space="preserve">For this purpose, the statistical data to be used for the determination</w:t>
      </w:r>
    </w:p>
    <w:p>
      <w:pPr>
        <w:pStyle w:val="Normal"/>
      </w:pPr>
      <w:r>
        <w:t xml:space="preserve">of the key shall be provided by the Commission, in accordance with</w:t>
      </w:r>
    </w:p>
    <w:p>
      <w:pPr>
        <w:pStyle w:val="Normal"/>
      </w:pPr>
      <w:r>
        <w:t xml:space="preserve">the rules adopted by the Council, acting by a qualified majority on a</w:t>
      </w:r>
    </w:p>
    <w:p>
      <w:pPr>
        <w:pStyle w:val="Normal"/>
      </w:pPr>
      <w:r>
        <w:t xml:space="preserve">proposal from the Commission and after consulting the European</w:t>
      </w:r>
    </w:p>
    <w:p>
      <w:pPr>
        <w:pStyle w:val="Normal"/>
      </w:pPr>
      <w:r>
        <w:t xml:space="preserve">Parliament, the Committee of Governors and the Committee referred to</w:t>
      </w:r>
    </w:p>
    <w:p>
      <w:pPr>
        <w:pStyle w:val="Normal"/>
      </w:pPr>
      <w:r>
        <w:t xml:space="preserve">in Article 109c of this Treaty.</w:t>
      </w:r>
    </w:p>
    <w:p>
      <w:pPr>
        <w:pStyle w:val="Normal"/>
      </w:pPr>
      <w:r>
        <w:t xml:space="preserve">16.3. The Council of the EMI shall determine the form in which</w:t>
      </w:r>
    </w:p>
    <w:p>
      <w:pPr>
        <w:pStyle w:val="Normal"/>
      </w:pPr>
      <w:r>
        <w:t xml:space="preserve">contributions shall be paid up.</w:t>
      </w:r>
    </w:p>
    <w:p>
      <w:pPr>
        <w:pStyle w:val="Normal"/>
      </w:pPr>
      <w:r>
        <w:t xml:space="preserve">ARTICLE 17</w:t>
      </w:r>
    </w:p>
    <w:p>
      <w:pPr>
        <w:pStyle w:val="Normal"/>
      </w:pPr>
      <w:r>
        <w:t xml:space="preserve">Annual accounts and auditing</w:t>
      </w:r>
    </w:p>
    <w:p>
      <w:pPr>
        <w:pStyle w:val="Normal"/>
      </w:pPr>
      <w:r>
        <w:t xml:space="preserve">17.1. The financial year of the EMI shall begin on the first day of</w:t>
      </w:r>
    </w:p>
    <w:p>
      <w:pPr>
        <w:pStyle w:val="Normal"/>
      </w:pPr>
      <w:r>
        <w:t xml:space="preserve">January and end on the last day of December.</w:t>
      </w:r>
    </w:p>
    <w:p>
      <w:pPr>
        <w:pStyle w:val="Normal"/>
      </w:pPr>
      <w:r>
        <w:t xml:space="preserve">17.2. The Council of the EMI shall adopt an annual budget before the</w:t>
      </w:r>
    </w:p>
    <w:p>
      <w:pPr>
        <w:pStyle w:val="Normal"/>
      </w:pPr>
      <w:r>
        <w:t xml:space="preserve">beginning of each financial year.</w:t>
      </w:r>
    </w:p>
    <w:p>
      <w:pPr>
        <w:pStyle w:val="Normal"/>
      </w:pPr>
      <w:r>
        <w:t xml:space="preserve">17.3. The annual accounts shall be drawn up in accordance with the</w:t>
      </w:r>
    </w:p>
    <w:p>
      <w:pPr>
        <w:pStyle w:val="Normal"/>
      </w:pPr>
      <w:r>
        <w:t xml:space="preserve">principles established by the Council of the EMI. The annual accounts</w:t>
      </w:r>
    </w:p>
    <w:p>
      <w:pPr>
        <w:pStyle w:val="Normal"/>
      </w:pPr>
      <w:r>
        <w:t xml:space="preserve">shall be approved by the Council of the EMI and shall thereafter be</w:t>
      </w:r>
    </w:p>
    <w:p>
      <w:pPr>
        <w:pStyle w:val="Normal"/>
      </w:pPr>
      <w:r>
        <w:t xml:space="preserve">published.</w:t>
      </w:r>
    </w:p>
    <w:p>
      <w:pPr>
        <w:pStyle w:val="Normal"/>
      </w:pPr>
      <w:r>
        <w:t xml:space="preserve">17.4. The annual accounts shall be audited by independent external</w:t>
      </w:r>
    </w:p>
    <w:p>
      <w:pPr>
        <w:pStyle w:val="Normal"/>
      </w:pPr>
      <w:r>
        <w:t xml:space="preserve">auditors approved by the Council of the EMI. The auditors shall have</w:t>
      </w:r>
    </w:p>
    <w:p>
      <w:pPr>
        <w:pStyle w:val="Normal"/>
      </w:pPr>
      <w:r>
        <w:t xml:space="preserve">full power to examine all books and accounts of the EMI and to obtain</w:t>
      </w:r>
    </w:p>
    <w:p>
      <w:pPr>
        <w:pStyle w:val="Normal"/>
      </w:pPr>
      <w:r>
        <w:t xml:space="preserve">full information about its transactions.</w:t>
      </w:r>
    </w:p>
    <w:p>
      <w:pPr>
        <w:pStyle w:val="Normal"/>
      </w:pPr>
      <w:r>
        <w:t xml:space="preserve">The provisions of Article 188c of this Treaty shall only apply to an</w:t>
      </w:r>
    </w:p>
    <w:p>
      <w:pPr>
        <w:pStyle w:val="Normal"/>
      </w:pPr>
      <w:r>
        <w:t xml:space="preserve">examination of the operational efficiency of the management of the</w:t>
      </w:r>
    </w:p>
    <w:p>
      <w:pPr>
        <w:pStyle w:val="Normal"/>
      </w:pPr>
      <w:r>
        <w:t xml:space="preserve">EMI.</w:t>
      </w:r>
    </w:p>
    <w:p>
      <w:pPr>
        <w:pStyle w:val="Normal"/>
      </w:pPr>
      <w:r>
        <w:t xml:space="preserve">17.5. Any surplus of the EMI shall be transferred in the following order</w:t>
      </w:r>
    </w:p>
    <w:p>
      <w:pPr>
        <w:pStyle w:val="Normal"/>
      </w:pPr>
      <w:r>
        <w:t xml:space="preserve">(a) an amount to be determined by the Council of the EMI shall be</w:t>
      </w:r>
    </w:p>
    <w:p>
      <w:pPr>
        <w:pStyle w:val="Normal"/>
      </w:pPr>
      <w:r>
        <w:t xml:space="preserve">transferred to the general reserve fund of the EMI.</w:t>
      </w:r>
    </w:p>
    <w:p>
      <w:pPr>
        <w:pStyle w:val="Normal"/>
      </w:pPr>
      <w:r>
        <w:t xml:space="preserve">(b) any remaining surplus shall be distributed to the national central</w:t>
      </w:r>
    </w:p>
    <w:p>
      <w:pPr>
        <w:pStyle w:val="Normal"/>
      </w:pPr>
      <w:r>
        <w:t xml:space="preserve">banks in accordance with the key referred to in Article 16.2.</w:t>
      </w:r>
    </w:p>
    <w:p>
      <w:pPr>
        <w:pStyle w:val="Normal"/>
      </w:pPr>
      <w:r>
        <w:t xml:space="preserve">17.6. In the event of a loss incurred by the EMI, the shortfall shall be</w:t>
      </w:r>
    </w:p>
    <w:p>
      <w:pPr>
        <w:pStyle w:val="Normal"/>
      </w:pPr>
      <w:r>
        <w:t xml:space="preserve">offset against the general reserve fund of the EMI. Any remaining</w:t>
      </w:r>
    </w:p>
    <w:p>
      <w:pPr>
        <w:pStyle w:val="Normal"/>
      </w:pPr>
      <w:r>
        <w:t xml:space="preserve">shortfall shall be made good by contributions from the national central</w:t>
      </w:r>
    </w:p>
    <w:p>
      <w:pPr>
        <w:pStyle w:val="Normal"/>
      </w:pPr>
      <w:r>
        <w:t xml:space="preserve">banks, in accordance with the key as referred to in Article 16.2.</w:t>
      </w:r>
    </w:p>
    <w:p>
      <w:pPr>
        <w:pStyle w:val="Normal"/>
      </w:pPr>
      <w:r>
        <w:t xml:space="preserve">ARTICLE 18</w:t>
      </w:r>
    </w:p>
    <w:p>
      <w:pPr>
        <w:pStyle w:val="Normal"/>
      </w:pPr>
      <w:r>
        <w:t xml:space="preserve">Staff</w:t>
      </w:r>
    </w:p>
    <w:p>
      <w:pPr>
        <w:pStyle w:val="Normal"/>
      </w:pPr>
      <w:r>
        <w:t xml:space="preserve">18.1. The Council of the EMI shall lay down the conditions of</w:t>
      </w:r>
    </w:p>
    <w:p>
      <w:pPr>
        <w:pStyle w:val="Normal"/>
      </w:pPr>
      <w:r>
        <w:t xml:space="preserve">employment of the staff of the EMI.</w:t>
      </w:r>
    </w:p>
    <w:p>
      <w:pPr>
        <w:pStyle w:val="Normal"/>
      </w:pPr>
      <w:r>
        <w:t xml:space="preserve">18.2. The Court of Justice shall have jurisdiction in any dispute</w:t>
      </w:r>
    </w:p>
    <w:p>
      <w:pPr>
        <w:pStyle w:val="Normal"/>
      </w:pPr>
      <w:r>
        <w:t xml:space="preserve">between the EMI and its servants within the limits and under the</w:t>
      </w:r>
    </w:p>
    <w:p>
      <w:pPr>
        <w:pStyle w:val="Normal"/>
      </w:pPr>
      <w:r>
        <w:t xml:space="preserve">conditions laid down in the conditions of employment.</w:t>
      </w:r>
    </w:p>
    <w:p>
      <w:pPr>
        <w:pStyle w:val="Normal"/>
      </w:pPr>
      <w:r>
        <w:t xml:space="preserve">ARTICLE 19</w:t>
      </w:r>
    </w:p>
    <w:p>
      <w:pPr>
        <w:pStyle w:val="Normal"/>
      </w:pPr>
      <w:r>
        <w:t xml:space="preserve">Judicial control and related matters.</w:t>
      </w:r>
    </w:p>
    <w:p>
      <w:pPr>
        <w:pStyle w:val="Normal"/>
      </w:pPr>
      <w:r>
        <w:t xml:space="preserve">19.1. The acts or omissions of the EMI shall be open to review or</w:t>
      </w:r>
    </w:p>
    <w:p>
      <w:pPr>
        <w:pStyle w:val="Normal"/>
      </w:pPr>
      <w:r>
        <w:t xml:space="preserve">interpretation by the Court of Justice in the cases and under the</w:t>
      </w:r>
    </w:p>
    <w:p>
      <w:pPr>
        <w:pStyle w:val="Normal"/>
      </w:pPr>
      <w:r>
        <w:t xml:space="preserve">conditions laid down in this Treaty. The EMI may institute proceedings</w:t>
      </w:r>
    </w:p>
    <w:p>
      <w:pPr>
        <w:pStyle w:val="Normal"/>
      </w:pPr>
      <w:r>
        <w:t xml:space="preserve">in the cases and under the conditions laid down in this Treaty.</w:t>
      </w:r>
    </w:p>
    <w:p>
      <w:pPr>
        <w:pStyle w:val="Normal"/>
      </w:pPr>
      <w:r>
        <w:t xml:space="preserve">19.2. Disputes between the EMI, on the one hand, and its creditors,</w:t>
      </w:r>
    </w:p>
    <w:p>
      <w:pPr>
        <w:pStyle w:val="Normal"/>
      </w:pPr>
      <w:r>
        <w:t xml:space="preserve">debtors or any other person, on the other, shall fall within the</w:t>
      </w:r>
    </w:p>
    <w:p>
      <w:pPr>
        <w:pStyle w:val="Normal"/>
      </w:pPr>
      <w:r>
        <w:t xml:space="preserve">jurisdiction of the competent national courts, save where jurisdiction</w:t>
      </w:r>
    </w:p>
    <w:p>
      <w:pPr>
        <w:pStyle w:val="Normal"/>
      </w:pPr>
      <w:r>
        <w:t xml:space="preserve">has been conferred upon the Court of Justice.</w:t>
      </w:r>
    </w:p>
    <w:p>
      <w:pPr>
        <w:pStyle w:val="Normal"/>
      </w:pPr>
      <w:r>
        <w:t xml:space="preserve">19.3. The EMI shall be subject to the liability regime provided for in</w:t>
      </w:r>
    </w:p>
    <w:p>
      <w:pPr>
        <w:pStyle w:val="Normal"/>
      </w:pPr>
      <w:r>
        <w:t xml:space="preserve">Article 215 of this Treaty.</w:t>
      </w:r>
    </w:p>
    <w:p>
      <w:pPr>
        <w:pStyle w:val="Normal"/>
      </w:pPr>
      <w:r>
        <w:t xml:space="preserve">19.4. The Court of Justice shall have jurisdiction to give judgment</w:t>
      </w:r>
    </w:p>
    <w:p>
      <w:pPr>
        <w:pStyle w:val="Normal"/>
      </w:pPr>
      <w:r>
        <w:t xml:space="preserve">pursuant to any arbitration clause contained in a contract concluded by</w:t>
      </w:r>
    </w:p>
    <w:p>
      <w:pPr>
        <w:pStyle w:val="Normal"/>
      </w:pPr>
      <w:r>
        <w:t xml:space="preserve">or on behalf of the EMI, whether that contract be governed by public or</w:t>
      </w:r>
    </w:p>
    <w:p>
      <w:pPr>
        <w:pStyle w:val="Normal"/>
      </w:pPr>
      <w:r>
        <w:t xml:space="preserve">private law.</w:t>
      </w:r>
    </w:p>
    <w:p>
      <w:pPr>
        <w:pStyle w:val="Normal"/>
      </w:pPr>
      <w:r>
        <w:t xml:space="preserve">19.5. A decision of the EMI to bring an action before the Court of</w:t>
      </w:r>
    </w:p>
    <w:p>
      <w:pPr>
        <w:pStyle w:val="Normal"/>
      </w:pPr>
      <w:r>
        <w:t xml:space="preserve">Justice shall be taken by the Council of the EMI.</w:t>
      </w:r>
    </w:p>
    <w:p>
      <w:pPr>
        <w:pStyle w:val="Normal"/>
      </w:pPr>
      <w:r>
        <w:t xml:space="preserve">ARTICLE 20</w:t>
      </w:r>
    </w:p>
    <w:p>
      <w:pPr>
        <w:pStyle w:val="Normal"/>
      </w:pPr>
      <w:r>
        <w:t xml:space="preserve">Professional Secrecy</w:t>
      </w:r>
    </w:p>
    <w:p>
      <w:pPr>
        <w:pStyle w:val="Normal"/>
      </w:pPr>
      <w:r>
        <w:t xml:space="preserve">20.1. Members of the Council of the EMI and the staff of the EMI shall</w:t>
      </w:r>
    </w:p>
    <w:p>
      <w:pPr>
        <w:pStyle w:val="Normal"/>
      </w:pPr>
      <w:r>
        <w:t xml:space="preserve">be required, even after their duties have ceased, not to disclose</w:t>
      </w:r>
    </w:p>
    <w:p>
      <w:pPr>
        <w:pStyle w:val="Normal"/>
      </w:pPr>
      <w:r>
        <w:t xml:space="preserve">information of the kind covered by the obligation of professional</w:t>
      </w:r>
    </w:p>
    <w:p>
      <w:pPr>
        <w:pStyle w:val="Normal"/>
      </w:pPr>
      <w:r>
        <w:t xml:space="preserve">secrecy.</w:t>
      </w:r>
    </w:p>
    <w:p>
      <w:pPr>
        <w:pStyle w:val="Normal"/>
      </w:pPr>
      <w:r>
        <w:t xml:space="preserve">20.2. Persons having access to data covered by Community</w:t>
      </w:r>
    </w:p>
    <w:p>
      <w:pPr>
        <w:pStyle w:val="Normal"/>
      </w:pPr>
      <w:r>
        <w:t xml:space="preserve">legislation imposing and obligation of secrecy shall be subject to such</w:t>
      </w:r>
    </w:p>
    <w:p>
      <w:pPr>
        <w:pStyle w:val="Normal"/>
      </w:pPr>
      <w:r>
        <w:t xml:space="preserve">legislation.</w:t>
      </w:r>
    </w:p>
    <w:p>
      <w:pPr>
        <w:pStyle w:val="Normal"/>
      </w:pPr>
      <w:r>
        <w:t xml:space="preserve">ARTICLE 21</w:t>
      </w:r>
    </w:p>
    <w:p>
      <w:pPr>
        <w:pStyle w:val="Normal"/>
      </w:pPr>
      <w:r>
        <w:t xml:space="preserve">Privileges and immunities</w:t>
      </w:r>
    </w:p>
    <w:p>
      <w:pPr>
        <w:pStyle w:val="Normal"/>
      </w:pPr>
      <w:r>
        <w:t xml:space="preserve">The EMI shall enjoy in the territories of the Member States such</w:t>
      </w:r>
    </w:p>
    <w:p>
      <w:pPr>
        <w:pStyle w:val="Normal"/>
      </w:pPr>
      <w:r>
        <w:t xml:space="preserve">privileges and immunities as are necessary for the performance of its</w:t>
      </w:r>
    </w:p>
    <w:p>
      <w:pPr>
        <w:pStyle w:val="Normal"/>
      </w:pPr>
      <w:r>
        <w:t xml:space="preserve">tasks, under the conditions laid down in the Protocol on the Privileges</w:t>
      </w:r>
    </w:p>
    <w:p>
      <w:pPr>
        <w:pStyle w:val="Normal"/>
      </w:pPr>
      <w:r>
        <w:t xml:space="preserve">and Immunities of the European Communities annexed to the Treaty</w:t>
      </w:r>
    </w:p>
    <w:p>
      <w:pPr>
        <w:pStyle w:val="Normal"/>
      </w:pPr>
      <w:r>
        <w:t xml:space="preserve">establishing a Single Council and a Single Commission of the</w:t>
      </w:r>
    </w:p>
    <w:p>
      <w:pPr>
        <w:pStyle w:val="Normal"/>
      </w:pPr>
      <w:r>
        <w:t xml:space="preserve">European Communities.</w:t>
      </w:r>
    </w:p>
    <w:p>
      <w:pPr>
        <w:pStyle w:val="Normal"/>
      </w:pPr>
      <w:r>
        <w:t xml:space="preserve">ARTICLE 22</w:t>
      </w:r>
    </w:p>
    <w:p>
      <w:pPr>
        <w:pStyle w:val="Normal"/>
      </w:pPr>
      <w:r>
        <w:t xml:space="preserve">Signatories</w:t>
      </w:r>
    </w:p>
    <w:p>
      <w:pPr>
        <w:pStyle w:val="Normal"/>
      </w:pPr>
      <w:r>
        <w:t xml:space="preserve">The EMI shall be legally committed to third parties by the President or</w:t>
      </w:r>
    </w:p>
    <w:p>
      <w:pPr>
        <w:pStyle w:val="Normal"/>
      </w:pPr>
      <w:r>
        <w:t xml:space="preserve">the Vice-President or by the signatures of two members of the staff of</w:t>
      </w:r>
    </w:p>
    <w:p>
      <w:pPr>
        <w:pStyle w:val="Normal"/>
      </w:pPr>
      <w:r>
        <w:t xml:space="preserve">the EMI who have been duly authorized by the President to sign on</w:t>
      </w:r>
    </w:p>
    <w:p>
      <w:pPr>
        <w:pStyle w:val="Normal"/>
      </w:pPr>
      <w:r>
        <w:t xml:space="preserve">behalf of the EMI.</w:t>
      </w:r>
    </w:p>
    <w:p>
      <w:pPr>
        <w:pStyle w:val="Normal"/>
      </w:pPr>
      <w:r>
        <w:t xml:space="preserve">ARTICLE 23</w:t>
      </w:r>
    </w:p>
    <w:p>
      <w:pPr>
        <w:pStyle w:val="Normal"/>
      </w:pPr>
      <w:r>
        <w:t xml:space="preserve">Liquidation of the EMI</w:t>
      </w:r>
    </w:p>
    <w:p>
      <w:pPr>
        <w:pStyle w:val="Normal"/>
      </w:pPr>
      <w:r>
        <w:t xml:space="preserve">23.1. In accordance with Article 109l of this Treaty, the EMI shall go</w:t>
      </w:r>
    </w:p>
    <w:p>
      <w:pPr>
        <w:pStyle w:val="Normal"/>
      </w:pPr>
      <w:r>
        <w:t xml:space="preserve">into liquidation on the establishment of the ECB. All assets and</w:t>
      </w:r>
    </w:p>
    <w:p>
      <w:pPr>
        <w:pStyle w:val="Normal"/>
      </w:pPr>
      <w:r>
        <w:t xml:space="preserve">liabilities of the EMI shall then pass automatically to the ECB. The</w:t>
      </w:r>
    </w:p>
    <w:p>
      <w:pPr>
        <w:pStyle w:val="Normal"/>
      </w:pPr>
      <w:r>
        <w:t xml:space="preserve">latter shall liquidate the EMI according to the provisions of this Article.</w:t>
      </w:r>
    </w:p>
    <w:p>
      <w:pPr>
        <w:pStyle w:val="Normal"/>
      </w:pPr>
      <w:r>
        <w:t xml:space="preserve">The liquidation shall be completed by the beginning of the third stage.</w:t>
      </w:r>
    </w:p>
    <w:p>
      <w:pPr>
        <w:pStyle w:val="Normal"/>
      </w:pPr>
      <w:r>
        <w:t xml:space="preserve">23.2. The mechanism for the creation of ECUs against gold and US</w:t>
      </w:r>
    </w:p>
    <w:p>
      <w:pPr>
        <w:pStyle w:val="Normal"/>
      </w:pPr>
      <w:r>
        <w:t xml:space="preserve">dollars as provided for by Article 17 of the EMS agreement shall be</w:t>
      </w:r>
    </w:p>
    <w:p>
      <w:pPr>
        <w:pStyle w:val="Normal"/>
      </w:pPr>
      <w:r>
        <w:t xml:space="preserve">unwound by the first day of the third stage in accordance with Article</w:t>
      </w:r>
    </w:p>
    <w:p>
      <w:pPr>
        <w:pStyle w:val="Normal"/>
      </w:pPr>
      <w:r>
        <w:t xml:space="preserve">20 of the said Agreement.</w:t>
      </w:r>
    </w:p>
    <w:p>
      <w:pPr>
        <w:pStyle w:val="Normal"/>
      </w:pPr>
      <w:r>
        <w:t xml:space="preserve">23.3. All claims and liabilities arising from the very short-term</w:t>
      </w:r>
    </w:p>
    <w:p>
      <w:pPr>
        <w:pStyle w:val="Normal"/>
      </w:pPr>
      <w:r>
        <w:t xml:space="preserve">financing mechanism and the short-term monetary support</w:t>
      </w:r>
    </w:p>
    <w:p>
      <w:pPr>
        <w:pStyle w:val="Normal"/>
      </w:pPr>
      <w:r>
        <w:t xml:space="preserve">mechanism, under the Agreements referred to in Article 6.1, shall be</w:t>
      </w:r>
    </w:p>
    <w:p>
      <w:pPr>
        <w:pStyle w:val="Normal"/>
      </w:pPr>
      <w:r>
        <w:t xml:space="preserve">settled by the first day of the third stage.</w:t>
      </w:r>
    </w:p>
    <w:p>
      <w:pPr>
        <w:pStyle w:val="Normal"/>
      </w:pPr>
      <w:r>
        <w:t xml:space="preserve">23.4. All remaining assets of the EMI shall be disposed of and all</w:t>
      </w:r>
    </w:p>
    <w:p>
      <w:pPr>
        <w:pStyle w:val="Normal"/>
      </w:pPr>
      <w:r>
        <w:t xml:space="preserve">remaining liabilities of the EMI shall be settled.</w:t>
      </w:r>
    </w:p>
    <w:p>
      <w:pPr>
        <w:pStyle w:val="Normal"/>
      </w:pPr>
      <w:r>
        <w:t xml:space="preserve">23.5. The proceeds of the liquidation described in Article 23.4. shall be</w:t>
      </w:r>
    </w:p>
    <w:p>
      <w:pPr>
        <w:pStyle w:val="Normal"/>
      </w:pPr>
      <w:r>
        <w:t xml:space="preserve">distributed to the national central banks in accordance with the key</w:t>
      </w:r>
    </w:p>
    <w:p>
      <w:pPr>
        <w:pStyle w:val="Normal"/>
      </w:pPr>
      <w:r>
        <w:t xml:space="preserve">referred to in Article 16.2</w:t>
      </w:r>
    </w:p>
    <w:p>
      <w:pPr>
        <w:pStyle w:val="Normal"/>
      </w:pPr>
      <w:r>
        <w:t xml:space="preserve">23.6. The Council of the EMI may take the measures necessary for the</w:t>
      </w:r>
    </w:p>
    <w:p>
      <w:pPr>
        <w:pStyle w:val="Normal"/>
      </w:pPr>
      <w:r>
        <w:t xml:space="preserve">application of Articles 23.4. and 23.5.</w:t>
      </w:r>
    </w:p>
    <w:p>
      <w:pPr>
        <w:pStyle w:val="Normal"/>
      </w:pPr>
      <w:r>
        <w:t xml:space="preserve">23.7. Upon the establishment of the ECB, the President of the EMI</w:t>
      </w:r>
    </w:p>
    <w:p>
      <w:pPr>
        <w:pStyle w:val="Normal"/>
      </w:pPr>
      <w:r>
        <w:t xml:space="preserve">shall relinquish his office.</w:t>
      </w:r>
    </w:p>
    <w:p>
      <w:pPr>
        <w:pStyle w:val="Normal"/>
      </w:pPr>
      <w:r>
        <w:t xml:space="preserve">PROTOCOL</w:t>
      </w:r>
    </w:p>
    <w:p>
      <w:pPr>
        <w:pStyle w:val="Normal"/>
      </w:pPr>
      <w:r>
        <w:t xml:space="preserve">ON THE EXCESSIVE DEFICIT PROCEDURE</w:t>
      </w:r>
    </w:p>
    <w:p>
      <w:pPr>
        <w:pStyle w:val="Normal"/>
      </w:pPr>
      <w:r>
        <w:t xml:space="preserve">THE HIGH CONTRACTING PARTIES</w:t>
      </w:r>
    </w:p>
    <w:p>
      <w:pPr>
        <w:pStyle w:val="Normal"/>
      </w:pPr>
      <w:r>
        <w:t xml:space="preserve">DESIRING to lay down the details of the excessive deficit procedure</w:t>
      </w:r>
    </w:p>
    <w:p>
      <w:pPr>
        <w:pStyle w:val="Normal"/>
      </w:pPr>
      <w:r>
        <w:t xml:space="preserve">referred to in Article 104c of the treaty establishing the European</w:t>
      </w:r>
    </w:p>
    <w:p>
      <w:pPr>
        <w:pStyle w:val="Normal"/>
      </w:pPr>
      <w:r>
        <w:t xml:space="preserve">Community,</w:t>
      </w:r>
    </w:p>
    <w:p>
      <w:pPr>
        <w:pStyle w:val="Normal"/>
      </w:pPr>
      <w:r>
        <w:t xml:space="preserve">HAVE AGREED upon the following provisions, which shall be annexed</w:t>
      </w:r>
    </w:p>
    <w:p>
      <w:pPr>
        <w:pStyle w:val="Normal"/>
      </w:pPr>
      <w:r>
        <w:t xml:space="preserve">to the Treaty establishing the European Community:</w:t>
      </w:r>
    </w:p>
    <w:p>
      <w:pPr>
        <w:pStyle w:val="Normal"/>
      </w:pPr>
      <w:r>
        <w:t xml:space="preserve">ARTICLE 1</w:t>
      </w:r>
    </w:p>
    <w:p>
      <w:pPr>
        <w:pStyle w:val="Normal"/>
      </w:pPr>
      <w:r>
        <w:t xml:space="preserve">The reference values referred to in Article 104c(2) of this Treaty are:</w:t>
      </w:r>
    </w:p>
    <w:p>
      <w:pPr>
        <w:pStyle w:val="Normal"/>
      </w:pPr>
      <w:r>
        <w:t xml:space="preserve">- 3% for the ratio of the planned or actual government deficit to gross</w:t>
      </w:r>
    </w:p>
    <w:p>
      <w:pPr>
        <w:pStyle w:val="Normal"/>
      </w:pPr>
      <w:r>
        <w:t xml:space="preserve">domestic product at market prices;</w:t>
      </w:r>
    </w:p>
    <w:p>
      <w:pPr>
        <w:pStyle w:val="Normal"/>
      </w:pPr>
      <w:r>
        <w:t xml:space="preserve">- 60% for the ratio of government debt to gross domestic product at</w:t>
      </w:r>
    </w:p>
    <w:p>
      <w:pPr>
        <w:pStyle w:val="Normal"/>
      </w:pPr>
      <w:r>
        <w:t xml:space="preserve">market prices.</w:t>
      </w:r>
    </w:p>
    <w:p>
      <w:pPr>
        <w:pStyle w:val="Normal"/>
      </w:pPr>
      <w:r>
        <w:t xml:space="preserve">ARTICLE 2</w:t>
      </w:r>
    </w:p>
    <w:p>
      <w:pPr>
        <w:pStyle w:val="Normal"/>
      </w:pPr>
      <w:r>
        <w:t xml:space="preserve">In Article 104c of this Treaty and in this Protocol:</w:t>
      </w:r>
    </w:p>
    <w:p>
      <w:pPr>
        <w:pStyle w:val="Normal"/>
      </w:pPr>
      <w:r>
        <w:t xml:space="preserve">- government means general government, that is central government,</w:t>
      </w:r>
    </w:p>
    <w:p>
      <w:pPr>
        <w:pStyle w:val="Normal"/>
      </w:pPr>
      <w:r>
        <w:t xml:space="preserve">regional or local government and social security funds, to the</w:t>
      </w:r>
    </w:p>
    <w:p>
      <w:pPr>
        <w:pStyle w:val="Normal"/>
      </w:pPr>
      <w:r>
        <w:t xml:space="preserve">exclusion of commercial operations, as defined in the European</w:t>
      </w:r>
    </w:p>
    <w:p>
      <w:pPr>
        <w:pStyle w:val="Normal"/>
      </w:pPr>
      <w:r>
        <w:t xml:space="preserve">System of Integrated Economic Accounts;</w:t>
      </w:r>
    </w:p>
    <w:p>
      <w:pPr>
        <w:pStyle w:val="Normal"/>
      </w:pPr>
      <w:r>
        <w:t xml:space="preserve">- deficit means net borrowing as defined in the European System of</w:t>
      </w:r>
    </w:p>
    <w:p>
      <w:pPr>
        <w:pStyle w:val="Normal"/>
      </w:pPr>
      <w:r>
        <w:t xml:space="preserve">Integrated Economic Accounts;</w:t>
      </w:r>
    </w:p>
    <w:p>
      <w:pPr>
        <w:pStyle w:val="Normal"/>
      </w:pPr>
      <w:r>
        <w:t xml:space="preserve">- investment means gross fixed capital formation as defined in the</w:t>
      </w:r>
    </w:p>
    <w:p>
      <w:pPr>
        <w:pStyle w:val="Normal"/>
      </w:pPr>
      <w:r>
        <w:t xml:space="preserve">European System of Integrated Economic Accounts;</w:t>
      </w:r>
    </w:p>
    <w:p>
      <w:pPr>
        <w:pStyle w:val="Normal"/>
      </w:pPr>
      <w:r>
        <w:t xml:space="preserve">- debt means total gross debt at nominal value outstanding at the end</w:t>
      </w:r>
    </w:p>
    <w:p>
      <w:pPr>
        <w:pStyle w:val="Normal"/>
      </w:pPr>
      <w:r>
        <w:t xml:space="preserve">of the year and consolidated between and within the sectors of general</w:t>
      </w:r>
    </w:p>
    <w:p>
      <w:pPr>
        <w:pStyle w:val="Normal"/>
      </w:pPr>
      <w:r>
        <w:t xml:space="preserve">government as defined in the first indent.</w:t>
      </w:r>
    </w:p>
    <w:p>
      <w:pPr>
        <w:pStyle w:val="Normal"/>
      </w:pPr>
      <w:r>
        <w:t xml:space="preserve">ARTICLE 3</w:t>
      </w:r>
    </w:p>
    <w:p>
      <w:pPr>
        <w:pStyle w:val="Normal"/>
      </w:pPr>
      <w:r>
        <w:t xml:space="preserve">In order to ensure the effectiveness of the excessive deficit procedure,</w:t>
      </w:r>
    </w:p>
    <w:p>
      <w:pPr>
        <w:pStyle w:val="Normal"/>
      </w:pPr>
      <w:r>
        <w:t xml:space="preserve">the governments of the Member States shall be responsible under this</w:t>
      </w:r>
    </w:p>
    <w:p>
      <w:pPr>
        <w:pStyle w:val="Normal"/>
      </w:pPr>
      <w:r>
        <w:t xml:space="preserve">procedure for the deficits of general government as defined in the first</w:t>
      </w:r>
    </w:p>
    <w:p>
      <w:pPr>
        <w:pStyle w:val="Normal"/>
      </w:pPr>
      <w:r>
        <w:t xml:space="preserve">indent of Article 2. The Member States shall ensure that national</w:t>
      </w:r>
    </w:p>
    <w:p>
      <w:pPr>
        <w:pStyle w:val="Normal"/>
      </w:pPr>
      <w:r>
        <w:t xml:space="preserve">procedures in the Budgetary area enable them to meet their</w:t>
      </w:r>
    </w:p>
    <w:p>
      <w:pPr>
        <w:pStyle w:val="Normal"/>
      </w:pPr>
      <w:r>
        <w:t xml:space="preserve">obligations in this area deriving from this Treaty. The Member States</w:t>
      </w:r>
    </w:p>
    <w:p>
      <w:pPr>
        <w:pStyle w:val="Normal"/>
      </w:pPr>
      <w:r>
        <w:t xml:space="preserve">shall report their planned and actual deficits and the levels of their</w:t>
      </w:r>
    </w:p>
    <w:p>
      <w:pPr>
        <w:pStyle w:val="Normal"/>
      </w:pPr>
      <w:r>
        <w:t xml:space="preserve">debt promptly and regularly to the Commission.</w:t>
      </w:r>
    </w:p>
    <w:p>
      <w:pPr>
        <w:pStyle w:val="Normal"/>
      </w:pPr>
      <w:r>
        <w:t xml:space="preserve">ARTICLE 4.</w:t>
      </w:r>
    </w:p>
    <w:p>
      <w:pPr>
        <w:pStyle w:val="Normal"/>
      </w:pPr>
      <w:r>
        <w:t xml:space="preserve">The statistical data to be used for the application of this Protocol shall</w:t>
      </w:r>
    </w:p>
    <w:p>
      <w:pPr>
        <w:pStyle w:val="Normal"/>
      </w:pPr>
      <w:r>
        <w:t xml:space="preserve">be provided by the Commission.</w:t>
      </w:r>
    </w:p>
    <w:p>
      <w:pPr>
        <w:pStyle w:val="Normal"/>
      </w:pPr>
      <w:r>
        <w:t xml:space="preserve">PROTOCOL</w:t>
      </w:r>
    </w:p>
    <w:p>
      <w:pPr>
        <w:pStyle w:val="Normal"/>
      </w:pPr>
      <w:r>
        <w:t xml:space="preserve">ON THE CONVERGENCE CRITERIA REFERRED TO IN ARTICLE 109j OF</w:t>
      </w:r>
    </w:p>
    <w:p>
      <w:pPr>
        <w:pStyle w:val="Normal"/>
      </w:pPr>
      <w:r>
        <w:t xml:space="preserve">THE TREATY ESTABLISHING THE EUROPEAN COMMUNITY</w:t>
      </w:r>
    </w:p>
    <w:p>
      <w:pPr>
        <w:pStyle w:val="Normal"/>
      </w:pPr>
      <w:r>
        <w:t xml:space="preserve">THE HIGH CONTRACTING PARTIES,</w:t>
      </w:r>
    </w:p>
    <w:p>
      <w:pPr>
        <w:pStyle w:val="Normal"/>
      </w:pPr>
      <w:r>
        <w:t xml:space="preserve">DESIRING to lay down the details of the convergence criteria which</w:t>
      </w:r>
    </w:p>
    <w:p>
      <w:pPr>
        <w:pStyle w:val="Normal"/>
      </w:pPr>
      <w:r>
        <w:t xml:space="preserve">shall guide the Community in taking decisions on the passage to the</w:t>
      </w:r>
    </w:p>
    <w:p>
      <w:pPr>
        <w:pStyle w:val="Normal"/>
      </w:pPr>
      <w:r>
        <w:t xml:space="preserve">third stage of economic and monetary union, referred to in Article</w:t>
      </w:r>
    </w:p>
    <w:p>
      <w:pPr>
        <w:pStyle w:val="Normal"/>
      </w:pPr>
      <w:r>
        <w:t xml:space="preserve">109j(1) of this Treaty,</w:t>
      </w:r>
    </w:p>
    <w:p>
      <w:pPr>
        <w:pStyle w:val="Normal"/>
      </w:pPr>
      <w:r>
        <w:t xml:space="preserve">HAVE AGREED upon the following provisions, which shall be annexed</w:t>
      </w:r>
    </w:p>
    <w:p>
      <w:pPr>
        <w:pStyle w:val="Normal"/>
      </w:pPr>
      <w:r>
        <w:t xml:space="preserve">to the Treaty establishing the European Community:</w:t>
      </w:r>
    </w:p>
    <w:p>
      <w:pPr>
        <w:pStyle w:val="Normal"/>
      </w:pPr>
      <w:r>
        <w:t xml:space="preserve">ARTICLE 1</w:t>
      </w:r>
    </w:p>
    <w:p>
      <w:pPr>
        <w:pStyle w:val="Normal"/>
      </w:pPr>
      <w:r>
        <w:t xml:space="preserve">The criterion on price stability referred to in the first indent of Article</w:t>
      </w:r>
    </w:p>
    <w:p>
      <w:pPr>
        <w:pStyle w:val="Normal"/>
      </w:pPr>
      <w:r>
        <w:t xml:space="preserve">109j(1) of this Treaty shall mean that a Member State has a price</w:t>
      </w:r>
    </w:p>
    <w:p>
      <w:pPr>
        <w:pStyle w:val="Normal"/>
      </w:pPr>
      <w:r>
        <w:t xml:space="preserve">performance that is sustainable and an average rate of inflation,</w:t>
      </w:r>
    </w:p>
    <w:p>
      <w:pPr>
        <w:pStyle w:val="Normal"/>
      </w:pPr>
      <w:r>
        <w:t xml:space="preserve">observed over a period of one year before the examination, that does</w:t>
      </w:r>
    </w:p>
    <w:p>
      <w:pPr>
        <w:pStyle w:val="Normal"/>
      </w:pPr>
      <w:r>
        <w:t xml:space="preserve">not exceed by more than 1 1/2 percentage points that of, at most, the</w:t>
      </w:r>
    </w:p>
    <w:p>
      <w:pPr>
        <w:pStyle w:val="Normal"/>
      </w:pPr>
      <w:r>
        <w:t xml:space="preserve">three best performing Member States in terms of price stability.</w:t>
      </w:r>
    </w:p>
    <w:p>
      <w:pPr>
        <w:pStyle w:val="Normal"/>
      </w:pPr>
      <w:r>
        <w:t xml:space="preserve">Inflation shall be measured by means of the consumer price index on</w:t>
      </w:r>
    </w:p>
    <w:p>
      <w:pPr>
        <w:pStyle w:val="Normal"/>
      </w:pPr>
      <w:r>
        <w:t xml:space="preserve">a comparable basis, taking into account differences in national</w:t>
      </w:r>
    </w:p>
    <w:p>
      <w:pPr>
        <w:pStyle w:val="Normal"/>
      </w:pPr>
      <w:r>
        <w:t xml:space="preserve">definitions.</w:t>
      </w:r>
    </w:p>
    <w:p>
      <w:pPr>
        <w:pStyle w:val="Normal"/>
      </w:pPr>
      <w:r>
        <w:t xml:space="preserve">ARTICLE 2</w:t>
      </w:r>
    </w:p>
    <w:p>
      <w:pPr>
        <w:pStyle w:val="Normal"/>
      </w:pPr>
      <w:r>
        <w:t xml:space="preserve">The criterion on the government budgetary position referred to in the</w:t>
      </w:r>
    </w:p>
    <w:p>
      <w:pPr>
        <w:pStyle w:val="Normal"/>
      </w:pPr>
      <w:r>
        <w:t xml:space="preserve">second indent of Article 109j(1) of this treaty shall mean that at the</w:t>
      </w:r>
    </w:p>
    <w:p>
      <w:pPr>
        <w:pStyle w:val="Normal"/>
      </w:pPr>
      <w:r>
        <w:t xml:space="preserve">time of the examination the Member State is not the subject of a</w:t>
      </w:r>
    </w:p>
    <w:p>
      <w:pPr>
        <w:pStyle w:val="Normal"/>
      </w:pPr>
      <w:r>
        <w:t xml:space="preserve">Council decision under Article 104c(6) of this Treaty that an excessive</w:t>
      </w:r>
    </w:p>
    <w:p>
      <w:pPr>
        <w:pStyle w:val="Normal"/>
      </w:pPr>
      <w:r>
        <w:t xml:space="preserve">deficit exists.</w:t>
      </w:r>
    </w:p>
    <w:p>
      <w:pPr>
        <w:pStyle w:val="Normal"/>
      </w:pPr>
      <w:r>
        <w:t xml:space="preserve">ARTICLE 3</w:t>
      </w:r>
    </w:p>
    <w:p>
      <w:pPr>
        <w:pStyle w:val="Normal"/>
      </w:pPr>
      <w:r>
        <w:t xml:space="preserve">The criterion on participation in the Exchange Rate mechanism of the</w:t>
      </w:r>
    </w:p>
    <w:p>
      <w:pPr>
        <w:pStyle w:val="Normal"/>
      </w:pPr>
      <w:r>
        <w:t xml:space="preserve">European Monetary System referred to in the third indent of Article</w:t>
      </w:r>
    </w:p>
    <w:p>
      <w:pPr>
        <w:pStyle w:val="Normal"/>
      </w:pPr>
      <w:r>
        <w:t xml:space="preserve">109j(1) of this Treaty shall mean that a Member State has respected</w:t>
      </w:r>
    </w:p>
    <w:p>
      <w:pPr>
        <w:pStyle w:val="Normal"/>
      </w:pPr>
      <w:r>
        <w:t xml:space="preserve">the normal fluctuation margins provided for by the Exchange Rate</w:t>
      </w:r>
    </w:p>
    <w:p>
      <w:pPr>
        <w:pStyle w:val="Normal"/>
      </w:pPr>
      <w:r>
        <w:t xml:space="preserve">Mechanism of the European Monetary System without severe tensions</w:t>
      </w:r>
    </w:p>
    <w:p>
      <w:pPr>
        <w:pStyle w:val="Normal"/>
      </w:pPr>
      <w:r>
        <w:t xml:space="preserve">for at least the last two years before the examination. In particular, the</w:t>
      </w:r>
    </w:p>
    <w:p>
      <w:pPr>
        <w:pStyle w:val="Normal"/>
      </w:pPr>
      <w:r>
        <w:t xml:space="preserve">Member State shall not have devalued its currency's bilateral central</w:t>
      </w:r>
    </w:p>
    <w:p>
      <w:pPr>
        <w:pStyle w:val="Normal"/>
      </w:pPr>
      <w:r>
        <w:t xml:space="preserve">rate against any other Member State's currency on its own initiative</w:t>
      </w:r>
    </w:p>
    <w:p>
      <w:pPr>
        <w:pStyle w:val="Normal"/>
      </w:pPr>
      <w:r>
        <w:t xml:space="preserve">for the same period.</w:t>
      </w:r>
    </w:p>
    <w:p>
      <w:pPr>
        <w:pStyle w:val="Normal"/>
      </w:pPr>
      <w:r>
        <w:t xml:space="preserve">ARTICLE 4</w:t>
      </w:r>
    </w:p>
    <w:p>
      <w:pPr>
        <w:pStyle w:val="Normal"/>
      </w:pPr>
      <w:r>
        <w:t xml:space="preserve">The criterion on the convergence of interest rates referred to in the</w:t>
      </w:r>
    </w:p>
    <w:p>
      <w:pPr>
        <w:pStyle w:val="Normal"/>
      </w:pPr>
      <w:r>
        <w:t xml:space="preserve">fourth indent of Article 109j(1) of this Treaty shall mean that, observed</w:t>
      </w:r>
    </w:p>
    <w:p>
      <w:pPr>
        <w:pStyle w:val="Normal"/>
      </w:pPr>
      <w:r>
        <w:t xml:space="preserve">over a period of one year before the examination, a Member State has</w:t>
      </w:r>
    </w:p>
    <w:p>
      <w:pPr>
        <w:pStyle w:val="Normal"/>
      </w:pPr>
      <w:r>
        <w:t xml:space="preserve">had an average nominal long-term interest rate that does not exceed</w:t>
      </w:r>
    </w:p>
    <w:p>
      <w:pPr>
        <w:pStyle w:val="Normal"/>
      </w:pPr>
      <w:r>
        <w:t xml:space="preserve">by more than 2 percentage points that of, at most, the three best</w:t>
      </w:r>
    </w:p>
    <w:p>
      <w:pPr>
        <w:pStyle w:val="Normal"/>
      </w:pPr>
      <w:r>
        <w:t xml:space="preserve">performing Member States in terms of price stability. Interest rates</w:t>
      </w:r>
    </w:p>
    <w:p>
      <w:pPr>
        <w:pStyle w:val="Normal"/>
      </w:pPr>
      <w:r>
        <w:t xml:space="preserve">shall be measured on the basis of long term government bonds or</w:t>
      </w:r>
    </w:p>
    <w:p>
      <w:pPr>
        <w:pStyle w:val="Normal"/>
      </w:pPr>
      <w:r>
        <w:t xml:space="preserve">comparable securities, taking into account differences in national</w:t>
      </w:r>
    </w:p>
    <w:p>
      <w:pPr>
        <w:pStyle w:val="Normal"/>
      </w:pPr>
      <w:r>
        <w:t xml:space="preserve">definitions.</w:t>
      </w:r>
    </w:p>
    <w:p>
      <w:pPr>
        <w:pStyle w:val="Normal"/>
      </w:pPr>
      <w:r>
        <w:t xml:space="preserve">ARTICLE 5</w:t>
      </w:r>
    </w:p>
    <w:p>
      <w:pPr>
        <w:pStyle w:val="Normal"/>
      </w:pPr>
      <w:r>
        <w:t xml:space="preserve">The statistical data to be used for the application of this protocol shall</w:t>
      </w:r>
    </w:p>
    <w:p>
      <w:pPr>
        <w:pStyle w:val="Normal"/>
      </w:pPr>
      <w:r>
        <w:t xml:space="preserve">be provided by the Commission.</w:t>
      </w:r>
    </w:p>
    <w:p>
      <w:pPr>
        <w:pStyle w:val="Normal"/>
      </w:pPr>
      <w:r>
        <w:t xml:space="preserve">ARTICLE 6</w:t>
      </w:r>
    </w:p>
    <w:p>
      <w:pPr>
        <w:pStyle w:val="Normal"/>
      </w:pPr>
      <w:r>
        <w:t xml:space="preserve">The Council shall, acting unanimously on a proposal from the</w:t>
      </w:r>
    </w:p>
    <w:p>
      <w:pPr>
        <w:pStyle w:val="Normal"/>
      </w:pPr>
      <w:r>
        <w:t xml:space="preserve">Commission and after consulting the European Parliament, the EMI or</w:t>
      </w:r>
    </w:p>
    <w:p>
      <w:pPr>
        <w:pStyle w:val="Normal"/>
      </w:pPr>
      <w:r>
        <w:t xml:space="preserve">the ECB as the case may be, and the Committee referred to in Article</w:t>
      </w:r>
    </w:p>
    <w:p>
      <w:pPr>
        <w:pStyle w:val="Normal"/>
      </w:pPr>
      <w:r>
        <w:t xml:space="preserve">109c, adopt appropriate provisions to lay down the details of the</w:t>
      </w:r>
    </w:p>
    <w:p>
      <w:pPr>
        <w:pStyle w:val="Normal"/>
      </w:pPr>
      <w:r>
        <w:t xml:space="preserve">convergence criteria referred to Article 109j of this Treaty, which shall</w:t>
      </w:r>
    </w:p>
    <w:p>
      <w:pPr>
        <w:pStyle w:val="Normal"/>
      </w:pPr>
      <w:r>
        <w:t xml:space="preserve">then replace this Protocol.</w:t>
      </w:r>
    </w:p>
    <w:p>
      <w:pPr>
        <w:pStyle w:val="Normal"/>
      </w:pPr>
      <w:r>
        <w:t xml:space="preserve">PROTOCOL</w:t>
      </w:r>
    </w:p>
    <w:p>
      <w:pPr>
        <w:pStyle w:val="Normal"/>
      </w:pPr>
      <w:r>
        <w:t xml:space="preserve">AMENDING THE PROTOCOL ON THE PRIVILEGES AND IMMUNITIES</w:t>
      </w:r>
    </w:p>
    <w:p>
      <w:pPr>
        <w:pStyle w:val="Normal"/>
      </w:pPr>
      <w:r>
        <w:t xml:space="preserve">OF THE EUROPEAN COMMUNITIES</w:t>
      </w:r>
    </w:p>
    <w:p>
      <w:pPr>
        <w:pStyle w:val="Normal"/>
      </w:pPr>
      <w:r>
        <w:t xml:space="preserve">THE HIGH CONTRACTING PARTIES,</w:t>
      </w:r>
    </w:p>
    <w:p>
      <w:pPr>
        <w:pStyle w:val="Normal"/>
      </w:pPr>
      <w:r>
        <w:t xml:space="preserve">CONSIDERING that, in accordance with Article 40 of the Statute of the</w:t>
      </w:r>
    </w:p>
    <w:p>
      <w:pPr>
        <w:pStyle w:val="Normal"/>
      </w:pPr>
      <w:r>
        <w:t xml:space="preserve">European Central Bank and Article 21 of the Statute of the European</w:t>
      </w:r>
    </w:p>
    <w:p>
      <w:pPr>
        <w:pStyle w:val="Normal"/>
      </w:pPr>
      <w:r>
        <w:t xml:space="preserve">Monetary Institute, the European Central Bank and the European</w:t>
      </w:r>
    </w:p>
    <w:p>
      <w:pPr>
        <w:pStyle w:val="Normal"/>
      </w:pPr>
      <w:r>
        <w:t xml:space="preserve">Monetary Institute shall enjoy in the territories of the Member States</w:t>
      </w:r>
    </w:p>
    <w:p>
      <w:pPr>
        <w:pStyle w:val="Normal"/>
      </w:pPr>
      <w:r>
        <w:t xml:space="preserve">such privileges and immunities as are necessary for the performance</w:t>
      </w:r>
    </w:p>
    <w:p>
      <w:pPr>
        <w:pStyle w:val="Normal"/>
      </w:pPr>
      <w:r>
        <w:t xml:space="preserve">of their tasks,</w:t>
      </w:r>
    </w:p>
    <w:p>
      <w:pPr>
        <w:pStyle w:val="Normal"/>
      </w:pPr>
      <w:r>
        <w:t xml:space="preserve">HAVE AGREED upon the following provisions, which shall be annexed</w:t>
      </w:r>
    </w:p>
    <w:p>
      <w:pPr>
        <w:pStyle w:val="Normal"/>
      </w:pPr>
      <w:r>
        <w:t xml:space="preserve">to the Treaty establishing the European Community:</w:t>
      </w:r>
    </w:p>
    <w:p>
      <w:pPr>
        <w:pStyle w:val="Normal"/>
      </w:pPr>
      <w:r>
        <w:t xml:space="preserve">SOLE ARTICLE</w:t>
      </w:r>
    </w:p>
    <w:p>
      <w:pPr>
        <w:pStyle w:val="Normal"/>
      </w:pPr>
      <w:r>
        <w:t xml:space="preserve">The Protocol on the Privileges and Immunities of the European</w:t>
      </w:r>
    </w:p>
    <w:p>
      <w:pPr>
        <w:pStyle w:val="Normal"/>
      </w:pPr>
      <w:r>
        <w:t xml:space="preserve">Communities, annexed to the Treaty establishing a Single Council and</w:t>
      </w:r>
    </w:p>
    <w:p>
      <w:pPr>
        <w:pStyle w:val="Normal"/>
      </w:pPr>
      <w:r>
        <w:t xml:space="preserve">a Single Commission of the European Communities, shall be</w:t>
      </w:r>
    </w:p>
    <w:p>
      <w:pPr>
        <w:pStyle w:val="Normal"/>
      </w:pPr>
      <w:r>
        <w:t xml:space="preserve">supplemented by the following provisions:</w:t>
      </w:r>
    </w:p>
    <w:p>
      <w:pPr>
        <w:pStyle w:val="Normal"/>
      </w:pPr>
      <w:r>
        <w:t xml:space="preserve">"Article 23</w:t>
      </w:r>
    </w:p>
    <w:p>
      <w:pPr>
        <w:pStyle w:val="Normal"/>
      </w:pPr>
      <w:r>
        <w:t xml:space="preserve">This Protocol shall also apply to the European Central Bank, to the</w:t>
      </w:r>
    </w:p>
    <w:p>
      <w:pPr>
        <w:pStyle w:val="Normal"/>
      </w:pPr>
      <w:r>
        <w:t xml:space="preserve">members of its organs and to its staff, without prejudice to the</w:t>
      </w:r>
    </w:p>
    <w:p>
      <w:pPr>
        <w:pStyle w:val="Normal"/>
      </w:pPr>
      <w:r>
        <w:t xml:space="preserve">provisions of the Protocol on the Statute of the European System of</w:t>
      </w:r>
    </w:p>
    <w:p>
      <w:pPr>
        <w:pStyle w:val="Normal"/>
      </w:pPr>
      <w:r>
        <w:t xml:space="preserve">Central Banks and the European Central Bank.</w:t>
      </w:r>
    </w:p>
    <w:p>
      <w:pPr>
        <w:pStyle w:val="Normal"/>
      </w:pPr>
      <w:r>
        <w:t xml:space="preserve">The European Central Bank shall, in addition, be exempt from any</w:t>
      </w:r>
    </w:p>
    <w:p>
      <w:pPr>
        <w:pStyle w:val="Normal"/>
      </w:pPr>
      <w:r>
        <w:t xml:space="preserve">form of taxation or imposition of a like nature on the occasion of any</w:t>
      </w:r>
    </w:p>
    <w:p>
      <w:pPr>
        <w:pStyle w:val="Normal"/>
      </w:pPr>
      <w:r>
        <w:t xml:space="preserve">increase in its capital and from the various formalities which may be</w:t>
      </w:r>
    </w:p>
    <w:p>
      <w:pPr>
        <w:pStyle w:val="Normal"/>
      </w:pPr>
      <w:r>
        <w:t xml:space="preserve">connected therewith in the State where the bank has its seat. The</w:t>
      </w:r>
    </w:p>
    <w:p>
      <w:pPr>
        <w:pStyle w:val="Normal"/>
      </w:pPr>
      <w:r>
        <w:t xml:space="preserve">activities of the Bank and of its organs carried on in accordance with</w:t>
      </w:r>
    </w:p>
    <w:p>
      <w:pPr>
        <w:pStyle w:val="Normal"/>
      </w:pPr>
      <w:r>
        <w:t xml:space="preserve">the Statute of the European System of Central Banks and of the</w:t>
      </w:r>
    </w:p>
    <w:p>
      <w:pPr>
        <w:pStyle w:val="Normal"/>
      </w:pPr>
      <w:r>
        <w:t xml:space="preserve">European Central Bank shall not be subject to any turnover tax.</w:t>
      </w:r>
    </w:p>
    <w:p>
      <w:pPr>
        <w:pStyle w:val="Normal"/>
      </w:pPr>
      <w:r>
        <w:t xml:space="preserve">The above provisions shall also apply to the European Monetary</w:t>
      </w:r>
    </w:p>
    <w:p>
      <w:pPr>
        <w:pStyle w:val="Normal"/>
      </w:pPr>
      <w:r>
        <w:t xml:space="preserve">Institute. Its dissolution or liquidation shall not give rise to any</w:t>
      </w:r>
    </w:p>
    <w:p>
      <w:pPr>
        <w:pStyle w:val="Normal"/>
      </w:pPr>
      <w:r>
        <w:t xml:space="preserve">imposition."</w:t>
      </w:r>
    </w:p>
    <w:p>
      <w:pPr>
        <w:pStyle w:val="Normal"/>
      </w:pPr>
      <w:r>
        <w:t xml:space="preserve">PROTOCOL</w:t>
      </w:r>
    </w:p>
    <w:p>
      <w:pPr>
        <w:pStyle w:val="Normal"/>
      </w:pPr>
      <w:r>
        <w:t xml:space="preserve">ON DENMARK</w:t>
      </w:r>
    </w:p>
    <w:p>
      <w:pPr>
        <w:pStyle w:val="Normal"/>
      </w:pPr>
      <w:r>
        <w:t xml:space="preserve">THE HIGH CONTRACTING PARTIES,</w:t>
      </w:r>
    </w:p>
    <w:p>
      <w:pPr>
        <w:pStyle w:val="Normal"/>
      </w:pPr>
      <w:r>
        <w:t xml:space="preserve">DESIRING to settle certain particular problems relating to Denmark,</w:t>
      </w:r>
    </w:p>
    <w:p>
      <w:pPr>
        <w:pStyle w:val="Normal"/>
      </w:pPr>
      <w:r>
        <w:t xml:space="preserve">HAVE AGREED UPON the following provisions, which shall be annexed</w:t>
      </w:r>
    </w:p>
    <w:p>
      <w:pPr>
        <w:pStyle w:val="Normal"/>
      </w:pPr>
      <w:r>
        <w:t xml:space="preserve">to the Treaty establishing the European Community:</w:t>
      </w:r>
    </w:p>
    <w:p>
      <w:pPr>
        <w:pStyle w:val="Normal"/>
      </w:pPr>
      <w:r>
        <w:t xml:space="preserve">The provisions of Article 14 of the Protocol on the Statute of the</w:t>
      </w:r>
    </w:p>
    <w:p>
      <w:pPr>
        <w:pStyle w:val="Normal"/>
      </w:pPr>
      <w:r>
        <w:t xml:space="preserve">European System of Central Banks and of the European System of</w:t>
      </w:r>
    </w:p>
    <w:p>
      <w:pPr>
        <w:pStyle w:val="Normal"/>
      </w:pPr>
      <w:r>
        <w:t xml:space="preserve">Central Banks and of the European Central Bank shall not affect the</w:t>
      </w:r>
    </w:p>
    <w:p>
      <w:pPr>
        <w:pStyle w:val="Normal"/>
      </w:pPr>
      <w:r>
        <w:t xml:space="preserve">right of the National Bank of Denmark to carry out its existing tasks</w:t>
      </w:r>
    </w:p>
    <w:p>
      <w:pPr>
        <w:pStyle w:val="Normal"/>
      </w:pPr>
      <w:r>
        <w:t xml:space="preserve">concerning those parts of the Kingdom of Denmark which are not part</w:t>
      </w:r>
    </w:p>
    <w:p>
      <w:pPr>
        <w:pStyle w:val="Normal"/>
      </w:pPr>
      <w:r>
        <w:t xml:space="preserve">of the Community.</w:t>
      </w:r>
    </w:p>
    <w:p>
      <w:pPr>
        <w:pStyle w:val="Normal"/>
      </w:pPr>
      <w:r>
        <w:t xml:space="preserve">PROTOCOL</w:t>
      </w:r>
    </w:p>
    <w:p>
      <w:pPr>
        <w:pStyle w:val="Normal"/>
      </w:pPr>
      <w:r>
        <w:t xml:space="preserve">ON PORTUGAL</w:t>
      </w:r>
    </w:p>
    <w:p>
      <w:pPr>
        <w:pStyle w:val="Normal"/>
      </w:pPr>
      <w:r>
        <w:t xml:space="preserve">THE HIGH CONTRACTING PARTIES,</w:t>
      </w:r>
    </w:p>
    <w:p>
      <w:pPr>
        <w:pStyle w:val="Normal"/>
      </w:pPr>
      <w:r>
        <w:t xml:space="preserve">DESIRING to settle certain particular problems relating to Portugal,</w:t>
      </w:r>
    </w:p>
    <w:p>
      <w:pPr>
        <w:pStyle w:val="Normal"/>
      </w:pPr>
      <w:r>
        <w:t xml:space="preserve">HAVE AGREED upon the following provisions, which shall be annexed</w:t>
      </w:r>
    </w:p>
    <w:p>
      <w:pPr>
        <w:pStyle w:val="Normal"/>
      </w:pPr>
      <w:r>
        <w:t xml:space="preserve">to the Treaty establishing the European Community:</w:t>
      </w:r>
    </w:p>
    <w:p>
      <w:pPr>
        <w:pStyle w:val="Normal"/>
      </w:pPr>
      <w:r>
        <w:t xml:space="preserve">1. Portugal is hereby authorized to maintain the facility afforded to the</w:t>
      </w:r>
    </w:p>
    <w:p>
      <w:pPr>
        <w:pStyle w:val="Normal"/>
      </w:pPr>
      <w:r>
        <w:t xml:space="preserve">Autonomous Regions of Azores and Madeira to benefit from an</w:t>
      </w:r>
    </w:p>
    <w:p>
      <w:pPr>
        <w:pStyle w:val="Normal"/>
      </w:pPr>
      <w:r>
        <w:t xml:space="preserve">interest-free credit facility with the Banco de Portugal under the terms</w:t>
      </w:r>
    </w:p>
    <w:p>
      <w:pPr>
        <w:pStyle w:val="Normal"/>
      </w:pPr>
      <w:r>
        <w:t xml:space="preserve">established by existing Portuguese law.</w:t>
      </w:r>
    </w:p>
    <w:p>
      <w:pPr>
        <w:pStyle w:val="Normal"/>
      </w:pPr>
      <w:r>
        <w:t xml:space="preserve">2. Portugal commits itself to pursue its best endeavors in order to put</w:t>
      </w:r>
    </w:p>
    <w:p>
      <w:pPr>
        <w:pStyle w:val="Normal"/>
      </w:pPr>
      <w:r>
        <w:t xml:space="preserve">an end to the above mentioned facility as soon as possible.</w:t>
      </w:r>
    </w:p>
    <w:p>
      <w:pPr>
        <w:pStyle w:val="Normal"/>
      </w:pPr>
      <w:r>
        <w:t xml:space="preserve">PROTOCOL</w:t>
      </w:r>
    </w:p>
    <w:p>
      <w:pPr>
        <w:pStyle w:val="Normal"/>
      </w:pPr>
      <w:r>
        <w:t xml:space="preserve">ON THE TRANSITION TO THE THIRD STAGE OF ECONOMIC AND</w:t>
      </w:r>
    </w:p>
    <w:p>
      <w:pPr>
        <w:pStyle w:val="Normal"/>
      </w:pPr>
      <w:r>
        <w:t xml:space="preserve">MONETARY UNION</w:t>
      </w:r>
    </w:p>
    <w:p>
      <w:pPr>
        <w:pStyle w:val="Normal"/>
      </w:pPr>
      <w:r>
        <w:t xml:space="preserve">THE HIGH CONTRACTING PARTIES,</w:t>
      </w:r>
    </w:p>
    <w:p>
      <w:pPr>
        <w:pStyle w:val="Normal"/>
      </w:pPr>
      <w:r>
        <w:t xml:space="preserve">Declare the irreversible character of the Community's movement to the</w:t>
      </w:r>
    </w:p>
    <w:p>
      <w:pPr>
        <w:pStyle w:val="Normal"/>
      </w:pPr>
      <w:r>
        <w:t xml:space="preserve">third stage of Economic and Monetary Union by signing the new Treaty</w:t>
      </w:r>
    </w:p>
    <w:p>
      <w:pPr>
        <w:pStyle w:val="Normal"/>
      </w:pPr>
      <w:r>
        <w:t xml:space="preserve">provisions on Economic and Monetary Union.</w:t>
      </w:r>
    </w:p>
    <w:p>
      <w:pPr>
        <w:pStyle w:val="Normal"/>
      </w:pPr>
      <w:r>
        <w:t xml:space="preserve">Therefore all Member States shall, whether they fulfil the necessary</w:t>
      </w:r>
    </w:p>
    <w:p>
      <w:pPr>
        <w:pStyle w:val="Normal"/>
      </w:pPr>
      <w:r>
        <w:t xml:space="preserve">conditions for the adoption of a single currency or not, respect the will</w:t>
      </w:r>
    </w:p>
    <w:p>
      <w:pPr>
        <w:pStyle w:val="Normal"/>
      </w:pPr>
      <w:r>
        <w:t xml:space="preserve">for the Community to enter swiftly into the third stage, and therefore no</w:t>
      </w:r>
    </w:p>
    <w:p>
      <w:pPr>
        <w:pStyle w:val="Normal"/>
      </w:pPr>
      <w:r>
        <w:t xml:space="preserve">Member State shall prevent the entering into the third stage.</w:t>
      </w:r>
    </w:p>
    <w:p>
      <w:pPr>
        <w:pStyle w:val="Normal"/>
      </w:pPr>
      <w:r>
        <w:t xml:space="preserve">If by the end of 1997 the date of the beginning of the third stage has</w:t>
      </w:r>
    </w:p>
    <w:p>
      <w:pPr>
        <w:pStyle w:val="Normal"/>
      </w:pPr>
      <w:r>
        <w:t xml:space="preserve">not been set, the Member States concerned, the Community</w:t>
      </w:r>
    </w:p>
    <w:p>
      <w:pPr>
        <w:pStyle w:val="Normal"/>
      </w:pPr>
      <w:r>
        <w:t xml:space="preserve">institutions and other bodies involved shall expedite all preparatory</w:t>
      </w:r>
    </w:p>
    <w:p>
      <w:pPr>
        <w:pStyle w:val="Normal"/>
      </w:pPr>
      <w:r>
        <w:t xml:space="preserve">work during 1998, in order to enable the Community to enter the third</w:t>
      </w:r>
    </w:p>
    <w:p>
      <w:pPr>
        <w:pStyle w:val="Normal"/>
      </w:pPr>
      <w:r>
        <w:t xml:space="preserve">stage irrevocably on 1 January 1999 and to enable the ECB and ESCB</w:t>
      </w:r>
    </w:p>
    <w:p>
      <w:pPr>
        <w:pStyle w:val="Normal"/>
      </w:pPr>
      <w:r>
        <w:t xml:space="preserve">to start their full functioning from this date.</w:t>
      </w:r>
    </w:p>
    <w:p>
      <w:pPr>
        <w:pStyle w:val="Normal"/>
      </w:pPr>
      <w:r>
        <w:t xml:space="preserve">This Protocol shall be annexed to the Treaty establishing the</w:t>
      </w:r>
    </w:p>
    <w:p>
      <w:pPr>
        <w:pStyle w:val="Normal"/>
      </w:pPr>
      <w:r>
        <w:t xml:space="preserve">European Community.</w:t>
      </w:r>
    </w:p>
    <w:p>
      <w:pPr>
        <w:pStyle w:val="Normal"/>
      </w:pPr>
      <w:r>
        <w:t xml:space="preserve">PROTOCOL</w:t>
      </w:r>
    </w:p>
    <w:p>
      <w:pPr>
        <w:pStyle w:val="Normal"/>
      </w:pPr>
      <w:r>
        <w:t xml:space="preserve">ON CERTAIN PROVISIONS RELATING TO THE UNITED KINGDOM OF</w:t>
      </w:r>
    </w:p>
    <w:p>
      <w:pPr>
        <w:pStyle w:val="Normal"/>
      </w:pPr>
      <w:r>
        <w:t xml:space="preserve">GREAT BRITAIN AND NORTHERN IRELAND</w:t>
      </w:r>
    </w:p>
    <w:p>
      <w:pPr>
        <w:pStyle w:val="Normal"/>
      </w:pPr>
      <w:r>
        <w:t xml:space="preserve">THE HIGH CONTRACTING PARTIES,</w:t>
      </w:r>
    </w:p>
    <w:p>
      <w:pPr>
        <w:pStyle w:val="Normal"/>
      </w:pPr>
      <w:r>
        <w:t xml:space="preserve">RECOGNIZING that the United Kingdom shall not be obliged or</w:t>
      </w:r>
    </w:p>
    <w:p>
      <w:pPr>
        <w:pStyle w:val="Normal"/>
      </w:pPr>
      <w:r>
        <w:t xml:space="preserve">committed to move to the third stage of economic and monetary union</w:t>
      </w:r>
    </w:p>
    <w:p>
      <w:pPr>
        <w:pStyle w:val="Normal"/>
      </w:pPr>
      <w:r>
        <w:t xml:space="preserve">without a separate decision to do so by its government and</w:t>
      </w:r>
    </w:p>
    <w:p>
      <w:pPr>
        <w:pStyle w:val="Normal"/>
      </w:pPr>
      <w:r>
        <w:t xml:space="preserve">Parliament,</w:t>
      </w:r>
    </w:p>
    <w:p>
      <w:pPr>
        <w:pStyle w:val="Normal"/>
      </w:pPr>
      <w:r>
        <w:t xml:space="preserve">NOTING the practice of the government of the United Kingdom to fund</w:t>
      </w:r>
    </w:p>
    <w:p>
      <w:pPr>
        <w:pStyle w:val="Normal"/>
      </w:pPr>
      <w:r>
        <w:t xml:space="preserve">its borrowing requirement by the sale of debt to the private sector.</w:t>
      </w:r>
    </w:p>
    <w:p>
      <w:pPr>
        <w:pStyle w:val="Normal"/>
      </w:pPr>
      <w:r>
        <w:t xml:space="preserve">HAVE AGREED the following provisions, which shall be annexed to the</w:t>
      </w:r>
    </w:p>
    <w:p>
      <w:pPr>
        <w:pStyle w:val="Normal"/>
      </w:pPr>
      <w:r>
        <w:t xml:space="preserve">Treaty establishing the European Community:</w:t>
      </w:r>
    </w:p>
    <w:p>
      <w:pPr>
        <w:pStyle w:val="Normal"/>
      </w:pPr>
      <w:r>
        <w:t xml:space="preserve">1. The United Kingdom shall notify the Council whether it intends to</w:t>
      </w:r>
    </w:p>
    <w:p>
      <w:pPr>
        <w:pStyle w:val="Normal"/>
      </w:pPr>
      <w:r>
        <w:t xml:space="preserve">move to the third stage before the Council makes its assessment</w:t>
      </w:r>
    </w:p>
    <w:p>
      <w:pPr>
        <w:pStyle w:val="Normal"/>
      </w:pPr>
      <w:r>
        <w:t xml:space="preserve">under Article 109j(2) of this Treaty;</w:t>
      </w:r>
    </w:p>
    <w:p>
      <w:pPr>
        <w:pStyle w:val="Normal"/>
      </w:pPr>
      <w:r>
        <w:t xml:space="preserve">Unless the United Kingdom notifies the Council that it intends to move</w:t>
      </w:r>
    </w:p>
    <w:p>
      <w:pPr>
        <w:pStyle w:val="Normal"/>
      </w:pPr>
      <w:r>
        <w:t xml:space="preserve">to the third stage, it shall be under no obligation to do so.</w:t>
      </w:r>
    </w:p>
    <w:p>
      <w:pPr>
        <w:pStyle w:val="Normal"/>
      </w:pPr>
      <w:r>
        <w:t xml:space="preserve">If no date is set for the beginning of the third stage under Article</w:t>
      </w:r>
    </w:p>
    <w:p>
      <w:pPr>
        <w:pStyle w:val="Normal"/>
      </w:pPr>
      <w:r>
        <w:t xml:space="preserve">109j(3) of this Treaty, the United Kingdom may notify its intention to</w:t>
      </w:r>
    </w:p>
    <w:p>
      <w:pPr>
        <w:pStyle w:val="Normal"/>
      </w:pPr>
      <w:r>
        <w:t xml:space="preserve">move to the third stage before 1 January 1998.</w:t>
      </w:r>
    </w:p>
    <w:p>
      <w:pPr>
        <w:pStyle w:val="Normal"/>
      </w:pPr>
      <w:r>
        <w:t xml:space="preserve">2. Paragraphs 3 to 9 shall have effect if the United Kingdom notifies</w:t>
      </w:r>
    </w:p>
    <w:p>
      <w:pPr>
        <w:pStyle w:val="Normal"/>
      </w:pPr>
      <w:r>
        <w:t xml:space="preserve">the Council that it does not intend to move to the third stage.</w:t>
      </w:r>
    </w:p>
    <w:p>
      <w:pPr>
        <w:pStyle w:val="Normal"/>
      </w:pPr>
      <w:r>
        <w:t xml:space="preserve">3.The United Kingdom shall not be included among the majority of</w:t>
      </w:r>
    </w:p>
    <w:p>
      <w:pPr>
        <w:pStyle w:val="Normal"/>
      </w:pPr>
      <w:r>
        <w:t xml:space="preserve">Member States which fulfil the necessary conditions referred to in the</w:t>
      </w:r>
    </w:p>
    <w:p>
      <w:pPr>
        <w:pStyle w:val="Normal"/>
      </w:pPr>
      <w:r>
        <w:t xml:space="preserve">second indent of Article 109j(2) and the first indent of Article 109j(3) of</w:t>
      </w:r>
    </w:p>
    <w:p>
      <w:pPr>
        <w:pStyle w:val="Normal"/>
      </w:pPr>
      <w:r>
        <w:t xml:space="preserve">this Treaty.</w:t>
      </w:r>
    </w:p>
    <w:p>
      <w:pPr>
        <w:pStyle w:val="Normal"/>
      </w:pPr>
      <w:r>
        <w:t xml:space="preserve">4. The United Kingdom shall retain its powers in the field of monetary</w:t>
      </w:r>
    </w:p>
    <w:p>
      <w:pPr>
        <w:pStyle w:val="Normal"/>
      </w:pPr>
      <w:r>
        <w:t xml:space="preserve">policy according to national law.</w:t>
      </w:r>
    </w:p>
    <w:p>
      <w:pPr>
        <w:pStyle w:val="Normal"/>
      </w:pPr>
      <w:r>
        <w:t xml:space="preserve">5. Articles 3a(2), 104c(1), (9) and (11), 105(1) to (5), 105a, 107, 108,</w:t>
      </w:r>
    </w:p>
    <w:p>
      <w:pPr>
        <w:pStyle w:val="Normal"/>
      </w:pPr>
      <w:r>
        <w:t xml:space="preserve">108a, 109, 109a(1) and (2)(b) and 109l(4) and (5) of this Treaty shall not</w:t>
      </w:r>
    </w:p>
    <w:p>
      <w:pPr>
        <w:pStyle w:val="Normal"/>
      </w:pPr>
      <w:r>
        <w:t xml:space="preserve">apply to the United Kingdom. In these provisions references to the</w:t>
      </w:r>
    </w:p>
    <w:p>
      <w:pPr>
        <w:pStyle w:val="Normal"/>
      </w:pPr>
      <w:r>
        <w:t xml:space="preserve">Community or the Member States shall not include the United Kingdom</w:t>
      </w:r>
    </w:p>
    <w:p>
      <w:pPr>
        <w:pStyle w:val="Normal"/>
      </w:pPr>
      <w:r>
        <w:t xml:space="preserve">and references to national central banks shall not include the Bank of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6. Articles 109e(4) and 109h and i of this Treaty shall continue to apply</w:t>
      </w:r>
    </w:p>
    <w:p>
      <w:pPr>
        <w:pStyle w:val="Normal"/>
      </w:pPr>
      <w:r>
        <w:t xml:space="preserve">to the United Kingdom. Articles 109c(4) and 109m shall apply to the</w:t>
      </w:r>
    </w:p>
    <w:p>
      <w:pPr>
        <w:pStyle w:val="Normal"/>
      </w:pPr>
      <w:r>
        <w:t xml:space="preserve">united Kingdom as if it had a derogation.</w:t>
      </w:r>
    </w:p>
    <w:p>
      <w:pPr>
        <w:pStyle w:val="Normal"/>
      </w:pPr>
      <w:r>
        <w:t xml:space="preserve">7. The voting rights of the United Kingdom shall be suspended in</w:t>
      </w:r>
    </w:p>
    <w:p>
      <w:pPr>
        <w:pStyle w:val="Normal"/>
      </w:pPr>
      <w:r>
        <w:t xml:space="preserve">respect of acts of the Council referred to in Articles listed in paragraph</w:t>
      </w:r>
    </w:p>
    <w:p>
      <w:pPr>
        <w:pStyle w:val="Normal"/>
      </w:pPr>
      <w:r>
        <w:t xml:space="preserve">5. For this purpose the weighted votes of the United Kingdom shall be</w:t>
      </w:r>
    </w:p>
    <w:p>
      <w:pPr>
        <w:pStyle w:val="Normal"/>
      </w:pPr>
      <w:r>
        <w:t xml:space="preserve">excluded form any calculation of a qualified majority under Article</w:t>
      </w:r>
    </w:p>
    <w:p>
      <w:pPr>
        <w:pStyle w:val="Normal"/>
      </w:pPr>
      <w:r>
        <w:t xml:space="preserve">109k(5) of this Treaty.</w:t>
      </w:r>
    </w:p>
    <w:p>
      <w:pPr>
        <w:pStyle w:val="Normal"/>
      </w:pPr>
      <w:r>
        <w:t xml:space="preserve">The United Kingdom shall also have no right to participate in the</w:t>
      </w:r>
    </w:p>
    <w:p>
      <w:pPr>
        <w:pStyle w:val="Normal"/>
      </w:pPr>
      <w:r>
        <w:t xml:space="preserve">appointment of the President, the Vice-President and the other</w:t>
      </w:r>
    </w:p>
    <w:p>
      <w:pPr>
        <w:pStyle w:val="Normal"/>
      </w:pPr>
      <w:r>
        <w:t xml:space="preserve">members of the Executive Board of the ECB under Articles 109a(2)(b)</w:t>
      </w:r>
    </w:p>
    <w:p>
      <w:pPr>
        <w:pStyle w:val="Normal"/>
      </w:pPr>
      <w:r>
        <w:t xml:space="preserve">and 109l(1) of this Treaty.</w:t>
      </w:r>
    </w:p>
    <w:p>
      <w:pPr>
        <w:pStyle w:val="Normal"/>
      </w:pPr>
      <w:r>
        <w:t xml:space="preserve">8. Articles 3, 4, 6, 7, 9.2, 10.1, 10.3, 11.2, 12.1, 14, 16, 18 to 20, 22, 23,</w:t>
      </w:r>
    </w:p>
    <w:p>
      <w:pPr>
        <w:pStyle w:val="Normal"/>
      </w:pPr>
      <w:r>
        <w:t xml:space="preserve">26, 27, 30 to 34, 50 and 52 of the Protocol on the Statute of the</w:t>
      </w:r>
    </w:p>
    <w:p>
      <w:pPr>
        <w:pStyle w:val="Normal"/>
      </w:pPr>
      <w:r>
        <w:t xml:space="preserve">European System of Central Banks and of the European Central Bank</w:t>
      </w:r>
    </w:p>
    <w:p>
      <w:pPr>
        <w:pStyle w:val="Normal"/>
      </w:pPr>
      <w:r>
        <w:t xml:space="preserve">("the Statute") shall not apply to the United Kingdom.</w:t>
      </w:r>
    </w:p>
    <w:p>
      <w:pPr>
        <w:pStyle w:val="Normal"/>
      </w:pPr>
      <w:r>
        <w:t xml:space="preserve">In those Articles, references to the Community or the Member States</w:t>
      </w:r>
    </w:p>
    <w:p>
      <w:pPr>
        <w:pStyle w:val="Normal"/>
      </w:pPr>
      <w:r>
        <w:t xml:space="preserve">shall not include the United Kingdom and references to national</w:t>
      </w:r>
    </w:p>
    <w:p>
      <w:pPr>
        <w:pStyle w:val="Normal"/>
      </w:pPr>
      <w:r>
        <w:t xml:space="preserve">central banks or shareholders shall not include the Bank of England.</w:t>
      </w:r>
    </w:p>
    <w:p>
      <w:pPr>
        <w:pStyle w:val="Normal"/>
      </w:pPr>
      <w:r>
        <w:t xml:space="preserve">References in Articles 10.3 and 30.2. of the Statute to "subscribed</w:t>
      </w:r>
    </w:p>
    <w:p>
      <w:pPr>
        <w:pStyle w:val="Normal"/>
      </w:pPr>
      <w:r>
        <w:t xml:space="preserve">capital of the ECB" shall not include capital subscribed by the Bank of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9. Article 109(3) of this Treaty and Articles 44 to 48 of the Statute shall</w:t>
      </w:r>
    </w:p>
    <w:p>
      <w:pPr>
        <w:pStyle w:val="Normal"/>
      </w:pPr>
      <w:r>
        <w:t xml:space="preserve">have effect, whether or not there is any Member State with a</w:t>
      </w:r>
    </w:p>
    <w:p>
      <w:pPr>
        <w:pStyle w:val="Normal"/>
      </w:pPr>
      <w:r>
        <w:t xml:space="preserve">derogation, subject to the following amendments:</w:t>
      </w:r>
    </w:p>
    <w:p>
      <w:pPr>
        <w:pStyle w:val="Normal"/>
      </w:pPr>
      <w:r>
        <w:t xml:space="preserve">(a) References in Article 44 ot the tasks of the ECB and the EMI shall</w:t>
      </w:r>
    </w:p>
    <w:p>
      <w:pPr>
        <w:pStyle w:val="Normal"/>
      </w:pPr>
      <w:r>
        <w:t xml:space="preserve">include those tasks that still need to be performed in the third stage</w:t>
      </w:r>
    </w:p>
    <w:p>
      <w:pPr>
        <w:pStyle w:val="Normal"/>
      </w:pPr>
      <w:r>
        <w:t xml:space="preserve">owing to any decision of the United kingdom not to move to that Stage.</w:t>
      </w:r>
    </w:p>
    <w:p>
      <w:pPr>
        <w:pStyle w:val="Normal"/>
      </w:pPr>
      <w:r>
        <w:t xml:space="preserve">(b) In addition to the tasks referred to in Article 47 the ECB shall also</w:t>
      </w:r>
    </w:p>
    <w:p>
      <w:pPr>
        <w:pStyle w:val="Normal"/>
      </w:pPr>
      <w:r>
        <w:t xml:space="preserve">give advice in relation to and contribute to the preparation of any</w:t>
      </w:r>
    </w:p>
    <w:p>
      <w:pPr>
        <w:pStyle w:val="Normal"/>
      </w:pPr>
      <w:r>
        <w:t xml:space="preserve">decision of the Council with regard to the United Kingdom taken in</w:t>
      </w:r>
    </w:p>
    <w:p>
      <w:pPr>
        <w:pStyle w:val="Normal"/>
      </w:pPr>
      <w:r>
        <w:t xml:space="preserve">accordance with paragraphs 10(a) and 10(c).</w:t>
      </w:r>
    </w:p>
    <w:p>
      <w:pPr>
        <w:pStyle w:val="Normal"/>
      </w:pPr>
      <w:r>
        <w:t xml:space="preserve">(c) The Bank of England shall pay up its subscription to the capital of</w:t>
      </w:r>
    </w:p>
    <w:p>
      <w:pPr>
        <w:pStyle w:val="Normal"/>
      </w:pPr>
      <w:r>
        <w:t xml:space="preserve">the ECB as a contribution of its operational costs on the same basis</w:t>
      </w:r>
    </w:p>
    <w:p>
      <w:pPr>
        <w:pStyle w:val="Normal"/>
      </w:pPr>
      <w:r>
        <w:t xml:space="preserve">as national central banks of Member States with a derogation.</w:t>
      </w:r>
    </w:p>
    <w:p>
      <w:pPr>
        <w:pStyle w:val="Normal"/>
      </w:pPr>
      <w:r>
        <w:t xml:space="preserve">10. If the United Kingdom does not move to the third stage, it may</w:t>
      </w:r>
    </w:p>
    <w:p>
      <w:pPr>
        <w:pStyle w:val="Normal"/>
      </w:pPr>
      <w:r>
        <w:t xml:space="preserve">change its notification at any time after the beginning of that stage. In</w:t>
      </w:r>
    </w:p>
    <w:p>
      <w:pPr>
        <w:pStyle w:val="Normal"/>
      </w:pPr>
      <w:r>
        <w:t xml:space="preserve">that event:</w:t>
      </w:r>
    </w:p>
    <w:p>
      <w:pPr>
        <w:pStyle w:val="Normal"/>
      </w:pPr>
      <w:r>
        <w:t xml:space="preserve">(a) The United Kingdom shall have the right to move to the third stage</w:t>
      </w:r>
    </w:p>
    <w:p>
      <w:pPr>
        <w:pStyle w:val="Normal"/>
      </w:pPr>
      <w:r>
        <w:t xml:space="preserve">provided only that it satisfies the necessary conditions. The Council,</w:t>
      </w:r>
    </w:p>
    <w:p>
      <w:pPr>
        <w:pStyle w:val="Normal"/>
      </w:pPr>
      <w:r>
        <w:t xml:space="preserve">acting at the request of the United Kingdom and under the conditions</w:t>
      </w:r>
    </w:p>
    <w:p>
      <w:pPr>
        <w:pStyle w:val="Normal"/>
      </w:pPr>
      <w:r>
        <w:t xml:space="preserve">and in accordance with the procedure laid down in Article 109k(2) of</w:t>
      </w:r>
    </w:p>
    <w:p>
      <w:pPr>
        <w:pStyle w:val="Normal"/>
      </w:pPr>
      <w:r>
        <w:t xml:space="preserve">this Treaty, shall decide whether it fulfills the necessary conditions.</w:t>
      </w:r>
    </w:p>
    <w:p>
      <w:pPr>
        <w:pStyle w:val="Normal"/>
      </w:pPr>
      <w:r>
        <w:t xml:space="preserve">(b) The Bank of England shall pay up its subscribed capital, transfer to</w:t>
      </w:r>
    </w:p>
    <w:p>
      <w:pPr>
        <w:pStyle w:val="Normal"/>
      </w:pPr>
      <w:r>
        <w:t xml:space="preserve">the ECB foreign reserve assets and contribute to its reserves on the</w:t>
      </w:r>
    </w:p>
    <w:p>
      <w:pPr>
        <w:pStyle w:val="Normal"/>
      </w:pPr>
      <w:r>
        <w:t xml:space="preserve">same basis as the national central bank of a Member State whose</w:t>
      </w:r>
    </w:p>
    <w:p>
      <w:pPr>
        <w:pStyle w:val="Normal"/>
      </w:pPr>
      <w:r>
        <w:t xml:space="preserve">derogation has been abrogated.</w:t>
      </w:r>
    </w:p>
    <w:p>
      <w:pPr>
        <w:pStyle w:val="Normal"/>
      </w:pPr>
      <w:r>
        <w:t xml:space="preserve">(c) The Council, acting under the conditions and in accordance with the</w:t>
      </w:r>
    </w:p>
    <w:p>
      <w:pPr>
        <w:pStyle w:val="Normal"/>
      </w:pPr>
      <w:r>
        <w:t xml:space="preserve">procedure laid down in Article 109(5) of this Treaty, shall take all other</w:t>
      </w:r>
    </w:p>
    <w:p>
      <w:pPr>
        <w:pStyle w:val="Normal"/>
      </w:pPr>
      <w:r>
        <w:t xml:space="preserve">necessary decisions to enable the United Kingdom to move to the</w:t>
      </w:r>
    </w:p>
    <w:p>
      <w:pPr>
        <w:pStyle w:val="Normal"/>
      </w:pPr>
      <w:r>
        <w:t xml:space="preserve">third stage.</w:t>
      </w:r>
    </w:p>
    <w:p>
      <w:pPr>
        <w:pStyle w:val="Normal"/>
      </w:pPr>
      <w:r>
        <w:t xml:space="preserve">If the United Kingdom moves to the third stage pursuant to the</w:t>
      </w:r>
    </w:p>
    <w:p>
      <w:pPr>
        <w:pStyle w:val="Normal"/>
      </w:pPr>
      <w:r>
        <w:t xml:space="preserve">provisions of this protocol, paragraphs 3 to 9 shall cease to have</w:t>
      </w:r>
    </w:p>
    <w:p>
      <w:pPr>
        <w:pStyle w:val="Normal"/>
      </w:pPr>
      <w:r>
        <w:t xml:space="preserve">effect.</w:t>
      </w:r>
    </w:p>
    <w:p>
      <w:pPr>
        <w:pStyle w:val="Normal"/>
      </w:pPr>
      <w:r>
        <w:t xml:space="preserve">11. Notwithstanding Articles 104 and 109e(3) of this Treaty and Article</w:t>
      </w:r>
    </w:p>
    <w:p>
      <w:pPr>
        <w:pStyle w:val="Normal"/>
      </w:pPr>
      <w:r>
        <w:t xml:space="preserve">21.1. of the Statute, the government of the United Kingdom may</w:t>
      </w:r>
    </w:p>
    <w:p>
      <w:pPr>
        <w:pStyle w:val="Normal"/>
      </w:pPr>
      <w:r>
        <w:t xml:space="preserve">maintain its ways and means facility with the Bank of England if and</w:t>
      </w:r>
    </w:p>
    <w:p>
      <w:pPr>
        <w:pStyle w:val="Normal"/>
      </w:pPr>
      <w:r>
        <w:t xml:space="preserve">so long as the United Kingdom does not move to the third stage.</w:t>
      </w:r>
    </w:p>
    <w:p>
      <w:pPr>
        <w:pStyle w:val="Normal"/>
      </w:pPr>
      <w:r>
        <w:t xml:space="preserve">PROTOCOL</w:t>
      </w:r>
    </w:p>
    <w:p>
      <w:pPr>
        <w:pStyle w:val="Normal"/>
      </w:pPr>
      <w:r>
        <w:t xml:space="preserve">ON CERTAIN PROVISIONS RELATING TO DENMARK</w:t>
      </w:r>
    </w:p>
    <w:p>
      <w:pPr>
        <w:pStyle w:val="Normal"/>
      </w:pPr>
      <w:r>
        <w:t xml:space="preserve">THE HIGH CONTRACTING PARTIES,</w:t>
      </w:r>
    </w:p>
    <w:p>
      <w:pPr>
        <w:pStyle w:val="Normal"/>
      </w:pPr>
      <w:r>
        <w:t xml:space="preserve">DESIRING to settle, in accordance with the general objectives of the</w:t>
      </w:r>
    </w:p>
    <w:p>
      <w:pPr>
        <w:pStyle w:val="Normal"/>
      </w:pPr>
      <w:r>
        <w:t xml:space="preserve">Treaty establishing the European Community, certain particular</w:t>
      </w:r>
    </w:p>
    <w:p>
      <w:pPr>
        <w:pStyle w:val="Normal"/>
      </w:pPr>
      <w:r>
        <w:t xml:space="preserve">problems existing at the present time,</w:t>
      </w:r>
    </w:p>
    <w:p>
      <w:pPr>
        <w:pStyle w:val="Normal"/>
      </w:pPr>
      <w:r>
        <w:t xml:space="preserve">TAKING INTO ACCOUNT that the Danish Constitution contains</w:t>
      </w:r>
    </w:p>
    <w:p>
      <w:pPr>
        <w:pStyle w:val="Normal"/>
      </w:pPr>
      <w:r>
        <w:t xml:space="preserve">provisions which may imply a referendum in Denmark prior to Danish</w:t>
      </w:r>
    </w:p>
    <w:p>
      <w:pPr>
        <w:pStyle w:val="Normal"/>
      </w:pPr>
      <w:r>
        <w:t xml:space="preserve">participation in the third stage of Economic and Monetary Union,</w:t>
      </w:r>
    </w:p>
    <w:p>
      <w:pPr>
        <w:pStyle w:val="Normal"/>
      </w:pPr>
      <w:r>
        <w:t xml:space="preserve">HAVE AGREED on the following provisions, which shall be annexed to</w:t>
      </w:r>
    </w:p>
    <w:p>
      <w:pPr>
        <w:pStyle w:val="Normal"/>
      </w:pPr>
      <w:r>
        <w:t xml:space="preserve">the Treaty establishing the European Community:</w:t>
      </w:r>
    </w:p>
    <w:p>
      <w:pPr>
        <w:pStyle w:val="Normal"/>
      </w:pPr>
      <w:r>
        <w:t xml:space="preserve">1. The Danish Government shall notify the Council of its position</w:t>
      </w:r>
    </w:p>
    <w:p>
      <w:pPr>
        <w:pStyle w:val="Normal"/>
      </w:pPr>
      <w:r>
        <w:t xml:space="preserve">concerning participation in the third stage before the Council makes its</w:t>
      </w:r>
    </w:p>
    <w:p>
      <w:pPr>
        <w:pStyle w:val="Normal"/>
      </w:pPr>
      <w:r>
        <w:t xml:space="preserve">assessment under Article 109j(2) of this Treaty.</w:t>
      </w:r>
    </w:p>
    <w:p>
      <w:pPr>
        <w:pStyle w:val="Normal"/>
      </w:pPr>
      <w:r>
        <w:t xml:space="preserve">2. In the event of a notification that Denmark will not participate in the</w:t>
      </w:r>
    </w:p>
    <w:p>
      <w:pPr>
        <w:pStyle w:val="Normal"/>
      </w:pPr>
      <w:r>
        <w:t xml:space="preserve">third stage, Denmark shall have an exemption. The effect of the</w:t>
      </w:r>
    </w:p>
    <w:p>
      <w:pPr>
        <w:pStyle w:val="Normal"/>
      </w:pPr>
      <w:r>
        <w:t xml:space="preserve">exemption shall be that all Articles and provisions of this Treaty and</w:t>
      </w:r>
    </w:p>
    <w:p>
      <w:pPr>
        <w:pStyle w:val="Normal"/>
      </w:pPr>
      <w:r>
        <w:t xml:space="preserve">the Statute of the ESCB referring to a derogation shall be applicable to</w:t>
      </w:r>
    </w:p>
    <w:p>
      <w:pPr>
        <w:pStyle w:val="Normal"/>
      </w:pPr>
      <w:r>
        <w:t xml:space="preserve">Denmark.</w:t>
      </w:r>
    </w:p>
    <w:p>
      <w:pPr>
        <w:pStyle w:val="Normal"/>
      </w:pPr>
      <w:r>
        <w:t xml:space="preserve">3. In such case, Denmark shall not be included among the majority of</w:t>
      </w:r>
    </w:p>
    <w:p>
      <w:pPr>
        <w:pStyle w:val="Normal"/>
      </w:pPr>
      <w:r>
        <w:t xml:space="preserve">Member States which fulfil the necessary conditions referred to in the</w:t>
      </w:r>
    </w:p>
    <w:p>
      <w:pPr>
        <w:pStyle w:val="Normal"/>
      </w:pPr>
      <w:r>
        <w:t xml:space="preserve">second indent of Article 109j(2) and the first indent of Article 109j(3) of</w:t>
      </w:r>
    </w:p>
    <w:p>
      <w:pPr>
        <w:pStyle w:val="Normal"/>
      </w:pPr>
      <w:r>
        <w:t xml:space="preserve">this Treaty.</w:t>
      </w:r>
    </w:p>
    <w:p>
      <w:pPr>
        <w:pStyle w:val="Normal"/>
      </w:pPr>
      <w:r>
        <w:t xml:space="preserve">4. As for the abrogation of the exemption, the procedure referred to in</w:t>
      </w:r>
    </w:p>
    <w:p>
      <w:pPr>
        <w:pStyle w:val="Normal"/>
      </w:pPr>
      <w:r>
        <w:t xml:space="preserve">Article 109k(2) shall only be initiated at the request of Denmark.</w:t>
      </w:r>
    </w:p>
    <w:p>
      <w:pPr>
        <w:pStyle w:val="Normal"/>
      </w:pPr>
      <w:r>
        <w:t xml:space="preserve">5. In the event of abrogation of the exemption status, the provisions of</w:t>
      </w:r>
    </w:p>
    <w:p>
      <w:pPr>
        <w:pStyle w:val="Normal"/>
      </w:pPr>
      <w:r>
        <w:t xml:space="preserve">this Protocol shall cease to apply.</w:t>
      </w:r>
    </w:p>
    <w:p>
      <w:pPr>
        <w:pStyle w:val="Normal"/>
      </w:pPr>
      <w:r>
        <w:t xml:space="preserve">PROTOCOL</w:t>
      </w:r>
    </w:p>
    <w:p>
      <w:pPr>
        <w:pStyle w:val="Normal"/>
      </w:pPr>
      <w:r>
        <w:t xml:space="preserve">ON FRANCE</w:t>
      </w:r>
    </w:p>
    <w:p>
      <w:pPr>
        <w:pStyle w:val="Normal"/>
      </w:pPr>
      <w:r>
        <w:t xml:space="preserve">THE HIGH CONTRACTING PARTIES,</w:t>
      </w:r>
    </w:p>
    <w:p>
      <w:pPr>
        <w:pStyle w:val="Normal"/>
      </w:pPr>
      <w:r>
        <w:t xml:space="preserve">DESIRING to take into account a particular point relating to France,</w:t>
      </w:r>
    </w:p>
    <w:p>
      <w:pPr>
        <w:pStyle w:val="Normal"/>
      </w:pPr>
      <w:r>
        <w:t xml:space="preserve">HAVE AGREED upon the following provisions, which shall be annexed</w:t>
      </w:r>
    </w:p>
    <w:p>
      <w:pPr>
        <w:pStyle w:val="Normal"/>
      </w:pPr>
      <w:r>
        <w:t xml:space="preserve">to the Treaty establishing the European Community.</w:t>
      </w:r>
    </w:p>
    <w:p>
      <w:pPr>
        <w:pStyle w:val="Normal"/>
      </w:pPr>
      <w:r>
        <w:t xml:space="preserve">France will keep the privilege of monetary emission in its overseas</w:t>
      </w:r>
    </w:p>
    <w:p>
      <w:pPr>
        <w:pStyle w:val="Normal"/>
      </w:pPr>
      <w:r>
        <w:t xml:space="preserve">territories under the terms established by its national laws, and will be</w:t>
      </w:r>
    </w:p>
    <w:p>
      <w:pPr>
        <w:pStyle w:val="Normal"/>
      </w:pPr>
      <w:r>
        <w:t xml:space="preserve">solely entitled to determine the parity of the CFP franc.</w:t>
      </w:r>
    </w:p>
    <w:p>
      <w:pPr>
        <w:pStyle w:val="Normal"/>
      </w:pPr>
      <w:r>
        <w:t xml:space="preserve">PROTOCOL</w:t>
      </w:r>
    </w:p>
    <w:p>
      <w:pPr>
        <w:pStyle w:val="Normal"/>
      </w:pPr>
      <w:r>
        <w:t xml:space="preserve">ON SOCIAL POLICY</w:t>
      </w:r>
    </w:p>
    <w:p>
      <w:pPr>
        <w:pStyle w:val="Normal"/>
      </w:pPr>
      <w:r>
        <w:t xml:space="preserve">THE HIGH CONTRACTING PARTIES,</w:t>
      </w:r>
    </w:p>
    <w:p>
      <w:pPr>
        <w:pStyle w:val="Normal"/>
      </w:pPr>
      <w:r>
        <w:t xml:space="preserve">NOTING that eleven Member States, that is to say the Kingdom of</w:t>
      </w:r>
    </w:p>
    <w:p>
      <w:pPr>
        <w:pStyle w:val="Normal"/>
      </w:pPr>
      <w:r>
        <w:t xml:space="preserve">Belgium, the Kingdom of Denmark and Federal Republic of Germany,</w:t>
      </w:r>
    </w:p>
    <w:p>
      <w:pPr>
        <w:pStyle w:val="Normal"/>
      </w:pPr>
      <w:r>
        <w:t xml:space="preserve">the Hellenic Republic, the Kingdom of Spain, the French Republic,</w:t>
      </w:r>
    </w:p>
    <w:p>
      <w:pPr>
        <w:pStyle w:val="Normal"/>
      </w:pPr>
      <w:r>
        <w:t xml:space="preserve">Ireland, the Italian Republic, the Grand Duchy of Luxembourg, the</w:t>
      </w:r>
    </w:p>
    <w:p>
      <w:pPr>
        <w:pStyle w:val="Normal"/>
      </w:pPr>
      <w:r>
        <w:t xml:space="preserve">Kingdom of the Netherlands and the Portuguese Republic, wish to</w:t>
      </w:r>
    </w:p>
    <w:p>
      <w:pPr>
        <w:pStyle w:val="Normal"/>
      </w:pPr>
      <w:r>
        <w:t xml:space="preserve">continue along the path laid down in the 1989 Social Charter; that they</w:t>
      </w:r>
    </w:p>
    <w:p>
      <w:pPr>
        <w:pStyle w:val="Normal"/>
      </w:pPr>
      <w:r>
        <w:t xml:space="preserve">have adopted among themselves an Agreement to this end; that this</w:t>
      </w:r>
    </w:p>
    <w:p>
      <w:pPr>
        <w:pStyle w:val="Normal"/>
      </w:pPr>
      <w:r>
        <w:t xml:space="preserve">Agreement is annexed to this Protocol; that this Protocol and the said</w:t>
      </w:r>
    </w:p>
    <w:p>
      <w:pPr>
        <w:pStyle w:val="Normal"/>
      </w:pPr>
      <w:r>
        <w:t xml:space="preserve">Agreement are without prejudice to the provisions of this Treaty,</w:t>
      </w:r>
    </w:p>
    <w:p>
      <w:pPr>
        <w:pStyle w:val="Normal"/>
      </w:pPr>
      <w:r>
        <w:t xml:space="preserve">particularly those relating to social policy which constitute an integral</w:t>
      </w:r>
    </w:p>
    <w:p>
      <w:pPr>
        <w:pStyle w:val="Heading1"/>
      </w:pPr>
      <w:r>
        <w:t>part of the "acquis communautaire":</w:t>
      </w:r>
    </w:p>
    <w:p>
      <w:pPr>
        <w:pStyle w:val="Normal"/>
      </w:pPr>
      <w:r>
        <w:t xml:space="preserve">1. Agree to authorize those eleven Member States to have recourse to</w:t>
      </w:r>
    </w:p>
    <w:p>
      <w:pPr>
        <w:pStyle w:val="Normal"/>
      </w:pPr>
      <w:r>
        <w:t xml:space="preserve">the institutions, procedures and mechanisms of the Treaty for the</w:t>
      </w:r>
    </w:p>
    <w:p>
      <w:pPr>
        <w:pStyle w:val="Normal"/>
      </w:pPr>
      <w:r>
        <w:t xml:space="preserve">purposes of taking among themselves and applying as far as they are</w:t>
      </w:r>
    </w:p>
    <w:p>
      <w:pPr>
        <w:pStyle w:val="Normal"/>
      </w:pPr>
      <w:r>
        <w:t xml:space="preserve">concerned the acts and decisions required for giving effect to the</w:t>
      </w:r>
    </w:p>
    <w:p>
      <w:pPr>
        <w:pStyle w:val="Normal"/>
      </w:pPr>
      <w:r>
        <w:t xml:space="preserve">abovementioned Agreement.</w:t>
      </w:r>
    </w:p>
    <w:p>
      <w:pPr>
        <w:pStyle w:val="Normal"/>
      </w:pPr>
      <w:r>
        <w:t xml:space="preserve">2. The United Kingdom of Great Britain and Northern Ireland shall not</w:t>
      </w:r>
    </w:p>
    <w:p>
      <w:pPr>
        <w:pStyle w:val="Normal"/>
      </w:pPr>
      <w:r>
        <w:t xml:space="preserve">take part in the deliberations and the adoption by the Council of</w:t>
      </w:r>
    </w:p>
    <w:p>
      <w:pPr>
        <w:pStyle w:val="Normal"/>
      </w:pPr>
      <w:r>
        <w:t xml:space="preserve">Commission proposals made on the basis of the Protocol and the</w:t>
      </w:r>
    </w:p>
    <w:p>
      <w:pPr>
        <w:pStyle w:val="Normal"/>
      </w:pPr>
      <w:r>
        <w:t xml:space="preserve">above mentioned Agreement.</w:t>
      </w:r>
    </w:p>
    <w:p>
      <w:pPr>
        <w:pStyle w:val="Normal"/>
      </w:pPr>
      <w:r>
        <w:t xml:space="preserve">By way of derogation from Article 148(2) of the Treaty, acts of the</w:t>
      </w:r>
    </w:p>
    <w:p>
      <w:pPr>
        <w:pStyle w:val="Normal"/>
      </w:pPr>
      <w:r>
        <w:t xml:space="preserve">Council which are made pursuant to this Protocol and which must be</w:t>
      </w:r>
    </w:p>
    <w:p>
      <w:pPr>
        <w:pStyle w:val="Normal"/>
      </w:pPr>
      <w:r>
        <w:t xml:space="preserve">adopted by a qualified majority shall be deemed to be so adopted if</w:t>
      </w:r>
    </w:p>
    <w:p>
      <w:pPr>
        <w:pStyle w:val="Normal"/>
      </w:pPr>
      <w:r>
        <w:t xml:space="preserve">they have received at least forty-four votes in favour. The unanimity of</w:t>
      </w:r>
    </w:p>
    <w:p>
      <w:pPr>
        <w:pStyle w:val="Normal"/>
      </w:pPr>
      <w:r>
        <w:t xml:space="preserve">the members of the Council, with the exception of the United Kingdom</w:t>
      </w:r>
    </w:p>
    <w:p>
      <w:pPr>
        <w:pStyle w:val="Normal"/>
      </w:pPr>
      <w:r>
        <w:t xml:space="preserve">of Great Britain and Northern Ireland, shall be necessary for acts of</w:t>
      </w:r>
    </w:p>
    <w:p>
      <w:pPr>
        <w:pStyle w:val="Normal"/>
      </w:pPr>
      <w:r>
        <w:t xml:space="preserve">the Council which must be adopted unanimously and for those</w:t>
      </w:r>
    </w:p>
    <w:p>
      <w:pPr>
        <w:pStyle w:val="Normal"/>
      </w:pPr>
      <w:r>
        <w:t xml:space="preserve">amending the Commission proposal.</w:t>
      </w:r>
    </w:p>
    <w:p>
      <w:pPr>
        <w:pStyle w:val="Normal"/>
      </w:pPr>
      <w:r>
        <w:t xml:space="preserve">Acts adopted by the Council and any financial consequences other</w:t>
      </w:r>
    </w:p>
    <w:p>
      <w:pPr>
        <w:pStyle w:val="Normal"/>
      </w:pPr>
      <w:r>
        <w:t xml:space="preserve">than administrative costs entailed for the institutions shall not be</w:t>
      </w:r>
    </w:p>
    <w:p>
      <w:pPr>
        <w:pStyle w:val="Normal"/>
      </w:pPr>
      <w:r>
        <w:t xml:space="preserve">applicable to the United Kingdom of Great Britain and Northern Ireland.</w:t>
      </w:r>
    </w:p>
    <w:p>
      <w:pPr>
        <w:pStyle w:val="Normal"/>
      </w:pPr>
      <w:r>
        <w:t xml:space="preserve">3. This Protocol shall be annexed to the Treaty establishing the</w:t>
      </w:r>
    </w:p>
    <w:p>
      <w:pPr>
        <w:pStyle w:val="Normal"/>
      </w:pPr>
      <w:r>
        <w:t xml:space="preserve">European Community.</w:t>
      </w:r>
    </w:p>
    <w:p>
      <w:pPr>
        <w:pStyle w:val="Normal"/>
      </w:pPr>
      <w:r>
        <w:t xml:space="preserve">AGREEMENT</w:t>
      </w:r>
    </w:p>
    <w:p>
      <w:pPr>
        <w:pStyle w:val="Normal"/>
      </w:pPr>
      <w:r>
        <w:t xml:space="preserve">ON SOCIAL POLICY CONCLUDED BETWEEN THE MEMBER STATES</w:t>
      </w:r>
    </w:p>
    <w:p>
      <w:pPr>
        <w:pStyle w:val="Normal"/>
      </w:pPr>
      <w:r>
        <w:t xml:space="preserve">OF THE EUROPEAN COMMUNITY WITH THE EXCEPTION OF THE</w:t>
      </w:r>
    </w:p>
    <w:p>
      <w:pPr>
        <w:pStyle w:val="Normal"/>
      </w:pPr>
      <w:r>
        <w:t xml:space="preserve">UNITED KINGDOM OF GREAT BRITAIN AND NORTHERN IRELAND.</w:t>
      </w:r>
    </w:p>
    <w:p>
      <w:pPr>
        <w:pStyle w:val="Normal"/>
      </w:pPr>
      <w:r>
        <w:t xml:space="preserve">The undersigned eleven HIGH CONTRACTING PARTIES, that is to say,</w:t>
      </w:r>
    </w:p>
    <w:p>
      <w:pPr>
        <w:pStyle w:val="Normal"/>
      </w:pPr>
      <w:r>
        <w:t xml:space="preserve">the Kingdom of Belgium, the Kingdom of Denmark, the Federal</w:t>
      </w:r>
    </w:p>
    <w:p>
      <w:pPr>
        <w:pStyle w:val="Normal"/>
      </w:pPr>
      <w:r>
        <w:t xml:space="preserve">Republic of Germany, the Hellenic Republic, the Grand Duchy of</w:t>
      </w:r>
    </w:p>
    <w:p>
      <w:pPr>
        <w:pStyle w:val="Normal"/>
      </w:pPr>
      <w:r>
        <w:t xml:space="preserve">Luxembourg, the Kingdom of the Netherlands and the Portuguese</w:t>
      </w:r>
    </w:p>
    <w:p>
      <w:pPr>
        <w:pStyle w:val="Normal"/>
      </w:pPr>
      <w:r>
        <w:t xml:space="preserve">Republic (hereinafter referred to the "the Member States"),</w:t>
      </w:r>
    </w:p>
    <w:p>
      <w:pPr>
        <w:pStyle w:val="Normal"/>
      </w:pPr>
      <w:r>
        <w:t xml:space="preserve">WISHING TO implement to the 1989 Social Charter on the basis of the</w:t>
      </w:r>
    </w:p>
    <w:p>
      <w:pPr>
        <w:pStyle w:val="Normal"/>
      </w:pPr>
      <w:r>
        <w:t xml:space="preserve">"acquis communautaire",</w:t>
      </w:r>
    </w:p>
    <w:p>
      <w:pPr>
        <w:pStyle w:val="Normal"/>
      </w:pPr>
      <w:r>
        <w:t xml:space="preserve">CONSIDERING the Protocol on social policy,</w:t>
      </w:r>
    </w:p>
    <w:p>
      <w:pPr>
        <w:pStyle w:val="Normal"/>
      </w:pPr>
      <w:r>
        <w:t xml:space="preserve">HAVE AGREED as follows:</w:t>
      </w:r>
    </w:p>
    <w:p>
      <w:pPr>
        <w:pStyle w:val="Normal"/>
      </w:pPr>
      <w:r>
        <w:t xml:space="preserve">ARTICLE 1</w:t>
      </w:r>
    </w:p>
    <w:p>
      <w:pPr>
        <w:pStyle w:val="Normal"/>
      </w:pPr>
      <w:r>
        <w:t xml:space="preserve">The Community and the Member States shall have as their objectives</w:t>
      </w:r>
    </w:p>
    <w:p>
      <w:pPr>
        <w:pStyle w:val="Normal"/>
      </w:pPr>
      <w:r>
        <w:t xml:space="preserve">the promotion of employment, improved living and working conditions,</w:t>
      </w:r>
    </w:p>
    <w:p>
      <w:pPr>
        <w:pStyle w:val="Normal"/>
      </w:pPr>
      <w:r>
        <w:t xml:space="preserve">proper social protection, dialogue between management and labour,</w:t>
      </w:r>
    </w:p>
    <w:p>
      <w:pPr>
        <w:pStyle w:val="Normal"/>
      </w:pPr>
      <w:r>
        <w:t xml:space="preserve">the development of human resources with a view to lasting high</w:t>
      </w:r>
    </w:p>
    <w:p>
      <w:pPr>
        <w:pStyle w:val="Normal"/>
      </w:pPr>
      <w:r>
        <w:t xml:space="preserve">employment and the combating of exclusion. To this end the</w:t>
      </w:r>
    </w:p>
    <w:p>
      <w:pPr>
        <w:pStyle w:val="Normal"/>
      </w:pPr>
      <w:r>
        <w:t xml:space="preserve">Community and Member States shall implement measures which take</w:t>
      </w:r>
    </w:p>
    <w:p>
      <w:pPr>
        <w:pStyle w:val="Normal"/>
      </w:pPr>
      <w:r>
        <w:t xml:space="preserve">account of the diverse forms of national practices, in particular in the</w:t>
      </w:r>
    </w:p>
    <w:p>
      <w:pPr>
        <w:pStyle w:val="Normal"/>
      </w:pPr>
      <w:r>
        <w:t xml:space="preserve">field of contractual relations, and the need to maintain the</w:t>
      </w:r>
    </w:p>
    <w:p>
      <w:pPr>
        <w:pStyle w:val="Normal"/>
      </w:pPr>
      <w:r>
        <w:t xml:space="preserve">competitiveness of the Community economy.</w:t>
      </w:r>
    </w:p>
    <w:p>
      <w:pPr>
        <w:pStyle w:val="Normal"/>
      </w:pPr>
      <w:r>
        <w:t xml:space="preserve">ARTICLE 2</w:t>
      </w:r>
    </w:p>
    <w:p>
      <w:pPr>
        <w:pStyle w:val="Normal"/>
      </w:pPr>
      <w:r>
        <w:t xml:space="preserve">1. With a view to achieving the objectives of Article 1, the Community</w:t>
      </w:r>
    </w:p>
    <w:p>
      <w:pPr>
        <w:pStyle w:val="Normal"/>
      </w:pPr>
      <w:r>
        <w:t xml:space="preserve">shall support and complement the activities of the Member States in</w:t>
      </w:r>
    </w:p>
    <w:p>
      <w:pPr>
        <w:pStyle w:val="Normal"/>
      </w:pPr>
      <w:r>
        <w:t xml:space="preserve">the following fields:</w:t>
      </w:r>
    </w:p>
    <w:p>
      <w:pPr>
        <w:pStyle w:val="Normal"/>
      </w:pPr>
      <w:r>
        <w:t xml:space="preserve">- improvement in particular of the working environment to protect</w:t>
      </w:r>
    </w:p>
    <w:p>
      <w:pPr>
        <w:pStyle w:val="Normal"/>
      </w:pPr>
      <w:r>
        <w:t xml:space="preserve">workers' health and safety;</w:t>
      </w:r>
    </w:p>
    <w:p>
      <w:pPr>
        <w:pStyle w:val="Normal"/>
      </w:pPr>
      <w:r>
        <w:t xml:space="preserve">- working conditions;</w:t>
      </w:r>
    </w:p>
    <w:p>
      <w:pPr>
        <w:pStyle w:val="Normal"/>
      </w:pPr>
      <w:r>
        <w:t xml:space="preserve">- the information and consultation of workers;</w:t>
      </w:r>
    </w:p>
    <w:p>
      <w:pPr>
        <w:pStyle w:val="Normal"/>
      </w:pPr>
      <w:r>
        <w:t xml:space="preserve">- equality between men and women with regard to labour market</w:t>
      </w:r>
    </w:p>
    <w:p>
      <w:pPr>
        <w:pStyle w:val="Normal"/>
      </w:pPr>
      <w:r>
        <w:t xml:space="preserve">opportunities and treatment at work;</w:t>
      </w:r>
    </w:p>
    <w:p>
      <w:pPr>
        <w:pStyle w:val="Normal"/>
      </w:pPr>
      <w:r>
        <w:t xml:space="preserve">- the integration of persons excluded from the labour market, without</w:t>
      </w:r>
    </w:p>
    <w:p>
      <w:pPr>
        <w:pStyle w:val="Normal"/>
      </w:pPr>
      <w:r>
        <w:t xml:space="preserve">prejudice to Article 127 of the Treaty establishing the European</w:t>
      </w:r>
    </w:p>
    <w:p>
      <w:pPr>
        <w:pStyle w:val="Normal"/>
      </w:pPr>
      <w:r>
        <w:t xml:space="preserve">Community (hereinafter referred to as "the Treaty").</w:t>
      </w:r>
    </w:p>
    <w:p>
      <w:pPr>
        <w:pStyle w:val="Normal"/>
      </w:pPr>
      <w:r>
        <w:t xml:space="preserve">2. To this end, the Council may adopt, by means of directives,</w:t>
      </w:r>
    </w:p>
    <w:p>
      <w:pPr>
        <w:pStyle w:val="Normal"/>
      </w:pPr>
      <w:r>
        <w:t xml:space="preserve">minimum requirements for gradual implementation, having regard to</w:t>
      </w:r>
    </w:p>
    <w:p>
      <w:pPr>
        <w:pStyle w:val="Normal"/>
      </w:pPr>
      <w:r>
        <w:t xml:space="preserve">the conditions and technical rules obtaining in each of the Member</w:t>
      </w:r>
    </w:p>
    <w:p>
      <w:pPr>
        <w:pStyle w:val="Normal"/>
      </w:pPr>
      <w:r>
        <w:t xml:space="preserve">States. Such directives shall avoid imposing administrative, financial</w:t>
      </w:r>
    </w:p>
    <w:p>
      <w:pPr>
        <w:pStyle w:val="Normal"/>
      </w:pPr>
      <w:r>
        <w:t xml:space="preserve">and legal constraints in a way which would hold back the creation and</w:t>
      </w:r>
    </w:p>
    <w:p>
      <w:pPr>
        <w:pStyle w:val="Normal"/>
      </w:pPr>
      <w:r>
        <w:t xml:space="preserve">development of small and medium-sized undertakings.</w:t>
      </w:r>
    </w:p>
    <w:p>
      <w:pPr>
        <w:pStyle w:val="Normal"/>
      </w:pPr>
      <w:r>
        <w:t xml:space="preserve">The Council shall act in accordance with the procedure referred to in</w:t>
      </w:r>
    </w:p>
    <w:p>
      <w:pPr>
        <w:pStyle w:val="Normal"/>
      </w:pPr>
      <w:r>
        <w:t xml:space="preserve">Article 189c of the Treaty after consulting the Economic and Social</w:t>
      </w:r>
    </w:p>
    <w:p>
      <w:pPr>
        <w:pStyle w:val="Normal"/>
      </w:pPr>
      <w:r>
        <w:t xml:space="preserve">Committee.</w:t>
      </w:r>
    </w:p>
    <w:p>
      <w:pPr>
        <w:pStyle w:val="Normal"/>
      </w:pPr>
      <w:r>
        <w:t xml:space="preserve">3. However, the Council shall act unanimously on a proposal from the</w:t>
      </w:r>
    </w:p>
    <w:p>
      <w:pPr>
        <w:pStyle w:val="Normal"/>
      </w:pPr>
      <w:r>
        <w:t xml:space="preserve">Commission, after consulting the European Parliament and the</w:t>
      </w:r>
    </w:p>
    <w:p>
      <w:pPr>
        <w:pStyle w:val="Normal"/>
      </w:pPr>
      <w:r>
        <w:t xml:space="preserve">Economic and Social Committee, in following areas:</w:t>
      </w:r>
    </w:p>
    <w:p>
      <w:pPr>
        <w:pStyle w:val="Normal"/>
      </w:pPr>
      <w:r>
        <w:t xml:space="preserve">- social security and social protection of workers;</w:t>
      </w:r>
    </w:p>
    <w:p>
      <w:pPr>
        <w:pStyle w:val="Normal"/>
      </w:pPr>
      <w:r>
        <w:t xml:space="preserve">- protection of workers where their employment contract is terminated;</w:t>
      </w:r>
    </w:p>
    <w:p>
      <w:pPr>
        <w:pStyle w:val="Normal"/>
      </w:pPr>
      <w:r>
        <w:t xml:space="preserve">- representation and collective defence of the interests of worker and</w:t>
      </w:r>
    </w:p>
    <w:p>
      <w:pPr>
        <w:pStyle w:val="Normal"/>
      </w:pPr>
      <w:r>
        <w:t xml:space="preserve">employers, including co-determination, subject to paragraph 6;</w:t>
      </w:r>
    </w:p>
    <w:p>
      <w:pPr>
        <w:pStyle w:val="Normal"/>
      </w:pPr>
      <w:r>
        <w:t xml:space="preserve">- conditions of employment for third-country nationals legally residing</w:t>
      </w:r>
    </w:p>
    <w:p>
      <w:pPr>
        <w:pStyle w:val="Normal"/>
      </w:pPr>
      <w:r>
        <w:t xml:space="preserve">in Community territory;</w:t>
      </w:r>
    </w:p>
    <w:p>
      <w:pPr>
        <w:pStyle w:val="Normal"/>
      </w:pPr>
      <w:r>
        <w:t xml:space="preserve">- financial contributions for promotion of employment and job-creation,</w:t>
      </w:r>
    </w:p>
    <w:p>
      <w:pPr>
        <w:pStyle w:val="Normal"/>
      </w:pPr>
      <w:r>
        <w:t xml:space="preserve">without prejudice to the provisions relating to the Social Fund.</w:t>
      </w:r>
    </w:p>
    <w:p>
      <w:pPr>
        <w:pStyle w:val="Normal"/>
      </w:pPr>
      <w:r>
        <w:t xml:space="preserve">4. A Member State may entrust management and labour, at their joint</w:t>
      </w:r>
    </w:p>
    <w:p>
      <w:pPr>
        <w:pStyle w:val="Normal"/>
      </w:pPr>
      <w:r>
        <w:t xml:space="preserve">request, with the implementation of directives adopted pursuant to</w:t>
      </w:r>
    </w:p>
    <w:p>
      <w:pPr>
        <w:pStyle w:val="Normal"/>
      </w:pPr>
      <w:r>
        <w:t xml:space="preserve">paragraphs 2 and 3.</w:t>
      </w:r>
    </w:p>
    <w:p>
      <w:pPr>
        <w:pStyle w:val="Normal"/>
      </w:pPr>
      <w:r>
        <w:t xml:space="preserve">In this case, it shall ensure that, no later than the date on which a</w:t>
      </w:r>
    </w:p>
    <w:p>
      <w:pPr>
        <w:pStyle w:val="Normal"/>
      </w:pPr>
      <w:r>
        <w:t xml:space="preserve">directive must be transposed in accordance with Article 189,</w:t>
      </w:r>
    </w:p>
    <w:p>
      <w:pPr>
        <w:pStyle w:val="Normal"/>
      </w:pPr>
      <w:r>
        <w:t xml:space="preserve">management and labour have introduced the necessary measures by</w:t>
      </w:r>
    </w:p>
    <w:p>
      <w:pPr>
        <w:pStyle w:val="Normal"/>
      </w:pPr>
      <w:r>
        <w:t xml:space="preserve">agreement, the Member State concerned being required to take any</w:t>
      </w:r>
    </w:p>
    <w:p>
      <w:pPr>
        <w:pStyle w:val="Normal"/>
      </w:pPr>
      <w:r>
        <w:t xml:space="preserve">necessary measure enabling it at any time to be in a position to</w:t>
      </w:r>
    </w:p>
    <w:p>
      <w:pPr>
        <w:pStyle w:val="Normal"/>
      </w:pPr>
      <w:r>
        <w:t xml:space="preserve">guarantee the results imposed by that directive.</w:t>
      </w:r>
    </w:p>
    <w:p>
      <w:pPr>
        <w:pStyle w:val="Normal"/>
      </w:pPr>
      <w:r>
        <w:t xml:space="preserve">5. The provisions adopted pursuant to this Article shall not prevent</w:t>
      </w:r>
    </w:p>
    <w:p>
      <w:pPr>
        <w:pStyle w:val="Normal"/>
      </w:pPr>
      <w:r>
        <w:t xml:space="preserve">any Member State from maintaining or introducing more stringent</w:t>
      </w:r>
    </w:p>
    <w:p>
      <w:pPr>
        <w:pStyle w:val="Normal"/>
      </w:pPr>
      <w:r>
        <w:t xml:space="preserve">protective measures compatible with the Treaty.</w:t>
      </w:r>
    </w:p>
    <w:p>
      <w:pPr>
        <w:pStyle w:val="Normal"/>
      </w:pPr>
      <w:r>
        <w:t xml:space="preserve">6. The provisions of this Article shall not apply to pay, the right of</w:t>
      </w:r>
    </w:p>
    <w:p>
      <w:pPr>
        <w:pStyle w:val="Normal"/>
      </w:pPr>
      <w:r>
        <w:t xml:space="preserve">association, the right to strike or the right to impose lock-outs.</w:t>
      </w:r>
    </w:p>
    <w:p>
      <w:pPr>
        <w:pStyle w:val="Normal"/>
      </w:pPr>
      <w:r>
        <w:t xml:space="preserve">ARTICLE 3</w:t>
      </w:r>
    </w:p>
    <w:p>
      <w:pPr>
        <w:pStyle w:val="Normal"/>
      </w:pPr>
      <w:r>
        <w:t xml:space="preserve">1. The Commission shall have the task of promoting the consultation</w:t>
      </w:r>
    </w:p>
    <w:p>
      <w:pPr>
        <w:pStyle w:val="Normal"/>
      </w:pPr>
      <w:r>
        <w:t xml:space="preserve">of management and labour at Community level and shall take any</w:t>
      </w:r>
    </w:p>
    <w:p>
      <w:pPr>
        <w:pStyle w:val="Normal"/>
      </w:pPr>
      <w:r>
        <w:t xml:space="preserve">relevant measure to facilitate their dialogue by ensuring balanced</w:t>
      </w:r>
    </w:p>
    <w:p>
      <w:pPr>
        <w:pStyle w:val="Normal"/>
      </w:pPr>
      <w:r>
        <w:t xml:space="preserve">support for the parties.</w:t>
      </w:r>
    </w:p>
    <w:p>
      <w:pPr>
        <w:pStyle w:val="Normal"/>
      </w:pPr>
      <w:r>
        <w:t xml:space="preserve">2. To this end, before submitting proposals in the social policy field,</w:t>
      </w:r>
    </w:p>
    <w:p>
      <w:pPr>
        <w:pStyle w:val="Normal"/>
      </w:pPr>
      <w:r>
        <w:t xml:space="preserve">the Commission shall consult management and labour on the possible</w:t>
      </w:r>
    </w:p>
    <w:p>
      <w:pPr>
        <w:pStyle w:val="Normal"/>
      </w:pPr>
      <w:r>
        <w:t xml:space="preserve">direction of Community action.</w:t>
      </w:r>
    </w:p>
    <w:p>
      <w:pPr>
        <w:pStyle w:val="Normal"/>
      </w:pPr>
      <w:r>
        <w:t xml:space="preserve">3. If, after such consultation, the Commission considers Community</w:t>
      </w:r>
    </w:p>
    <w:p>
      <w:pPr>
        <w:pStyle w:val="Normal"/>
      </w:pPr>
      <w:r>
        <w:t xml:space="preserve">action advisable, it shall consult management and labour on the</w:t>
      </w:r>
    </w:p>
    <w:p>
      <w:pPr>
        <w:pStyle w:val="Normal"/>
      </w:pPr>
      <w:r>
        <w:t xml:space="preserve">content of the envisaged proposal. Management and labour shall</w:t>
      </w:r>
    </w:p>
    <w:p>
      <w:pPr>
        <w:pStyle w:val="Normal"/>
      </w:pPr>
      <w:r>
        <w:t xml:space="preserve">forward to the Commission an opinion or, where appropriate, a</w:t>
      </w:r>
    </w:p>
    <w:p>
      <w:pPr>
        <w:pStyle w:val="Normal"/>
      </w:pPr>
      <w:r>
        <w:t xml:space="preserve">recommendation.</w:t>
      </w:r>
    </w:p>
    <w:p>
      <w:pPr>
        <w:pStyle w:val="Normal"/>
      </w:pPr>
      <w:r>
        <w:t xml:space="preserve">4. On the occasion of such consultation, management and labour may</w:t>
      </w:r>
    </w:p>
    <w:p>
      <w:pPr>
        <w:pStyle w:val="Normal"/>
      </w:pPr>
      <w:r>
        <w:t xml:space="preserve">inform the Commission of their wish to initiate the process provided</w:t>
      </w:r>
    </w:p>
    <w:p>
      <w:pPr>
        <w:pStyle w:val="Normal"/>
      </w:pPr>
      <w:r>
        <w:t xml:space="preserve">for in Article 4. The duration of the procedure shall not exceed nine</w:t>
      </w:r>
    </w:p>
    <w:p>
      <w:pPr>
        <w:pStyle w:val="Normal"/>
      </w:pPr>
      <w:r>
        <w:t xml:space="preserve">months, unless the management and labour concerned and the</w:t>
      </w:r>
    </w:p>
    <w:p>
      <w:pPr>
        <w:pStyle w:val="Normal"/>
      </w:pPr>
      <w:r>
        <w:t xml:space="preserve">Commission decide jointly to extend it.</w:t>
      </w:r>
    </w:p>
    <w:p>
      <w:pPr>
        <w:pStyle w:val="Normal"/>
      </w:pPr>
      <w:r>
        <w:t xml:space="preserve">ARTICLE 4</w:t>
      </w:r>
    </w:p>
    <w:p>
      <w:pPr>
        <w:pStyle w:val="Normal"/>
      </w:pPr>
      <w:r>
        <w:t xml:space="preserve">1. Should management and labour so desire, the dialogue between</w:t>
      </w:r>
    </w:p>
    <w:p>
      <w:pPr>
        <w:pStyle w:val="Normal"/>
      </w:pPr>
      <w:r>
        <w:t xml:space="preserve">them at Community level may lead to contractual relations, including</w:t>
      </w:r>
    </w:p>
    <w:p>
      <w:pPr>
        <w:pStyle w:val="Normal"/>
      </w:pPr>
      <w:r>
        <w:t xml:space="preserve">agreements.</w:t>
      </w:r>
    </w:p>
    <w:p>
      <w:pPr>
        <w:pStyle w:val="Normal"/>
      </w:pPr>
      <w:r>
        <w:t xml:space="preserve">2. Agreements concluded at Community level shall be implemented</w:t>
      </w:r>
    </w:p>
    <w:p>
      <w:pPr>
        <w:pStyle w:val="Normal"/>
      </w:pPr>
      <w:r>
        <w:t xml:space="preserve">either in accordance with the procedures and practices specific to</w:t>
      </w:r>
    </w:p>
    <w:p>
      <w:pPr>
        <w:pStyle w:val="Normal"/>
      </w:pPr>
      <w:r>
        <w:t xml:space="preserve">management and labour and the Member States or, in matters covered</w:t>
      </w:r>
    </w:p>
    <w:p>
      <w:pPr>
        <w:pStyle w:val="Normal"/>
      </w:pPr>
      <w:r>
        <w:t xml:space="preserve">by Article 2, at the joint request of the signatory parties, by a Council</w:t>
      </w:r>
    </w:p>
    <w:p>
      <w:pPr>
        <w:pStyle w:val="Normal"/>
      </w:pPr>
      <w:r>
        <w:t xml:space="preserve">decision on a proposal from the Commission.</w:t>
      </w:r>
    </w:p>
    <w:p>
      <w:pPr>
        <w:pStyle w:val="Normal"/>
      </w:pPr>
      <w:r>
        <w:t xml:space="preserve">The Council shall act by qualified majority, except where the</w:t>
      </w:r>
    </w:p>
    <w:p>
      <w:pPr>
        <w:pStyle w:val="Normal"/>
      </w:pPr>
      <w:r>
        <w:t xml:space="preserve">agreement in question contains one or more provisions relating to one</w:t>
      </w:r>
    </w:p>
    <w:p>
      <w:pPr>
        <w:pStyle w:val="Normal"/>
      </w:pPr>
      <w:r>
        <w:t xml:space="preserve">of the areas referred to in Article 2(3), in which case it shall act</w:t>
      </w:r>
    </w:p>
    <w:p>
      <w:pPr>
        <w:pStyle w:val="Normal"/>
      </w:pPr>
      <w:r>
        <w:t xml:space="preserve">unanimously.</w:t>
      </w:r>
    </w:p>
    <w:p>
      <w:pPr>
        <w:pStyle w:val="Normal"/>
      </w:pPr>
      <w:r>
        <w:t xml:space="preserve">ARTICLE 5</w:t>
      </w:r>
    </w:p>
    <w:p>
      <w:pPr>
        <w:pStyle w:val="Normal"/>
      </w:pPr>
      <w:r>
        <w:t xml:space="preserve">With a view to achieving the objectives of Article 1 and without</w:t>
      </w:r>
    </w:p>
    <w:p>
      <w:pPr>
        <w:pStyle w:val="Normal"/>
      </w:pPr>
      <w:r>
        <w:t xml:space="preserve">prejudice to the other provisions of the Treaty, the Commission shall</w:t>
      </w:r>
    </w:p>
    <w:p>
      <w:pPr>
        <w:pStyle w:val="Normal"/>
      </w:pPr>
      <w:r>
        <w:t xml:space="preserve">encourage co-operation between the Member States and facilitate the</w:t>
      </w:r>
    </w:p>
    <w:p>
      <w:pPr>
        <w:pStyle w:val="Normal"/>
      </w:pPr>
      <w:r>
        <w:t xml:space="preserve">co-ordination of their action in all social policy fields under this</w:t>
      </w:r>
    </w:p>
    <w:p>
      <w:pPr>
        <w:pStyle w:val="Normal"/>
      </w:pPr>
      <w:r>
        <w:t xml:space="preserve">Agreement.</w:t>
      </w:r>
    </w:p>
    <w:p>
      <w:pPr>
        <w:pStyle w:val="Normal"/>
      </w:pPr>
      <w:r>
        <w:t xml:space="preserve">ARTICLE 6</w:t>
      </w:r>
    </w:p>
    <w:p>
      <w:pPr>
        <w:pStyle w:val="Normal"/>
      </w:pPr>
      <w:r>
        <w:t xml:space="preserve">1. Each Member State shall ensure that the principle of equal pay for</w:t>
      </w:r>
    </w:p>
    <w:p>
      <w:pPr>
        <w:pStyle w:val="Normal"/>
      </w:pPr>
      <w:r>
        <w:t xml:space="preserve">male and female workers for equal work is applied.</w:t>
      </w:r>
    </w:p>
    <w:p>
      <w:pPr>
        <w:pStyle w:val="Normal"/>
      </w:pPr>
      <w:r>
        <w:t xml:space="preserve">2. For the purpose of this Article, "pay" means the ordinary basic or</w:t>
      </w:r>
    </w:p>
    <w:p>
      <w:pPr>
        <w:pStyle w:val="Normal"/>
      </w:pPr>
      <w:r>
        <w:t xml:space="preserve">minimum wage or salary and any other consideration, whether in cash</w:t>
      </w:r>
    </w:p>
    <w:p>
      <w:pPr>
        <w:pStyle w:val="Normal"/>
      </w:pPr>
      <w:r>
        <w:t xml:space="preserve">or in kind, which the worker receives directly or indirectly, in respect of</w:t>
      </w:r>
    </w:p>
    <w:p>
      <w:pPr>
        <w:pStyle w:val="Normal"/>
      </w:pPr>
      <w:r>
        <w:t xml:space="preserve">his employment, from his employer.</w:t>
      </w:r>
    </w:p>
    <w:p>
      <w:pPr>
        <w:pStyle w:val="Normal"/>
      </w:pPr>
      <w:r>
        <w:t xml:space="preserve">Equal pay without discrimination based on sex means:</w:t>
      </w:r>
    </w:p>
    <w:p>
      <w:pPr>
        <w:pStyle w:val="Normal"/>
      </w:pPr>
      <w:r>
        <w:t xml:space="preserve">(a) that pay for the same work at piece rates shall be calculated on the</w:t>
      </w:r>
    </w:p>
    <w:p>
      <w:pPr>
        <w:pStyle w:val="Normal"/>
      </w:pPr>
      <w:r>
        <w:t xml:space="preserve">basis of the same unit of measurement.</w:t>
      </w:r>
    </w:p>
    <w:p>
      <w:pPr>
        <w:pStyle w:val="Normal"/>
      </w:pPr>
      <w:r>
        <w:t xml:space="preserve">(b) that pay for work at time rates shall be the same for the same job.</w:t>
      </w:r>
    </w:p>
    <w:p>
      <w:pPr>
        <w:pStyle w:val="Normal"/>
      </w:pPr>
      <w:r>
        <w:t xml:space="preserve">3. This Article shall not prevent any Member State from maintaining or</w:t>
      </w:r>
    </w:p>
    <w:p>
      <w:pPr>
        <w:pStyle w:val="Normal"/>
      </w:pPr>
      <w:r>
        <w:t xml:space="preserve">adopting measures providing for specific advantages in order to make</w:t>
      </w:r>
    </w:p>
    <w:p>
      <w:pPr>
        <w:pStyle w:val="Normal"/>
      </w:pPr>
      <w:r>
        <w:t xml:space="preserve">it easier for women to pursue a vocational activity or to prevent or</w:t>
      </w:r>
    </w:p>
    <w:p>
      <w:pPr>
        <w:pStyle w:val="Normal"/>
      </w:pPr>
      <w:r>
        <w:t xml:space="preserve">compensate for disadvantages in their professional careers.</w:t>
      </w:r>
    </w:p>
    <w:p>
      <w:pPr>
        <w:pStyle w:val="Normal"/>
      </w:pPr>
      <w:r>
        <w:t xml:space="preserve">ARTICLE 7</w:t>
      </w:r>
    </w:p>
    <w:p>
      <w:pPr>
        <w:pStyle w:val="Normal"/>
      </w:pPr>
      <w:r>
        <w:t xml:space="preserve">The Commission shall draw up a report each year on progress in</w:t>
      </w:r>
    </w:p>
    <w:p>
      <w:pPr>
        <w:pStyle w:val="Normal"/>
      </w:pPr>
      <w:r>
        <w:t xml:space="preserve">achieving the objective of Article 1, including the demographic</w:t>
      </w:r>
    </w:p>
    <w:p>
      <w:pPr>
        <w:pStyle w:val="Normal"/>
      </w:pPr>
      <w:r>
        <w:t xml:space="preserve">situation in the Community. It shall forward the report to the European</w:t>
      </w:r>
    </w:p>
    <w:p>
      <w:pPr>
        <w:pStyle w:val="Normal"/>
      </w:pPr>
      <w:r>
        <w:t xml:space="preserve">Parliament, the Council and the Economic and Social Committee.</w:t>
      </w:r>
    </w:p>
    <w:p>
      <w:pPr>
        <w:pStyle w:val="Normal"/>
      </w:pPr>
      <w:r>
        <w:t xml:space="preserve">The European Parliament may invite the Commission to draw up</w:t>
      </w:r>
    </w:p>
    <w:p>
      <w:pPr>
        <w:pStyle w:val="Normal"/>
      </w:pPr>
      <w:r>
        <w:t xml:space="preserve">reports on particular problems concerning the social situation.</w:t>
      </w:r>
    </w:p>
    <w:p>
      <w:pPr>
        <w:pStyle w:val="Normal"/>
      </w:pPr>
      <w:r>
        <w:t xml:space="preserve">DECLARATIONS</w:t>
      </w:r>
    </w:p>
    <w:p>
      <w:pPr>
        <w:pStyle w:val="Normal"/>
      </w:pPr>
      <w:r>
        <w:t xml:space="preserve">1. Declaration on Article 2(2)</w:t>
      </w:r>
    </w:p>
    <w:p>
      <w:pPr>
        <w:pStyle w:val="Normal"/>
      </w:pPr>
      <w:r>
        <w:t xml:space="preserve">The eleven High Contracting Parties note that in the discussions on</w:t>
      </w:r>
    </w:p>
    <w:p>
      <w:pPr>
        <w:pStyle w:val="Normal"/>
      </w:pPr>
      <w:r>
        <w:t xml:space="preserve">Article 2(2) of the Agreement it was agreed that the Community does</w:t>
      </w:r>
    </w:p>
    <w:p>
      <w:pPr>
        <w:pStyle w:val="Normal"/>
      </w:pPr>
      <w:r>
        <w:t xml:space="preserve">not intend, in laying down minimum requirements for the protection of</w:t>
      </w:r>
    </w:p>
    <w:p>
      <w:pPr>
        <w:pStyle w:val="Normal"/>
      </w:pPr>
      <w:r>
        <w:t xml:space="preserve">the safety and health of employees, to discriminate in a manner</w:t>
      </w:r>
    </w:p>
    <w:p>
      <w:pPr>
        <w:pStyle w:val="Normal"/>
      </w:pPr>
      <w:r>
        <w:t xml:space="preserve">unjustified by the circumstances against employees in small and</w:t>
      </w:r>
    </w:p>
    <w:p>
      <w:pPr>
        <w:pStyle w:val="Normal"/>
      </w:pPr>
      <w:r>
        <w:t xml:space="preserve">medium-sized undertakings.</w:t>
      </w:r>
    </w:p>
    <w:p>
      <w:pPr>
        <w:pStyle w:val="Normal"/>
      </w:pPr>
      <w:r>
        <w:t xml:space="preserve">2. Declaration on Article 4(2)</w:t>
      </w:r>
    </w:p>
    <w:p>
      <w:pPr>
        <w:pStyle w:val="Normal"/>
      </w:pPr>
      <w:r>
        <w:t xml:space="preserve">The eleven High Contracting Parties declare that the first of the</w:t>
      </w:r>
    </w:p>
    <w:p>
      <w:pPr>
        <w:pStyle w:val="Normal"/>
      </w:pPr>
      <w:r>
        <w:t xml:space="preserve">arrangements for application of the agreements between management</w:t>
      </w:r>
    </w:p>
    <w:p>
      <w:pPr>
        <w:pStyle w:val="Normal"/>
      </w:pPr>
      <w:r>
        <w:t xml:space="preserve">and labour at Community level - referred to in Article 4(2) - will consist</w:t>
      </w:r>
    </w:p>
    <w:p>
      <w:pPr>
        <w:pStyle w:val="Normal"/>
      </w:pPr>
      <w:r>
        <w:t xml:space="preserve">in developing, by collective bargaining according to the rules of each</w:t>
      </w:r>
    </w:p>
    <w:p>
      <w:pPr>
        <w:pStyle w:val="Normal"/>
      </w:pPr>
      <w:r>
        <w:t xml:space="preserve">Member State, the content of the agreements, and that consequently</w:t>
      </w:r>
    </w:p>
    <w:p>
      <w:pPr>
        <w:pStyle w:val="Normal"/>
      </w:pPr>
      <w:r>
        <w:t xml:space="preserve">this arrangement implies no obligation on the Member States to apply</w:t>
      </w:r>
    </w:p>
    <w:p>
      <w:pPr>
        <w:pStyle w:val="Normal"/>
      </w:pPr>
      <w:r>
        <w:t xml:space="preserve">the agreements directly or to work out rules for their transposition, or</w:t>
      </w:r>
    </w:p>
    <w:p>
      <w:pPr>
        <w:pStyle w:val="Normal"/>
      </w:pPr>
      <w:r>
        <w:t xml:space="preserve">any obligation to amend national legislation in force to facilitate their</w:t>
      </w:r>
    </w:p>
    <w:p>
      <w:pPr>
        <w:pStyle w:val="Normal"/>
      </w:pPr>
      <w:r>
        <w:t xml:space="preserve">implementation.</w:t>
      </w:r>
    </w:p>
    <w:p>
      <w:pPr>
        <w:pStyle w:val="Normal"/>
      </w:pPr>
      <w:r>
        <w:t xml:space="preserve">PROTOCOL</w:t>
      </w:r>
    </w:p>
    <w:p>
      <w:pPr>
        <w:pStyle w:val="Normal"/>
      </w:pPr>
      <w:r>
        <w:t xml:space="preserve">ON ECONOMIC AND SOCIAL COHESION THE HIGH CONTRACTING</w:t>
      </w:r>
    </w:p>
    <w:p>
      <w:pPr>
        <w:pStyle w:val="Normal"/>
      </w:pPr>
      <w:r>
        <w:t xml:space="preserve">PARTIES,</w:t>
      </w:r>
    </w:p>
    <w:p>
      <w:pPr>
        <w:pStyle w:val="Normal"/>
      </w:pPr>
      <w:r>
        <w:t xml:space="preserve">RECALLING that the Union has set itself the objective of promoting</w:t>
      </w:r>
    </w:p>
    <w:p>
      <w:pPr>
        <w:pStyle w:val="Normal"/>
      </w:pPr>
      <w:r>
        <w:t xml:space="preserve">economic and social progress, inter alia, through the strengthening of</w:t>
      </w:r>
    </w:p>
    <w:p>
      <w:pPr>
        <w:pStyle w:val="Normal"/>
      </w:pPr>
      <w:r>
        <w:t xml:space="preserve">economic and social cohesion;</w:t>
      </w:r>
    </w:p>
    <w:p>
      <w:pPr>
        <w:pStyle w:val="Normal"/>
      </w:pPr>
      <w:r>
        <w:t xml:space="preserve">RECALLING that Article 2 of the Treaty establishing the European</w:t>
      </w:r>
    </w:p>
    <w:p>
      <w:pPr>
        <w:pStyle w:val="Normal"/>
      </w:pPr>
      <w:r>
        <w:t xml:space="preserve">Community includes the task of promoting economic and social</w:t>
      </w:r>
    </w:p>
    <w:p>
      <w:pPr>
        <w:pStyle w:val="Normal"/>
      </w:pPr>
      <w:r>
        <w:t xml:space="preserve">cohesion and solidarity between Member States and that the</w:t>
      </w:r>
    </w:p>
    <w:p>
      <w:pPr>
        <w:pStyle w:val="Normal"/>
      </w:pPr>
      <w:r>
        <w:t xml:space="preserve">strengthening of economic and social cohesion figures among the</w:t>
      </w:r>
    </w:p>
    <w:p>
      <w:pPr>
        <w:pStyle w:val="Normal"/>
      </w:pPr>
      <w:r>
        <w:t xml:space="preserve">activities of the Community listed in Article 3;</w:t>
      </w:r>
    </w:p>
    <w:p>
      <w:pPr>
        <w:pStyle w:val="Normal"/>
      </w:pPr>
      <w:r>
        <w:t xml:space="preserve">RECALLING that the provisions of Part Three, Title XIV, on economic</w:t>
      </w:r>
    </w:p>
    <w:p>
      <w:pPr>
        <w:pStyle w:val="Normal"/>
      </w:pPr>
      <w:r>
        <w:t xml:space="preserve">and social cohesion as a whole provide the legal basis for</w:t>
      </w:r>
    </w:p>
    <w:p>
      <w:pPr>
        <w:pStyle w:val="Normal"/>
      </w:pPr>
      <w:r>
        <w:t xml:space="preserve">consolidating and further developing the Community's action in the</w:t>
      </w:r>
    </w:p>
    <w:p>
      <w:pPr>
        <w:pStyle w:val="Normal"/>
      </w:pPr>
      <w:r>
        <w:t xml:space="preserve">field of economic and social cohesion, including the creation of a new</w:t>
      </w:r>
    </w:p>
    <w:p>
      <w:pPr>
        <w:pStyle w:val="Normal"/>
      </w:pPr>
      <w:r>
        <w:t xml:space="preserve">fund;</w:t>
      </w:r>
    </w:p>
    <w:p>
      <w:pPr>
        <w:pStyle w:val="Normal"/>
      </w:pPr>
      <w:r>
        <w:t xml:space="preserve">RECALLING that the provisions of Part Three, Title XII on trans-</w:t>
      </w:r>
    </w:p>
    <w:p>
      <w:pPr>
        <w:pStyle w:val="Normal"/>
      </w:pPr>
      <w:r>
        <w:t xml:space="preserve">European networks and Title XVI on environment envisage a Cohesion</w:t>
      </w:r>
    </w:p>
    <w:p>
      <w:pPr>
        <w:pStyle w:val="Normal"/>
      </w:pPr>
      <w:r>
        <w:t xml:space="preserve">Fund to be set up before 31 December 1993;</w:t>
      </w:r>
    </w:p>
    <w:p>
      <w:pPr>
        <w:pStyle w:val="Normal"/>
      </w:pPr>
      <w:r>
        <w:t xml:space="preserve">STATING their belief that progress towards Economic and Monetary</w:t>
      </w:r>
    </w:p>
    <w:p>
      <w:pPr>
        <w:pStyle w:val="Normal"/>
      </w:pPr>
      <w:r>
        <w:t xml:space="preserve">Union will contribute to the economic growth of all Member States;</w:t>
      </w:r>
    </w:p>
    <w:p>
      <w:pPr>
        <w:pStyle w:val="Normal"/>
      </w:pPr>
      <w:r>
        <w:t xml:space="preserve">NOTING that the Community's Structural Funds are being doubled in</w:t>
      </w:r>
    </w:p>
    <w:p>
      <w:pPr>
        <w:pStyle w:val="Normal"/>
      </w:pPr>
      <w:r>
        <w:t xml:space="preserve">real terms between 1987 and 1993, implying large transfers,</w:t>
      </w:r>
    </w:p>
    <w:p>
      <w:pPr>
        <w:pStyle w:val="Normal"/>
      </w:pPr>
      <w:r>
        <w:t xml:space="preserve">especially as a proportion of GDP of the less prosperous Member</w:t>
      </w:r>
    </w:p>
    <w:p>
      <w:pPr>
        <w:pStyle w:val="Normal"/>
      </w:pPr>
      <w:r>
        <w:t xml:space="preserve">States;</w:t>
      </w:r>
    </w:p>
    <w:p>
      <w:pPr>
        <w:pStyle w:val="Normal"/>
      </w:pPr>
      <w:r>
        <w:t xml:space="preserve">NOTING that the European Investment Bank is lending large and</w:t>
      </w:r>
    </w:p>
    <w:p>
      <w:pPr>
        <w:pStyle w:val="Normal"/>
      </w:pPr>
      <w:r>
        <w:t xml:space="preserve">increasing amounts for the benefit of the poorer regions;</w:t>
      </w:r>
    </w:p>
    <w:p>
      <w:pPr>
        <w:pStyle w:val="Normal"/>
      </w:pPr>
      <w:r>
        <w:t xml:space="preserve">NOTING the desire for greater flexibility in the arrangements for</w:t>
      </w:r>
    </w:p>
    <w:p>
      <w:pPr>
        <w:pStyle w:val="Normal"/>
      </w:pPr>
      <w:r>
        <w:t xml:space="preserve">allocation from the Structural Funds;</w:t>
      </w:r>
    </w:p>
    <w:p>
      <w:pPr>
        <w:pStyle w:val="Normal"/>
      </w:pPr>
      <w:r>
        <w:t xml:space="preserve">NOTING the desire for modulation of the levels of Community</w:t>
      </w:r>
    </w:p>
    <w:p>
      <w:pPr>
        <w:pStyle w:val="Normal"/>
      </w:pPr>
      <w:r>
        <w:t xml:space="preserve">participation in programmes and projects in certain countries;</w:t>
      </w:r>
    </w:p>
    <w:p>
      <w:pPr>
        <w:pStyle w:val="Normal"/>
      </w:pPr>
      <w:r>
        <w:t xml:space="preserve">NOTING the proposal to take greater account of the relative prosperity</w:t>
      </w:r>
    </w:p>
    <w:p>
      <w:pPr>
        <w:pStyle w:val="Normal"/>
      </w:pPr>
      <w:r>
        <w:t xml:space="preserve">of Member States in the system of own resources,</w:t>
      </w:r>
    </w:p>
    <w:p>
      <w:pPr>
        <w:pStyle w:val="Normal"/>
      </w:pPr>
      <w:r>
        <w:t xml:space="preserve">REAFFIRM that the promotion of economic and social cohesion is vital</w:t>
      </w:r>
    </w:p>
    <w:p>
      <w:pPr>
        <w:pStyle w:val="Normal"/>
      </w:pPr>
      <w:r>
        <w:t xml:space="preserve">to the full development and enduring success of the Community, and</w:t>
      </w:r>
    </w:p>
    <w:p>
      <w:pPr>
        <w:pStyle w:val="Normal"/>
      </w:pPr>
      <w:r>
        <w:t xml:space="preserve">underline the importance of the inclusion of economic and social</w:t>
      </w:r>
    </w:p>
    <w:p>
      <w:pPr>
        <w:pStyle w:val="Normal"/>
      </w:pPr>
      <w:r>
        <w:t xml:space="preserve">cohesion in Articles 2 and 3 of this Treaty;</w:t>
      </w:r>
    </w:p>
    <w:p>
      <w:pPr>
        <w:pStyle w:val="Normal"/>
      </w:pPr>
      <w:r>
        <w:t xml:space="preserve">REAFFIRM their conviction that the Structural Funds should continue to</w:t>
      </w:r>
    </w:p>
    <w:p>
      <w:pPr>
        <w:pStyle w:val="Normal"/>
      </w:pPr>
      <w:r>
        <w:t xml:space="preserve">play a considerable part in the achievement of Community objectives</w:t>
      </w:r>
    </w:p>
    <w:p>
      <w:pPr>
        <w:pStyle w:val="Normal"/>
      </w:pPr>
      <w:r>
        <w:t xml:space="preserve">in the field of cohesion;</w:t>
      </w:r>
    </w:p>
    <w:p>
      <w:pPr>
        <w:pStyle w:val="Normal"/>
      </w:pPr>
      <w:r>
        <w:t xml:space="preserve">REAFFIRM their conviction that the European Investment Bank should</w:t>
      </w:r>
    </w:p>
    <w:p>
      <w:pPr>
        <w:pStyle w:val="Normal"/>
      </w:pPr>
      <w:r>
        <w:t xml:space="preserve">continue to devote the majority of its resources to the promotion of</w:t>
      </w:r>
    </w:p>
    <w:p>
      <w:pPr>
        <w:pStyle w:val="Normal"/>
      </w:pPr>
      <w:r>
        <w:t xml:space="preserve">economic and social cohesion, and declare their willingness to review</w:t>
      </w:r>
    </w:p>
    <w:p>
      <w:pPr>
        <w:pStyle w:val="Normal"/>
      </w:pPr>
      <w:r>
        <w:t xml:space="preserve">the capital needs of the European Investment Bank as soon as this is</w:t>
      </w:r>
    </w:p>
    <w:p>
      <w:pPr>
        <w:pStyle w:val="Normal"/>
      </w:pPr>
      <w:r>
        <w:t xml:space="preserve">necessary for that purpose;</w:t>
      </w:r>
    </w:p>
    <w:p>
      <w:pPr>
        <w:pStyle w:val="Normal"/>
      </w:pPr>
      <w:r>
        <w:t xml:space="preserve">REAFFIRM the need for a thorough evaluation of the operation and</w:t>
      </w:r>
    </w:p>
    <w:p>
      <w:pPr>
        <w:pStyle w:val="Normal"/>
      </w:pPr>
      <w:r>
        <w:t xml:space="preserve">effectiveness of the Structural Funds in 1992, and the need to review,</w:t>
      </w:r>
    </w:p>
    <w:p>
      <w:pPr>
        <w:pStyle w:val="Normal"/>
      </w:pPr>
      <w:r>
        <w:t xml:space="preserve">on that occasion, the appropriate size of these Funds in the light of the</w:t>
      </w:r>
    </w:p>
    <w:p>
      <w:pPr>
        <w:pStyle w:val="Normal"/>
      </w:pPr>
      <w:r>
        <w:t xml:space="preserve">tasks of the Community in the area of economic and social cohesion;</w:t>
      </w:r>
    </w:p>
    <w:p>
      <w:pPr>
        <w:pStyle w:val="Normal"/>
      </w:pPr>
      <w:r>
        <w:t xml:space="preserve">AGREE that the Cohesion Fund to be set up before 31 December 1993</w:t>
      </w:r>
    </w:p>
    <w:p>
      <w:pPr>
        <w:pStyle w:val="Normal"/>
      </w:pPr>
      <w:r>
        <w:t xml:space="preserve">will provide Community financial contributions to projects in the fields</w:t>
      </w:r>
    </w:p>
    <w:p>
      <w:pPr>
        <w:pStyle w:val="Normal"/>
      </w:pPr>
      <w:r>
        <w:t xml:space="preserve">of environment and trans-European networks in Member States with a</w:t>
      </w:r>
    </w:p>
    <w:p>
      <w:pPr>
        <w:pStyle w:val="Normal"/>
      </w:pPr>
      <w:r>
        <w:t xml:space="preserve">per capita GNP of less than 90% of the Community average which</w:t>
      </w:r>
    </w:p>
    <w:p>
      <w:pPr>
        <w:pStyle w:val="Normal"/>
      </w:pPr>
      <w:r>
        <w:t xml:space="preserve">have a programme leading to the fulfilment of the conditions of</w:t>
      </w:r>
    </w:p>
    <w:p>
      <w:pPr>
        <w:pStyle w:val="Normal"/>
      </w:pPr>
      <w:r>
        <w:t xml:space="preserve">economic convergence as set out in Article 104c;</w:t>
      </w:r>
    </w:p>
    <w:p>
      <w:pPr>
        <w:pStyle w:val="Normal"/>
      </w:pPr>
      <w:r>
        <w:t xml:space="preserve">DECLARE their intention of allowing a greater margin of flexibility in</w:t>
      </w:r>
    </w:p>
    <w:p>
      <w:pPr>
        <w:pStyle w:val="Normal"/>
      </w:pPr>
      <w:r>
        <w:t xml:space="preserve">allocating financing from the Structural Funds to specific needs not</w:t>
      </w:r>
    </w:p>
    <w:p>
      <w:pPr>
        <w:pStyle w:val="Normal"/>
      </w:pPr>
      <w:r>
        <w:t xml:space="preserve">covered under the present Structural Funds regulations;</w:t>
      </w:r>
    </w:p>
    <w:p>
      <w:pPr>
        <w:pStyle w:val="Normal"/>
      </w:pPr>
      <w:r>
        <w:t xml:space="preserve">DECLARE their willingness to modulate the levels of Community</w:t>
      </w:r>
    </w:p>
    <w:p>
      <w:pPr>
        <w:pStyle w:val="Normal"/>
      </w:pPr>
      <w:r>
        <w:t xml:space="preserve">participation in the context of programmes and projects of the</w:t>
      </w:r>
    </w:p>
    <w:p>
      <w:pPr>
        <w:pStyle w:val="Normal"/>
      </w:pPr>
      <w:r>
        <w:t xml:space="preserve">Structural Funds, with a view to avoiding excessive increases in</w:t>
      </w:r>
    </w:p>
    <w:p>
      <w:pPr>
        <w:pStyle w:val="Normal"/>
      </w:pPr>
      <w:r>
        <w:t xml:space="preserve">budgetary expenditure in the less prosperous Member States;</w:t>
      </w:r>
    </w:p>
    <w:p>
      <w:pPr>
        <w:pStyle w:val="Normal"/>
      </w:pPr>
      <w:r>
        <w:t xml:space="preserve">RECOGNIZE the need to monitor regularly the progress made towards</w:t>
      </w:r>
    </w:p>
    <w:p>
      <w:pPr>
        <w:pStyle w:val="Normal"/>
      </w:pPr>
      <w:r>
        <w:t xml:space="preserve">achieving economic and social cohesion and state their willingness to</w:t>
      </w:r>
    </w:p>
    <w:p>
      <w:pPr>
        <w:pStyle w:val="Normal"/>
      </w:pPr>
      <w:r>
        <w:t xml:space="preserve">study all necessary measures in this respect;</w:t>
      </w:r>
    </w:p>
    <w:p>
      <w:pPr>
        <w:pStyle w:val="Normal"/>
      </w:pPr>
      <w:r>
        <w:t xml:space="preserve">DECLARE their intention of taking greater account of the contributive</w:t>
      </w:r>
    </w:p>
    <w:p>
      <w:pPr>
        <w:pStyle w:val="Normal"/>
      </w:pPr>
      <w:r>
        <w:t xml:space="preserve">capacity of individual Member States in the system of own resources,</w:t>
      </w:r>
    </w:p>
    <w:p>
      <w:pPr>
        <w:pStyle w:val="Normal"/>
      </w:pPr>
      <w:r>
        <w:t xml:space="preserve">and of examining means of correcting, for the less prosperous</w:t>
      </w:r>
    </w:p>
    <w:p>
      <w:pPr>
        <w:pStyle w:val="Normal"/>
      </w:pPr>
      <w:r>
        <w:t xml:space="preserve">Member States, regressive elements existing in the present own</w:t>
      </w:r>
    </w:p>
    <w:p>
      <w:pPr>
        <w:pStyle w:val="Normal"/>
      </w:pPr>
      <w:r>
        <w:t xml:space="preserve">resources system;</w:t>
      </w:r>
    </w:p>
    <w:p>
      <w:pPr>
        <w:pStyle w:val="Normal"/>
      </w:pPr>
      <w:r>
        <w:t xml:space="preserve">AGREE to annex this Protocol to the Treaty establishing the European</w:t>
      </w:r>
    </w:p>
    <w:p>
      <w:pPr>
        <w:pStyle w:val="Normal"/>
      </w:pPr>
      <w:r>
        <w:t xml:space="preserve">Community.</w:t>
      </w:r>
    </w:p>
    <w:p>
      <w:pPr>
        <w:pStyle w:val="Normal"/>
      </w:pPr>
      <w:r>
        <w:t xml:space="preserve">PROTOCOL</w:t>
      </w:r>
    </w:p>
    <w:p>
      <w:pPr>
        <w:pStyle w:val="Normal"/>
      </w:pPr>
      <w:r>
        <w:t xml:space="preserve">ON THE ECONOMIC AND SOCIAL COMMITTEE AND THE COMMITTEE</w:t>
      </w:r>
    </w:p>
    <w:p>
      <w:pPr>
        <w:pStyle w:val="Normal"/>
      </w:pPr>
      <w:r>
        <w:t xml:space="preserve">OF THE REGIONS</w:t>
      </w:r>
    </w:p>
    <w:p>
      <w:pPr>
        <w:pStyle w:val="Normal"/>
      </w:pPr>
      <w:r>
        <w:t xml:space="preserve">THE HIGH CONTRACTING PARTIES</w:t>
      </w:r>
    </w:p>
    <w:p>
      <w:pPr>
        <w:pStyle w:val="Normal"/>
      </w:pPr>
      <w:r>
        <w:t xml:space="preserve">HAVE AGREED upon the following provision, which shall be annexed</w:t>
      </w:r>
    </w:p>
    <w:p>
      <w:pPr>
        <w:pStyle w:val="Normal"/>
      </w:pPr>
      <w:r>
        <w:t xml:space="preserve">to this Treaty establishing the European Community:</w:t>
      </w:r>
    </w:p>
    <w:p>
      <w:pPr>
        <w:pStyle w:val="Normal"/>
      </w:pPr>
      <w:r>
        <w:t xml:space="preserve">The Economic and Social Committee and the Committee of the</w:t>
      </w:r>
    </w:p>
    <w:p>
      <w:pPr>
        <w:pStyle w:val="Normal"/>
      </w:pPr>
      <w:r>
        <w:t xml:space="preserve">Regions shall have a common organizational structure.</w:t>
      </w:r>
    </w:p>
    <w:p>
      <w:pPr>
        <w:pStyle w:val="Normal"/>
      </w:pPr>
      <w:r>
        <w:t xml:space="preserve">PROTOCOL</w:t>
      </w:r>
    </w:p>
    <w:p>
      <w:pPr>
        <w:pStyle w:val="Normal"/>
      </w:pPr>
      <w:r>
        <w:t xml:space="preserve">ANNEXED TO THE TREATY ON EUROPEAN UNION AND TO THE</w:t>
      </w:r>
    </w:p>
    <w:p>
      <w:pPr>
        <w:pStyle w:val="Normal"/>
      </w:pPr>
      <w:r>
        <w:t xml:space="preserve">TREATIES ESTABLISHING THE EUROPEAN COMMUNITIES</w:t>
      </w:r>
    </w:p>
    <w:p>
      <w:pPr>
        <w:pStyle w:val="Normal"/>
      </w:pPr>
      <w:r>
        <w:t xml:space="preserve">THE HIGH CONTRACTING PARTIES,</w:t>
      </w:r>
    </w:p>
    <w:p>
      <w:pPr>
        <w:pStyle w:val="Normal"/>
      </w:pPr>
      <w:r>
        <w:t xml:space="preserve">HAVE AGREED upon the following provision, which shall be annexed</w:t>
      </w:r>
    </w:p>
    <w:p>
      <w:pPr>
        <w:pStyle w:val="Normal"/>
      </w:pPr>
      <w:r>
        <w:t xml:space="preserve">to the Treaty on European Union and to the Treaties establishing the</w:t>
      </w:r>
    </w:p>
    <w:p>
      <w:pPr>
        <w:pStyle w:val="Normal"/>
      </w:pPr>
      <w:r>
        <w:t xml:space="preserve">European Communities:</w:t>
      </w:r>
    </w:p>
    <w:p>
      <w:pPr>
        <w:pStyle w:val="Normal"/>
      </w:pPr>
      <w:r>
        <w:t xml:space="preserve">Nothing in the Treaty on European Union, or in the Treaties</w:t>
      </w:r>
    </w:p>
    <w:p>
      <w:pPr>
        <w:pStyle w:val="Normal"/>
      </w:pPr>
      <w:r>
        <w:t xml:space="preserve">establishing the European Communities, or in the Treaties or Acts</w:t>
      </w:r>
    </w:p>
    <w:p>
      <w:pPr>
        <w:pStyle w:val="Normal"/>
      </w:pPr>
      <w:r>
        <w:t xml:space="preserve">modifying or supplementing those Treaties, shall affect the application</w:t>
      </w:r>
    </w:p>
    <w:p>
      <w:pPr>
        <w:pStyle w:val="Normal"/>
      </w:pPr>
      <w:r>
        <w:t xml:space="preserve">in Ireland of Article 40.3.3 of the Constitution of Ireland.</w:t>
      </w:r>
    </w:p>
    <w:p>
      <w:pPr>
        <w:pStyle w:val="Normal"/>
      </w:pPr>
      <w:r>
        <w:t xml:space="preserve">FINAL ACT</w:t>
      </w:r>
    </w:p>
    <w:p>
      <w:pPr>
        <w:pStyle w:val="Normal"/>
      </w:pPr>
      <w:r>
        <w:t xml:space="preserve">1. The Conferences of the Representatives of the Governments of the</w:t>
      </w:r>
    </w:p>
    <w:p>
      <w:pPr>
        <w:pStyle w:val="Normal"/>
      </w:pPr>
      <w:r>
        <w:t xml:space="preserve">Member States convened in Rome on 15 December 1990 to adopt by</w:t>
      </w:r>
    </w:p>
    <w:p>
      <w:pPr>
        <w:pStyle w:val="Normal"/>
      </w:pPr>
      <w:r>
        <w:t xml:space="preserve">common accord the amendments to be made to the Treaty</w:t>
      </w:r>
    </w:p>
    <w:p>
      <w:pPr>
        <w:pStyle w:val="Normal"/>
      </w:pPr>
      <w:r>
        <w:t xml:space="preserve">establishing the European Economic Community with a view to the</w:t>
      </w:r>
    </w:p>
    <w:p>
      <w:pPr>
        <w:pStyle w:val="Normal"/>
      </w:pPr>
      <w:r>
        <w:t xml:space="preserve">achievement of political union and with a view to the final stages of</w:t>
      </w:r>
    </w:p>
    <w:p>
      <w:pPr>
        <w:pStyle w:val="Normal"/>
      </w:pPr>
      <w:r>
        <w:t xml:space="preserve">economic and monetary union, and those convened in Brussels on 3</w:t>
      </w:r>
    </w:p>
    <w:p>
      <w:pPr>
        <w:pStyle w:val="Normal"/>
      </w:pPr>
      <w:r>
        <w:t xml:space="preserve">February 1992 with a view to amending the Treaties establishing</w:t>
      </w:r>
    </w:p>
    <w:p>
      <w:pPr>
        <w:pStyle w:val="Normal"/>
      </w:pPr>
      <w:r>
        <w:t xml:space="preserve">respectively the European Coal and Steel Community and the</w:t>
      </w:r>
    </w:p>
    <w:p>
      <w:pPr>
        <w:pStyle w:val="Normal"/>
      </w:pPr>
      <w:r>
        <w:t xml:space="preserve">European Atomic Energy Community as a result of the amendments</w:t>
      </w:r>
    </w:p>
    <w:p>
      <w:pPr>
        <w:pStyle w:val="Normal"/>
      </w:pPr>
      <w:r>
        <w:t xml:space="preserve">envisaged for the Treaty establishing the European Economic</w:t>
      </w:r>
    </w:p>
    <w:p>
      <w:pPr>
        <w:pStyle w:val="Normal"/>
      </w:pPr>
      <w:r>
        <w:t xml:space="preserve">Community have adopted the following texts: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Treaty on European Union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Protocols</w:t>
      </w:r>
    </w:p>
    <w:p>
      <w:pPr>
        <w:pStyle w:val="Normal"/>
      </w:pPr>
      <w:r>
        <w:t xml:space="preserve">1. Protocol on the acquisition of property in Denmark</w:t>
      </w:r>
    </w:p>
    <w:p>
      <w:pPr>
        <w:pStyle w:val="Normal"/>
      </w:pPr>
      <w:r>
        <w:t xml:space="preserve">2. Protocol concerning Article 119 of the Treaty establishing the</w:t>
      </w:r>
    </w:p>
    <w:p>
      <w:pPr>
        <w:pStyle w:val="Normal"/>
      </w:pPr>
      <w:r>
        <w:t xml:space="preserve">European Community</w:t>
      </w:r>
    </w:p>
    <w:p>
      <w:pPr>
        <w:pStyle w:val="Normal"/>
      </w:pPr>
      <w:r>
        <w:t xml:space="preserve">3. Protocol on the Statute of the European System of central banks and</w:t>
      </w:r>
    </w:p>
    <w:p>
      <w:pPr>
        <w:pStyle w:val="Normal"/>
      </w:pPr>
      <w:r>
        <w:t xml:space="preserve">of the European Central Bank</w:t>
      </w:r>
    </w:p>
    <w:p>
      <w:pPr>
        <w:pStyle w:val="Normal"/>
      </w:pPr>
      <w:r>
        <w:t xml:space="preserve">4. Protocol on the Statute of the European Monetary Institute</w:t>
      </w:r>
    </w:p>
    <w:p>
      <w:pPr>
        <w:pStyle w:val="Normal"/>
      </w:pPr>
      <w:r>
        <w:t xml:space="preserve">5. Protocol on the excessive deficit procedure</w:t>
      </w:r>
    </w:p>
    <w:p>
      <w:pPr>
        <w:pStyle w:val="Normal"/>
      </w:pPr>
      <w:r>
        <w:t xml:space="preserve">6. Protocol on the convergence criteria referred to in Article 109j of the</w:t>
      </w:r>
    </w:p>
    <w:p>
      <w:pPr>
        <w:pStyle w:val="Normal"/>
      </w:pPr>
      <w:r>
        <w:t xml:space="preserve">Treaty establishing the European Community</w:t>
      </w:r>
    </w:p>
    <w:p>
      <w:pPr>
        <w:pStyle w:val="Normal"/>
      </w:pPr>
      <w:r>
        <w:t xml:space="preserve">7. Protocol amending the Protocol on the privileges and immunities of</w:t>
      </w:r>
    </w:p>
    <w:p>
      <w:pPr>
        <w:pStyle w:val="Normal"/>
      </w:pPr>
      <w:r>
        <w:t xml:space="preserve">the European Communities</w:t>
      </w:r>
    </w:p>
    <w:p>
      <w:pPr>
        <w:pStyle w:val="Normal"/>
      </w:pPr>
      <w:r>
        <w:t xml:space="preserve">8. Protocol on Denmark</w:t>
      </w:r>
    </w:p>
    <w:p>
      <w:pPr>
        <w:pStyle w:val="Normal"/>
      </w:pPr>
      <w:r>
        <w:t xml:space="preserve">9. Protocol on Portugal</w:t>
      </w:r>
    </w:p>
    <w:p>
      <w:pPr>
        <w:pStyle w:val="Normal"/>
      </w:pPr>
      <w:r>
        <w:t xml:space="preserve">10. Protocol on the transition to the third stage of economic and</w:t>
      </w:r>
    </w:p>
    <w:p>
      <w:pPr>
        <w:pStyle w:val="Normal"/>
      </w:pPr>
      <w:r>
        <w:t xml:space="preserve">monetary union</w:t>
      </w:r>
    </w:p>
    <w:p>
      <w:pPr>
        <w:pStyle w:val="Normal"/>
      </w:pPr>
      <w:r>
        <w:t xml:space="preserve">11. Protocol on certain provisions relating to the United Kingdom of</w:t>
      </w:r>
    </w:p>
    <w:p>
      <w:pPr>
        <w:pStyle w:val="Normal"/>
      </w:pPr>
      <w:r>
        <w:t xml:space="preserve">Great Britain and Northern Ireland</w:t>
      </w:r>
    </w:p>
    <w:p>
      <w:pPr>
        <w:pStyle w:val="Normal"/>
      </w:pPr>
      <w:r>
        <w:t xml:space="preserve">12. Protocol on certain provisions relating to Denmark.</w:t>
      </w:r>
    </w:p>
    <w:p>
      <w:pPr>
        <w:pStyle w:val="Normal"/>
      </w:pPr>
      <w:r>
        <w:t xml:space="preserve">13. Protocol on France</w:t>
      </w:r>
    </w:p>
    <w:p>
      <w:pPr>
        <w:pStyle w:val="Normal"/>
      </w:pPr>
      <w:r>
        <w:t xml:space="preserve">14. Protocol on social policy, to which is annexed an agreement</w:t>
      </w:r>
    </w:p>
    <w:p>
      <w:pPr>
        <w:pStyle w:val="Normal"/>
      </w:pPr>
      <w:r>
        <w:t xml:space="preserve">concluded between the Member States of the European Community</w:t>
      </w:r>
    </w:p>
    <w:p>
      <w:pPr>
        <w:pStyle w:val="Normal"/>
      </w:pPr>
      <w:r>
        <w:t xml:space="preserve">with the exception of the United Kingdom of Great Britain and Northern</w:t>
      </w:r>
    </w:p>
    <w:p>
      <w:pPr>
        <w:pStyle w:val="Normal"/>
      </w:pPr>
      <w:r>
        <w:t xml:space="preserve">Ireland, to which two declarations are attached</w:t>
      </w:r>
    </w:p>
    <w:p>
      <w:pPr>
        <w:pStyle w:val="Normal"/>
      </w:pPr>
      <w:r>
        <w:t xml:space="preserve">15. Protocol on economic and social cohesion</w:t>
      </w:r>
    </w:p>
    <w:p>
      <w:pPr>
        <w:pStyle w:val="Normal"/>
      </w:pPr>
      <w:r>
        <w:t xml:space="preserve">16. Protocol on the Economic and Social Committee and the Committee</w:t>
      </w:r>
    </w:p>
    <w:p>
      <w:pPr>
        <w:pStyle w:val="Normal"/>
      </w:pPr>
      <w:r>
        <w:t xml:space="preserve">of the Regions</w:t>
      </w:r>
    </w:p>
    <w:p>
      <w:pPr>
        <w:pStyle w:val="Normal"/>
      </w:pPr>
      <w:r>
        <w:t xml:space="preserve">17. Protocol annexed to the Treaty on European Union and to the</w:t>
      </w:r>
    </w:p>
    <w:p>
      <w:pPr>
        <w:pStyle w:val="Normal"/>
      </w:pPr>
      <w:r>
        <w:t xml:space="preserve">Treaties establishing the European Communities</w:t>
      </w:r>
    </w:p>
    <w:p>
      <w:pPr>
        <w:pStyle w:val="Normal"/>
      </w:pPr>
      <w:r>
        <w:t xml:space="preserve">The Conferences agreed that the Protocols referred to in 1 to 16 above</w:t>
      </w:r>
    </w:p>
    <w:p>
      <w:pPr>
        <w:pStyle w:val="Normal"/>
      </w:pPr>
      <w:r>
        <w:t xml:space="preserve">will be annexed to the Treaty establishing the European Community</w:t>
      </w:r>
    </w:p>
    <w:p>
      <w:pPr>
        <w:pStyle w:val="Normal"/>
      </w:pPr>
      <w:r>
        <w:t xml:space="preserve">and that the Protocol referred to in 17 above will be annexed to the</w:t>
      </w:r>
    </w:p>
    <w:p>
      <w:pPr>
        <w:pStyle w:val="Normal"/>
      </w:pPr>
      <w:r>
        <w:t xml:space="preserve">Treaty of European Union and to the Treaties establishing the</w:t>
      </w:r>
    </w:p>
    <w:p>
      <w:pPr>
        <w:pStyle w:val="Normal"/>
      </w:pPr>
      <w:r>
        <w:t xml:space="preserve">European Communities.</w:t>
      </w:r>
    </w:p>
    <w:p>
      <w:pPr>
        <w:pStyle w:val="Normal"/>
      </w:pPr>
      <w:r>
        <w:t xml:space="preserve">2. At the time of signature of these texts, the Conferences adopted the</w:t>
      </w:r>
    </w:p>
    <w:p>
      <w:pPr>
        <w:pStyle w:val="Normal"/>
      </w:pPr>
      <w:r>
        <w:t xml:space="preserve">declarations listed below and annexed to this Final Act: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Declarations</w:t>
      </w:r>
    </w:p>
    <w:p>
      <w:pPr>
        <w:pStyle w:val="Normal"/>
      </w:pPr>
      <w:r>
        <w:t xml:space="preserve">1. Declaration on civil protection, energy and tourism</w:t>
      </w:r>
    </w:p>
    <w:p>
      <w:pPr>
        <w:pStyle w:val="Normal"/>
      </w:pPr>
      <w:r>
        <w:t xml:space="preserve">2. Declaration on nationality of a Member State</w:t>
      </w:r>
    </w:p>
    <w:p>
      <w:pPr>
        <w:pStyle w:val="Normal"/>
      </w:pPr>
      <w:r>
        <w:t xml:space="preserve">3. Declaration on Part Three, Titles III and VI, of the Treaty establishing</w:t>
      </w:r>
    </w:p>
    <w:p>
      <w:pPr>
        <w:pStyle w:val="Normal"/>
      </w:pPr>
      <w:r>
        <w:t xml:space="preserve">the European Community</w:t>
      </w:r>
    </w:p>
    <w:p>
      <w:pPr>
        <w:pStyle w:val="Normal"/>
      </w:pPr>
      <w:r>
        <w:t xml:space="preserve">4. Declaration on Part Three, Title VI, of the Treaty establishing the</w:t>
      </w:r>
    </w:p>
    <w:p>
      <w:pPr>
        <w:pStyle w:val="Normal"/>
      </w:pPr>
      <w:r>
        <w:t xml:space="preserve">European Community</w:t>
      </w:r>
    </w:p>
    <w:p>
      <w:pPr>
        <w:pStyle w:val="Normal"/>
      </w:pPr>
      <w:r>
        <w:t xml:space="preserve">5. Declaration on monetary co-operation with non-Community countries</w:t>
      </w:r>
    </w:p>
    <w:p>
      <w:pPr>
        <w:pStyle w:val="Normal"/>
      </w:pPr>
      <w:r>
        <w:t xml:space="preserve">6. Declaration on monetary relations with the Republic of San Marino,</w:t>
      </w:r>
    </w:p>
    <w:p>
      <w:pPr>
        <w:pStyle w:val="Normal"/>
      </w:pPr>
      <w:r>
        <w:t xml:space="preserve">the Vatican City and the Principality of Monaco</w:t>
      </w:r>
    </w:p>
    <w:p>
      <w:pPr>
        <w:pStyle w:val="Normal"/>
      </w:pPr>
      <w:r>
        <w:t xml:space="preserve">7. Declaration on Article 73d of the Treaty establishing the European</w:t>
      </w:r>
    </w:p>
    <w:p>
      <w:pPr>
        <w:pStyle w:val="Normal"/>
      </w:pPr>
      <w:r>
        <w:t xml:space="preserve">Community</w:t>
      </w:r>
    </w:p>
    <w:p>
      <w:pPr>
        <w:pStyle w:val="Normal"/>
      </w:pPr>
      <w:r>
        <w:t xml:space="preserve">8. Declaration on Article 109 of the Treaty establishing the European</w:t>
      </w:r>
    </w:p>
    <w:p>
      <w:pPr>
        <w:pStyle w:val="Normal"/>
      </w:pPr>
      <w:r>
        <w:t xml:space="preserve">Economic Community</w:t>
      </w:r>
    </w:p>
    <w:p>
      <w:pPr>
        <w:pStyle w:val="Normal"/>
      </w:pPr>
      <w:r>
        <w:t xml:space="preserve">9. Declaration on Part Three, Title XVI, of the Treaty establishing the</w:t>
      </w:r>
    </w:p>
    <w:p>
      <w:pPr>
        <w:pStyle w:val="Normal"/>
      </w:pPr>
      <w:r>
        <w:t xml:space="preserve">European Community</w:t>
      </w:r>
    </w:p>
    <w:p>
      <w:pPr>
        <w:pStyle w:val="Normal"/>
      </w:pPr>
      <w:r>
        <w:t xml:space="preserve">10. Declaration on Articles 109, 130r and 130y of the Treaty</w:t>
      </w:r>
    </w:p>
    <w:p>
      <w:pPr>
        <w:pStyle w:val="Normal"/>
      </w:pPr>
      <w:r>
        <w:t xml:space="preserve">establishing the European Community</w:t>
      </w:r>
    </w:p>
    <w:p>
      <w:pPr>
        <w:pStyle w:val="Normal"/>
      </w:pPr>
      <w:r>
        <w:t xml:space="preserve">11. Declaration on the Directive of 24 November 1988 (Emissions)</w:t>
      </w:r>
    </w:p>
    <w:p>
      <w:pPr>
        <w:pStyle w:val="Normal"/>
      </w:pPr>
      <w:r>
        <w:t xml:space="preserve">12. Declaration of the European Development Fund</w:t>
      </w:r>
    </w:p>
    <w:p>
      <w:pPr>
        <w:pStyle w:val="Normal"/>
      </w:pPr>
      <w:r>
        <w:t xml:space="preserve">13. Declaration on the role of national Parliaments in the European</w:t>
      </w:r>
    </w:p>
    <w:p>
      <w:pPr>
        <w:pStyle w:val="Normal"/>
      </w:pPr>
      <w:r>
        <w:t xml:space="preserve">Union</w:t>
      </w:r>
    </w:p>
    <w:p>
      <w:pPr>
        <w:pStyle w:val="Normal"/>
      </w:pPr>
      <w:r>
        <w:t xml:space="preserve">14. Declaration on the Conference of the Parliaments</w:t>
      </w:r>
    </w:p>
    <w:p>
      <w:pPr>
        <w:pStyle w:val="Normal"/>
      </w:pPr>
      <w:r>
        <w:t xml:space="preserve">15. Declaration on the number of members of the Commission and of</w:t>
      </w:r>
    </w:p>
    <w:p>
      <w:pPr>
        <w:pStyle w:val="Normal"/>
      </w:pPr>
      <w:r>
        <w:t xml:space="preserve">the European Parliament</w:t>
      </w:r>
    </w:p>
    <w:p>
      <w:pPr>
        <w:pStyle w:val="Normal"/>
      </w:pPr>
      <w:r>
        <w:t xml:space="preserve">16. Declaration on the hierarchy of Community Acts</w:t>
      </w:r>
    </w:p>
    <w:p>
      <w:pPr>
        <w:pStyle w:val="Normal"/>
      </w:pPr>
      <w:r>
        <w:t xml:space="preserve">17. Declaration on the right of access to information</w:t>
      </w:r>
    </w:p>
    <w:p>
      <w:pPr>
        <w:pStyle w:val="Normal"/>
      </w:pPr>
      <w:r>
        <w:t xml:space="preserve">18. Declaration on estimated costs under Commission proposals</w:t>
      </w:r>
    </w:p>
    <w:p>
      <w:pPr>
        <w:pStyle w:val="Normal"/>
      </w:pPr>
      <w:r>
        <w:t xml:space="preserve">19. Declaration on the implementation of Community law</w:t>
      </w:r>
    </w:p>
    <w:p>
      <w:pPr>
        <w:pStyle w:val="Normal"/>
      </w:pPr>
      <w:r>
        <w:t xml:space="preserve">20. Declaration on assessment of the environmental impact of</w:t>
      </w:r>
    </w:p>
    <w:p>
      <w:pPr>
        <w:pStyle w:val="Normal"/>
      </w:pPr>
      <w:r>
        <w:t xml:space="preserve">Community measures</w:t>
      </w:r>
    </w:p>
    <w:p>
      <w:pPr>
        <w:pStyle w:val="Normal"/>
      </w:pPr>
      <w:r>
        <w:t xml:space="preserve">21. Declaration on the Court Auditors</w:t>
      </w:r>
    </w:p>
    <w:p>
      <w:pPr>
        <w:pStyle w:val="Normal"/>
      </w:pPr>
      <w:r>
        <w:t xml:space="preserve">22. Declaration of the Economic and Social Committee</w:t>
      </w:r>
    </w:p>
    <w:p>
      <w:pPr>
        <w:pStyle w:val="Normal"/>
      </w:pPr>
      <w:r>
        <w:t xml:space="preserve">23. Declaration on co-operation with charitable associations</w:t>
      </w:r>
    </w:p>
    <w:p>
      <w:pPr>
        <w:pStyle w:val="Normal"/>
      </w:pPr>
      <w:r>
        <w:t xml:space="preserve">24. Declaration on the protection of animals</w:t>
      </w:r>
    </w:p>
    <w:p>
      <w:pPr>
        <w:pStyle w:val="Normal"/>
      </w:pPr>
      <w:r>
        <w:t xml:space="preserve">25. Declaration on the representation of the interests of the overseas</w:t>
      </w:r>
    </w:p>
    <w:p>
      <w:pPr>
        <w:pStyle w:val="Normal"/>
      </w:pPr>
      <w:r>
        <w:t xml:space="preserve">countries and territories referred to in Article 227(3) and (5)(a) and (b) of</w:t>
      </w:r>
    </w:p>
    <w:p>
      <w:pPr>
        <w:pStyle w:val="Normal"/>
      </w:pPr>
      <w:r>
        <w:t xml:space="preserve">the Treaty establishing the European Community</w:t>
      </w:r>
    </w:p>
    <w:p>
      <w:pPr>
        <w:pStyle w:val="Normal"/>
      </w:pPr>
      <w:r>
        <w:t xml:space="preserve">26. Declaration on the outermost regions of the Community</w:t>
      </w:r>
    </w:p>
    <w:p>
      <w:pPr>
        <w:pStyle w:val="Normal"/>
      </w:pPr>
      <w:r>
        <w:t xml:space="preserve">27. Declaration on voting in the field of the common foreign and</w:t>
      </w:r>
    </w:p>
    <w:p>
      <w:pPr>
        <w:pStyle w:val="Normal"/>
      </w:pPr>
      <w:r>
        <w:t xml:space="preserve">security policy</w:t>
      </w:r>
    </w:p>
    <w:p>
      <w:pPr>
        <w:pStyle w:val="Normal"/>
      </w:pPr>
      <w:r>
        <w:t xml:space="preserve">28 Declaration on practical arrangements in the field of the common</w:t>
      </w:r>
    </w:p>
    <w:p>
      <w:pPr>
        <w:pStyle w:val="Normal"/>
      </w:pPr>
      <w:r>
        <w:t xml:space="preserve">foreign and security policy.</w:t>
      </w:r>
    </w:p>
    <w:p>
      <w:pPr>
        <w:pStyle w:val="Normal"/>
      </w:pPr>
      <w:r>
        <w:t xml:space="preserve">29. Declaration on the use of languages in the field of the common</w:t>
      </w:r>
    </w:p>
    <w:p>
      <w:pPr>
        <w:pStyle w:val="Normal"/>
      </w:pPr>
      <w:r>
        <w:t xml:space="preserve">foreign and security policy</w:t>
      </w:r>
    </w:p>
    <w:p>
      <w:pPr>
        <w:pStyle w:val="Normal"/>
      </w:pPr>
      <w:r>
        <w:t xml:space="preserve">30. Declaration on Western European Union</w:t>
      </w:r>
    </w:p>
    <w:p>
      <w:pPr>
        <w:pStyle w:val="Normal"/>
      </w:pPr>
      <w:r>
        <w:t xml:space="preserve">31. Declaration on asylum</w:t>
      </w:r>
    </w:p>
    <w:p>
      <w:pPr>
        <w:pStyle w:val="Normal"/>
      </w:pPr>
      <w:r>
        <w:t xml:space="preserve">32. Declaration on police co-operation</w:t>
      </w:r>
    </w:p>
    <w:p>
      <w:pPr>
        <w:pStyle w:val="Normal"/>
      </w:pPr>
      <w:r>
        <w:t xml:space="preserve">33. Declaration on disputes between the ECB and the EMI and their</w:t>
      </w:r>
    </w:p>
    <w:p>
      <w:pPr>
        <w:pStyle w:val="Normal"/>
      </w:pPr>
      <w:r>
        <w:t xml:space="preserve">servants</w:t>
      </w:r>
    </w:p>
    <w:p>
      <w:pPr>
        <w:pStyle w:val="Normal"/>
      </w:pPr>
      <w:r>
        <w:t xml:space="preserve">Done at Maastricht this seventh day of February in the year on</w:t>
      </w:r>
    </w:p>
    <w:p>
      <w:pPr>
        <w:pStyle w:val="Normal"/>
      </w:pPr>
      <w:r>
        <w:t xml:space="preserve">thousand nine hundred and ninety-two</w:t>
      </w:r>
    </w:p>
    <w:p>
      <w:pPr>
        <w:pStyle w:val="Normal"/>
      </w:pPr>
      <w:r>
        <w:t xml:space="preserve">DECLARATION</w:t>
      </w:r>
    </w:p>
    <w:p>
      <w:pPr>
        <w:pStyle w:val="Normal"/>
      </w:pPr>
      <w:r>
        <w:t xml:space="preserve">ON CIVIL PROTECTION, ENERGY AND TOURISM</w:t>
      </w:r>
    </w:p>
    <w:p>
      <w:pPr>
        <w:pStyle w:val="Normal"/>
      </w:pPr>
      <w:r>
        <w:t xml:space="preserve">The Conference declares that the question of introducing into the</w:t>
      </w:r>
    </w:p>
    <w:p>
      <w:pPr>
        <w:pStyle w:val="Normal"/>
      </w:pPr>
      <w:r>
        <w:t xml:space="preserve">Treaty establishing the European Community Titles relating to the</w:t>
      </w:r>
    </w:p>
    <w:p>
      <w:pPr>
        <w:pStyle w:val="Normal"/>
      </w:pPr>
      <w:r>
        <w:t xml:space="preserve">spheres referred to in Article 3(t) of that Treaty will be examined, in</w:t>
      </w:r>
    </w:p>
    <w:p>
      <w:pPr>
        <w:pStyle w:val="Normal"/>
      </w:pPr>
      <w:r>
        <w:t xml:space="preserve">accordance with the procedure laid down in Article N(2) of the Treaty on</w:t>
      </w:r>
    </w:p>
    <w:p>
      <w:pPr>
        <w:pStyle w:val="Normal"/>
      </w:pPr>
      <w:r>
        <w:t xml:space="preserve">European Union, on the basis of a report which the Commission will</w:t>
      </w:r>
    </w:p>
    <w:p>
      <w:pPr>
        <w:pStyle w:val="Normal"/>
      </w:pPr>
      <w:r>
        <w:t xml:space="preserve">submit to the Council by 1996 at the latest.</w:t>
      </w:r>
    </w:p>
    <w:p>
      <w:pPr>
        <w:pStyle w:val="Normal"/>
      </w:pPr>
      <w:r>
        <w:t xml:space="preserve">The Commission declares that Community action in those spheres will</w:t>
      </w:r>
    </w:p>
    <w:p>
      <w:pPr>
        <w:pStyle w:val="Normal"/>
      </w:pPr>
      <w:r>
        <w:t xml:space="preserve">be pursued on the basis of the present provisions of the Treaties</w:t>
      </w:r>
    </w:p>
    <w:p>
      <w:pPr>
        <w:pStyle w:val="Normal"/>
      </w:pPr>
      <w:r>
        <w:t xml:space="preserve">establishing the European Communities.</w:t>
      </w:r>
    </w:p>
    <w:p>
      <w:pPr>
        <w:pStyle w:val="Normal"/>
      </w:pPr>
      <w:r>
        <w:t xml:space="preserve">DECLARATION</w:t>
      </w:r>
    </w:p>
    <w:p>
      <w:pPr>
        <w:pStyle w:val="Normal"/>
      </w:pPr>
      <w:r>
        <w:t xml:space="preserve">ON NATIONALITY OF A MEMBER STATE</w:t>
      </w:r>
    </w:p>
    <w:p>
      <w:pPr>
        <w:pStyle w:val="Normal"/>
      </w:pPr>
      <w:r>
        <w:t xml:space="preserve">The Conference declares that, wherever in the Treaty establishing the</w:t>
      </w:r>
    </w:p>
    <w:p>
      <w:pPr>
        <w:pStyle w:val="Normal"/>
      </w:pPr>
      <w:r>
        <w:t xml:space="preserve">European Community reference is made to nationals of the Member</w:t>
      </w:r>
    </w:p>
    <w:p>
      <w:pPr>
        <w:pStyle w:val="Normal"/>
      </w:pPr>
      <w:r>
        <w:t xml:space="preserve">States, the question whether an individual possesses the nationality</w:t>
      </w:r>
    </w:p>
    <w:p>
      <w:pPr>
        <w:pStyle w:val="Normal"/>
      </w:pPr>
      <w:r>
        <w:t xml:space="preserve">of a Member State shall be settled solely by reference to the national</w:t>
      </w:r>
    </w:p>
    <w:p>
      <w:pPr>
        <w:pStyle w:val="Normal"/>
      </w:pPr>
      <w:r>
        <w:t xml:space="preserve">law of the Member State concerned. Member States may declare, for</w:t>
      </w:r>
    </w:p>
    <w:p>
      <w:pPr>
        <w:pStyle w:val="Normal"/>
      </w:pPr>
      <w:r>
        <w:t xml:space="preserve">information, who are to be considered their nationals for Community</w:t>
      </w:r>
    </w:p>
    <w:p>
      <w:pPr>
        <w:pStyle w:val="Normal"/>
      </w:pPr>
      <w:r>
        <w:t xml:space="preserve">purposes by way of declaration lodged with the Presidency and may</w:t>
      </w:r>
    </w:p>
    <w:p>
      <w:pPr>
        <w:pStyle w:val="Normal"/>
      </w:pPr>
      <w:r>
        <w:t xml:space="preserve">amend any such declarations when necessary.</w:t>
      </w:r>
    </w:p>
    <w:p>
      <w:pPr>
        <w:pStyle w:val="Normal"/>
      </w:pPr>
      <w:r>
        <w:t xml:space="preserve">DECLARATION</w:t>
      </w:r>
    </w:p>
    <w:p>
      <w:pPr>
        <w:pStyle w:val="Normal"/>
      </w:pPr>
      <w:r>
        <w:t xml:space="preserve">ON PART THREE,TITLES III AND VI, OF THE TREATY ESTABLISHING</w:t>
      </w:r>
    </w:p>
    <w:p>
      <w:pPr>
        <w:pStyle w:val="Normal"/>
      </w:pPr>
      <w:r>
        <w:t xml:space="preserve">THE EUROPEAN COMMUNITY</w:t>
      </w:r>
    </w:p>
    <w:p>
      <w:pPr>
        <w:pStyle w:val="Normal"/>
      </w:pPr>
      <w:r>
        <w:t xml:space="preserve">The Conference affirms that, for the purposes of applying the</w:t>
      </w:r>
    </w:p>
    <w:p>
      <w:pPr>
        <w:pStyle w:val="Normal"/>
      </w:pPr>
      <w:r>
        <w:t xml:space="preserve">provisions set out in Part Three, Title III, Chapter 4 on capital and</w:t>
      </w:r>
    </w:p>
    <w:p>
      <w:pPr>
        <w:pStyle w:val="Normal"/>
      </w:pPr>
      <w:r>
        <w:t xml:space="preserve">payments, and Title VI on economic and monetary policy, of this</w:t>
      </w:r>
    </w:p>
    <w:p>
      <w:pPr>
        <w:pStyle w:val="Normal"/>
      </w:pPr>
      <w:r>
        <w:t xml:space="preserve">Treaty, the usual practice, according to which the Council meets in the</w:t>
      </w:r>
    </w:p>
    <w:p>
      <w:pPr>
        <w:pStyle w:val="Normal"/>
      </w:pPr>
      <w:r>
        <w:t xml:space="preserve">composition of Economic and Finance Ministers, shall be continued,</w:t>
      </w:r>
    </w:p>
    <w:p>
      <w:pPr>
        <w:pStyle w:val="Normal"/>
      </w:pPr>
      <w:r>
        <w:t xml:space="preserve">without prejudice to Article 109j(2) to (4) and Article 109k(2).</w:t>
      </w:r>
    </w:p>
    <w:p>
      <w:pPr>
        <w:pStyle w:val="Normal"/>
      </w:pPr>
      <w:r>
        <w:t xml:space="preserve">DECLARATION</w:t>
      </w:r>
    </w:p>
    <w:p>
      <w:pPr>
        <w:pStyle w:val="Normal"/>
      </w:pPr>
      <w:r>
        <w:t xml:space="preserve">ON PART THREE, TITLE VI, OF THE TREATY ESTABLISHING THE</w:t>
      </w:r>
    </w:p>
    <w:p>
      <w:pPr>
        <w:pStyle w:val="Normal"/>
      </w:pPr>
      <w:r>
        <w:t xml:space="preserve">EUROPEAN COMMUNITY</w:t>
      </w:r>
    </w:p>
    <w:p>
      <w:pPr>
        <w:pStyle w:val="Normal"/>
      </w:pPr>
      <w:r>
        <w:t xml:space="preserve">The Conference affirms that the President of the European Council</w:t>
      </w:r>
    </w:p>
    <w:p>
      <w:pPr>
        <w:pStyle w:val="Normal"/>
      </w:pPr>
      <w:r>
        <w:t xml:space="preserve">shall invite the Economic and Finance Ministers to participate in</w:t>
      </w:r>
    </w:p>
    <w:p>
      <w:pPr>
        <w:pStyle w:val="Normal"/>
      </w:pPr>
      <w:r>
        <w:t xml:space="preserve">European Council meetings when the European Council is discussing</w:t>
      </w:r>
    </w:p>
    <w:p>
      <w:pPr>
        <w:pStyle w:val="Normal"/>
      </w:pPr>
      <w:r>
        <w:t xml:space="preserve">matters relating to Economic and Monetary Union.</w:t>
      </w:r>
    </w:p>
    <w:p>
      <w:pPr>
        <w:pStyle w:val="Normal"/>
      </w:pPr>
      <w:r>
        <w:t xml:space="preserve">DECLARATION</w:t>
      </w:r>
    </w:p>
    <w:p>
      <w:pPr>
        <w:pStyle w:val="Normal"/>
      </w:pPr>
      <w:r>
        <w:t xml:space="preserve">ON MONETARY COOPERATION WITH NON-COMMUNITY COUNTRIES</w:t>
      </w:r>
    </w:p>
    <w:p>
      <w:pPr>
        <w:pStyle w:val="Normal"/>
      </w:pPr>
      <w:r>
        <w:t xml:space="preserve">The Conference affirms that the Community shall aim to contribute to</w:t>
      </w:r>
    </w:p>
    <w:p>
      <w:pPr>
        <w:pStyle w:val="Normal"/>
      </w:pPr>
      <w:r>
        <w:t xml:space="preserve">stable international monetary relations. To this end the Community</w:t>
      </w:r>
    </w:p>
    <w:p>
      <w:pPr>
        <w:pStyle w:val="Normal"/>
      </w:pPr>
      <w:r>
        <w:t xml:space="preserve">shall be prepared to co-operate with other European countries and with</w:t>
      </w:r>
    </w:p>
    <w:p>
      <w:pPr>
        <w:pStyle w:val="Normal"/>
      </w:pPr>
      <w:r>
        <w:t xml:space="preserve">those non-European countries with which the Community has close</w:t>
      </w:r>
    </w:p>
    <w:p>
      <w:pPr>
        <w:pStyle w:val="Normal"/>
      </w:pPr>
      <w:r>
        <w:t xml:space="preserve">economic ties.</w:t>
      </w:r>
    </w:p>
    <w:p>
      <w:pPr>
        <w:pStyle w:val="Normal"/>
      </w:pPr>
      <w:r>
        <w:t xml:space="preserve">DECLARATION</w:t>
      </w:r>
    </w:p>
    <w:p>
      <w:pPr>
        <w:pStyle w:val="Normal"/>
      </w:pPr>
      <w:r>
        <w:t xml:space="preserve">ON MONETARY RELATIONS WITH THE REPUBLIC OF SAN MARINO,</w:t>
      </w:r>
    </w:p>
    <w:p>
      <w:pPr>
        <w:pStyle w:val="Normal"/>
      </w:pPr>
      <w:r>
        <w:t xml:space="preserve">THE VATICAN CITY AND THE PRINCIPALITY OF MONACO</w:t>
      </w:r>
    </w:p>
    <w:p>
      <w:pPr>
        <w:pStyle w:val="Normal"/>
      </w:pPr>
      <w:r>
        <w:t xml:space="preserve">The Conference agrees that the existing monetary relations between</w:t>
      </w:r>
    </w:p>
    <w:p>
      <w:pPr>
        <w:pStyle w:val="Normal"/>
      </w:pPr>
      <w:r>
        <w:t xml:space="preserve">Italy and San Marino and the Vatican City and between France and</w:t>
      </w:r>
    </w:p>
    <w:p>
      <w:pPr>
        <w:pStyle w:val="Normal"/>
      </w:pPr>
      <w:r>
        <w:t xml:space="preserve">Monaco remain unaffected by the Treaty establishing the European</w:t>
      </w:r>
    </w:p>
    <w:p>
      <w:pPr>
        <w:pStyle w:val="Normal"/>
      </w:pPr>
      <w:r>
        <w:t xml:space="preserve">Community until the introduction of the ECU as the single currency of</w:t>
      </w:r>
    </w:p>
    <w:p>
      <w:pPr>
        <w:pStyle w:val="Normal"/>
      </w:pPr>
      <w:r>
        <w:t xml:space="preserve">the Community.</w:t>
      </w:r>
    </w:p>
    <w:p>
      <w:pPr>
        <w:pStyle w:val="Normal"/>
      </w:pPr>
      <w:r>
        <w:t xml:space="preserve">The Community undertakes to facilitate such renegotiations of existing</w:t>
      </w:r>
    </w:p>
    <w:p>
      <w:pPr>
        <w:pStyle w:val="Normal"/>
      </w:pPr>
      <w:r>
        <w:t xml:space="preserve">arrangements as might become necessary as a result of the</w:t>
      </w:r>
    </w:p>
    <w:p>
      <w:pPr>
        <w:pStyle w:val="Normal"/>
      </w:pPr>
      <w:r>
        <w:t xml:space="preserve">introduction of the ECU as a single currency.</w:t>
      </w:r>
    </w:p>
    <w:p>
      <w:pPr>
        <w:pStyle w:val="Normal"/>
      </w:pPr>
      <w:r>
        <w:t xml:space="preserve">DECLARATION</w:t>
      </w:r>
    </w:p>
    <w:p>
      <w:pPr>
        <w:pStyle w:val="Normal"/>
      </w:pPr>
      <w:r>
        <w:t xml:space="preserve">ON ARTICLE 73d OF THE TREATY ESTABLISHING THE EUROPEAN</w:t>
      </w:r>
    </w:p>
    <w:p>
      <w:pPr>
        <w:pStyle w:val="Normal"/>
      </w:pPr>
      <w:r>
        <w:t xml:space="preserve">COMMUNITY</w:t>
      </w:r>
    </w:p>
    <w:p>
      <w:pPr>
        <w:pStyle w:val="Normal"/>
      </w:pPr>
      <w:r>
        <w:t xml:space="preserve">The Conference affirms that the right of Member States to apply the</w:t>
      </w:r>
    </w:p>
    <w:p>
      <w:pPr>
        <w:pStyle w:val="Normal"/>
      </w:pPr>
      <w:r>
        <w:t xml:space="preserve">relevant provisions of their tax law as referred to in Article 73d(1)(a) of</w:t>
      </w:r>
    </w:p>
    <w:p>
      <w:pPr>
        <w:pStyle w:val="Normal"/>
      </w:pPr>
      <w:r>
        <w:t xml:space="preserve">this Treaty will apply only with respect to the relevant provisions</w:t>
      </w:r>
    </w:p>
    <w:p>
      <w:pPr>
        <w:pStyle w:val="Normal"/>
      </w:pPr>
      <w:r>
        <w:t xml:space="preserve">which exist at the end of 1993. However, this Declaration shall apply</w:t>
      </w:r>
    </w:p>
    <w:p>
      <w:pPr>
        <w:pStyle w:val="Normal"/>
      </w:pPr>
      <w:r>
        <w:t xml:space="preserve">only to capital movements between Member States and to payments</w:t>
      </w:r>
    </w:p>
    <w:p>
      <w:pPr>
        <w:pStyle w:val="Normal"/>
      </w:pPr>
      <w:r>
        <w:t xml:space="preserve">effected between Member States.</w:t>
      </w:r>
    </w:p>
    <w:p>
      <w:pPr>
        <w:pStyle w:val="Normal"/>
      </w:pPr>
      <w:r>
        <w:t xml:space="preserve">DECLARATION</w:t>
      </w:r>
    </w:p>
    <w:p>
      <w:pPr>
        <w:pStyle w:val="Normal"/>
      </w:pPr>
      <w:r>
        <w:t xml:space="preserve">ON ARTICLE 109 OF THE TREATY ESTABLISHING THE EUROPEAN</w:t>
      </w:r>
    </w:p>
    <w:p>
      <w:pPr>
        <w:pStyle w:val="Normal"/>
      </w:pPr>
      <w:r>
        <w:t xml:space="preserve">COMMUNITY</w:t>
      </w:r>
    </w:p>
    <w:p>
      <w:pPr>
        <w:pStyle w:val="Normal"/>
      </w:pPr>
      <w:r>
        <w:t xml:space="preserve">The Conference emphasizes that use of the term "formal agreements"</w:t>
      </w:r>
    </w:p>
    <w:p>
      <w:pPr>
        <w:pStyle w:val="Normal"/>
      </w:pPr>
      <w:r>
        <w:t xml:space="preserve">in Article 109(1) is not intended to create a new category of</w:t>
      </w:r>
    </w:p>
    <w:p>
      <w:pPr>
        <w:pStyle w:val="Normal"/>
      </w:pPr>
      <w:r>
        <w:t xml:space="preserve">international agreement within the meaning of Community law.</w:t>
      </w:r>
    </w:p>
    <w:p>
      <w:pPr>
        <w:pStyle w:val="Normal"/>
      </w:pPr>
      <w:r>
        <w:t xml:space="preserve">DECLARATION</w:t>
      </w:r>
    </w:p>
    <w:p>
      <w:pPr>
        <w:pStyle w:val="Normal"/>
      </w:pPr>
      <w:r>
        <w:t xml:space="preserve">ON PART THREE, TITLE XVI, OF THE TREATY ESTABLISHING THE</w:t>
      </w:r>
    </w:p>
    <w:p>
      <w:pPr>
        <w:pStyle w:val="Normal"/>
      </w:pPr>
      <w:r>
        <w:t xml:space="preserve">EUROPEAN COMMUNITY</w:t>
      </w:r>
    </w:p>
    <w:p>
      <w:pPr>
        <w:pStyle w:val="Normal"/>
      </w:pPr>
      <w:r>
        <w:t xml:space="preserve">The Conference considers that, in view of the increasing importance of</w:t>
      </w:r>
    </w:p>
    <w:p>
      <w:pPr>
        <w:pStyle w:val="Normal"/>
      </w:pPr>
      <w:r>
        <w:t xml:space="preserve">nature conservation at national, Community and international level,</w:t>
      </w:r>
    </w:p>
    <w:p>
      <w:pPr>
        <w:pStyle w:val="Normal"/>
      </w:pPr>
      <w:r>
        <w:t xml:space="preserve">the Community should, in exercising its powers under the provisions</w:t>
      </w:r>
    </w:p>
    <w:p>
      <w:pPr>
        <w:pStyle w:val="Normal"/>
      </w:pPr>
      <w:r>
        <w:t xml:space="preserve">of Part Three, Title XVI, take account of the specific requirements of</w:t>
      </w:r>
    </w:p>
    <w:p>
      <w:pPr>
        <w:pStyle w:val="Normal"/>
      </w:pPr>
      <w:r>
        <w:t xml:space="preserve">this area.</w:t>
      </w:r>
    </w:p>
    <w:p>
      <w:pPr>
        <w:pStyle w:val="Normal"/>
      </w:pPr>
      <w:r>
        <w:t xml:space="preserve">DECLARATION</w:t>
      </w:r>
    </w:p>
    <w:p>
      <w:pPr>
        <w:pStyle w:val="Normal"/>
      </w:pPr>
      <w:r>
        <w:t xml:space="preserve">ON ARTICLES 109, 130r AND 130y of THE TREATY ESTABLISHING</w:t>
      </w:r>
    </w:p>
    <w:p>
      <w:pPr>
        <w:pStyle w:val="Normal"/>
      </w:pPr>
      <w:r>
        <w:t xml:space="preserve">THE EUROPEAN COMMUNITY</w:t>
      </w:r>
    </w:p>
    <w:p>
      <w:pPr>
        <w:pStyle w:val="Normal"/>
      </w:pPr>
      <w:r>
        <w:t xml:space="preserve">The Conference considers that the provisions of Article 109(5), Article</w:t>
      </w:r>
    </w:p>
    <w:p>
      <w:pPr>
        <w:pStyle w:val="Normal"/>
      </w:pPr>
      <w:r>
        <w:t xml:space="preserve">130r(4), second subparagraph, and Article 130y do not affect the</w:t>
      </w:r>
    </w:p>
    <w:p>
      <w:pPr>
        <w:pStyle w:val="Normal"/>
      </w:pPr>
      <w:r>
        <w:t xml:space="preserve">principles resulting from the judgment handed down by the Court of</w:t>
      </w:r>
    </w:p>
    <w:p>
      <w:pPr>
        <w:pStyle w:val="Normal"/>
      </w:pPr>
      <w:r>
        <w:t xml:space="preserve">Justice in the AETR case.</w:t>
      </w:r>
    </w:p>
    <w:p>
      <w:pPr>
        <w:pStyle w:val="Normal"/>
      </w:pPr>
      <w:r>
        <w:t xml:space="preserve">DECLARATION</w:t>
      </w:r>
    </w:p>
    <w:p>
      <w:pPr>
        <w:pStyle w:val="Normal"/>
      </w:pPr>
      <w:r>
        <w:t xml:space="preserve">ON THE DIRECTIVE OF 24 NOVEMBER 1988 (Emissions)</w:t>
      </w:r>
    </w:p>
    <w:p>
      <w:pPr>
        <w:pStyle w:val="Normal"/>
      </w:pPr>
      <w:r>
        <w:t xml:space="preserve">The Conference declares that changes in Community legislation</w:t>
      </w:r>
    </w:p>
    <w:p>
      <w:pPr>
        <w:pStyle w:val="Normal"/>
      </w:pPr>
      <w:r>
        <w:t xml:space="preserve">cannot undermine the derogations granted to Spain and Portugal until</w:t>
      </w:r>
    </w:p>
    <w:p>
      <w:pPr>
        <w:pStyle w:val="Normal"/>
      </w:pPr>
      <w:r>
        <w:t xml:space="preserve">31 December 1999 under the Council Directive of 24 November 1988</w:t>
      </w:r>
    </w:p>
    <w:p>
      <w:pPr>
        <w:pStyle w:val="Normal"/>
      </w:pPr>
      <w:r>
        <w:t xml:space="preserve">on the limitation of emissions of certain pollutants into the air from</w:t>
      </w:r>
    </w:p>
    <w:p>
      <w:pPr>
        <w:pStyle w:val="Normal"/>
      </w:pPr>
      <w:r>
        <w:t xml:space="preserve">large combustion plants.</w:t>
      </w:r>
    </w:p>
    <w:p>
      <w:pPr>
        <w:pStyle w:val="Normal"/>
      </w:pPr>
      <w:r>
        <w:t xml:space="preserve">DECLARATION</w:t>
      </w:r>
    </w:p>
    <w:p>
      <w:pPr>
        <w:pStyle w:val="Normal"/>
      </w:pPr>
      <w:r>
        <w:t xml:space="preserve">ON THE EUROPEAN DEVELOPMENT FUND</w:t>
      </w:r>
    </w:p>
    <w:p>
      <w:pPr>
        <w:pStyle w:val="Normal"/>
      </w:pPr>
      <w:r>
        <w:t xml:space="preserve">The Conference agrees that the European Development Fund will</w:t>
      </w:r>
    </w:p>
    <w:p>
      <w:pPr>
        <w:pStyle w:val="Normal"/>
      </w:pPr>
      <w:r>
        <w:t xml:space="preserve">continue to be financed by national contributions in accordance with</w:t>
      </w:r>
    </w:p>
    <w:p>
      <w:pPr>
        <w:pStyle w:val="Normal"/>
      </w:pPr>
      <w:r>
        <w:t xml:space="preserve">the current provisions.</w:t>
      </w:r>
    </w:p>
    <w:p>
      <w:pPr>
        <w:pStyle w:val="Normal"/>
      </w:pPr>
      <w:r>
        <w:t xml:space="preserve">DECLARATION</w:t>
      </w:r>
    </w:p>
    <w:p>
      <w:pPr>
        <w:pStyle w:val="Normal"/>
      </w:pPr>
      <w:r>
        <w:t xml:space="preserve">ON THE ROLE OF NATIONAL PARLIAMENTS IN THE EUROPEAN</w:t>
      </w:r>
    </w:p>
    <w:p>
      <w:pPr>
        <w:pStyle w:val="Normal"/>
      </w:pPr>
      <w:r>
        <w:t xml:space="preserve">UNION</w:t>
      </w:r>
    </w:p>
    <w:p>
      <w:pPr>
        <w:pStyle w:val="Normal"/>
      </w:pPr>
      <w:r>
        <w:t xml:space="preserve">The Conference considers that it is important to encourage greater</w:t>
      </w:r>
    </w:p>
    <w:p>
      <w:pPr>
        <w:pStyle w:val="Normal"/>
      </w:pPr>
      <w:r>
        <w:t xml:space="preserve">involvement of national Parliaments in the activities of the European</w:t>
      </w:r>
    </w:p>
    <w:p>
      <w:pPr>
        <w:pStyle w:val="Normal"/>
      </w:pPr>
      <w:r>
        <w:t xml:space="preserve">Union.</w:t>
      </w:r>
    </w:p>
    <w:p>
      <w:pPr>
        <w:pStyle w:val="Normal"/>
      </w:pPr>
      <w:r>
        <w:t xml:space="preserve">To this end, the exchange of information between the national</w:t>
      </w:r>
    </w:p>
    <w:p>
      <w:pPr>
        <w:pStyle w:val="Normal"/>
      </w:pPr>
      <w:r>
        <w:t xml:space="preserve">Parliaments and the European Parliament should be stepped up. In</w:t>
      </w:r>
    </w:p>
    <w:p>
      <w:pPr>
        <w:pStyle w:val="Normal"/>
      </w:pPr>
      <w:r>
        <w:t xml:space="preserve">this context, the governments of the Member States will ensure, inter</w:t>
      </w:r>
    </w:p>
    <w:p>
      <w:pPr>
        <w:pStyle w:val="Normal"/>
      </w:pPr>
      <w:r>
        <w:t xml:space="preserve">alia, that national Parliaments receive Commission proposals for</w:t>
      </w:r>
    </w:p>
    <w:p>
      <w:pPr>
        <w:pStyle w:val="Normal"/>
      </w:pPr>
      <w:r>
        <w:t xml:space="preserve">legislation in good time for information or possible examination.</w:t>
      </w:r>
    </w:p>
    <w:p>
      <w:pPr>
        <w:pStyle w:val="Normal"/>
      </w:pPr>
      <w:r>
        <w:t xml:space="preserve">Similarly, the Conference considers that it is important for contacts</w:t>
      </w:r>
    </w:p>
    <w:p>
      <w:pPr>
        <w:pStyle w:val="Normal"/>
      </w:pPr>
      <w:r>
        <w:t xml:space="preserve">between the national Parliaments and the European Parliament to be</w:t>
      </w:r>
    </w:p>
    <w:p>
      <w:pPr>
        <w:pStyle w:val="Normal"/>
      </w:pPr>
      <w:r>
        <w:t xml:space="preserve">stepped up, in particular through the granting of appropriate reciprocal</w:t>
      </w:r>
    </w:p>
    <w:p>
      <w:pPr>
        <w:pStyle w:val="Normal"/>
      </w:pPr>
      <w:r>
        <w:t xml:space="preserve">facilities and regular meetings between members of Parliament</w:t>
      </w:r>
    </w:p>
    <w:p>
      <w:pPr>
        <w:pStyle w:val="Normal"/>
      </w:pPr>
      <w:r>
        <w:t xml:space="preserve">interested in the same issues.</w:t>
      </w:r>
    </w:p>
    <w:p>
      <w:pPr>
        <w:pStyle w:val="Normal"/>
      </w:pPr>
      <w:r>
        <w:t xml:space="preserve">DECLARATION</w:t>
      </w:r>
    </w:p>
    <w:p>
      <w:pPr>
        <w:pStyle w:val="Normal"/>
      </w:pPr>
      <w:r>
        <w:t xml:space="preserve">ON THE CONFERENCE OF THE PARLIAMENTS</w:t>
      </w:r>
    </w:p>
    <w:p>
      <w:pPr>
        <w:pStyle w:val="Normal"/>
      </w:pPr>
      <w:r>
        <w:t xml:space="preserve">The Conference invites the European Parliament and the national</w:t>
      </w:r>
    </w:p>
    <w:p>
      <w:pPr>
        <w:pStyle w:val="Normal"/>
      </w:pPr>
      <w:r>
        <w:t xml:space="preserve">Parliaments to meet as necessary as a Conference of the Parliaments</w:t>
      </w:r>
    </w:p>
    <w:p>
      <w:pPr>
        <w:pStyle w:val="Normal"/>
      </w:pPr>
      <w:r>
        <w:t xml:space="preserve">(or "Assises")</w:t>
      </w:r>
    </w:p>
    <w:p>
      <w:pPr>
        <w:pStyle w:val="Normal"/>
      </w:pPr>
      <w:r>
        <w:t xml:space="preserve">The Conference of the Parliaments will be consulted on the main</w:t>
      </w:r>
    </w:p>
    <w:p>
      <w:pPr>
        <w:pStyle w:val="Normal"/>
      </w:pPr>
      <w:r>
        <w:t xml:space="preserve">features of the European Union, without prejudice to the powers of the</w:t>
      </w:r>
    </w:p>
    <w:p>
      <w:pPr>
        <w:pStyle w:val="Normal"/>
      </w:pPr>
      <w:r>
        <w:t xml:space="preserve">European Parliament and the rights of the national Parliaments. The</w:t>
      </w:r>
    </w:p>
    <w:p>
      <w:pPr>
        <w:pStyle w:val="Normal"/>
      </w:pPr>
      <w:r>
        <w:t xml:space="preserve">President of the European Council and the President of the</w:t>
      </w:r>
    </w:p>
    <w:p>
      <w:pPr>
        <w:pStyle w:val="Normal"/>
      </w:pPr>
      <w:r>
        <w:t xml:space="preserve">Commission will report to each session of the Conference of the</w:t>
      </w:r>
    </w:p>
    <w:p>
      <w:pPr>
        <w:pStyle w:val="Normal"/>
      </w:pPr>
      <w:r>
        <w:t xml:space="preserve">Parliaments on the state of the Union.</w:t>
      </w:r>
    </w:p>
    <w:p>
      <w:pPr>
        <w:pStyle w:val="Normal"/>
      </w:pPr>
      <w:r>
        <w:t xml:space="preserve">DECLARATION</w:t>
      </w:r>
    </w:p>
    <w:p>
      <w:pPr>
        <w:pStyle w:val="Normal"/>
      </w:pPr>
      <w:r>
        <w:t xml:space="preserve">ON THE NUMBER OF MEMBERS OF THE COMMISSION AND OF THE</w:t>
      </w:r>
    </w:p>
    <w:p>
      <w:pPr>
        <w:pStyle w:val="Normal"/>
      </w:pPr>
      <w:r>
        <w:t xml:space="preserve">EUROPEAN PARLIAMENT</w:t>
      </w:r>
    </w:p>
    <w:p>
      <w:pPr>
        <w:pStyle w:val="Normal"/>
      </w:pPr>
      <w:r>
        <w:t xml:space="preserve">The Conference agrees that the Member States will examine the</w:t>
      </w:r>
    </w:p>
    <w:p>
      <w:pPr>
        <w:pStyle w:val="Normal"/>
      </w:pPr>
      <w:r>
        <w:t xml:space="preserve">questions relating to the number of members of the Commission and</w:t>
      </w:r>
    </w:p>
    <w:p>
      <w:pPr>
        <w:pStyle w:val="Normal"/>
      </w:pPr>
      <w:r>
        <w:t xml:space="preserve">the number of members of the European Parliament no later than at</w:t>
      </w:r>
    </w:p>
    <w:p>
      <w:pPr>
        <w:pStyle w:val="Normal"/>
      </w:pPr>
      <w:r>
        <w:t xml:space="preserve">the end of 1992, with a view to reaching an agreement which will</w:t>
      </w:r>
    </w:p>
    <w:p>
      <w:pPr>
        <w:pStyle w:val="Normal"/>
      </w:pPr>
      <w:r>
        <w:t xml:space="preserve">permit the establishment of the necessary legal basis for fixing the</w:t>
      </w:r>
    </w:p>
    <w:p>
      <w:pPr>
        <w:pStyle w:val="Normal"/>
      </w:pPr>
      <w:r>
        <w:t xml:space="preserve">number of members of the European Parliament in good time for the</w:t>
      </w:r>
    </w:p>
    <w:p>
      <w:pPr>
        <w:pStyle w:val="Normal"/>
      </w:pPr>
      <w:r>
        <w:t xml:space="preserve">1994 elections. The decisions will be taken in the light, inter alia, of</w:t>
      </w:r>
    </w:p>
    <w:p>
      <w:pPr>
        <w:pStyle w:val="Normal"/>
      </w:pPr>
      <w:r>
        <w:t xml:space="preserve">the need to establish the overall size of the European Parliament in an</w:t>
      </w:r>
    </w:p>
    <w:p>
      <w:pPr>
        <w:pStyle w:val="Normal"/>
      </w:pPr>
      <w:r>
        <w:t xml:space="preserve">enlarged Community.</w:t>
      </w:r>
    </w:p>
    <w:p>
      <w:pPr>
        <w:pStyle w:val="Normal"/>
      </w:pPr>
      <w:r>
        <w:t xml:space="preserve">DECLARATION</w:t>
      </w:r>
    </w:p>
    <w:p>
      <w:pPr>
        <w:pStyle w:val="Normal"/>
      </w:pPr>
      <w:r>
        <w:t xml:space="preserve">ON THE HIERARCHY OF COMMUNITY ACTS</w:t>
      </w:r>
    </w:p>
    <w:p>
      <w:pPr>
        <w:pStyle w:val="Normal"/>
      </w:pPr>
      <w:r>
        <w:t xml:space="preserve">The Conference agrees that the Intergovernmental Conference to be</w:t>
      </w:r>
    </w:p>
    <w:p>
      <w:pPr>
        <w:pStyle w:val="Normal"/>
      </w:pPr>
      <w:r>
        <w:t xml:space="preserve">convened in 1996 will examine to what extent it might be possible to</w:t>
      </w:r>
    </w:p>
    <w:p>
      <w:pPr>
        <w:pStyle w:val="Normal"/>
      </w:pPr>
      <w:r>
        <w:t xml:space="preserve">review the classification of Community acts with a view to establishing</w:t>
      </w:r>
    </w:p>
    <w:p>
      <w:pPr>
        <w:pStyle w:val="Normal"/>
      </w:pPr>
      <w:r>
        <w:t xml:space="preserve">an appropriate hierarchy between the different categories of act.</w:t>
      </w:r>
    </w:p>
    <w:p>
      <w:pPr>
        <w:pStyle w:val="Normal"/>
      </w:pPr>
      <w:r>
        <w:t xml:space="preserve">DECLARATION</w:t>
      </w:r>
    </w:p>
    <w:p>
      <w:pPr>
        <w:pStyle w:val="Normal"/>
      </w:pPr>
      <w:r>
        <w:t xml:space="preserve">ON THE RIGHT OF ACCESS TO INFORMATION</w:t>
      </w:r>
    </w:p>
    <w:p>
      <w:pPr>
        <w:pStyle w:val="Normal"/>
      </w:pPr>
      <w:r>
        <w:t xml:space="preserve">The Conference considers that transparency of the decision-making</w:t>
      </w:r>
    </w:p>
    <w:p>
      <w:pPr>
        <w:pStyle w:val="Normal"/>
      </w:pPr>
      <w:r>
        <w:t xml:space="preserve">process strengthens the democratic nature of the institutions and the</w:t>
      </w:r>
    </w:p>
    <w:p>
      <w:pPr>
        <w:pStyle w:val="Normal"/>
      </w:pPr>
      <w:r>
        <w:t xml:space="preserve">public's confidence in the administration. The Conference accordingly</w:t>
      </w:r>
    </w:p>
    <w:p>
      <w:pPr>
        <w:pStyle w:val="Normal"/>
      </w:pPr>
      <w:r>
        <w:t xml:space="preserve">recommends that the Commission submit to the Council no later than</w:t>
      </w:r>
    </w:p>
    <w:p>
      <w:pPr>
        <w:pStyle w:val="Normal"/>
      </w:pPr>
      <w:r>
        <w:t xml:space="preserve">1993 a report on measures designed to improve public access to the</w:t>
      </w:r>
    </w:p>
    <w:p>
      <w:pPr>
        <w:pStyle w:val="Normal"/>
      </w:pPr>
      <w:r>
        <w:t xml:space="preserve">information available to the institutions.</w:t>
      </w:r>
    </w:p>
    <w:p>
      <w:pPr>
        <w:pStyle w:val="Normal"/>
      </w:pPr>
      <w:r>
        <w:t xml:space="preserve">DECLARATION</w:t>
      </w:r>
    </w:p>
    <w:p>
      <w:pPr>
        <w:pStyle w:val="Normal"/>
      </w:pPr>
      <w:r>
        <w:t xml:space="preserve">ON ESTIMATED COSTS UNDER COMMISSION PROPOSALS</w:t>
      </w:r>
    </w:p>
    <w:p>
      <w:pPr>
        <w:pStyle w:val="Normal"/>
      </w:pPr>
      <w:r>
        <w:t xml:space="preserve">The Conference notes that the Commission undertakes, by basing</w:t>
      </w:r>
    </w:p>
    <w:p>
      <w:pPr>
        <w:pStyle w:val="Normal"/>
      </w:pPr>
      <w:r>
        <w:t xml:space="preserve">itself where appropriate on any consultations it considers necessary</w:t>
      </w:r>
    </w:p>
    <w:p>
      <w:pPr>
        <w:pStyle w:val="Normal"/>
      </w:pPr>
      <w:r>
        <w:t xml:space="preserve">and by strengthening its system for evaluating Community legislation,</w:t>
      </w:r>
    </w:p>
    <w:p>
      <w:pPr>
        <w:pStyle w:val="Normal"/>
      </w:pPr>
      <w:r>
        <w:t xml:space="preserve">to take account in its legislative proposals of costs and benefits to the</w:t>
      </w:r>
    </w:p>
    <w:p>
      <w:pPr>
        <w:pStyle w:val="Normal"/>
      </w:pPr>
      <w:r>
        <w:t xml:space="preserve">Member States' public authorities and all the parties concerned.</w:t>
      </w:r>
    </w:p>
    <w:p>
      <w:pPr>
        <w:pStyle w:val="Normal"/>
      </w:pPr>
      <w:r>
        <w:t xml:space="preserve">DECLARATION</w:t>
      </w:r>
    </w:p>
    <w:p>
      <w:pPr>
        <w:pStyle w:val="Normal"/>
      </w:pPr>
      <w:r>
        <w:t xml:space="preserve">ON THE IMPLEMENTATION OF COMMUNITY LAW</w:t>
      </w:r>
    </w:p>
    <w:p>
      <w:pPr>
        <w:pStyle w:val="Normal"/>
      </w:pPr>
      <w:r>
        <w:t xml:space="preserve">1. The Conference stresses that it is central to the coherence and unity</w:t>
      </w:r>
    </w:p>
    <w:p>
      <w:pPr>
        <w:pStyle w:val="Normal"/>
      </w:pPr>
      <w:r>
        <w:t xml:space="preserve">of the process of European construction that each Member State</w:t>
      </w:r>
    </w:p>
    <w:p>
      <w:pPr>
        <w:pStyle w:val="Normal"/>
      </w:pPr>
      <w:r>
        <w:t xml:space="preserve">should fully and accurately transpose into national law the Community</w:t>
      </w:r>
    </w:p>
    <w:p>
      <w:pPr>
        <w:pStyle w:val="Normal"/>
      </w:pPr>
      <w:r>
        <w:t xml:space="preserve">Directives addressed to it within the deadlines laid down therein.</w:t>
      </w:r>
    </w:p>
    <w:p>
      <w:pPr>
        <w:pStyle w:val="Normal"/>
      </w:pPr>
      <w:r>
        <w:t xml:space="preserve">Moreover, the Conference, while recognizing that it must be for each</w:t>
      </w:r>
    </w:p>
    <w:p>
      <w:pPr>
        <w:pStyle w:val="Normal"/>
      </w:pPr>
      <w:r>
        <w:t xml:space="preserve">Member State to determine how the provisions of Community law can</w:t>
      </w:r>
    </w:p>
    <w:p>
      <w:pPr>
        <w:pStyle w:val="Normal"/>
      </w:pPr>
      <w:r>
        <w:t xml:space="preserve">best be enforced in the light of its own particular institutions, legal</w:t>
      </w:r>
    </w:p>
    <w:p>
      <w:pPr>
        <w:pStyle w:val="Normal"/>
      </w:pPr>
      <w:r>
        <w:t xml:space="preserve">system and other circumstances, but in any event in compliance with</w:t>
      </w:r>
    </w:p>
    <w:p>
      <w:pPr>
        <w:pStyle w:val="Normal"/>
      </w:pPr>
      <w:r>
        <w:t xml:space="preserve">Article 189 of the Treaty establishing the European Community,</w:t>
      </w:r>
    </w:p>
    <w:p>
      <w:pPr>
        <w:pStyle w:val="Normal"/>
      </w:pPr>
      <w:r>
        <w:t xml:space="preserve">considers it essential for the proper functioning of the Community that</w:t>
      </w:r>
    </w:p>
    <w:p>
      <w:pPr>
        <w:pStyle w:val="Normal"/>
      </w:pPr>
      <w:r>
        <w:t xml:space="preserve">the measures taken by the different Member States should result in</w:t>
      </w:r>
    </w:p>
    <w:p>
      <w:pPr>
        <w:pStyle w:val="Normal"/>
      </w:pPr>
      <w:r>
        <w:t xml:space="preserve">Community law being applied with the same effectiveness and rigour</w:t>
      </w:r>
    </w:p>
    <w:p>
      <w:pPr>
        <w:pStyle w:val="Normal"/>
      </w:pPr>
      <w:r>
        <w:t xml:space="preserve">as in the application of their national law.</w:t>
      </w:r>
    </w:p>
    <w:p>
      <w:pPr>
        <w:pStyle w:val="Normal"/>
      </w:pPr>
      <w:r>
        <w:t xml:space="preserve">2. The Conference calls on the Commission to ensure, in exercising its</w:t>
      </w:r>
    </w:p>
    <w:p>
      <w:pPr>
        <w:pStyle w:val="Normal"/>
      </w:pPr>
      <w:r>
        <w:t xml:space="preserve">powers under Article 155 of this Treaty, that Member States fulfill their</w:t>
      </w:r>
    </w:p>
    <w:p>
      <w:pPr>
        <w:pStyle w:val="Normal"/>
      </w:pPr>
      <w:r>
        <w:t xml:space="preserve">obligations. It asks the Commission to publish periodically a full report</w:t>
      </w:r>
    </w:p>
    <w:p>
      <w:pPr>
        <w:pStyle w:val="Normal"/>
      </w:pPr>
      <w:r>
        <w:t xml:space="preserve">for the Member States and the European Parliament.</w:t>
      </w:r>
    </w:p>
    <w:p>
      <w:pPr>
        <w:pStyle w:val="Normal"/>
      </w:pPr>
      <w:r>
        <w:t xml:space="preserve">DECLARATION</w:t>
      </w:r>
    </w:p>
    <w:p>
      <w:pPr>
        <w:pStyle w:val="Normal"/>
      </w:pPr>
      <w:r>
        <w:t xml:space="preserve">ON ASSESSMENT OF THE ENVIRONMENTAL IMPACT OF COMMUNITY</w:t>
      </w:r>
    </w:p>
    <w:p>
      <w:pPr>
        <w:pStyle w:val="Normal"/>
      </w:pPr>
      <w:r>
        <w:t xml:space="preserve">MEASURES</w:t>
      </w:r>
    </w:p>
    <w:p>
      <w:pPr>
        <w:pStyle w:val="Normal"/>
      </w:pPr>
      <w:r>
        <w:t xml:space="preserve">The Conference notes that the Commission undertakes in its</w:t>
      </w:r>
    </w:p>
    <w:p>
      <w:pPr>
        <w:pStyle w:val="Normal"/>
      </w:pPr>
      <w:r>
        <w:t xml:space="preserve">proposals, and that the Member States undertake in implementing</w:t>
      </w:r>
    </w:p>
    <w:p>
      <w:pPr>
        <w:pStyle w:val="Normal"/>
      </w:pPr>
      <w:r>
        <w:t xml:space="preserve">those proposals, to take full account of their environmental impact and</w:t>
      </w:r>
    </w:p>
    <w:p>
      <w:pPr>
        <w:pStyle w:val="Normal"/>
      </w:pPr>
      <w:r>
        <w:t xml:space="preserve">of the principle of sustainable growth.</w:t>
      </w:r>
    </w:p>
    <w:p>
      <w:pPr>
        <w:pStyle w:val="Normal"/>
      </w:pPr>
      <w:r>
        <w:t xml:space="preserve">DECLARATION</w:t>
      </w:r>
    </w:p>
    <w:p>
      <w:pPr>
        <w:pStyle w:val="Normal"/>
      </w:pPr>
      <w:r>
        <w:t xml:space="preserve">ON THE COURT OF AUDITORS</w:t>
      </w:r>
    </w:p>
    <w:p>
      <w:pPr>
        <w:pStyle w:val="Normal"/>
      </w:pPr>
      <w:r>
        <w:t xml:space="preserve">The Conference emphasizes the special importance it attaches to the</w:t>
      </w:r>
    </w:p>
    <w:p>
      <w:pPr>
        <w:pStyle w:val="Normal"/>
      </w:pPr>
      <w:r>
        <w:t xml:space="preserve">task assigned to the Court of Auditors by Articles 188a, 188b, 188c and</w:t>
      </w:r>
    </w:p>
    <w:p>
      <w:pPr>
        <w:pStyle w:val="Normal"/>
      </w:pPr>
      <w:r>
        <w:t xml:space="preserve">206 of the Treaty establishing the European Community.</w:t>
      </w:r>
    </w:p>
    <w:p>
      <w:pPr>
        <w:pStyle w:val="Normal"/>
      </w:pPr>
      <w:r>
        <w:t xml:space="preserve">It requests the other Community institutions to consider, together with</w:t>
      </w:r>
    </w:p>
    <w:p>
      <w:pPr>
        <w:pStyle w:val="Normal"/>
      </w:pPr>
      <w:r>
        <w:t xml:space="preserve">the Court of Auditors, all appropriate ways of enhancing the</w:t>
      </w:r>
    </w:p>
    <w:p>
      <w:pPr>
        <w:pStyle w:val="Normal"/>
      </w:pPr>
      <w:r>
        <w:t xml:space="preserve">effectiveness of its work.</w:t>
      </w:r>
    </w:p>
    <w:p>
      <w:pPr>
        <w:pStyle w:val="Normal"/>
      </w:pPr>
      <w:r>
        <w:t xml:space="preserve">DECLARATION ON THE ECONOMIC AND SOCIAL COMMITTEE</w:t>
      </w:r>
    </w:p>
    <w:p>
      <w:pPr>
        <w:pStyle w:val="Normal"/>
      </w:pPr>
      <w:r>
        <w:t xml:space="preserve">The Conference agrees that the Economic and Social Committee will</w:t>
      </w:r>
    </w:p>
    <w:p>
      <w:pPr>
        <w:pStyle w:val="Normal"/>
      </w:pPr>
      <w:r>
        <w:t xml:space="preserve">enjoy the same independence with regard to its budget and staff</w:t>
      </w:r>
    </w:p>
    <w:p>
      <w:pPr>
        <w:pStyle w:val="Normal"/>
      </w:pPr>
      <w:r>
        <w:t xml:space="preserve">management as the Court Auditors has enjoyed hitherto.</w:t>
      </w:r>
    </w:p>
    <w:p>
      <w:pPr>
        <w:pStyle w:val="Normal"/>
      </w:pPr>
      <w:r>
        <w:t xml:space="preserve">DECLARATION</w:t>
      </w:r>
    </w:p>
    <w:p>
      <w:pPr>
        <w:pStyle w:val="Normal"/>
      </w:pPr>
      <w:r>
        <w:t xml:space="preserve">ON COOPERATION WITH CHARITABLE ASSOCIATIONS</w:t>
      </w:r>
    </w:p>
    <w:p>
      <w:pPr>
        <w:pStyle w:val="Normal"/>
      </w:pPr>
      <w:r>
        <w:t xml:space="preserve">The Conference stresses the importance, in pursuing the objectives of</w:t>
      </w:r>
    </w:p>
    <w:p>
      <w:pPr>
        <w:pStyle w:val="Normal"/>
      </w:pPr>
      <w:r>
        <w:t xml:space="preserve">Article 117 on the Treaty establishing the European Community, of co-</w:t>
      </w:r>
    </w:p>
    <w:p>
      <w:pPr>
        <w:pStyle w:val="Normal"/>
      </w:pPr>
      <w:r>
        <w:t xml:space="preserve">operation between the latter and charitable associations and</w:t>
      </w:r>
    </w:p>
    <w:p>
      <w:pPr>
        <w:pStyle w:val="Normal"/>
      </w:pPr>
      <w:r>
        <w:t xml:space="preserve">foundations as institutions responsible for social welfare</w:t>
      </w:r>
    </w:p>
    <w:p>
      <w:pPr>
        <w:pStyle w:val="Normal"/>
      </w:pPr>
      <w:r>
        <w:t xml:space="preserve">establishments and services.</w:t>
      </w:r>
    </w:p>
    <w:p>
      <w:pPr>
        <w:pStyle w:val="Normal"/>
      </w:pPr>
      <w:r>
        <w:t xml:space="preserve">DECLARATION</w:t>
      </w:r>
    </w:p>
    <w:p>
      <w:pPr>
        <w:pStyle w:val="Normal"/>
      </w:pPr>
      <w:r>
        <w:t xml:space="preserve">ON THE PROTECTION OF ANIMALS</w:t>
      </w:r>
    </w:p>
    <w:p>
      <w:pPr>
        <w:pStyle w:val="Normal"/>
      </w:pPr>
      <w:r>
        <w:t xml:space="preserve">The Conference calls upon the European Parliament, the Council and</w:t>
      </w:r>
    </w:p>
    <w:p>
      <w:pPr>
        <w:pStyle w:val="Normal"/>
      </w:pPr>
      <w:r>
        <w:t xml:space="preserve">the Commission, as well as the Member States, when drafting and</w:t>
      </w:r>
    </w:p>
    <w:p>
      <w:pPr>
        <w:pStyle w:val="Normal"/>
      </w:pPr>
      <w:r>
        <w:t xml:space="preserve">implementing Community legislation on the common agricultural</w:t>
      </w:r>
    </w:p>
    <w:p>
      <w:pPr>
        <w:pStyle w:val="Normal"/>
      </w:pPr>
      <w:r>
        <w:t xml:space="preserve">policy, transport, the internal market and research, to pay full regard to</w:t>
      </w:r>
    </w:p>
    <w:p>
      <w:pPr>
        <w:pStyle w:val="Normal"/>
      </w:pPr>
      <w:r>
        <w:t xml:space="preserve">the welfare requirements of animals.</w:t>
      </w:r>
    </w:p>
    <w:p>
      <w:pPr>
        <w:pStyle w:val="Normal"/>
      </w:pPr>
      <w:r>
        <w:t xml:space="preserve">DECLARATION</w:t>
      </w:r>
    </w:p>
    <w:p>
      <w:pPr>
        <w:pStyle w:val="Normal"/>
      </w:pPr>
      <w:r>
        <w:t xml:space="preserve">ON THE REPRESENTATION OF THE INTERESTS OF THE OVERSEAS</w:t>
      </w:r>
    </w:p>
    <w:p>
      <w:pPr>
        <w:pStyle w:val="Normal"/>
      </w:pPr>
      <w:r>
        <w:t xml:space="preserve">COUNTRIES AND TERRITORIES REFERRED TO IN ARTICLE 227(3)</w:t>
      </w:r>
    </w:p>
    <w:p>
      <w:pPr>
        <w:pStyle w:val="Normal"/>
      </w:pPr>
      <w:r>
        <w:t xml:space="preserve">AND (5)(a) AND (b) OF THE TREATY ESTABLISHING THE EUROPEAN</w:t>
      </w:r>
    </w:p>
    <w:p>
      <w:pPr>
        <w:pStyle w:val="Normal"/>
      </w:pPr>
      <w:r>
        <w:t xml:space="preserve">COMMUNITY</w:t>
      </w:r>
    </w:p>
    <w:p>
      <w:pPr>
        <w:pStyle w:val="Normal"/>
      </w:pPr>
      <w:r>
        <w:t xml:space="preserve">The Conference, noting that in exceptional circumstances divergences</w:t>
      </w:r>
    </w:p>
    <w:p>
      <w:pPr>
        <w:pStyle w:val="Normal"/>
      </w:pPr>
      <w:r>
        <w:t xml:space="preserve">may arise between the interests of the Union and those of the</w:t>
      </w:r>
    </w:p>
    <w:p>
      <w:pPr>
        <w:pStyle w:val="Normal"/>
      </w:pPr>
      <w:r>
        <w:t xml:space="preserve">overseas countries and territories referred to in Article 227(3) and</w:t>
      </w:r>
    </w:p>
    <w:p>
      <w:pPr>
        <w:pStyle w:val="Normal"/>
      </w:pPr>
      <w:r>
        <w:t xml:space="preserve">(5)(a) and (b), agrees that the Council will seek to reach a solution</w:t>
      </w:r>
    </w:p>
    <w:p>
      <w:pPr>
        <w:pStyle w:val="Normal"/>
      </w:pPr>
      <w:r>
        <w:t xml:space="preserve">which accords with the position of the Union. However, in the event</w:t>
      </w:r>
    </w:p>
    <w:p>
      <w:pPr>
        <w:pStyle w:val="Normal"/>
      </w:pPr>
      <w:r>
        <w:t xml:space="preserve">that this proves impossible, the Conference agrees that the Member</w:t>
      </w:r>
    </w:p>
    <w:p>
      <w:pPr>
        <w:pStyle w:val="Normal"/>
      </w:pPr>
      <w:r>
        <w:t xml:space="preserve">State concerned may act separately in the interests of the said</w:t>
      </w:r>
    </w:p>
    <w:p>
      <w:pPr>
        <w:pStyle w:val="Normal"/>
      </w:pPr>
      <w:r>
        <w:t xml:space="preserve">overseas countries and territories, without this affecting the</w:t>
      </w:r>
    </w:p>
    <w:p>
      <w:pPr>
        <w:pStyle w:val="Normal"/>
      </w:pPr>
      <w:r>
        <w:t xml:space="preserve">Community's interests. The Member State concerned will give notice</w:t>
      </w:r>
    </w:p>
    <w:p>
      <w:pPr>
        <w:pStyle w:val="Normal"/>
      </w:pPr>
      <w:r>
        <w:t xml:space="preserve">to the Council and the Commission where such a divergence of</w:t>
      </w:r>
    </w:p>
    <w:p>
      <w:pPr>
        <w:pStyle w:val="Normal"/>
      </w:pPr>
      <w:r>
        <w:t xml:space="preserve">interests is likely to occur and, when separate action proves</w:t>
      </w:r>
    </w:p>
    <w:p>
      <w:pPr>
        <w:pStyle w:val="Normal"/>
      </w:pPr>
      <w:r>
        <w:t xml:space="preserve">unavoidable, make it clear that it is acting in the interests of overseas</w:t>
      </w:r>
    </w:p>
    <w:p>
      <w:pPr>
        <w:pStyle w:val="Normal"/>
      </w:pPr>
      <w:r>
        <w:t xml:space="preserve">territory mentioned above.</w:t>
      </w:r>
    </w:p>
    <w:p>
      <w:pPr>
        <w:pStyle w:val="Normal"/>
      </w:pPr>
      <w:r>
        <w:t xml:space="preserve">This declaration also applies to Macao and East Timor.</w:t>
      </w:r>
    </w:p>
    <w:p>
      <w:pPr>
        <w:pStyle w:val="Normal"/>
      </w:pPr>
      <w:r>
        <w:t xml:space="preserve">DECLARATION</w:t>
      </w:r>
    </w:p>
    <w:p>
      <w:pPr>
        <w:pStyle w:val="Normal"/>
      </w:pPr>
      <w:r>
        <w:t xml:space="preserve">ON THE OUTERMOST REGIONS OF THE COMMUNITY</w:t>
      </w:r>
    </w:p>
    <w:p>
      <w:pPr>
        <w:pStyle w:val="Normal"/>
      </w:pPr>
      <w:r>
        <w:t xml:space="preserve">The Conference acknowledges that the outermost regions of the</w:t>
      </w:r>
    </w:p>
    <w:p>
      <w:pPr>
        <w:pStyle w:val="Normal"/>
      </w:pPr>
      <w:r>
        <w:t xml:space="preserve">Community (the French overseas departments, Azores and Madeira</w:t>
      </w:r>
    </w:p>
    <w:p>
      <w:pPr>
        <w:pStyle w:val="Normal"/>
      </w:pPr>
      <w:r>
        <w:t xml:space="preserve">and Canary Islands) suffer from major structural backwardness</w:t>
      </w:r>
    </w:p>
    <w:p>
      <w:pPr>
        <w:pStyle w:val="Normal"/>
      </w:pPr>
      <w:r>
        <w:t xml:space="preserve">compounded by several phenomena (remoteness, island status, small</w:t>
      </w:r>
    </w:p>
    <w:p>
      <w:pPr>
        <w:pStyle w:val="Normal"/>
      </w:pPr>
      <w:r>
        <w:t xml:space="preserve">size, difficult topography and climate, economic dependence on a few</w:t>
      </w:r>
    </w:p>
    <w:p>
      <w:pPr>
        <w:pStyle w:val="Normal"/>
      </w:pPr>
      <w:r>
        <w:t xml:space="preserve">products), the permanence and combination of which severely restrain</w:t>
      </w:r>
    </w:p>
    <w:p>
      <w:pPr>
        <w:pStyle w:val="Normal"/>
      </w:pPr>
      <w:r>
        <w:t xml:space="preserve">their economic and social development.</w:t>
      </w:r>
    </w:p>
    <w:p>
      <w:pPr>
        <w:pStyle w:val="Normal"/>
      </w:pPr>
      <w:r>
        <w:t xml:space="preserve">It considers that, while the provisions of the Treaty establishing the</w:t>
      </w:r>
    </w:p>
    <w:p>
      <w:pPr>
        <w:pStyle w:val="Normal"/>
      </w:pPr>
      <w:r>
        <w:t xml:space="preserve">European Community and secondary legislation apply automatically to</w:t>
      </w:r>
    </w:p>
    <w:p>
      <w:pPr>
        <w:pStyle w:val="Normal"/>
      </w:pPr>
      <w:r>
        <w:t xml:space="preserve">outermost regions, it is nonetheless possible to adopt specific</w:t>
      </w:r>
    </w:p>
    <w:p>
      <w:pPr>
        <w:pStyle w:val="Normal"/>
      </w:pPr>
      <w:r>
        <w:t xml:space="preserve">measures to assist them inasmuch and as long as there is an</w:t>
      </w:r>
    </w:p>
    <w:p>
      <w:pPr>
        <w:pStyle w:val="Normal"/>
      </w:pPr>
      <w:r>
        <w:t xml:space="preserve">objective need to take such measures with a view to the economic and</w:t>
      </w:r>
    </w:p>
    <w:p>
      <w:pPr>
        <w:pStyle w:val="Normal"/>
      </w:pPr>
      <w:r>
        <w:t xml:space="preserve">social development of those regions. Such measures should have</w:t>
      </w:r>
    </w:p>
    <w:p>
      <w:pPr>
        <w:pStyle w:val="Normal"/>
      </w:pPr>
      <w:r>
        <w:t xml:space="preserve">their aim both the completion of the internal market and a recognition</w:t>
      </w:r>
    </w:p>
    <w:p>
      <w:pPr>
        <w:pStyle w:val="Normal"/>
      </w:pPr>
      <w:r>
        <w:t xml:space="preserve">of the regional reality to enable the outermost regions to achieve the</w:t>
      </w:r>
    </w:p>
    <w:p>
      <w:pPr>
        <w:pStyle w:val="Normal"/>
      </w:pPr>
      <w:r>
        <w:t xml:space="preserve">average economic and social level of the Community.</w:t>
      </w:r>
    </w:p>
    <w:p>
      <w:pPr>
        <w:pStyle w:val="Normal"/>
      </w:pPr>
      <w:r>
        <w:t xml:space="preserve">DECLARATION</w:t>
      </w:r>
    </w:p>
    <w:p>
      <w:pPr>
        <w:pStyle w:val="Normal"/>
      </w:pPr>
      <w:r>
        <w:t xml:space="preserve">ON VOTING IN THE FIELD OF THE COMMON FOREIGN AND SECURITY</w:t>
      </w:r>
    </w:p>
    <w:p>
      <w:pPr>
        <w:pStyle w:val="Normal"/>
      </w:pPr>
      <w:r>
        <w:t xml:space="preserve">POLICY</w:t>
      </w:r>
    </w:p>
    <w:p>
      <w:pPr>
        <w:pStyle w:val="Normal"/>
      </w:pPr>
      <w:r>
        <w:t xml:space="preserve">The Conference agrees that, with regard to Council decisions requiring</w:t>
      </w:r>
    </w:p>
    <w:p>
      <w:pPr>
        <w:pStyle w:val="Normal"/>
      </w:pPr>
      <w:r>
        <w:t xml:space="preserve">unanimity, Member States will, to the extent possible, avoid</w:t>
      </w:r>
    </w:p>
    <w:p>
      <w:pPr>
        <w:pStyle w:val="Normal"/>
      </w:pPr>
      <w:r>
        <w:t xml:space="preserve">preventing a unanimous decision where a qualified majority exists in</w:t>
      </w:r>
    </w:p>
    <w:p>
      <w:pPr>
        <w:pStyle w:val="Normal"/>
      </w:pPr>
      <w:r>
        <w:t xml:space="preserve">favour of that decision.</w:t>
      </w:r>
    </w:p>
    <w:p>
      <w:pPr>
        <w:pStyle w:val="Normal"/>
      </w:pPr>
      <w:r>
        <w:t xml:space="preserve">DECLARATION</w:t>
      </w:r>
    </w:p>
    <w:p>
      <w:pPr>
        <w:pStyle w:val="Normal"/>
      </w:pPr>
      <w:r>
        <w:t xml:space="preserve">ON PRACTICAL ARRANGEMENTS IN THE FIELD OF THE COMMON</w:t>
      </w:r>
    </w:p>
    <w:p>
      <w:pPr>
        <w:pStyle w:val="Normal"/>
      </w:pPr>
      <w:r>
        <w:t xml:space="preserve">FOREIGN AND SECURITY POLICY</w:t>
      </w:r>
    </w:p>
    <w:p>
      <w:pPr>
        <w:pStyle w:val="Normal"/>
      </w:pPr>
      <w:r>
        <w:t xml:space="preserve">The Conference agrees that the division of work between the Political</w:t>
      </w:r>
    </w:p>
    <w:p>
      <w:pPr>
        <w:pStyle w:val="Normal"/>
      </w:pPr>
      <w:r>
        <w:t xml:space="preserve">Committee and the Committee of Permanent Representatives will be</w:t>
      </w:r>
    </w:p>
    <w:p>
      <w:pPr>
        <w:pStyle w:val="Normal"/>
      </w:pPr>
      <w:r>
        <w:t xml:space="preserve">examined at a later stage, as will the practical arrangements for</w:t>
      </w:r>
    </w:p>
    <w:p>
      <w:pPr>
        <w:pStyle w:val="Normal"/>
      </w:pPr>
      <w:r>
        <w:t xml:space="preserve">merging the Political Co-operation Secretariat with the General</w:t>
      </w:r>
    </w:p>
    <w:p>
      <w:pPr>
        <w:pStyle w:val="Normal"/>
      </w:pPr>
      <w:r>
        <w:t xml:space="preserve">Secretariat of the Council and for co-operation between the latter and</w:t>
      </w:r>
    </w:p>
    <w:p>
      <w:pPr>
        <w:pStyle w:val="Normal"/>
      </w:pPr>
      <w:r>
        <w:t xml:space="preserve">the Commission.</w:t>
      </w:r>
    </w:p>
    <w:p>
      <w:pPr>
        <w:pStyle w:val="Normal"/>
      </w:pPr>
      <w:r>
        <w:t xml:space="preserve">DECLARATION ON THE USE OF LANGUAGES IN THE FIELD OF THE</w:t>
      </w:r>
    </w:p>
    <w:p>
      <w:pPr>
        <w:pStyle w:val="Normal"/>
      </w:pPr>
      <w:r>
        <w:t xml:space="preserve">COMMON FOREIGN AND SECURITY POLICY</w:t>
      </w:r>
    </w:p>
    <w:p>
      <w:pPr>
        <w:pStyle w:val="Normal"/>
      </w:pPr>
      <w:r>
        <w:t xml:space="preserve">The Conference agrees that the use of languages shall be in</w:t>
      </w:r>
    </w:p>
    <w:p>
      <w:pPr>
        <w:pStyle w:val="Normal"/>
      </w:pPr>
      <w:r>
        <w:t xml:space="preserve">accordance with the rules of the European Communities.</w:t>
      </w:r>
    </w:p>
    <w:p>
      <w:pPr>
        <w:pStyle w:val="Normal"/>
      </w:pPr>
      <w:r>
        <w:t xml:space="preserve">For COREU communications, the current practice of European political</w:t>
      </w:r>
    </w:p>
    <w:p>
      <w:pPr>
        <w:pStyle w:val="Normal"/>
      </w:pPr>
      <w:r>
        <w:t xml:space="preserve">co-operation will serve as a guide for the time being.</w:t>
      </w:r>
    </w:p>
    <w:p>
      <w:pPr>
        <w:pStyle w:val="Normal"/>
      </w:pPr>
      <w:r>
        <w:t xml:space="preserve">All common foreign and security policy texts which are submitted to or</w:t>
      </w:r>
    </w:p>
    <w:p>
      <w:pPr>
        <w:pStyle w:val="Normal"/>
      </w:pPr>
      <w:r>
        <w:t xml:space="preserve">adopted at meeting of the European Council and of the Council as well</w:t>
      </w:r>
    </w:p>
    <w:p>
      <w:pPr>
        <w:pStyle w:val="Normal"/>
      </w:pPr>
      <w:r>
        <w:t xml:space="preserve">as all texts which are to be published are immediately and</w:t>
      </w:r>
    </w:p>
    <w:p>
      <w:pPr>
        <w:pStyle w:val="Normal"/>
      </w:pPr>
      <w:r>
        <w:t xml:space="preserve">simultaneously translated into all the official Community languages.</w:t>
      </w:r>
    </w:p>
    <w:p>
      <w:pPr>
        <w:pStyle w:val="Normal"/>
      </w:pPr>
      <w:r>
        <w:t xml:space="preserve">DECLARATION</w:t>
      </w:r>
    </w:p>
    <w:p>
      <w:pPr>
        <w:pStyle w:val="Normal"/>
      </w:pPr>
      <w:r>
        <w:t xml:space="preserve">ON WESTERN EUROPEAN UNION</w:t>
      </w:r>
    </w:p>
    <w:p>
      <w:pPr>
        <w:pStyle w:val="Normal"/>
      </w:pPr>
      <w:r>
        <w:t xml:space="preserve">The Conference notes the following declarations:</w:t>
      </w:r>
    </w:p>
    <w:p>
      <w:pPr>
        <w:pStyle w:val="Heading1"/>
      </w:pPr>
      <w:r>
        <w:t>I. DECLARATION</w:t>
      </w:r>
    </w:p>
    <w:p>
      <w:pPr>
        <w:pStyle w:val="Normal"/>
      </w:pPr>
      <w:r>
        <w:t xml:space="preserve">by Belgium, Germany, Spain, France, Italy, Luxembourg, the</w:t>
      </w:r>
    </w:p>
    <w:p>
      <w:pPr>
        <w:pStyle w:val="Normal"/>
      </w:pPr>
      <w:r>
        <w:t xml:space="preserve">Netherlands, Portugal and the United Kingdom of Great Britain and</w:t>
      </w:r>
    </w:p>
    <w:p>
      <w:pPr>
        <w:pStyle w:val="Normal"/>
      </w:pPr>
      <w:r>
        <w:t xml:space="preserve">Northern Ireland, which are members of the Western European Union</w:t>
      </w:r>
    </w:p>
    <w:p>
      <w:pPr>
        <w:pStyle w:val="Normal"/>
      </w:pPr>
      <w:r>
        <w:t xml:space="preserve">and also members of the European Union on</w:t>
      </w:r>
    </w:p>
    <w:p>
      <w:pPr>
        <w:pStyle w:val="Normal"/>
      </w:pPr>
      <w:r>
        <w:t xml:space="preserve">THE ROLE OF THE WESTERN EUROPEAN UNION AND ITS RELATIONS</w:t>
      </w:r>
    </w:p>
    <w:p>
      <w:pPr>
        <w:pStyle w:val="Normal"/>
      </w:pPr>
      <w:r>
        <w:t xml:space="preserve">WITH THE EUROPEAN UNION AND WITH THE ATLANTIC ALLIANCE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1. WEU Member States agree on the need to develop a genuine</w:t>
      </w:r>
    </w:p>
    <w:p>
      <w:pPr>
        <w:pStyle w:val="Normal"/>
      </w:pPr>
      <w:r>
        <w:t xml:space="preserve">European security and defence identity and a greater European</w:t>
      </w:r>
    </w:p>
    <w:p>
      <w:pPr>
        <w:pStyle w:val="Normal"/>
      </w:pPr>
      <w:r>
        <w:t xml:space="preserve">responsibility on defence matters. This identity will be pursued</w:t>
      </w:r>
    </w:p>
    <w:p>
      <w:pPr>
        <w:pStyle w:val="Normal"/>
      </w:pPr>
      <w:r>
        <w:t xml:space="preserve">through a gradual process involving successive phases. WEU will</w:t>
      </w:r>
    </w:p>
    <w:p>
      <w:pPr>
        <w:pStyle w:val="Normal"/>
      </w:pPr>
      <w:r>
        <w:t xml:space="preserve">form an integral part of the process of the development of the</w:t>
      </w:r>
    </w:p>
    <w:p>
      <w:pPr>
        <w:pStyle w:val="Normal"/>
      </w:pPr>
      <w:r>
        <w:t xml:space="preserve">European Union and will enhance its contribution to solidarity within</w:t>
      </w:r>
    </w:p>
    <w:p>
      <w:pPr>
        <w:pStyle w:val="Normal"/>
      </w:pPr>
      <w:r>
        <w:t xml:space="preserve">the Atlantic Alliance. WEU Member States agree to strengthen the role</w:t>
      </w:r>
    </w:p>
    <w:p>
      <w:pPr>
        <w:pStyle w:val="Normal"/>
      </w:pPr>
      <w:r>
        <w:t xml:space="preserve">of WEU, in the longer term perspective of a common defence,</w:t>
      </w:r>
    </w:p>
    <w:p>
      <w:pPr>
        <w:pStyle w:val="Normal"/>
      </w:pPr>
      <w:r>
        <w:t xml:space="preserve">compatible with that of the Atlantic Alliance.</w:t>
      </w:r>
    </w:p>
    <w:p>
      <w:pPr>
        <w:pStyle w:val="Normal"/>
      </w:pPr>
      <w:r>
        <w:t xml:space="preserve">2. WEU will be developed as the defence component of the European</w:t>
      </w:r>
    </w:p>
    <w:p>
      <w:pPr>
        <w:pStyle w:val="Normal"/>
      </w:pPr>
      <w:r>
        <w:t xml:space="preserve">Union and as a means to strengthen the European pillar of the Atlantic</w:t>
      </w:r>
    </w:p>
    <w:p>
      <w:pPr>
        <w:pStyle w:val="Normal"/>
      </w:pPr>
      <w:r>
        <w:t xml:space="preserve">Alliance. To this end, it will formulate common European defence</w:t>
      </w:r>
    </w:p>
    <w:p>
      <w:pPr>
        <w:pStyle w:val="Normal"/>
      </w:pPr>
      <w:r>
        <w:t xml:space="preserve">policy and carry forward its concrete implementation through the</w:t>
      </w:r>
    </w:p>
    <w:p>
      <w:pPr>
        <w:pStyle w:val="Normal"/>
      </w:pPr>
      <w:r>
        <w:t xml:space="preserve">further development of its own operational role.</w:t>
      </w:r>
    </w:p>
    <w:p>
      <w:pPr>
        <w:pStyle w:val="Normal"/>
      </w:pPr>
      <w:r>
        <w:t xml:space="preserve">WEU Member States take note of Article J.4 relating to the common</w:t>
      </w:r>
    </w:p>
    <w:p>
      <w:pPr>
        <w:pStyle w:val="Normal"/>
      </w:pPr>
      <w:r>
        <w:t xml:space="preserve">foreign and security policy of the Treaty on European Union which</w:t>
      </w:r>
    </w:p>
    <w:p>
      <w:pPr>
        <w:pStyle w:val="Normal"/>
      </w:pPr>
      <w:r>
        <w:t xml:space="preserve">reads as follows:</w:t>
      </w:r>
    </w:p>
    <w:p>
      <w:pPr>
        <w:pStyle w:val="Normal"/>
      </w:pPr>
      <w:r>
        <w:t xml:space="preserve">"1. The common foreign and security policy shall include all questions</w:t>
      </w:r>
    </w:p>
    <w:p>
      <w:pPr>
        <w:pStyle w:val="Normal"/>
      </w:pPr>
      <w:r>
        <w:t xml:space="preserve">related to the security of the Union, including the eventual framing of a</w:t>
      </w:r>
    </w:p>
    <w:p>
      <w:pPr>
        <w:pStyle w:val="Normal"/>
      </w:pPr>
      <w:r>
        <w:t xml:space="preserve">common defence policy, which might in time lead to a common</w:t>
      </w:r>
    </w:p>
    <w:p>
      <w:pPr>
        <w:pStyle w:val="Normal"/>
      </w:pPr>
      <w:r>
        <w:t xml:space="preserve">defence.</w:t>
      </w:r>
    </w:p>
    <w:p>
      <w:pPr>
        <w:pStyle w:val="Normal"/>
      </w:pPr>
      <w:r>
        <w:t xml:space="preserve">2. The union requests the Western Union (WEU), which is an integral</w:t>
      </w:r>
    </w:p>
    <w:p>
      <w:pPr>
        <w:pStyle w:val="Heading1"/>
      </w:pPr>
      <w:r>
        <w:t>part of the development of the Union, to elaborate and implement</w:t>
      </w:r>
    </w:p>
    <w:p>
      <w:pPr>
        <w:pStyle w:val="Normal"/>
      </w:pPr>
      <w:r>
        <w:t xml:space="preserve">decisions and actions of the Union which have defence implications.</w:t>
      </w:r>
    </w:p>
    <w:p>
      <w:pPr>
        <w:pStyle w:val="Normal"/>
      </w:pPr>
      <w:r>
        <w:t xml:space="preserve">The Council shall, in agreement with the institutions of the WEU, adopt</w:t>
      </w:r>
    </w:p>
    <w:p>
      <w:pPr>
        <w:pStyle w:val="Normal"/>
      </w:pPr>
      <w:r>
        <w:t xml:space="preserve">the necessary practical arrangements.</w:t>
      </w:r>
    </w:p>
    <w:p>
      <w:pPr>
        <w:pStyle w:val="Normal"/>
      </w:pPr>
      <w:r>
        <w:t xml:space="preserve">3. Issues having defence implications dealt with under this Article</w:t>
      </w:r>
    </w:p>
    <w:p>
      <w:pPr>
        <w:pStyle w:val="Normal"/>
      </w:pPr>
      <w:r>
        <w:t xml:space="preserve">shall not be subject to the procedures set out in Article J.3.</w:t>
      </w:r>
    </w:p>
    <w:p>
      <w:pPr>
        <w:pStyle w:val="Normal"/>
      </w:pPr>
      <w:r>
        <w:t xml:space="preserve">4. The policy of the Union in accordance with this Article shall not</w:t>
      </w:r>
    </w:p>
    <w:p>
      <w:pPr>
        <w:pStyle w:val="Normal"/>
      </w:pPr>
      <w:r>
        <w:t xml:space="preserve">prejudice the specific character of the security and defence policy of</w:t>
      </w:r>
    </w:p>
    <w:p>
      <w:pPr>
        <w:pStyle w:val="Normal"/>
      </w:pPr>
      <w:r>
        <w:t xml:space="preserve">certain Member States and shall respect the obligations of certain</w:t>
      </w:r>
    </w:p>
    <w:p>
      <w:pPr>
        <w:pStyle w:val="Normal"/>
      </w:pPr>
      <w:r>
        <w:t xml:space="preserve">Member States under the North Atlantic Treaty and be compatible with</w:t>
      </w:r>
    </w:p>
    <w:p>
      <w:pPr>
        <w:pStyle w:val="Normal"/>
      </w:pPr>
      <w:r>
        <w:t xml:space="preserve">the common security and defence policy established within that</w:t>
      </w:r>
    </w:p>
    <w:p>
      <w:pPr>
        <w:pStyle w:val="Normal"/>
      </w:pPr>
      <w:r>
        <w:t xml:space="preserve">framework.</w:t>
      </w:r>
    </w:p>
    <w:p>
      <w:pPr>
        <w:pStyle w:val="Normal"/>
      </w:pPr>
      <w:r>
        <w:t xml:space="preserve">5. The provisions of this Article shall not prevent the development of</w:t>
      </w:r>
    </w:p>
    <w:p>
      <w:pPr>
        <w:pStyle w:val="Normal"/>
      </w:pPr>
      <w:r>
        <w:t xml:space="preserve">closer co-operation between two or more Member States on a bilateral</w:t>
      </w:r>
    </w:p>
    <w:p>
      <w:pPr>
        <w:pStyle w:val="Normal"/>
      </w:pPr>
      <w:r>
        <w:t xml:space="preserve">level, in the framework of the WEU and the Atlantic Alliance, provided</w:t>
      </w:r>
    </w:p>
    <w:p>
      <w:pPr>
        <w:pStyle w:val="Normal"/>
      </w:pPr>
      <w:r>
        <w:t xml:space="preserve">such co-operation does not run counter to or impede that provided for</w:t>
      </w:r>
    </w:p>
    <w:p>
      <w:pPr>
        <w:pStyle w:val="Normal"/>
      </w:pPr>
      <w:r>
        <w:t xml:space="preserve">in this Title.</w:t>
      </w:r>
    </w:p>
    <w:p>
      <w:pPr>
        <w:pStyle w:val="Normal"/>
      </w:pPr>
      <w:r>
        <w:t xml:space="preserve">6. With a view to furthering the objective of this Treaty, and having in</w:t>
      </w:r>
    </w:p>
    <w:p>
      <w:pPr>
        <w:pStyle w:val="Normal"/>
      </w:pPr>
      <w:r>
        <w:t xml:space="preserve">view the date of 1998 in the context of Article XII of the Brussels</w:t>
      </w:r>
    </w:p>
    <w:p>
      <w:pPr>
        <w:pStyle w:val="Normal"/>
      </w:pPr>
      <w:r>
        <w:t xml:space="preserve">Treaty, the provisions of this Article may be revised as provided for in</w:t>
      </w:r>
    </w:p>
    <w:p>
      <w:pPr>
        <w:pStyle w:val="Normal"/>
      </w:pPr>
      <w:r>
        <w:t xml:space="preserve">Article N(2) on the basis of a report to be presented in 1996 by the</w:t>
      </w:r>
    </w:p>
    <w:p>
      <w:pPr>
        <w:pStyle w:val="Normal"/>
      </w:pPr>
      <w:r>
        <w:t xml:space="preserve">Council to the European Council, which shall include an evaluation of</w:t>
      </w:r>
    </w:p>
    <w:p>
      <w:pPr>
        <w:pStyle w:val="Normal"/>
      </w:pPr>
      <w:r>
        <w:t xml:space="preserve">the progress made and the experience gained until then."</w:t>
      </w:r>
    </w:p>
    <w:p>
      <w:pPr>
        <w:pStyle w:val="Normal"/>
      </w:pPr>
      <w:r>
        <w:t xml:space="preserve">A. WEU's relations with European Union</w:t>
      </w:r>
    </w:p>
    <w:p>
      <w:pPr>
        <w:pStyle w:val="Normal"/>
      </w:pPr>
      <w:r>
        <w:t xml:space="preserve">3. The objective is to build up WEU in stages as the defence</w:t>
      </w:r>
    </w:p>
    <w:p>
      <w:pPr>
        <w:pStyle w:val="Normal"/>
      </w:pPr>
      <w:r>
        <w:t xml:space="preserve">component of the European Union. To this end, WEU is prepared, at</w:t>
      </w:r>
    </w:p>
    <w:p>
      <w:pPr>
        <w:pStyle w:val="Normal"/>
      </w:pPr>
      <w:r>
        <w:t xml:space="preserve">the request of the European Union, to elaborate and implement</w:t>
      </w:r>
    </w:p>
    <w:p>
      <w:pPr>
        <w:pStyle w:val="Normal"/>
      </w:pPr>
      <w:r>
        <w:t xml:space="preserve">decisions and actions of the Union which have defence implications.</w:t>
      </w:r>
    </w:p>
    <w:p>
      <w:pPr>
        <w:pStyle w:val="Normal"/>
      </w:pPr>
      <w:r>
        <w:t xml:space="preserve">To this end, WEU will take the following measures to develop a close</w:t>
      </w:r>
    </w:p>
    <w:p>
      <w:pPr>
        <w:pStyle w:val="Normal"/>
      </w:pPr>
      <w:r>
        <w:t xml:space="preserve">working relationship with the Union:</w:t>
      </w:r>
    </w:p>
    <w:p>
      <w:pPr>
        <w:pStyle w:val="Normal"/>
      </w:pPr>
      <w:r>
        <w:t xml:space="preserve">- as appropriate, synchronization of the dates and venues of meetings</w:t>
      </w:r>
    </w:p>
    <w:p>
      <w:pPr>
        <w:pStyle w:val="Normal"/>
      </w:pPr>
      <w:r>
        <w:t xml:space="preserve">and harmonization of working methods;</w:t>
      </w:r>
    </w:p>
    <w:p>
      <w:pPr>
        <w:pStyle w:val="Normal"/>
      </w:pPr>
      <w:r>
        <w:t xml:space="preserve">- establishment of close co-operation between the Council and</w:t>
      </w:r>
    </w:p>
    <w:p>
      <w:pPr>
        <w:pStyle w:val="Normal"/>
      </w:pPr>
      <w:r>
        <w:t xml:space="preserve">Secretariat-General of WEU on the one hand, and the Council of the</w:t>
      </w:r>
    </w:p>
    <w:p>
      <w:pPr>
        <w:pStyle w:val="Normal"/>
      </w:pPr>
      <w:r>
        <w:t xml:space="preserve">Union and General Secretariat of the Council on the other;</w:t>
      </w:r>
    </w:p>
    <w:p>
      <w:pPr>
        <w:pStyle w:val="Normal"/>
      </w:pPr>
      <w:r>
        <w:t xml:space="preserve">- consideration of the harmonization of the sequence and duration of</w:t>
      </w:r>
    </w:p>
    <w:p>
      <w:pPr>
        <w:pStyle w:val="Normal"/>
      </w:pPr>
      <w:r>
        <w:t xml:space="preserve">the respective Presidencies;</w:t>
      </w:r>
    </w:p>
    <w:p>
      <w:pPr>
        <w:pStyle w:val="Normal"/>
      </w:pPr>
      <w:r>
        <w:t xml:space="preserve">- arranging for appropriate modalities so as to ensure that the</w:t>
      </w:r>
    </w:p>
    <w:p>
      <w:pPr>
        <w:pStyle w:val="Normal"/>
      </w:pPr>
      <w:r>
        <w:t xml:space="preserve">Commission of the European Communities is regularly informed and,</w:t>
      </w:r>
    </w:p>
    <w:p>
      <w:pPr>
        <w:pStyle w:val="Normal"/>
      </w:pPr>
      <w:r>
        <w:t xml:space="preserve">as appropriate, consulted on WEU activities in accordance with the</w:t>
      </w:r>
    </w:p>
    <w:p>
      <w:pPr>
        <w:pStyle w:val="Normal"/>
      </w:pPr>
      <w:r>
        <w:t xml:space="preserve">role of the Commission in the common foreign and security policy as</w:t>
      </w:r>
    </w:p>
    <w:p>
      <w:pPr>
        <w:pStyle w:val="Normal"/>
      </w:pPr>
      <w:r>
        <w:t xml:space="preserve">defined in the Treaty on European Union;</w:t>
      </w:r>
    </w:p>
    <w:p>
      <w:pPr>
        <w:pStyle w:val="Normal"/>
      </w:pPr>
      <w:r>
        <w:t xml:space="preserve">- encouragement of closer co-operation between the Parliamentary</w:t>
      </w:r>
    </w:p>
    <w:p>
      <w:pPr>
        <w:pStyle w:val="Normal"/>
      </w:pPr>
      <w:r>
        <w:t xml:space="preserve">Assembly of WEU and the European Parliament.</w:t>
      </w:r>
    </w:p>
    <w:p>
      <w:pPr>
        <w:pStyle w:val="Normal"/>
      </w:pPr>
      <w:r>
        <w:t xml:space="preserve">The WEU Council shall, in agreement with the competent bodies of the</w:t>
      </w:r>
    </w:p>
    <w:p>
      <w:pPr>
        <w:pStyle w:val="Normal"/>
      </w:pPr>
      <w:r>
        <w:t xml:space="preserve">European Union, adopt the necessary practical arrangements.</w:t>
      </w:r>
    </w:p>
    <w:p>
      <w:pPr>
        <w:pStyle w:val="Normal"/>
      </w:pPr>
      <w:r>
        <w:t xml:space="preserve">B. WEU's relations with the Atlantic Alliance</w:t>
      </w:r>
    </w:p>
    <w:p>
      <w:pPr>
        <w:pStyle w:val="Normal"/>
      </w:pPr>
      <w:r>
        <w:t xml:space="preserve">4. The objective is to develop WEU as a means to strengthen the</w:t>
      </w:r>
    </w:p>
    <w:p>
      <w:pPr>
        <w:pStyle w:val="Normal"/>
      </w:pPr>
      <w:r>
        <w:t xml:space="preserve">European pillar of the Atlantic Alliance. Accordingly WEU is prepared</w:t>
      </w:r>
    </w:p>
    <w:p>
      <w:pPr>
        <w:pStyle w:val="Normal"/>
      </w:pPr>
      <w:r>
        <w:t xml:space="preserve">to develop further the close working links between WEU and the</w:t>
      </w:r>
    </w:p>
    <w:p>
      <w:pPr>
        <w:pStyle w:val="Normal"/>
      </w:pPr>
      <w:r>
        <w:t xml:space="preserve">Alliance and to strengthen the role, responsibilities and contributions</w:t>
      </w:r>
    </w:p>
    <w:p>
      <w:pPr>
        <w:pStyle w:val="Normal"/>
      </w:pPr>
      <w:r>
        <w:t xml:space="preserve">of WEU Member States in the Alliance. This will be undertaken on the</w:t>
      </w:r>
    </w:p>
    <w:p>
      <w:pPr>
        <w:pStyle w:val="Normal"/>
      </w:pPr>
      <w:r>
        <w:t xml:space="preserve">basis of the necessary transparency and complementarity between</w:t>
      </w:r>
    </w:p>
    <w:p>
      <w:pPr>
        <w:pStyle w:val="Normal"/>
      </w:pPr>
      <w:r>
        <w:t xml:space="preserve">the emerging European security and defence identity and the Alliance.</w:t>
      </w:r>
    </w:p>
    <w:p>
      <w:pPr>
        <w:pStyle w:val="Normal"/>
      </w:pPr>
      <w:r>
        <w:t xml:space="preserve">WEU will act in conformity with the positions adopted in the Atlantic</w:t>
      </w:r>
    </w:p>
    <w:p>
      <w:pPr>
        <w:pStyle w:val="Normal"/>
      </w:pPr>
      <w:r>
        <w:t xml:space="preserve">Alliance.</w:t>
      </w:r>
    </w:p>
    <w:p>
      <w:pPr>
        <w:pStyle w:val="Normal"/>
      </w:pPr>
      <w:r>
        <w:t xml:space="preserve">- WEU Member States will intensify their co-ordination on Alliance</w:t>
      </w:r>
    </w:p>
    <w:p>
      <w:pPr>
        <w:pStyle w:val="Normal"/>
      </w:pPr>
      <w:r>
        <w:t xml:space="preserve">issues which represent an important common interest with the aim of</w:t>
      </w:r>
    </w:p>
    <w:p>
      <w:pPr>
        <w:pStyle w:val="Normal"/>
      </w:pPr>
      <w:r>
        <w:t xml:space="preserve">introducing joint positions agreed in WEU into the process of</w:t>
      </w:r>
    </w:p>
    <w:p>
      <w:pPr>
        <w:pStyle w:val="Normal"/>
      </w:pPr>
      <w:r>
        <w:t xml:space="preserve">consultation in the Alliance which will remain the essential forum for</w:t>
      </w:r>
    </w:p>
    <w:p>
      <w:pPr>
        <w:pStyle w:val="Normal"/>
      </w:pPr>
      <w:r>
        <w:t xml:space="preserve">consultation among its members and the venue for agreement on</w:t>
      </w:r>
    </w:p>
    <w:p>
      <w:pPr>
        <w:pStyle w:val="Normal"/>
      </w:pPr>
      <w:r>
        <w:t xml:space="preserve">policies bearing on the security and defence commitments of Allies</w:t>
      </w:r>
    </w:p>
    <w:p>
      <w:pPr>
        <w:pStyle w:val="Normal"/>
      </w:pPr>
      <w:r>
        <w:t xml:space="preserve">under the North Atlantic Treaty.</w:t>
      </w:r>
    </w:p>
    <w:p>
      <w:pPr>
        <w:pStyle w:val="Normal"/>
      </w:pPr>
      <w:r>
        <w:t xml:space="preserve">- Where necessary, dates and venues of meetings will be</w:t>
      </w:r>
    </w:p>
    <w:p>
      <w:pPr>
        <w:pStyle w:val="Normal"/>
      </w:pPr>
      <w:r>
        <w:t xml:space="preserve">synchronized and working methods harmonized.</w:t>
      </w:r>
    </w:p>
    <w:p>
      <w:pPr>
        <w:pStyle w:val="Normal"/>
      </w:pPr>
      <w:r>
        <w:t xml:space="preserve">- Close co-operation will be established between the Secretariats-</w:t>
      </w:r>
    </w:p>
    <w:p>
      <w:pPr>
        <w:pStyle w:val="Normal"/>
      </w:pPr>
      <w:r>
        <w:t xml:space="preserve">General of WEU and NATO.</w:t>
      </w:r>
    </w:p>
    <w:p>
      <w:pPr>
        <w:pStyle w:val="Heading1"/>
      </w:pPr>
      <w:r>
        <w:t>C. Operational role of WEU</w:t>
      </w:r>
    </w:p>
    <w:p>
      <w:pPr>
        <w:pStyle w:val="Normal"/>
      </w:pPr>
      <w:r>
        <w:t xml:space="preserve">5. WEU's operational role will be strengthened by examining and</w:t>
      </w:r>
    </w:p>
    <w:p>
      <w:pPr>
        <w:pStyle w:val="Normal"/>
      </w:pPr>
      <w:r>
        <w:t xml:space="preserve">defining appropriate missions, structures and means, covering in</w:t>
      </w:r>
    </w:p>
    <w:p>
      <w:pPr>
        <w:pStyle w:val="Normal"/>
      </w:pPr>
      <w:r>
        <w:t xml:space="preserve">particular:</w:t>
      </w:r>
    </w:p>
    <w:p>
      <w:pPr>
        <w:pStyle w:val="Normal"/>
      </w:pPr>
      <w:r>
        <w:t xml:space="preserve">-WEU planning cell;</w:t>
      </w:r>
    </w:p>
    <w:p>
      <w:pPr>
        <w:pStyle w:val="Normal"/>
      </w:pPr>
      <w:r>
        <w:t xml:space="preserve">- closer military co-operation complementary to the Alliance in</w:t>
      </w:r>
    </w:p>
    <w:p>
      <w:pPr>
        <w:pStyle w:val="Normal"/>
      </w:pPr>
      <w:r>
        <w:t xml:space="preserve">particular in the fields of logistics, transport, training and strategic</w:t>
      </w:r>
    </w:p>
    <w:p>
      <w:pPr>
        <w:pStyle w:val="Normal"/>
      </w:pPr>
      <w:r>
        <w:t xml:space="preserve">surveillance;</w:t>
      </w:r>
    </w:p>
    <w:p>
      <w:pPr>
        <w:pStyle w:val="Normal"/>
      </w:pPr>
      <w:r>
        <w:t xml:space="preserve">- meetings of WEU Chiefs of Defence Staff;</w:t>
      </w:r>
    </w:p>
    <w:p>
      <w:pPr>
        <w:pStyle w:val="Normal"/>
      </w:pPr>
      <w:r>
        <w:t xml:space="preserve">- military units answerable to WEU.</w:t>
      </w:r>
    </w:p>
    <w:p>
      <w:pPr>
        <w:pStyle w:val="Normal"/>
      </w:pPr>
      <w:r>
        <w:t xml:space="preserve">Other proposals will be examined further including:</w:t>
      </w:r>
    </w:p>
    <w:p>
      <w:pPr>
        <w:pStyle w:val="Normal"/>
      </w:pPr>
      <w:r>
        <w:t xml:space="preserve">- enhanced co-operation in the field of armaments with the aim of</w:t>
      </w:r>
    </w:p>
    <w:p>
      <w:pPr>
        <w:pStyle w:val="Normal"/>
      </w:pPr>
      <w:r>
        <w:t xml:space="preserve">creating a European armaments agency;</w:t>
      </w:r>
    </w:p>
    <w:p>
      <w:pPr>
        <w:pStyle w:val="Normal"/>
      </w:pPr>
      <w:r>
        <w:t xml:space="preserve">-development of the WEU Institute into a European Security and</w:t>
      </w:r>
    </w:p>
    <w:p>
      <w:pPr>
        <w:pStyle w:val="Normal"/>
      </w:pPr>
      <w:r>
        <w:t xml:space="preserve">Defence Academy.</w:t>
      </w:r>
    </w:p>
    <w:p>
      <w:pPr>
        <w:pStyle w:val="Normal"/>
      </w:pPr>
      <w:r>
        <w:t xml:space="preserve">Arrangements aimed at giving WEU a stronger operational role will be</w:t>
      </w:r>
    </w:p>
    <w:p>
      <w:pPr>
        <w:pStyle w:val="Normal"/>
      </w:pPr>
      <w:r>
        <w:t xml:space="preserve">fully compatible with the military dispositions necessary to ensure the</w:t>
      </w:r>
    </w:p>
    <w:p>
      <w:pPr>
        <w:pStyle w:val="Normal"/>
      </w:pPr>
      <w:r>
        <w:t xml:space="preserve">collective defence of all Allies.</w:t>
      </w:r>
    </w:p>
    <w:p>
      <w:pPr>
        <w:pStyle w:val="Normal"/>
      </w:pPr>
      <w:r>
        <w:t xml:space="preserve">D. Other measures</w:t>
      </w:r>
    </w:p>
    <w:p>
      <w:pPr>
        <w:pStyle w:val="Normal"/>
      </w:pPr>
      <w:r>
        <w:t xml:space="preserve">6. As a consequence of the measures set out above, and in order to</w:t>
      </w:r>
    </w:p>
    <w:p>
      <w:pPr>
        <w:pStyle w:val="Normal"/>
      </w:pPr>
      <w:r>
        <w:t xml:space="preserve">facilitate the strengthening of WEU's role, the seat of the WEU Council</w:t>
      </w:r>
    </w:p>
    <w:p>
      <w:pPr>
        <w:pStyle w:val="Normal"/>
      </w:pPr>
      <w:r>
        <w:t xml:space="preserve">and Secretariat will be transferred to Brussels.</w:t>
      </w:r>
    </w:p>
    <w:p>
      <w:pPr>
        <w:pStyle w:val="Normal"/>
      </w:pPr>
      <w:r>
        <w:t xml:space="preserve">7. Representation of the WEU Council must be such that the Council is</w:t>
      </w:r>
    </w:p>
    <w:p>
      <w:pPr>
        <w:pStyle w:val="Normal"/>
      </w:pPr>
      <w:r>
        <w:t xml:space="preserve">able to exercise its functions continuously in accordance with Article</w:t>
      </w:r>
    </w:p>
    <w:p>
      <w:pPr>
        <w:pStyle w:val="Heading1"/>
      </w:pPr>
      <w:r>
        <w:t>VIII of the modified Brussels Treaty. Member States may draw on a</w:t>
      </w:r>
    </w:p>
    <w:p>
      <w:pPr>
        <w:pStyle w:val="Normal"/>
      </w:pPr>
      <w:r>
        <w:t xml:space="preserve">double-hatting formula, to be worked out, consisting of their</w:t>
      </w:r>
    </w:p>
    <w:p>
      <w:pPr>
        <w:pStyle w:val="Normal"/>
      </w:pPr>
      <w:r>
        <w:t xml:space="preserve">representatives to the Alliance and to the European Union.</w:t>
      </w:r>
    </w:p>
    <w:p>
      <w:pPr>
        <w:pStyle w:val="Normal"/>
      </w:pPr>
      <w:r>
        <w:t xml:space="preserve">8. WEU notes that, in accordance with the provisions of Article J.4(6)</w:t>
      </w:r>
    </w:p>
    <w:p>
      <w:pPr>
        <w:pStyle w:val="Normal"/>
      </w:pPr>
      <w:r>
        <w:t xml:space="preserve">concerning the common foreign and security policy of the Treaty on</w:t>
      </w:r>
    </w:p>
    <w:p>
      <w:pPr>
        <w:pStyle w:val="Normal"/>
      </w:pPr>
      <w:r>
        <w:t xml:space="preserve">European Union, the Union will decide to review the provisions of this</w:t>
      </w:r>
    </w:p>
    <w:p>
      <w:pPr>
        <w:pStyle w:val="Normal"/>
      </w:pPr>
      <w:r>
        <w:t xml:space="preserve">Article with a view to furthering the objective to be set by it in</w:t>
      </w:r>
    </w:p>
    <w:p>
      <w:pPr>
        <w:pStyle w:val="Normal"/>
      </w:pPr>
      <w:r>
        <w:t xml:space="preserve">accordance with the procedure defined. The WEU will re-examine the</w:t>
      </w:r>
    </w:p>
    <w:p>
      <w:pPr>
        <w:pStyle w:val="Normal"/>
      </w:pPr>
      <w:r>
        <w:t xml:space="preserve">present provisions in 1996. This re-examination will take account of</w:t>
      </w:r>
    </w:p>
    <w:p>
      <w:pPr>
        <w:pStyle w:val="Normal"/>
      </w:pPr>
      <w:r>
        <w:t xml:space="preserve">the progress and experience acquired and will extend to relations</w:t>
      </w:r>
    </w:p>
    <w:p>
      <w:pPr>
        <w:pStyle w:val="Normal"/>
      </w:pPr>
      <w:r>
        <w:t xml:space="preserve">between WEU and the Atlantic Alliance.</w:t>
      </w:r>
    </w:p>
    <w:p>
      <w:pPr>
        <w:pStyle w:val="Heading1"/>
      </w:pPr>
      <w:r>
        <w:t>II. DECLARATION</w:t>
      </w:r>
    </w:p>
    <w:p>
      <w:pPr>
        <w:pStyle w:val="Normal"/>
      </w:pPr>
      <w:r>
        <w:t xml:space="preserve">by Belgium, Germany, Spain, France, Italy, Luxembourg, the</w:t>
      </w:r>
    </w:p>
    <w:p>
      <w:pPr>
        <w:pStyle w:val="Normal"/>
      </w:pPr>
      <w:r>
        <w:t xml:space="preserve">Netherlands, Portugal and the United Kingdom of Great Britain and</w:t>
      </w:r>
    </w:p>
    <w:p>
      <w:pPr>
        <w:pStyle w:val="Normal"/>
      </w:pPr>
      <w:r>
        <w:t xml:space="preserve">Northern Ireland which are members of the Western European Union.</w:t>
      </w:r>
    </w:p>
    <w:p>
      <w:pPr>
        <w:pStyle w:val="Normal"/>
      </w:pPr>
      <w:r>
        <w:t xml:space="preserve">"The Member States of WEU welcome the development of the</w:t>
      </w:r>
    </w:p>
    <w:p>
      <w:pPr>
        <w:pStyle w:val="Normal"/>
      </w:pPr>
      <w:r>
        <w:t xml:space="preserve">European security and defence identity. They are determined, taking</w:t>
      </w:r>
    </w:p>
    <w:p>
      <w:pPr>
        <w:pStyle w:val="Normal"/>
      </w:pPr>
      <w:r>
        <w:t xml:space="preserve">into account the role of WEU as the defence component of the</w:t>
      </w:r>
    </w:p>
    <w:p>
      <w:pPr>
        <w:pStyle w:val="Normal"/>
      </w:pPr>
      <w:r>
        <w:t xml:space="preserve">European Union and as the means to strengthen the European pillar of</w:t>
      </w:r>
    </w:p>
    <w:p>
      <w:pPr>
        <w:pStyle w:val="Normal"/>
      </w:pPr>
      <w:r>
        <w:t xml:space="preserve">the Atlantic Alliance, to put the relationship between WEU and the</w:t>
      </w:r>
    </w:p>
    <w:p>
      <w:pPr>
        <w:pStyle w:val="Normal"/>
      </w:pPr>
      <w:r>
        <w:t xml:space="preserve">other European States on a new basis for the sake of stability and</w:t>
      </w:r>
    </w:p>
    <w:p>
      <w:pPr>
        <w:pStyle w:val="Normal"/>
      </w:pPr>
      <w:r>
        <w:t xml:space="preserve">security in Europe. In this spirit, they propose the following:</w:t>
      </w:r>
    </w:p>
    <w:p>
      <w:pPr>
        <w:pStyle w:val="Normal"/>
      </w:pPr>
      <w:r>
        <w:t xml:space="preserve">States which are members of the European Union are invited to</w:t>
      </w:r>
    </w:p>
    <w:p>
      <w:pPr>
        <w:pStyle w:val="Normal"/>
      </w:pPr>
      <w:r>
        <w:t xml:space="preserve">accede to WEU on conditions to be agreed in accordance with Article</w:t>
      </w:r>
    </w:p>
    <w:p>
      <w:pPr>
        <w:pStyle w:val="Heading1"/>
      </w:pPr>
      <w:r>
        <w:t>XI of the modified Brussels Treaty, or to become observers if they so</w:t>
      </w:r>
    </w:p>
    <w:p>
      <w:pPr>
        <w:pStyle w:val="Normal"/>
      </w:pPr>
      <w:r>
        <w:t xml:space="preserve">wish. Simultaneously, other European Member States of NATO are</w:t>
      </w:r>
    </w:p>
    <w:p>
      <w:pPr>
        <w:pStyle w:val="Normal"/>
      </w:pPr>
      <w:r>
        <w:t xml:space="preserve">invited to become associate members of WEU in a way which will give</w:t>
      </w:r>
    </w:p>
    <w:p>
      <w:pPr>
        <w:pStyle w:val="Normal"/>
      </w:pPr>
      <w:r>
        <w:t xml:space="preserve">them the possibility of participating fully in the activities of WEU.</w:t>
      </w:r>
    </w:p>
    <w:p>
      <w:pPr>
        <w:pStyle w:val="Normal"/>
      </w:pPr>
      <w:r>
        <w:t xml:space="preserve">The Member States of WEU assume that treaties and agreements</w:t>
      </w:r>
    </w:p>
    <w:p>
      <w:pPr>
        <w:pStyle w:val="Normal"/>
      </w:pPr>
      <w:r>
        <w:t xml:space="preserve">corresponding with the above proposals will be concluded before 31</w:t>
      </w:r>
    </w:p>
    <w:p>
      <w:pPr>
        <w:pStyle w:val="Normal"/>
      </w:pPr>
      <w:r>
        <w:t xml:space="preserve">December 1992."</w:t>
      </w:r>
    </w:p>
    <w:p>
      <w:pPr>
        <w:pStyle w:val="Normal"/>
      </w:pPr>
      <w:r>
        <w:t xml:space="preserve">DECLARATION</w:t>
      </w:r>
    </w:p>
    <w:p>
      <w:pPr>
        <w:pStyle w:val="Normal"/>
      </w:pPr>
      <w:r>
        <w:t xml:space="preserve">ON ASYLUM</w:t>
      </w:r>
    </w:p>
    <w:p>
      <w:pPr>
        <w:pStyle w:val="Normal"/>
      </w:pPr>
      <w:r>
        <w:t xml:space="preserve">1. The Conference agrees that, in the context of the proceedings</w:t>
      </w:r>
    </w:p>
    <w:p>
      <w:pPr>
        <w:pStyle w:val="Normal"/>
      </w:pPr>
      <w:r>
        <w:t xml:space="preserve">provided for in Articles K.1 and K.3 of the provisions on co-operation in</w:t>
      </w:r>
    </w:p>
    <w:p>
      <w:pPr>
        <w:pStyle w:val="Normal"/>
      </w:pPr>
      <w:r>
        <w:t xml:space="preserve">the fields of justice and home affairs, the Council will consider as a</w:t>
      </w:r>
    </w:p>
    <w:p>
      <w:pPr>
        <w:pStyle w:val="Normal"/>
      </w:pPr>
      <w:r>
        <w:t xml:space="preserve">matter of priority questions concerning Member States' asylum</w:t>
      </w:r>
    </w:p>
    <w:p>
      <w:pPr>
        <w:pStyle w:val="Normal"/>
      </w:pPr>
      <w:r>
        <w:t xml:space="preserve">policies, with the aim of adoption by the beginning of 1993, common</w:t>
      </w:r>
    </w:p>
    <w:p>
      <w:pPr>
        <w:pStyle w:val="Normal"/>
      </w:pPr>
      <w:r>
        <w:t xml:space="preserve">action to harmonize aspects of them, in the light of the work</w:t>
      </w:r>
    </w:p>
    <w:p>
      <w:pPr>
        <w:pStyle w:val="Normal"/>
      </w:pPr>
      <w:r>
        <w:t xml:space="preserve">programme and timetable contained in the report on asylum drawn up</w:t>
      </w:r>
    </w:p>
    <w:p>
      <w:pPr>
        <w:pStyle w:val="Normal"/>
      </w:pPr>
      <w:r>
        <w:t xml:space="preserve">at the request of the European Council meeting in Luxembourg on 28</w:t>
      </w:r>
    </w:p>
    <w:p>
      <w:pPr>
        <w:pStyle w:val="Normal"/>
      </w:pPr>
      <w:r>
        <w:t xml:space="preserve">and 29 June 1991.</w:t>
      </w:r>
    </w:p>
    <w:p>
      <w:pPr>
        <w:pStyle w:val="Normal"/>
      </w:pPr>
      <w:r>
        <w:t xml:space="preserve">2. In this connection, the Council will also consider, by the end of</w:t>
      </w:r>
    </w:p>
    <w:p>
      <w:pPr>
        <w:pStyle w:val="Normal"/>
      </w:pPr>
      <w:r>
        <w:t xml:space="preserve">1993, on the basis of a report, the possibility of applying Article K.9 to</w:t>
      </w:r>
    </w:p>
    <w:p>
      <w:pPr>
        <w:pStyle w:val="Normal"/>
      </w:pPr>
      <w:r>
        <w:t xml:space="preserve">such matters.</w:t>
      </w:r>
    </w:p>
    <w:p>
      <w:pPr>
        <w:pStyle w:val="Normal"/>
      </w:pPr>
      <w:r>
        <w:t xml:space="preserve">DECLARATION</w:t>
      </w:r>
    </w:p>
    <w:p>
      <w:pPr>
        <w:pStyle w:val="Normal"/>
      </w:pPr>
      <w:r>
        <w:t xml:space="preserve">ON POLICE CO-OPERATION</w:t>
      </w:r>
    </w:p>
    <w:p>
      <w:pPr>
        <w:pStyle w:val="Normal"/>
      </w:pPr>
      <w:r>
        <w:t xml:space="preserve">The Conference confirms the agreement of the Member States on the</w:t>
      </w:r>
    </w:p>
    <w:p>
      <w:pPr>
        <w:pStyle w:val="Normal"/>
      </w:pPr>
      <w:r>
        <w:t xml:space="preserve">objectives underlying the German delegations's proposals at the</w:t>
      </w:r>
    </w:p>
    <w:p>
      <w:pPr>
        <w:pStyle w:val="Normal"/>
      </w:pPr>
      <w:r>
        <w:t xml:space="preserve">European Council meeting in Luxembourg on 28 and 29 June 1991.</w:t>
      </w:r>
    </w:p>
    <w:p>
      <w:pPr>
        <w:pStyle w:val="Normal"/>
      </w:pPr>
      <w:r>
        <w:t xml:space="preserve">For the present, the Member States agree to examine as a matter of</w:t>
      </w:r>
    </w:p>
    <w:p>
      <w:pPr>
        <w:pStyle w:val="Normal"/>
      </w:pPr>
      <w:r>
        <w:t xml:space="preserve">priority the drafts submitted to them, on the basis of the work</w:t>
      </w:r>
    </w:p>
    <w:p>
      <w:pPr>
        <w:pStyle w:val="Normal"/>
      </w:pPr>
      <w:r>
        <w:t xml:space="preserve">programme and timetable agreed upon in the report drawn up at the</w:t>
      </w:r>
    </w:p>
    <w:p>
      <w:pPr>
        <w:pStyle w:val="Normal"/>
      </w:pPr>
      <w:r>
        <w:t xml:space="preserve">request of the Luxembourg European Council, and they are willing to</w:t>
      </w:r>
    </w:p>
    <w:p>
      <w:pPr>
        <w:pStyle w:val="Normal"/>
      </w:pPr>
      <w:r>
        <w:t xml:space="preserve">envisage the adoption of practical measures in areas such as those</w:t>
      </w:r>
    </w:p>
    <w:p>
      <w:pPr>
        <w:pStyle w:val="Normal"/>
      </w:pPr>
      <w:r>
        <w:t xml:space="preserve">suggested by the German delegation, relating to the following</w:t>
      </w:r>
    </w:p>
    <w:p>
      <w:pPr>
        <w:pStyle w:val="Normal"/>
      </w:pPr>
      <w:r>
        <w:t xml:space="preserve">functions in the exchange of information and experience:</w:t>
      </w:r>
    </w:p>
    <w:p>
      <w:pPr>
        <w:pStyle w:val="Normal"/>
      </w:pPr>
      <w:r>
        <w:t xml:space="preserve">- support for national criminal investigation and security authorities, in</w:t>
      </w:r>
    </w:p>
    <w:p>
      <w:pPr>
        <w:pStyle w:val="Normal"/>
      </w:pPr>
      <w:r>
        <w:t xml:space="preserve">particular in the co-ordination of investigations and search operations;</w:t>
      </w:r>
    </w:p>
    <w:p>
      <w:pPr>
        <w:pStyle w:val="Normal"/>
      </w:pPr>
      <w:r>
        <w:t xml:space="preserve">- creation of data bases;</w:t>
      </w:r>
    </w:p>
    <w:p>
      <w:pPr>
        <w:pStyle w:val="Normal"/>
      </w:pPr>
      <w:r>
        <w:t xml:space="preserve">- central analysis and assessment of information in order to take stock</w:t>
      </w:r>
    </w:p>
    <w:p>
      <w:pPr>
        <w:pStyle w:val="Normal"/>
      </w:pPr>
      <w:r>
        <w:t xml:space="preserve">of the situation and identify investigative approaches;</w:t>
      </w:r>
    </w:p>
    <w:p>
      <w:pPr>
        <w:pStyle w:val="Normal"/>
      </w:pPr>
      <w:r>
        <w:t xml:space="preserve">- collection and analysis of national prevention programmes for</w:t>
      </w:r>
    </w:p>
    <w:p>
      <w:pPr>
        <w:pStyle w:val="Normal"/>
      </w:pPr>
      <w:r>
        <w:t xml:space="preserve">forwarding to Member States and for drawing up Europe-wide</w:t>
      </w:r>
    </w:p>
    <w:p>
      <w:pPr>
        <w:pStyle w:val="Normal"/>
      </w:pPr>
      <w:r>
        <w:t xml:space="preserve">prevention strategies;</w:t>
      </w:r>
    </w:p>
    <w:p>
      <w:pPr>
        <w:pStyle w:val="Normal"/>
      </w:pPr>
      <w:r>
        <w:t xml:space="preserve">- measures relating to further training, research, forensic matters and</w:t>
      </w:r>
    </w:p>
    <w:p>
      <w:pPr>
        <w:pStyle w:val="Normal"/>
      </w:pPr>
      <w:r>
        <w:t xml:space="preserve">criminal records departments.</w:t>
      </w:r>
    </w:p>
    <w:p>
      <w:pPr>
        <w:pStyle w:val="Normal"/>
      </w:pPr>
      <w:r>
        <w:t xml:space="preserve">Member States agree to consider on the basis of a report, during 1994</w:t>
      </w:r>
    </w:p>
    <w:p>
      <w:pPr>
        <w:pStyle w:val="Normal"/>
      </w:pPr>
      <w:r>
        <w:t xml:space="preserve">at the latest, whether the scope of such co-operation should be</w:t>
      </w:r>
    </w:p>
    <w:p>
      <w:pPr>
        <w:pStyle w:val="Normal"/>
      </w:pPr>
      <w:r>
        <w:t xml:space="preserve">extended.</w:t>
      </w:r>
    </w:p>
    <w:p>
      <w:pPr>
        <w:pStyle w:val="Normal"/>
      </w:pPr>
      <w:r>
        <w:t xml:space="preserve">DECLARATION</w:t>
      </w:r>
    </w:p>
    <w:p>
      <w:pPr>
        <w:pStyle w:val="Normal"/>
      </w:pPr>
      <w:r>
        <w:t xml:space="preserve">ON DISPUTES BETWEEN THE ECB AND THE EMI AND THEIR</w:t>
      </w:r>
    </w:p>
    <w:p>
      <w:pPr>
        <w:pStyle w:val="Normal"/>
      </w:pPr>
      <w:r>
        <w:t xml:space="preserve">SERVANTS</w:t>
      </w:r>
    </w:p>
    <w:p>
      <w:pPr>
        <w:pStyle w:val="Normal"/>
      </w:pPr>
      <w:r>
        <w:t xml:space="preserve">The Conference considers it proper that the Court of First Instance</w:t>
      </w:r>
    </w:p>
    <w:p>
      <w:pPr>
        <w:pStyle w:val="Normal"/>
      </w:pPr>
      <w:r>
        <w:t xml:space="preserve">should hear this class of action in accordance with Article 168a of the</w:t>
      </w:r>
    </w:p>
    <w:p>
      <w:pPr>
        <w:pStyle w:val="Normal"/>
      </w:pPr>
      <w:r>
        <w:t xml:space="preserve">Treaty establishing the European Community. The Conference</w:t>
      </w:r>
    </w:p>
    <w:p>
      <w:pPr>
        <w:pStyle w:val="Normal"/>
      </w:pPr>
      <w:r>
        <w:t xml:space="preserve">therefore invites the institutions to adapt the relevant rules</w:t>
      </w:r>
    </w:p>
    <w:p>
      <w:pPr>
        <w:pStyle w:val="Normal"/>
      </w:pPr>
      <w:r>
        <w:t xml:space="preserve">accordingly.</w:t>
      </w:r>
    </w:p>
    <w:p>
      <w:pPr>
        <w:pStyle w:val="Normal"/>
      </w:pPr>
      <w:r>
        <w:t xml:space="preserve">Done at Maastricht on the seventh day of February one thousand nine</w:t>
      </w:r>
    </w:p>
    <w:p>
      <w:pPr>
        <w:pStyle w:val="Normal"/>
      </w:pPr>
      <w:r>
        <w:t xml:space="preserve">hundred and ninety two</w:t>
      </w:r>
    </w:p>
    <w:p>
      <w:pPr>
        <w:pStyle w:val="Normal"/>
      </w:pPr>
      <w:r>
        <w:t xml:space="preserve">[ here follow the signatures ]</w:t>
      </w:r>
    </w:p>
    <w:p>
      <w:pPr>
        <w:pStyle w:val="Normal"/>
      </w:pPr>
      <w:r>
        <w:t xml:space="preserve">MAY1_92</w:t>
      </w:r>
    </w:p>
    <w:p>
      <w:pPr>
        <w:pStyle w:val="Normal"/>
      </w:pPr>
      <w:r>
        <w:t xml:space="preserve">On 1 May 1992, in Guimaraes (Portugal), the High Contracting Parties</w:t>
      </w:r>
    </w:p>
    <w:p>
      <w:pPr>
        <w:pStyle w:val="Normal"/>
      </w:pPr>
      <w:r>
        <w:t xml:space="preserve">to the Treaty on European Union adopted the following Declaration:</w:t>
      </w:r>
    </w:p>
    <w:p>
      <w:pPr>
        <w:pStyle w:val="Normal"/>
      </w:pPr>
      <w:r>
        <w:t xml:space="preserve">DECLARATION OF THE HIGH CONTRACTING PARTIES TO THE TREATY</w:t>
      </w:r>
    </w:p>
    <w:p>
      <w:pPr>
        <w:pStyle w:val="Normal"/>
      </w:pPr>
      <w:r>
        <w:t xml:space="preserve">ON EUROPEAN UNION</w:t>
      </w:r>
    </w:p>
    <w:p>
      <w:pPr>
        <w:pStyle w:val="Normal"/>
      </w:pPr>
      <w:r>
        <w:t xml:space="preserve">The High Contracting Parties to the Treaty on European Union signed</w:t>
      </w:r>
    </w:p>
    <w:p>
      <w:pPr>
        <w:pStyle w:val="Normal"/>
      </w:pPr>
      <w:r>
        <w:t xml:space="preserve">at Maastricht on the seventh day of February 1992,</w:t>
      </w:r>
    </w:p>
    <w:p>
      <w:pPr>
        <w:pStyle w:val="Normal"/>
      </w:pPr>
      <w:r>
        <w:t xml:space="preserve">Having considered the terms of Protocol No 17 to the said Treaty on</w:t>
      </w:r>
    </w:p>
    <w:p>
      <w:pPr>
        <w:pStyle w:val="Normal"/>
      </w:pPr>
      <w:r>
        <w:t xml:space="preserve">European Union which is annexed to that Treaty and to the Treaties</w:t>
      </w:r>
    </w:p>
    <w:p>
      <w:pPr>
        <w:pStyle w:val="Normal"/>
      </w:pPr>
      <w:r>
        <w:t xml:space="preserve">establishing the European Communities, Hereby give the following</w:t>
      </w:r>
    </w:p>
    <w:p>
      <w:pPr>
        <w:pStyle w:val="Normal"/>
      </w:pPr>
      <w:r>
        <w:t xml:space="preserve">legal interpretation:</w:t>
      </w:r>
    </w:p>
    <w:p>
      <w:pPr>
        <w:pStyle w:val="Normal"/>
      </w:pPr>
      <w:r>
        <w:t xml:space="preserve">That it was and is their intention that the Protocol shall not limit</w:t>
      </w:r>
    </w:p>
    <w:p>
      <w:pPr>
        <w:pStyle w:val="Normal"/>
      </w:pPr>
      <w:r>
        <w:t xml:space="preserve">freedom to travel between Member States or, in accordance with</w:t>
      </w:r>
    </w:p>
    <w:p>
      <w:pPr>
        <w:pStyle w:val="Normal"/>
      </w:pPr>
      <w:r>
        <w:t xml:space="preserve">conditions which may be laid down, in conformity with Community law,</w:t>
      </w:r>
    </w:p>
    <w:p>
      <w:pPr>
        <w:pStyle w:val="Normal"/>
      </w:pPr>
      <w:r>
        <w:t xml:space="preserve">by Irish legislation, to obtain or make available in Ireland information</w:t>
      </w:r>
    </w:p>
    <w:p>
      <w:pPr>
        <w:pStyle w:val="Normal"/>
      </w:pPr>
      <w:r>
        <w:t xml:space="preserve">relating to services lawfully available in Member States.</w:t>
      </w:r>
    </w:p>
    <w:p>
      <w:pPr>
        <w:pStyle w:val="Normal"/>
      </w:pPr>
      <w:r>
        <w:t xml:space="preserve">At the same time the High Contracting Parties solemly declare that, in</w:t>
      </w:r>
    </w:p>
    <w:p>
      <w:pPr>
        <w:pStyle w:val="Normal"/>
      </w:pPr>
      <w:r>
        <w:t xml:space="preserve">the event of a future constitutional amendment in Ireland which</w:t>
      </w:r>
    </w:p>
    <w:p>
      <w:pPr>
        <w:pStyle w:val="Normal"/>
      </w:pPr>
      <w:r>
        <w:t xml:space="preserve">concerns the subject matter of Article 40.3.3. of the Constitution of</w:t>
      </w:r>
    </w:p>
    <w:p>
      <w:pPr>
        <w:pStyle w:val="Normal"/>
      </w:pPr>
      <w:r>
        <w:t xml:space="preserve">Ireland and which does not conflict with the intention of the High</w:t>
      </w:r>
    </w:p>
    <w:p>
      <w:pPr>
        <w:pStyle w:val="Normal"/>
      </w:pPr>
      <w:r>
        <w:t xml:space="preserve">Contracting Parties hereinbefore expressed, they will, following the</w:t>
      </w:r>
    </w:p>
    <w:p>
      <w:pPr>
        <w:pStyle w:val="Normal"/>
      </w:pPr>
      <w:r>
        <w:t xml:space="preserve">entry into force of the Treaty on European Union, be favourably</w:t>
      </w:r>
    </w:p>
    <w:p>
      <w:pPr>
        <w:pStyle w:val="Normal"/>
      </w:pPr>
      <w:r>
        <w:t xml:space="preserve">disposed to amending the said Protocol so as to extend its application</w:t>
      </w:r>
    </w:p>
    <w:p>
      <w:pPr>
        <w:pStyle w:val="Normal"/>
      </w:pPr>
      <w:r>
        <w:t xml:space="preserve">to such constitutional amendment if Ireland so requests.</w:t>
      </w:r>
    </w:p>
    <w:p>
      <w:pPr>
        <w:pStyle w:val="Normal"/>
      </w:pPr>
      <w:r>
        <w:t xml:space="preserve">*** END OF THE PROJECT GUTENBERG EBOOK THE TREATY OF THE EUROPEAN UNION, MAASTRICHT TREATY, 7TH FEBRUARY, 1992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