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United States Bill of Rights</w:t>
      </w:r>
    </w:p>
    <w:p>
      <w:pPr>
        <w:jc w:val="center"/>
        <w:spacing w:before="500"/>
      </w:pPr>
      <w:r>
        <w:rPr>
          <w:i/>
          <w:sz w:val="28"/>
        </w:rPr>
        <w:t>United States</w:t>
      </w:r>
    </w:p>
    <w:p>
      <w:r>
        <w:br w:type="page"/>
      </w:r>
    </w:p>
    <w:p>
      <w:pPr>
        <w:pStyle w:val="Normal"/>
      </w:pPr>
      <w:r>
        <w:t xml:space="preserve">﻿The Project Gutenberg eBook of The United States Bill of Rights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United States Bill of Rights</w:t>
      </w:r>
    </w:p>
    <w:p>
      <w:pPr>
        <w:pStyle w:val="Normal"/>
      </w:pPr>
      <w:r>
        <w:t xml:space="preserve">Author: United States</w:t>
      </w:r>
    </w:p>
    <w:p>
      <w:pPr>
        <w:pStyle w:val="Normal"/>
      </w:pPr>
      <w:r>
        <w:t xml:space="preserve">Release date: December 1, 1972 [eBook #2]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UNITED STATES BILL OF RIGHTS ***</w:t>
      </w:r>
    </w:p>
    <w:p>
      <w:pPr>
        <w:pStyle w:val="Normal"/>
      </w:pPr>
      <w:r>
        <w:t xml:space="preserve">The United States Bill of Rights.</w:t>
      </w:r>
    </w:p>
    <w:p>
      <w:pPr>
        <w:pStyle w:val="Normal"/>
      </w:pPr>
      <w:r>
        <w:t xml:space="preserve">The Ten Original Amendments to the Constitution of the United States</w:t>
      </w:r>
    </w:p>
    <w:p>
      <w:pPr>
        <w:pStyle w:val="Normal"/>
      </w:pPr>
      <w:r>
        <w:t xml:space="preserve">Passed by Congress September 25, 1789</w:t>
      </w:r>
    </w:p>
    <w:p>
      <w:pPr>
        <w:pStyle w:val="Normal"/>
      </w:pPr>
      <w:r>
        <w:t xml:space="preserve">Ratified December 15, 1791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Congress shall make no law respecting an establishment of religion,</w:t>
      </w:r>
    </w:p>
    <w:p>
      <w:pPr>
        <w:pStyle w:val="Normal"/>
      </w:pPr>
      <w:r>
        <w:t xml:space="preserve">or prohibiting the free exercise thereof; or abridging the freedom of speech,</w:t>
      </w:r>
    </w:p>
    <w:p>
      <w:pPr>
        <w:pStyle w:val="Normal"/>
      </w:pPr>
      <w:r>
        <w:t xml:space="preserve">or of the press, or the right of the people peaceably to assemble,</w:t>
      </w:r>
    </w:p>
    <w:p>
      <w:pPr>
        <w:pStyle w:val="Normal"/>
      </w:pPr>
      <w:r>
        <w:t xml:space="preserve">and to petition the Government for a redress of grievances.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well-regulated militia, being necessary to the security of a free State,</w:t>
      </w:r>
    </w:p>
    <w:p>
      <w:pPr>
        <w:pStyle w:val="Normal"/>
      </w:pPr>
      <w:r>
        <w:t xml:space="preserve">the right of the people to keep and bear arms, shall not be infringed.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 soldier shall, in time of peace be quartered in any house,</w:t>
      </w:r>
    </w:p>
    <w:p>
      <w:pPr>
        <w:pStyle w:val="Normal"/>
      </w:pPr>
      <w:r>
        <w:t xml:space="preserve">without the consent of the owner, nor in time of war,</w:t>
      </w:r>
    </w:p>
    <w:p>
      <w:pPr>
        <w:pStyle w:val="Normal"/>
      </w:pPr>
      <w:r>
        <w:t xml:space="preserve">but in a manner to be prescribed by law.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right of the people to be secure in their persons, houses, papers,</w:t>
      </w:r>
    </w:p>
    <w:p>
      <w:pPr>
        <w:pStyle w:val="Normal"/>
      </w:pPr>
      <w:r>
        <w:t xml:space="preserve">and effects, against unreasonable searches and seizures, shall not be violated,</w:t>
      </w:r>
    </w:p>
    <w:p>
      <w:pPr>
        <w:pStyle w:val="Normal"/>
      </w:pPr>
      <w:r>
        <w:t xml:space="preserve">and no Warrants shall issue, but upon probable cause, supported by oath</w:t>
      </w:r>
    </w:p>
    <w:p>
      <w:pPr>
        <w:pStyle w:val="Normal"/>
      </w:pPr>
      <w:r>
        <w:t xml:space="preserve">or affirmation, and particularly describing the place to be searched,</w:t>
      </w:r>
    </w:p>
    <w:p>
      <w:pPr>
        <w:pStyle w:val="Normal"/>
      </w:pPr>
      <w:r>
        <w:t xml:space="preserve">and the persons or things to be seized.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No person shall be held to answer for a capital, or otherwise infamous crime,</w:t>
      </w:r>
    </w:p>
    <w:p>
      <w:pPr>
        <w:pStyle w:val="Normal"/>
      </w:pPr>
      <w:r>
        <w:t xml:space="preserve">unless on a presentment or indictment of a Grand Jury, except in cases arising</w:t>
      </w:r>
    </w:p>
    <w:p>
      <w:pPr>
        <w:pStyle w:val="Normal"/>
      </w:pPr>
      <w:r>
        <w:t xml:space="preserve">in the land or naval forces, or in the Militia, when in actual service</w:t>
      </w:r>
    </w:p>
    <w:p>
      <w:pPr>
        <w:pStyle w:val="Normal"/>
      </w:pPr>
      <w:r>
        <w:t xml:space="preserve">in time of War or public danger; nor shall any person be subject for</w:t>
      </w:r>
    </w:p>
    <w:p>
      <w:pPr>
        <w:pStyle w:val="Normal"/>
      </w:pPr>
      <w:r>
        <w:t xml:space="preserve">the same offense to be twice put in jeopardy of life or limb;</w:t>
      </w:r>
    </w:p>
    <w:p>
      <w:pPr>
        <w:pStyle w:val="Normal"/>
      </w:pPr>
      <w:r>
        <w:t xml:space="preserve">nor shall be compelled in any criminal case to be a witness against himself,</w:t>
      </w:r>
    </w:p>
    <w:p>
      <w:pPr>
        <w:pStyle w:val="Normal"/>
      </w:pPr>
      <w:r>
        <w:t xml:space="preserve">nor be deprived of life, liberty, or property, without due process of law;</w:t>
      </w:r>
    </w:p>
    <w:p>
      <w:pPr>
        <w:pStyle w:val="Normal"/>
      </w:pPr>
      <w:r>
        <w:t xml:space="preserve">nor shall private property be taken for public use without just compensation.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In all criminal prosecutions, the accused shall enjoy the right to a</w:t>
      </w:r>
    </w:p>
    <w:p>
      <w:pPr>
        <w:pStyle w:val="Normal"/>
      </w:pPr>
      <w:r>
        <w:t xml:space="preserve">speedy and public trial, by an impartial jury of the State and district</w:t>
      </w:r>
    </w:p>
    <w:p>
      <w:pPr>
        <w:pStyle w:val="Normal"/>
      </w:pPr>
      <w:r>
        <w:t xml:space="preserve">wherein the crime shall have been committed, which district shall have</w:t>
      </w:r>
    </w:p>
    <w:p>
      <w:pPr>
        <w:pStyle w:val="Normal"/>
      </w:pPr>
      <w:r>
        <w:t xml:space="preserve">been previously ascertained by law, and to be informed of the nature</w:t>
      </w:r>
    </w:p>
    <w:p>
      <w:pPr>
        <w:pStyle w:val="Normal"/>
      </w:pPr>
      <w:r>
        <w:t xml:space="preserve">and cause of the accusation; to be confronted with the witnesses against him;</w:t>
      </w:r>
    </w:p>
    <w:p>
      <w:pPr>
        <w:pStyle w:val="Normal"/>
      </w:pPr>
      <w:r>
        <w:t xml:space="preserve">to have compulsory process for obtaining witnesses in his favor,</w:t>
      </w:r>
    </w:p>
    <w:p>
      <w:pPr>
        <w:pStyle w:val="Normal"/>
      </w:pPr>
      <w:r>
        <w:t xml:space="preserve">and to have the assistance of counsel for his defense.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In suits at common law, where the value in controversy shall exceed</w:t>
      </w:r>
    </w:p>
    <w:p>
      <w:pPr>
        <w:pStyle w:val="Normal"/>
      </w:pPr>
      <w:r>
        <w:t xml:space="preserve">twenty dollars, the right of trial by jury shall be preserved,</w:t>
      </w:r>
    </w:p>
    <w:p>
      <w:pPr>
        <w:pStyle w:val="Normal"/>
      </w:pPr>
      <w:r>
        <w:t xml:space="preserve">and no fact tried by a jury shall be otherwise re-examined in any court</w:t>
      </w:r>
    </w:p>
    <w:p>
      <w:pPr>
        <w:pStyle w:val="Normal"/>
      </w:pPr>
      <w:r>
        <w:t xml:space="preserve">of the United States, than according to the rules of the common law.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Excessive bail shall not be required nor excessive fines imposed,</w:t>
      </w:r>
    </w:p>
    <w:p>
      <w:pPr>
        <w:pStyle w:val="Normal"/>
      </w:pPr>
      <w:r>
        <w:t xml:space="preserve">nor cruel and unusual punishments inflicted.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enumeration in the Constitution, of certain rights,</w:t>
      </w:r>
    </w:p>
    <w:p>
      <w:pPr>
        <w:pStyle w:val="Normal"/>
      </w:pPr>
      <w:r>
        <w:t xml:space="preserve">shall not be construed to deny or disparage others retained by the people.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powers not delegated to the United States by the Constitution,</w:t>
      </w:r>
    </w:p>
    <w:p>
      <w:pPr>
        <w:pStyle w:val="Normal"/>
      </w:pPr>
      <w:r>
        <w:t xml:space="preserve">nor prohibited by it to the States, are reserved to the States respectively,</w:t>
      </w:r>
    </w:p>
    <w:p>
      <w:pPr>
        <w:pStyle w:val="Normal"/>
      </w:pPr>
      <w:r>
        <w:t xml:space="preserve">or to the people.</w:t>
      </w:r>
    </w:p>
    <w:p>
      <w:pPr>
        <w:pStyle w:val="Normal"/>
      </w:pPr>
      <w:r>
        <w:t xml:space="preserve">*** END OF THE PROJECT GUTENBERG EBOOK THE UNITED STATES BILL OF RIGHTS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