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casa</w:t>
      </w:r>
      <w:r>
        <w:t xml:space="preserve"> = </w:t>
      </w:r>
      <w:r>
        <w:rPr>
          <w:i/>
          <w:color w:val="0066CC"/>
        </w:rPr>
        <w:t>house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pobre</w:t>
      </w:r>
      <w:r>
        <w:t xml:space="preserve"> = </w:t>
      </w:r>
      <w:r>
        <w:rPr>
          <w:i/>
          <w:color w:val="0066CC"/>
        </w:rPr>
        <w:t>poor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amor</w:t>
      </w:r>
      <w:r>
        <w:t xml:space="preserve"> = </w:t>
      </w:r>
      <w:r>
        <w:rPr>
          <w:i/>
          <w:color w:val="0066CC"/>
        </w:rPr>
        <w:t>love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