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vontade</w:t>
      </w:r>
      <w:r>
        <w:t xml:space="preserve"> = </w:t>
      </w:r>
      <w:r>
        <w:rPr>
          <w:i/>
          <w:color w:val="0066CC"/>
        </w:rPr>
        <w:t>will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ideia</w:t>
      </w:r>
      <w:r>
        <w:t xml:space="preserve"> = </w:t>
      </w:r>
      <w:r>
        <w:rPr>
          <w:i/>
          <w:color w:val="0066CC"/>
        </w:rPr>
        <w:t>idea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mãos</w:t>
      </w:r>
      <w:r>
        <w:t xml:space="preserve"> = </w:t>
      </w:r>
      <w:r>
        <w:rPr>
          <w:i/>
          <w:color w:val="0066CC"/>
        </w:rPr>
        <w:t>hands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meio</w:t>
      </w:r>
      <w:r>
        <w:t xml:space="preserve"> = </w:t>
      </w:r>
      <w:r>
        <w:rPr>
          <w:i/>
          <w:color w:val="0066CC"/>
        </w:rPr>
        <w:t>middle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dormir</w:t>
      </w:r>
      <w:r>
        <w:t xml:space="preserve"> = </w:t>
      </w:r>
      <w:r>
        <w:rPr>
          <w:i/>
          <w:color w:val="0066CC"/>
        </w:rPr>
        <w:t>sleep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