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floresta</w:t>
      </w:r>
      <w:r>
        <w:t xml:space="preserve"> = </w:t>
      </w:r>
      <w:r>
        <w:rPr>
          <w:i/>
          <w:color w:val="0066CC"/>
        </w:rPr>
        <w:t>forest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destino</w:t>
      </w:r>
      <w:r>
        <w:t xml:space="preserve"> = </w:t>
      </w:r>
      <w:r>
        <w:rPr>
          <w:i/>
          <w:color w:val="0066CC"/>
        </w:rPr>
        <w:t>destiny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