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hora</w:t>
      </w:r>
      <w:r>
        <w:t xml:space="preserve"> = </w:t>
      </w:r>
      <w:r>
        <w:rPr>
          <w:i/>
          <w:color w:val="0066CC"/>
        </w:rPr>
        <w:t>hour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tristeza</w:t>
      </w:r>
      <w:r>
        <w:t xml:space="preserve"> = </w:t>
      </w:r>
      <w:r>
        <w:rPr>
          <w:i/>
          <w:color w:val="0066CC"/>
        </w:rPr>
        <w:t>sadness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