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rio</w:t>
      </w:r>
      <w:r>
        <w:t xml:space="preserve"> = </w:t>
      </w:r>
      <w:r>
        <w:rPr>
          <w:i/>
          <w:color w:val="0066CC"/>
        </w:rPr>
        <w:t>river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água</w:t>
      </w:r>
      <w:r>
        <w:t xml:space="preserve"> = </w:t>
      </w:r>
      <w:r>
        <w:rPr>
          <w:i/>
          <w:color w:val="0066CC"/>
        </w:rPr>
        <w:t>water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encontrar</w:t>
      </w:r>
      <w:r>
        <w:t xml:space="preserve"> = </w:t>
      </w:r>
      <w:r>
        <w:rPr>
          <w:i/>
          <w:color w:val="0066CC"/>
        </w:rPr>
        <w:t>find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