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magia</w:t>
      </w:r>
      <w:r>
        <w:t xml:space="preserve"> = </w:t>
      </w:r>
      <w:r>
        <w:rPr>
          <w:i/>
          <w:color w:val="0066CC"/>
        </w:rPr>
        <w:t>magic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fogo</w:t>
      </w:r>
      <w:r>
        <w:t xml:space="preserve"> = </w:t>
      </w:r>
      <w:r>
        <w:rPr>
          <w:i/>
          <w:color w:val="0066CC"/>
        </w:rPr>
        <w:t>fire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