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música</w:t>
      </w:r>
      <w:r>
        <w:t xml:space="preserve"> = </w:t>
      </w:r>
      <w:r>
        <w:rPr>
          <w:i/>
          <w:color w:val="0066CC"/>
        </w:rPr>
        <w:t>music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fim</w:t>
      </w:r>
      <w:r>
        <w:t xml:space="preserve"> = </w:t>
      </w:r>
      <w:r>
        <w:rPr>
          <w:i/>
          <w:color w:val="0066CC"/>
        </w:rPr>
        <w:t>end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novo</w:t>
      </w:r>
      <w:r>
        <w:t xml:space="preserve"> = </w:t>
      </w:r>
      <w:r>
        <w:rPr>
          <w:i/>
          <w:color w:val="0066CC"/>
        </w:rPr>
        <w:t>new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futuro</w:t>
      </w:r>
      <w:r>
        <w:t xml:space="preserve"> = </w:t>
      </w:r>
      <w:r>
        <w:rPr>
          <w:i/>
          <w:color w:val="0066CC"/>
        </w:rPr>
        <w:t>future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presente</w:t>
      </w:r>
      <w:r>
        <w:t xml:space="preserve"> = </w:t>
      </w:r>
      <w:r>
        <w:rPr>
          <w:i/>
          <w:color w:val="0066CC"/>
        </w:rPr>
        <w:t>present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espírito</w:t>
      </w:r>
      <w:r>
        <w:t xml:space="preserve"> = </w:t>
      </w:r>
      <w:r>
        <w:rPr>
          <w:i/>
          <w:color w:val="0066CC"/>
        </w:rPr>
        <w:t>spirit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olhar</w:t>
      </w:r>
      <w:r>
        <w:t xml:space="preserve"> = </w:t>
      </w:r>
      <w:r>
        <w:rPr>
          <w:i/>
          <w:color w:val="0066CC"/>
        </w:rPr>
        <w:t>look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força</w:t>
      </w:r>
      <w:r>
        <w:t xml:space="preserve"> = </w:t>
      </w:r>
      <w:r>
        <w:rPr>
          <w:i/>
          <w:color w:val="0066CC"/>
        </w:rPr>
        <w:t>strength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espada</w:t>
      </w:r>
      <w:r>
        <w:t xml:space="preserve"> = </w:t>
      </w:r>
      <w:r>
        <w:rPr>
          <w:i/>
          <w:color w:val="0066CC"/>
        </w:rPr>
        <w:t>sword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ouro</w:t>
      </w:r>
      <w:r>
        <w:t xml:space="preserve"> = </w:t>
      </w:r>
      <w:r>
        <w:rPr>
          <w:i/>
          <w:color w:val="0066CC"/>
        </w:rPr>
        <w:t>gold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