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C3921" w14:textId="47BA0023" w:rsidR="002276CF" w:rsidRDefault="00FF1C97" w:rsidP="00FF1C97">
      <w:pPr>
        <w:pStyle w:val="Ttulo"/>
        <w:rPr>
          <w:lang w:val="es-ES"/>
        </w:rPr>
      </w:pPr>
      <w:r>
        <w:rPr>
          <w:lang w:val="es-ES"/>
        </w:rPr>
        <w:t>Introduccion a las Bases de Datos</w:t>
      </w:r>
    </w:p>
    <w:p w14:paraId="53832FE6" w14:textId="13335278" w:rsidR="00FF1C97" w:rsidRDefault="00FF1C97" w:rsidP="00FF1C97">
      <w:pPr>
        <w:rPr>
          <w:rFonts w:ascii="Arial" w:hAnsi="Arial" w:cs="Arial"/>
          <w:sz w:val="24"/>
          <w:lang w:val="es-ES"/>
        </w:rPr>
      </w:pPr>
      <w:r>
        <w:rPr>
          <w:rFonts w:ascii="Arial" w:hAnsi="Arial" w:cs="Arial"/>
          <w:sz w:val="24"/>
          <w:lang w:val="es-ES"/>
        </w:rPr>
        <w:t>Tipos de bases de datos:</w:t>
      </w:r>
    </w:p>
    <w:p w14:paraId="32EF7360" w14:textId="1A6AC6D6" w:rsidR="00FF1C97" w:rsidRPr="00B7347B" w:rsidRDefault="00FF1C97" w:rsidP="00FF1C97">
      <w:pPr>
        <w:rPr>
          <w:rFonts w:ascii="Arial" w:hAnsi="Arial" w:cs="Arial"/>
          <w:b/>
          <w:bCs/>
          <w:i/>
          <w:iCs/>
          <w:sz w:val="24"/>
          <w:lang w:val="es-ES"/>
        </w:rPr>
      </w:pPr>
      <w:r w:rsidRPr="00B7347B">
        <w:rPr>
          <w:rFonts w:ascii="Arial" w:hAnsi="Arial" w:cs="Arial"/>
          <w:b/>
          <w:bCs/>
          <w:i/>
          <w:iCs/>
          <w:sz w:val="24"/>
          <w:lang w:val="es-ES"/>
        </w:rPr>
        <w:t>Relacionales y No relacionales</w:t>
      </w:r>
    </w:p>
    <w:p w14:paraId="0D5AAEF3" w14:textId="2055FF64" w:rsidR="00FF1C97" w:rsidRDefault="00204EAB" w:rsidP="00FF1C97">
      <w:pPr>
        <w:rPr>
          <w:rFonts w:ascii="Arial" w:hAnsi="Arial" w:cs="Arial"/>
          <w:sz w:val="24"/>
          <w:lang w:val="es-ES"/>
        </w:rPr>
      </w:pPr>
      <w:r>
        <w:rPr>
          <w:rFonts w:ascii="Arial" w:hAnsi="Arial" w:cs="Arial"/>
          <w:sz w:val="24"/>
          <w:lang w:val="es-ES"/>
        </w:rPr>
        <w:t>Bases de datos relacionales</w:t>
      </w:r>
    </w:p>
    <w:p w14:paraId="1E3352E2" w14:textId="61A4A9AB" w:rsidR="00B7347B" w:rsidRPr="00B7347B" w:rsidRDefault="00B7347B" w:rsidP="00B7347B">
      <w:pPr>
        <w:jc w:val="right"/>
        <w:rPr>
          <w:rFonts w:ascii="Arial" w:hAnsi="Arial" w:cs="Arial"/>
          <w:b/>
          <w:bCs/>
          <w:i/>
          <w:iCs/>
          <w:sz w:val="24"/>
          <w:lang w:val="es-ES"/>
        </w:rPr>
      </w:pPr>
      <w:r w:rsidRPr="0000362E">
        <w:rPr>
          <w:rFonts w:ascii="Arial" w:hAnsi="Arial" w:cs="Arial"/>
          <w:b/>
          <w:bCs/>
          <w:i/>
          <w:iCs/>
          <w:sz w:val="24"/>
          <w:highlight w:val="yellow"/>
          <w:lang w:val="es-ES"/>
        </w:rPr>
        <w:t>Research</w:t>
      </w:r>
      <w:r w:rsidRPr="00B7347B">
        <w:rPr>
          <w:rFonts w:ascii="Arial" w:hAnsi="Arial" w:cs="Arial"/>
          <w:b/>
          <w:bCs/>
          <w:i/>
          <w:iCs/>
          <w:sz w:val="24"/>
          <w:highlight w:val="yellow"/>
          <w:lang w:val="es-ES"/>
        </w:rPr>
        <w:t>: Las 12 reglas de CODD</w:t>
      </w:r>
    </w:p>
    <w:p w14:paraId="1A03D901" w14:textId="1D0E3F23" w:rsidR="00204EAB" w:rsidRDefault="0000362E" w:rsidP="0000362E">
      <w:pPr>
        <w:pStyle w:val="Ttulo"/>
        <w:rPr>
          <w:lang w:val="es-ES"/>
        </w:rPr>
      </w:pPr>
      <w:r>
        <w:rPr>
          <w:lang w:val="es-ES"/>
        </w:rPr>
        <w:t>Modelo entidad relación.</w:t>
      </w:r>
    </w:p>
    <w:p w14:paraId="4698D929" w14:textId="179EA747" w:rsidR="0000362E" w:rsidRDefault="0000362E" w:rsidP="00FF1C97">
      <w:pPr>
        <w:rPr>
          <w:rFonts w:ascii="Arial" w:hAnsi="Arial" w:cs="Arial"/>
          <w:sz w:val="24"/>
          <w:lang w:val="es-ES"/>
        </w:rPr>
      </w:pPr>
      <w:r>
        <w:rPr>
          <w:rFonts w:ascii="Arial" w:hAnsi="Arial" w:cs="Arial"/>
          <w:sz w:val="24"/>
          <w:lang w:val="es-ES"/>
        </w:rPr>
        <w:t>D</w:t>
      </w:r>
      <w:r w:rsidRPr="0000362E">
        <w:rPr>
          <w:rFonts w:ascii="Arial" w:hAnsi="Arial" w:cs="Arial"/>
          <w:sz w:val="24"/>
          <w:lang w:val="es-ES"/>
        </w:rPr>
        <w:t>iagrama de flujo que ilustra cómo las "entidades", como personas, objetos o conceptos, se relacionan entre sí</w:t>
      </w:r>
      <w:r>
        <w:rPr>
          <w:rFonts w:ascii="Arial" w:hAnsi="Arial" w:cs="Arial"/>
          <w:sz w:val="24"/>
          <w:lang w:val="es-ES"/>
        </w:rPr>
        <w:t xml:space="preserve"> dentro de un sistema.</w:t>
      </w:r>
    </w:p>
    <w:p w14:paraId="3C840C50" w14:textId="16AEEC2F" w:rsidR="0000362E" w:rsidRDefault="0000362E" w:rsidP="00FF1C97">
      <w:pPr>
        <w:rPr>
          <w:rFonts w:ascii="Arial" w:hAnsi="Arial" w:cs="Arial"/>
          <w:sz w:val="24"/>
          <w:lang w:val="es-ES"/>
        </w:rPr>
      </w:pPr>
      <w:r>
        <w:rPr>
          <w:rFonts w:ascii="Arial" w:hAnsi="Arial" w:cs="Arial"/>
          <w:sz w:val="24"/>
          <w:lang w:val="es-ES"/>
        </w:rPr>
        <w:t>E</w:t>
      </w:r>
      <w:r w:rsidRPr="0000362E">
        <w:rPr>
          <w:rFonts w:ascii="Arial" w:hAnsi="Arial" w:cs="Arial"/>
          <w:sz w:val="24"/>
          <w:lang w:val="es-ES"/>
        </w:rPr>
        <w:t xml:space="preserve">mplean un conjunto definido de símbolos, tales como </w:t>
      </w:r>
      <w:r w:rsidRPr="0000362E">
        <w:rPr>
          <w:rFonts w:ascii="Arial" w:hAnsi="Arial" w:cs="Arial"/>
          <w:b/>
          <w:bCs/>
          <w:sz w:val="24"/>
          <w:lang w:val="es-ES"/>
        </w:rPr>
        <w:t>rectángulos, diamantes, óvalos y líneas</w:t>
      </w:r>
      <w:r w:rsidRPr="0000362E">
        <w:rPr>
          <w:rFonts w:ascii="Arial" w:hAnsi="Arial" w:cs="Arial"/>
          <w:sz w:val="24"/>
          <w:lang w:val="es-ES"/>
        </w:rPr>
        <w:t xml:space="preserve"> de conexión para representar la interconexión de entidades, relaciones y sus atributos. Son un reflejo de la estructura gramatical y emplean entidades como sustantivos y relaciones como verbos.</w:t>
      </w:r>
    </w:p>
    <w:p w14:paraId="20327BC0" w14:textId="77777777" w:rsidR="0000362E" w:rsidRPr="0000362E" w:rsidRDefault="0000362E" w:rsidP="0000362E">
      <w:pPr>
        <w:pStyle w:val="Ttulo"/>
        <w:rPr>
          <w:rFonts w:eastAsia="Times New Roman"/>
          <w:lang w:val="es-ES" w:eastAsia="es-ES"/>
        </w:rPr>
      </w:pPr>
      <w:r w:rsidRPr="0000362E">
        <w:rPr>
          <w:rFonts w:eastAsia="Times New Roman"/>
          <w:lang w:val="es-ES" w:eastAsia="es-ES"/>
        </w:rPr>
        <w:t>Usos de los diagramas entidad-relación.</w:t>
      </w:r>
    </w:p>
    <w:p w14:paraId="644A3BCB" w14:textId="77777777" w:rsidR="00A24B7F" w:rsidRDefault="0000362E" w:rsidP="003D4849">
      <w:pPr>
        <w:pStyle w:val="Prrafodelista"/>
        <w:numPr>
          <w:ilvl w:val="0"/>
          <w:numId w:val="5"/>
        </w:numPr>
        <w:spacing w:after="120" w:line="240" w:lineRule="auto"/>
        <w:outlineLvl w:val="1"/>
        <w:rPr>
          <w:rFonts w:ascii="Arial" w:eastAsia="Times New Roman" w:hAnsi="Arial" w:cs="Arial"/>
          <w:color w:val="000000" w:themeColor="text1"/>
          <w:sz w:val="24"/>
          <w:szCs w:val="48"/>
          <w:lang w:val="es-ES" w:eastAsia="es-ES"/>
        </w:rPr>
      </w:pPr>
      <w:r w:rsidRPr="00A24B7F">
        <w:rPr>
          <w:rFonts w:ascii="Arial" w:eastAsia="Times New Roman" w:hAnsi="Arial" w:cs="Arial"/>
          <w:color w:val="000000" w:themeColor="text1"/>
          <w:sz w:val="24"/>
          <w:szCs w:val="48"/>
          <w:lang w:val="es-ES" w:eastAsia="es-ES"/>
        </w:rPr>
        <w:t>Diseño de bases de datos</w:t>
      </w:r>
    </w:p>
    <w:p w14:paraId="65078FB4" w14:textId="49BFF5EC" w:rsidR="00A24B7F" w:rsidRPr="00A24B7F" w:rsidRDefault="0000362E" w:rsidP="003D4849">
      <w:pPr>
        <w:pStyle w:val="Prrafodelista"/>
        <w:numPr>
          <w:ilvl w:val="0"/>
          <w:numId w:val="5"/>
        </w:numPr>
        <w:spacing w:after="120" w:line="240" w:lineRule="auto"/>
        <w:outlineLvl w:val="1"/>
        <w:rPr>
          <w:rFonts w:ascii="Arial" w:eastAsia="Times New Roman" w:hAnsi="Arial" w:cs="Arial"/>
          <w:color w:val="000000" w:themeColor="text1"/>
          <w:sz w:val="24"/>
          <w:szCs w:val="48"/>
          <w:lang w:val="es-ES" w:eastAsia="es-ES"/>
        </w:rPr>
      </w:pPr>
      <w:r w:rsidRPr="00A24B7F">
        <w:rPr>
          <w:rFonts w:ascii="Arial" w:eastAsia="Times New Roman" w:hAnsi="Arial" w:cs="Arial"/>
          <w:color w:val="000000" w:themeColor="text1"/>
          <w:sz w:val="24"/>
          <w:szCs w:val="48"/>
          <w:lang w:val="es-ES" w:eastAsia="es-ES"/>
        </w:rPr>
        <w:t>Solución de problemas de bases de datos</w:t>
      </w:r>
    </w:p>
    <w:p w14:paraId="1AD9F90B" w14:textId="4EF696E4" w:rsidR="0000362E" w:rsidRPr="00A24B7F" w:rsidRDefault="0000362E" w:rsidP="00AC0A9A">
      <w:pPr>
        <w:pStyle w:val="Prrafodelista"/>
        <w:numPr>
          <w:ilvl w:val="0"/>
          <w:numId w:val="5"/>
        </w:numPr>
        <w:spacing w:after="120" w:line="240" w:lineRule="auto"/>
        <w:outlineLvl w:val="1"/>
        <w:rPr>
          <w:rFonts w:ascii="Arial" w:eastAsia="Times New Roman" w:hAnsi="Arial" w:cs="Arial"/>
          <w:color w:val="000000" w:themeColor="text1"/>
          <w:sz w:val="24"/>
          <w:szCs w:val="48"/>
          <w:lang w:val="es-ES" w:eastAsia="es-ES"/>
        </w:rPr>
      </w:pPr>
      <w:r w:rsidRPr="00A24B7F">
        <w:rPr>
          <w:rFonts w:ascii="Arial" w:eastAsia="Times New Roman" w:hAnsi="Arial" w:cs="Arial"/>
          <w:color w:val="000000" w:themeColor="text1"/>
          <w:sz w:val="24"/>
          <w:szCs w:val="48"/>
          <w:lang w:val="es-ES" w:eastAsia="es-ES"/>
        </w:rPr>
        <w:t>Sistemas de información empresarial</w:t>
      </w:r>
    </w:p>
    <w:p w14:paraId="3733E9E5" w14:textId="19BBE91D" w:rsidR="0000362E" w:rsidRPr="00A24B7F" w:rsidRDefault="0000362E" w:rsidP="00A24B7F">
      <w:pPr>
        <w:pStyle w:val="Prrafodelista"/>
        <w:numPr>
          <w:ilvl w:val="0"/>
          <w:numId w:val="5"/>
        </w:numPr>
        <w:spacing w:after="120" w:line="240" w:lineRule="auto"/>
        <w:outlineLvl w:val="1"/>
        <w:rPr>
          <w:rFonts w:ascii="Arial" w:eastAsia="Times New Roman" w:hAnsi="Arial" w:cs="Arial"/>
          <w:color w:val="000000" w:themeColor="text1"/>
          <w:sz w:val="24"/>
          <w:szCs w:val="48"/>
          <w:lang w:val="es-ES" w:eastAsia="es-ES"/>
        </w:rPr>
      </w:pPr>
      <w:r w:rsidRPr="00A24B7F">
        <w:rPr>
          <w:rFonts w:ascii="Arial" w:eastAsia="Times New Roman" w:hAnsi="Arial" w:cs="Arial"/>
          <w:color w:val="000000" w:themeColor="text1"/>
          <w:sz w:val="24"/>
          <w:szCs w:val="48"/>
          <w:lang w:val="es-ES" w:eastAsia="es-ES"/>
        </w:rPr>
        <w:t>Reingeniería de procesos de negocio (BPR)</w:t>
      </w:r>
    </w:p>
    <w:p w14:paraId="5DA0DA4B" w14:textId="5391C192" w:rsidR="0000362E" w:rsidRPr="00A24B7F" w:rsidRDefault="0000362E" w:rsidP="00A24B7F">
      <w:pPr>
        <w:pStyle w:val="Prrafodelista"/>
        <w:numPr>
          <w:ilvl w:val="0"/>
          <w:numId w:val="5"/>
        </w:numPr>
        <w:spacing w:after="120" w:line="240" w:lineRule="auto"/>
        <w:outlineLvl w:val="1"/>
        <w:rPr>
          <w:rFonts w:ascii="Arial" w:eastAsia="Times New Roman" w:hAnsi="Arial" w:cs="Arial"/>
          <w:color w:val="000000" w:themeColor="text1"/>
          <w:sz w:val="24"/>
          <w:szCs w:val="48"/>
          <w:lang w:val="es-ES" w:eastAsia="es-ES"/>
        </w:rPr>
      </w:pPr>
      <w:r w:rsidRPr="00A24B7F">
        <w:rPr>
          <w:rFonts w:ascii="Arial" w:eastAsia="Times New Roman" w:hAnsi="Arial" w:cs="Arial"/>
          <w:color w:val="000000" w:themeColor="text1"/>
          <w:sz w:val="24"/>
          <w:szCs w:val="48"/>
          <w:lang w:val="es-ES" w:eastAsia="es-ES"/>
        </w:rPr>
        <w:t>Educación</w:t>
      </w:r>
    </w:p>
    <w:p w14:paraId="356DA38A" w14:textId="40CDBEF3" w:rsidR="0000362E" w:rsidRPr="00A24B7F" w:rsidRDefault="0000362E" w:rsidP="00A24B7F">
      <w:pPr>
        <w:pStyle w:val="Prrafodelista"/>
        <w:numPr>
          <w:ilvl w:val="0"/>
          <w:numId w:val="5"/>
        </w:numPr>
        <w:spacing w:after="120" w:line="240" w:lineRule="auto"/>
        <w:outlineLvl w:val="1"/>
        <w:rPr>
          <w:rFonts w:ascii="Arial" w:eastAsia="Times New Roman" w:hAnsi="Arial" w:cs="Arial"/>
          <w:color w:val="000000" w:themeColor="text1"/>
          <w:sz w:val="24"/>
          <w:szCs w:val="48"/>
          <w:lang w:val="es-ES" w:eastAsia="es-ES"/>
        </w:rPr>
      </w:pPr>
      <w:r w:rsidRPr="00A24B7F">
        <w:rPr>
          <w:rFonts w:ascii="Arial" w:eastAsia="Times New Roman" w:hAnsi="Arial" w:cs="Arial"/>
          <w:color w:val="000000" w:themeColor="text1"/>
          <w:sz w:val="24"/>
          <w:szCs w:val="48"/>
          <w:lang w:val="es-ES" w:eastAsia="es-ES"/>
        </w:rPr>
        <w:t>Investigación</w:t>
      </w:r>
    </w:p>
    <w:p w14:paraId="02412114" w14:textId="0CA7768F" w:rsidR="0000362E" w:rsidRPr="00A24B7F" w:rsidRDefault="00A24B7F" w:rsidP="00A24B7F">
      <w:pPr>
        <w:pStyle w:val="Ttulo"/>
        <w:rPr>
          <w:b/>
          <w:bCs/>
          <w:lang w:val="es-ES"/>
        </w:rPr>
      </w:pPr>
      <w:r w:rsidRPr="00A24B7F">
        <w:rPr>
          <w:b/>
          <w:bCs/>
          <w:lang w:val="es-ES"/>
        </w:rPr>
        <w:t>Componentes y características de un ERD</w:t>
      </w:r>
    </w:p>
    <w:p w14:paraId="21D26018" w14:textId="67FB048F" w:rsidR="0000362E" w:rsidRDefault="00A24B7F" w:rsidP="00FF1C97">
      <w:pPr>
        <w:rPr>
          <w:rFonts w:ascii="Arial" w:hAnsi="Arial" w:cs="Arial"/>
          <w:szCs w:val="20"/>
          <w:lang w:val="es-ES"/>
        </w:rPr>
      </w:pPr>
      <w:r w:rsidRPr="00A24B7F">
        <w:rPr>
          <w:rFonts w:ascii="Arial" w:hAnsi="Arial" w:cs="Arial"/>
          <w:szCs w:val="20"/>
          <w:lang w:val="es-ES"/>
        </w:rPr>
        <w:t>Los diagramas ER se componen de entidades, relaciones y atributos. También representan la cardinalidad, que define las relaciones en términos de números</w:t>
      </w:r>
      <w:r>
        <w:rPr>
          <w:rFonts w:ascii="Arial" w:hAnsi="Arial" w:cs="Arial"/>
          <w:szCs w:val="20"/>
          <w:lang w:val="es-ES"/>
        </w:rPr>
        <w:t>.</w:t>
      </w:r>
    </w:p>
    <w:p w14:paraId="23EADABC" w14:textId="090DDAE8" w:rsidR="00A24B7F" w:rsidRPr="00A24B7F" w:rsidRDefault="00A24B7F" w:rsidP="00A24B7F">
      <w:pPr>
        <w:pStyle w:val="Ttulo1"/>
        <w:rPr>
          <w:b/>
          <w:bCs/>
          <w:lang w:val="es-ES"/>
        </w:rPr>
      </w:pPr>
      <w:r w:rsidRPr="00A24B7F">
        <w:rPr>
          <w:b/>
          <w:bCs/>
          <w:highlight w:val="yellow"/>
          <w:lang w:val="es-ES"/>
        </w:rPr>
        <w:t>Entidad</w:t>
      </w:r>
    </w:p>
    <w:p w14:paraId="5D34C1F0" w14:textId="7024893F" w:rsidR="00A24B7F" w:rsidRDefault="00A24B7F" w:rsidP="00FF1C97">
      <w:pPr>
        <w:rPr>
          <w:rFonts w:ascii="Arial" w:hAnsi="Arial" w:cs="Arial"/>
          <w:sz w:val="24"/>
          <w:szCs w:val="20"/>
          <w:lang w:val="es-ES"/>
        </w:rPr>
      </w:pPr>
      <w:r w:rsidRPr="00A24B7F">
        <w:rPr>
          <w:rFonts w:ascii="Arial" w:hAnsi="Arial" w:cs="Arial"/>
          <w:sz w:val="24"/>
          <w:szCs w:val="20"/>
          <w:lang w:val="es-ES"/>
        </w:rPr>
        <w:t>Se definir, como una persona, objeto, concepto u evento</w:t>
      </w:r>
      <w:r>
        <w:rPr>
          <w:rFonts w:ascii="Arial" w:hAnsi="Arial" w:cs="Arial"/>
          <w:sz w:val="24"/>
          <w:szCs w:val="20"/>
          <w:lang w:val="es-ES"/>
        </w:rPr>
        <w:t xml:space="preserve"> y p</w:t>
      </w:r>
      <w:r w:rsidRPr="00A24B7F">
        <w:rPr>
          <w:rFonts w:ascii="Arial" w:hAnsi="Arial" w:cs="Arial"/>
          <w:sz w:val="24"/>
          <w:szCs w:val="20"/>
          <w:lang w:val="es-ES"/>
        </w:rPr>
        <w:t>uede tener datos almacenados acerca de este</w:t>
      </w:r>
      <w:r>
        <w:rPr>
          <w:rFonts w:ascii="Arial" w:hAnsi="Arial" w:cs="Arial"/>
          <w:sz w:val="24"/>
          <w:szCs w:val="20"/>
          <w:lang w:val="es-ES"/>
        </w:rPr>
        <w:t xml:space="preserve">. </w:t>
      </w:r>
      <w:r w:rsidRPr="00A24B7F">
        <w:rPr>
          <w:rFonts w:ascii="Arial" w:hAnsi="Arial" w:cs="Arial"/>
          <w:sz w:val="24"/>
          <w:szCs w:val="20"/>
          <w:lang w:val="es-ES"/>
        </w:rPr>
        <w:t>Piensa en las entidades como si fueran sustantivos. Por ejemplo: un cliente, estudiante, auto o producto.</w:t>
      </w:r>
    </w:p>
    <w:p w14:paraId="01D36C03" w14:textId="0A726492" w:rsidR="00A24B7F" w:rsidRDefault="00A24B7F" w:rsidP="00FF1C97">
      <w:pPr>
        <w:rPr>
          <w:rFonts w:ascii="Arial" w:hAnsi="Arial" w:cs="Arial"/>
          <w:sz w:val="24"/>
          <w:szCs w:val="20"/>
          <w:lang w:val="es-ES"/>
        </w:rPr>
      </w:pPr>
      <w:r>
        <w:rPr>
          <w:rFonts w:ascii="Arial" w:hAnsi="Arial" w:cs="Arial"/>
          <w:sz w:val="24"/>
          <w:szCs w:val="20"/>
          <w:lang w:val="es-ES"/>
        </w:rPr>
        <w:t>Gráficamente se define como un rectángulo.</w:t>
      </w:r>
    </w:p>
    <w:p w14:paraId="6188D8EE" w14:textId="2C520E00" w:rsidR="00A24B7F" w:rsidRDefault="00A24B7F" w:rsidP="00FF1C97">
      <w:pPr>
        <w:rPr>
          <w:rFonts w:ascii="Arial" w:hAnsi="Arial" w:cs="Arial"/>
          <w:sz w:val="24"/>
          <w:szCs w:val="20"/>
          <w:lang w:val="es-ES"/>
        </w:rPr>
      </w:pPr>
      <w:r>
        <w:rPr>
          <w:rFonts w:ascii="Arial" w:hAnsi="Arial" w:cs="Arial"/>
          <w:noProof/>
          <w:sz w:val="24"/>
          <w:szCs w:val="20"/>
          <w:lang w:val="es-ES"/>
        </w:rPr>
        <w:drawing>
          <wp:inline distT="0" distB="0" distL="0" distR="0" wp14:anchorId="3D9EF50D" wp14:editId="0A1A4191">
            <wp:extent cx="1736271" cy="947057"/>
            <wp:effectExtent l="0" t="0" r="0" b="5715"/>
            <wp:docPr id="3" name="Grá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740582" cy="949409"/>
                    </a:xfrm>
                    <a:prstGeom prst="rect">
                      <a:avLst/>
                    </a:prstGeom>
                  </pic:spPr>
                </pic:pic>
              </a:graphicData>
            </a:graphic>
          </wp:inline>
        </w:drawing>
      </w:r>
    </w:p>
    <w:p w14:paraId="62EFE3EC" w14:textId="325EA575" w:rsidR="00A24B7F" w:rsidRDefault="00A24B7F" w:rsidP="00FF1C97">
      <w:pPr>
        <w:rPr>
          <w:rFonts w:ascii="Arial" w:hAnsi="Arial" w:cs="Arial"/>
          <w:sz w:val="24"/>
          <w:szCs w:val="20"/>
          <w:lang w:val="es-ES"/>
        </w:rPr>
      </w:pPr>
      <w:r w:rsidRPr="00A24B7F">
        <w:rPr>
          <w:rFonts w:ascii="Arial" w:hAnsi="Arial" w:cs="Arial"/>
          <w:b/>
          <w:bCs/>
          <w:i/>
          <w:iCs/>
          <w:sz w:val="24"/>
          <w:szCs w:val="20"/>
          <w:lang w:val="es-ES"/>
        </w:rPr>
        <w:t>Tipo de entidad:</w:t>
      </w:r>
      <w:r w:rsidRPr="00A24B7F">
        <w:rPr>
          <w:rFonts w:ascii="Arial" w:hAnsi="Arial" w:cs="Arial"/>
          <w:sz w:val="24"/>
          <w:szCs w:val="20"/>
          <w:lang w:val="es-ES"/>
        </w:rPr>
        <w:t xml:space="preserve"> un grupo de cosas que se pueden definir, como estudiantes o atletas, mientras que la entidad sería el estudiante o atleta específico. Otros ejemplos son clientes, autos o productos.</w:t>
      </w:r>
    </w:p>
    <w:p w14:paraId="73FE3D76" w14:textId="5E2F26EC" w:rsidR="00A24B7F" w:rsidRDefault="00A24B7F" w:rsidP="00FF1C97">
      <w:pPr>
        <w:rPr>
          <w:rFonts w:ascii="Arial" w:hAnsi="Arial" w:cs="Arial"/>
          <w:sz w:val="24"/>
          <w:szCs w:val="20"/>
          <w:lang w:val="es-ES"/>
        </w:rPr>
      </w:pPr>
      <w:r w:rsidRPr="00A24B7F">
        <w:rPr>
          <w:rFonts w:ascii="Arial" w:hAnsi="Arial" w:cs="Arial"/>
          <w:b/>
          <w:bCs/>
          <w:i/>
          <w:iCs/>
          <w:sz w:val="24"/>
          <w:szCs w:val="20"/>
          <w:lang w:val="es-ES"/>
        </w:rPr>
        <w:t>Conjunto de entidades:</w:t>
      </w:r>
      <w:r w:rsidRPr="00A24B7F">
        <w:rPr>
          <w:rFonts w:ascii="Arial" w:hAnsi="Arial" w:cs="Arial"/>
          <w:sz w:val="24"/>
          <w:szCs w:val="20"/>
          <w:lang w:val="es-ES"/>
        </w:rPr>
        <w:t xml:space="preserve"> es igual que un tipo de entidad, pero se define en un momento determinado, como por ejemplo estudiantes que se inscribieron en una clase el primer día. Otros ejemplos son clientes que realizaron una compra en el último mes o autos registrados actualmente en Florida. Un término relacionado es una instancia, en la que una persona determinada o un auto específico podría ser una instancia del conjunto de entidades.</w:t>
      </w:r>
    </w:p>
    <w:p w14:paraId="51F51D2D" w14:textId="09CD7B04" w:rsidR="007E284A" w:rsidRDefault="007E284A" w:rsidP="00FF1C97">
      <w:pPr>
        <w:rPr>
          <w:rFonts w:ascii="Arial" w:hAnsi="Arial" w:cs="Arial"/>
          <w:sz w:val="24"/>
          <w:szCs w:val="20"/>
          <w:lang w:val="es-ES"/>
        </w:rPr>
      </w:pPr>
      <w:r w:rsidRPr="007E284A">
        <w:rPr>
          <w:rFonts w:ascii="Arial" w:hAnsi="Arial" w:cs="Arial"/>
          <w:b/>
          <w:bCs/>
          <w:i/>
          <w:iCs/>
          <w:sz w:val="24"/>
          <w:szCs w:val="20"/>
          <w:lang w:val="es-ES"/>
        </w:rPr>
        <w:t>Categorías de entidades:</w:t>
      </w:r>
      <w:r w:rsidRPr="007E284A">
        <w:rPr>
          <w:rFonts w:ascii="Arial" w:hAnsi="Arial" w:cs="Arial"/>
          <w:sz w:val="24"/>
          <w:szCs w:val="20"/>
          <w:lang w:val="es-ES"/>
        </w:rPr>
        <w:t xml:space="preserve"> las entidades se clasifican en </w:t>
      </w:r>
      <w:r w:rsidRPr="007E284A">
        <w:rPr>
          <w:rFonts w:ascii="Arial" w:hAnsi="Arial" w:cs="Arial"/>
          <w:b/>
          <w:bCs/>
          <w:color w:val="7030A0"/>
          <w:sz w:val="24"/>
          <w:szCs w:val="20"/>
          <w:lang w:val="es-ES"/>
        </w:rPr>
        <w:t>fuertes</w:t>
      </w:r>
      <w:r w:rsidRPr="007E284A">
        <w:rPr>
          <w:rFonts w:ascii="Arial" w:hAnsi="Arial" w:cs="Arial"/>
          <w:sz w:val="24"/>
          <w:szCs w:val="20"/>
          <w:lang w:val="es-ES"/>
        </w:rPr>
        <w:t xml:space="preserve">, </w:t>
      </w:r>
      <w:r w:rsidRPr="007E284A">
        <w:rPr>
          <w:rFonts w:ascii="Arial" w:hAnsi="Arial" w:cs="Arial"/>
          <w:b/>
          <w:bCs/>
          <w:color w:val="7030A0"/>
          <w:sz w:val="24"/>
          <w:szCs w:val="20"/>
          <w:lang w:val="es-ES"/>
        </w:rPr>
        <w:t>débiles</w:t>
      </w:r>
      <w:r w:rsidRPr="007E284A">
        <w:rPr>
          <w:rFonts w:ascii="Arial" w:hAnsi="Arial" w:cs="Arial"/>
          <w:color w:val="7030A0"/>
          <w:sz w:val="24"/>
          <w:szCs w:val="20"/>
          <w:lang w:val="es-ES"/>
        </w:rPr>
        <w:t xml:space="preserve"> </w:t>
      </w:r>
      <w:r w:rsidRPr="007E284A">
        <w:rPr>
          <w:rFonts w:ascii="Arial" w:hAnsi="Arial" w:cs="Arial"/>
          <w:sz w:val="24"/>
          <w:szCs w:val="20"/>
          <w:lang w:val="es-ES"/>
        </w:rPr>
        <w:t xml:space="preserve">o </w:t>
      </w:r>
      <w:r w:rsidRPr="007E284A">
        <w:rPr>
          <w:rFonts w:ascii="Arial" w:hAnsi="Arial" w:cs="Arial"/>
          <w:b/>
          <w:bCs/>
          <w:color w:val="7030A0"/>
          <w:sz w:val="24"/>
          <w:szCs w:val="20"/>
          <w:lang w:val="es-ES"/>
        </w:rPr>
        <w:t>asociativas</w:t>
      </w:r>
      <w:r w:rsidRPr="007E284A">
        <w:rPr>
          <w:rFonts w:ascii="Arial" w:hAnsi="Arial" w:cs="Arial"/>
          <w:sz w:val="24"/>
          <w:szCs w:val="20"/>
          <w:lang w:val="es-ES"/>
        </w:rPr>
        <w:t>.</w:t>
      </w:r>
    </w:p>
    <w:p w14:paraId="024B6F43" w14:textId="77777777" w:rsidR="007E284A" w:rsidRPr="007E284A" w:rsidRDefault="007E284A" w:rsidP="007E284A">
      <w:pPr>
        <w:rPr>
          <w:rFonts w:ascii="Arial" w:hAnsi="Arial" w:cs="Arial"/>
          <w:sz w:val="24"/>
          <w:szCs w:val="20"/>
          <w:lang w:val="es-ES"/>
        </w:rPr>
      </w:pPr>
      <w:r w:rsidRPr="007E284A">
        <w:rPr>
          <w:rFonts w:ascii="Arial" w:hAnsi="Arial" w:cs="Arial"/>
          <w:sz w:val="24"/>
          <w:szCs w:val="20"/>
          <w:lang w:val="es-ES"/>
        </w:rPr>
        <w:t xml:space="preserve">Una entidad </w:t>
      </w:r>
      <w:r w:rsidRPr="007E284A">
        <w:rPr>
          <w:rFonts w:ascii="Arial" w:hAnsi="Arial" w:cs="Arial"/>
          <w:b/>
          <w:bCs/>
          <w:color w:val="7030A0"/>
          <w:sz w:val="24"/>
          <w:szCs w:val="20"/>
          <w:lang w:val="es-ES"/>
        </w:rPr>
        <w:t>fuerte</w:t>
      </w:r>
      <w:r w:rsidRPr="007E284A">
        <w:rPr>
          <w:rFonts w:ascii="Arial" w:hAnsi="Arial" w:cs="Arial"/>
          <w:color w:val="7030A0"/>
          <w:sz w:val="24"/>
          <w:szCs w:val="20"/>
          <w:lang w:val="es-ES"/>
        </w:rPr>
        <w:t xml:space="preserve"> </w:t>
      </w:r>
      <w:r w:rsidRPr="007E284A">
        <w:rPr>
          <w:rFonts w:ascii="Arial" w:hAnsi="Arial" w:cs="Arial"/>
          <w:sz w:val="24"/>
          <w:szCs w:val="20"/>
          <w:lang w:val="es-ES"/>
        </w:rPr>
        <w:t xml:space="preserve">se puede definir únicamente por sus propios atributos, en cambio, una entidad </w:t>
      </w:r>
      <w:r w:rsidRPr="007E284A">
        <w:rPr>
          <w:rFonts w:ascii="Arial" w:hAnsi="Arial" w:cs="Arial"/>
          <w:b/>
          <w:bCs/>
          <w:color w:val="7030A0"/>
          <w:sz w:val="24"/>
          <w:szCs w:val="20"/>
          <w:lang w:val="es-ES"/>
        </w:rPr>
        <w:t>débil</w:t>
      </w:r>
      <w:r w:rsidRPr="007E284A">
        <w:rPr>
          <w:rFonts w:ascii="Arial" w:hAnsi="Arial" w:cs="Arial"/>
          <w:color w:val="7030A0"/>
          <w:sz w:val="24"/>
          <w:szCs w:val="20"/>
          <w:lang w:val="es-ES"/>
        </w:rPr>
        <w:t xml:space="preserve"> </w:t>
      </w:r>
      <w:r w:rsidRPr="007E284A">
        <w:rPr>
          <w:rFonts w:ascii="Arial" w:hAnsi="Arial" w:cs="Arial"/>
          <w:sz w:val="24"/>
          <w:szCs w:val="20"/>
          <w:lang w:val="es-ES"/>
        </w:rPr>
        <w:t xml:space="preserve">no. Una entidad </w:t>
      </w:r>
      <w:r w:rsidRPr="007E284A">
        <w:rPr>
          <w:rFonts w:ascii="Arial" w:hAnsi="Arial" w:cs="Arial"/>
          <w:b/>
          <w:bCs/>
          <w:color w:val="7030A0"/>
          <w:sz w:val="24"/>
          <w:szCs w:val="20"/>
          <w:lang w:val="es-ES"/>
        </w:rPr>
        <w:t>asociativa</w:t>
      </w:r>
      <w:r w:rsidRPr="007E284A">
        <w:rPr>
          <w:rFonts w:ascii="Arial" w:hAnsi="Arial" w:cs="Arial"/>
          <w:color w:val="7030A0"/>
          <w:sz w:val="24"/>
          <w:szCs w:val="20"/>
          <w:lang w:val="es-ES"/>
        </w:rPr>
        <w:t xml:space="preserve"> </w:t>
      </w:r>
      <w:r w:rsidRPr="007E284A">
        <w:rPr>
          <w:rFonts w:ascii="Arial" w:hAnsi="Arial" w:cs="Arial"/>
          <w:sz w:val="24"/>
          <w:szCs w:val="20"/>
          <w:lang w:val="es-ES"/>
        </w:rPr>
        <w:t xml:space="preserve">es aquella que relaciona entidades (o elementos) dentro de un conjunto de entidades. </w:t>
      </w:r>
    </w:p>
    <w:p w14:paraId="2AF50DD7" w14:textId="6A7D87FE" w:rsidR="007E284A" w:rsidRDefault="007E284A" w:rsidP="00FF1C97">
      <w:pPr>
        <w:rPr>
          <w:rFonts w:ascii="Arial" w:hAnsi="Arial" w:cs="Arial"/>
          <w:sz w:val="24"/>
          <w:szCs w:val="20"/>
          <w:lang w:val="es-ES"/>
        </w:rPr>
      </w:pPr>
      <w:r>
        <w:rPr>
          <w:rFonts w:ascii="Arial" w:hAnsi="Arial" w:cs="Arial"/>
          <w:noProof/>
          <w:sz w:val="24"/>
          <w:szCs w:val="20"/>
          <w:lang w:val="es-ES"/>
        </w:rPr>
        <w:drawing>
          <wp:inline distT="0" distB="0" distL="0" distR="0" wp14:anchorId="026B1000" wp14:editId="248E230C">
            <wp:extent cx="1259378" cy="685800"/>
            <wp:effectExtent l="0" t="0" r="0" b="0"/>
            <wp:docPr id="4" name="Grá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áfico 4"/>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260411" cy="686363"/>
                    </a:xfrm>
                    <a:prstGeom prst="rect">
                      <a:avLst/>
                    </a:prstGeom>
                  </pic:spPr>
                </pic:pic>
              </a:graphicData>
            </a:graphic>
          </wp:inline>
        </w:drawing>
      </w:r>
      <w:r>
        <w:rPr>
          <w:rFonts w:ascii="Arial" w:hAnsi="Arial" w:cs="Arial"/>
          <w:noProof/>
          <w:sz w:val="24"/>
          <w:szCs w:val="20"/>
          <w:lang w:val="es-ES"/>
        </w:rPr>
        <w:drawing>
          <wp:inline distT="0" distB="0" distL="0" distR="0" wp14:anchorId="5A952624" wp14:editId="0076D95D">
            <wp:extent cx="1246910" cy="685800"/>
            <wp:effectExtent l="0" t="0" r="0" b="0"/>
            <wp:docPr id="5" name="Gráfic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áfico 5"/>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260679" cy="693373"/>
                    </a:xfrm>
                    <a:prstGeom prst="rect">
                      <a:avLst/>
                    </a:prstGeom>
                  </pic:spPr>
                </pic:pic>
              </a:graphicData>
            </a:graphic>
          </wp:inline>
        </w:drawing>
      </w:r>
    </w:p>
    <w:p w14:paraId="6CD718DA" w14:textId="34DE5069" w:rsidR="007E284A" w:rsidRDefault="007E284A" w:rsidP="00FF1C97">
      <w:pPr>
        <w:rPr>
          <w:rFonts w:ascii="Arial" w:hAnsi="Arial" w:cs="Arial"/>
          <w:sz w:val="24"/>
          <w:szCs w:val="20"/>
          <w:lang w:val="es-ES"/>
        </w:rPr>
      </w:pPr>
    </w:p>
    <w:p w14:paraId="4FBF8EAE" w14:textId="02D18E71" w:rsidR="007E284A" w:rsidRDefault="007E284A" w:rsidP="00FF1C97">
      <w:pPr>
        <w:rPr>
          <w:rFonts w:ascii="Arial" w:hAnsi="Arial" w:cs="Arial"/>
          <w:sz w:val="24"/>
          <w:szCs w:val="20"/>
          <w:lang w:val="es-ES"/>
        </w:rPr>
      </w:pPr>
    </w:p>
    <w:p w14:paraId="3C5247BD" w14:textId="1CB66103" w:rsidR="007E284A" w:rsidRDefault="007E284A" w:rsidP="00FF1C97">
      <w:pPr>
        <w:rPr>
          <w:rFonts w:ascii="Arial" w:hAnsi="Arial" w:cs="Arial"/>
          <w:sz w:val="24"/>
          <w:szCs w:val="20"/>
          <w:lang w:val="es-ES"/>
        </w:rPr>
      </w:pPr>
      <w:r w:rsidRPr="007E284A">
        <w:rPr>
          <w:rFonts w:ascii="Arial" w:hAnsi="Arial" w:cs="Arial"/>
          <w:b/>
          <w:bCs/>
          <w:i/>
          <w:iCs/>
          <w:sz w:val="24"/>
          <w:szCs w:val="20"/>
          <w:lang w:val="es-ES"/>
        </w:rPr>
        <w:lastRenderedPageBreak/>
        <w:t>Claves de entidad:</w:t>
      </w:r>
      <w:r w:rsidRPr="007E284A">
        <w:rPr>
          <w:rFonts w:ascii="Arial" w:hAnsi="Arial" w:cs="Arial"/>
          <w:sz w:val="24"/>
          <w:szCs w:val="20"/>
          <w:lang w:val="es-ES"/>
        </w:rPr>
        <w:t xml:space="preserve"> se refiere a un atributo que únicamente define una entidad en un conjunto de entidades. Las claves de entidad se dividen en </w:t>
      </w:r>
      <w:r w:rsidRPr="007E284A">
        <w:rPr>
          <w:rFonts w:ascii="Arial" w:hAnsi="Arial" w:cs="Arial"/>
          <w:b/>
          <w:bCs/>
          <w:color w:val="7030A0"/>
          <w:sz w:val="24"/>
          <w:szCs w:val="20"/>
          <w:lang w:val="es-ES"/>
        </w:rPr>
        <w:t>superclave</w:t>
      </w:r>
      <w:r w:rsidRPr="007E284A">
        <w:rPr>
          <w:rFonts w:ascii="Arial" w:hAnsi="Arial" w:cs="Arial"/>
          <w:sz w:val="24"/>
          <w:szCs w:val="20"/>
          <w:lang w:val="es-ES"/>
        </w:rPr>
        <w:t>,</w:t>
      </w:r>
      <w:r w:rsidRPr="007E284A">
        <w:rPr>
          <w:rFonts w:ascii="Arial" w:hAnsi="Arial" w:cs="Arial"/>
          <w:b/>
          <w:bCs/>
          <w:color w:val="7030A0"/>
          <w:sz w:val="24"/>
          <w:szCs w:val="20"/>
          <w:lang w:val="es-ES"/>
        </w:rPr>
        <w:t xml:space="preserve"> clave candidata</w:t>
      </w:r>
      <w:r w:rsidRPr="007E284A">
        <w:rPr>
          <w:rFonts w:ascii="Arial" w:hAnsi="Arial" w:cs="Arial"/>
          <w:color w:val="7030A0"/>
          <w:sz w:val="24"/>
          <w:szCs w:val="20"/>
          <w:lang w:val="es-ES"/>
        </w:rPr>
        <w:t xml:space="preserve"> </w:t>
      </w:r>
      <w:r w:rsidRPr="007E284A">
        <w:rPr>
          <w:rFonts w:ascii="Arial" w:hAnsi="Arial" w:cs="Arial"/>
          <w:sz w:val="24"/>
          <w:szCs w:val="20"/>
          <w:lang w:val="es-ES"/>
        </w:rPr>
        <w:t xml:space="preserve">o </w:t>
      </w:r>
      <w:r w:rsidRPr="007E284A">
        <w:rPr>
          <w:rFonts w:ascii="Arial" w:hAnsi="Arial" w:cs="Arial"/>
          <w:b/>
          <w:bCs/>
          <w:color w:val="7030A0"/>
          <w:sz w:val="24"/>
          <w:szCs w:val="20"/>
          <w:lang w:val="es-ES"/>
        </w:rPr>
        <w:t>clave primaria</w:t>
      </w:r>
      <w:r w:rsidRPr="007E284A">
        <w:rPr>
          <w:rFonts w:ascii="Arial" w:hAnsi="Arial" w:cs="Arial"/>
          <w:sz w:val="24"/>
          <w:szCs w:val="20"/>
          <w:lang w:val="es-ES"/>
        </w:rPr>
        <w:t>.</w:t>
      </w:r>
    </w:p>
    <w:p w14:paraId="7F940462" w14:textId="697BEDF2" w:rsidR="007E284A" w:rsidRDefault="007E284A" w:rsidP="007E284A">
      <w:pPr>
        <w:pStyle w:val="Prrafodelista"/>
        <w:numPr>
          <w:ilvl w:val="0"/>
          <w:numId w:val="6"/>
        </w:numPr>
        <w:rPr>
          <w:rFonts w:ascii="Arial" w:hAnsi="Arial" w:cs="Arial"/>
          <w:sz w:val="24"/>
          <w:szCs w:val="20"/>
          <w:lang w:val="es-ES"/>
        </w:rPr>
      </w:pPr>
      <w:r w:rsidRPr="007E284A">
        <w:rPr>
          <w:rFonts w:ascii="Arial" w:hAnsi="Arial" w:cs="Arial"/>
          <w:b/>
          <w:bCs/>
          <w:color w:val="7030A0"/>
          <w:sz w:val="24"/>
          <w:szCs w:val="20"/>
          <w:lang w:val="es-ES"/>
        </w:rPr>
        <w:t>Superclave:</w:t>
      </w:r>
      <w:r w:rsidRPr="007E284A">
        <w:rPr>
          <w:rFonts w:ascii="Arial" w:hAnsi="Arial" w:cs="Arial"/>
          <w:color w:val="7030A0"/>
          <w:sz w:val="24"/>
          <w:szCs w:val="20"/>
          <w:lang w:val="es-ES"/>
        </w:rPr>
        <w:t xml:space="preserve"> </w:t>
      </w:r>
      <w:r w:rsidRPr="007E284A">
        <w:rPr>
          <w:rFonts w:ascii="Arial" w:hAnsi="Arial" w:cs="Arial"/>
          <w:sz w:val="24"/>
          <w:szCs w:val="20"/>
          <w:lang w:val="es-ES"/>
        </w:rPr>
        <w:t>un conjunto de atributos (uno o más) que juntos definen una entidad en un conjunto de entidades.</w:t>
      </w:r>
    </w:p>
    <w:p w14:paraId="52644331" w14:textId="7B98148A" w:rsidR="007E284A" w:rsidRDefault="007E284A" w:rsidP="007E284A">
      <w:pPr>
        <w:pStyle w:val="Prrafodelista"/>
        <w:numPr>
          <w:ilvl w:val="0"/>
          <w:numId w:val="6"/>
        </w:numPr>
        <w:rPr>
          <w:rFonts w:ascii="Arial" w:hAnsi="Arial" w:cs="Arial"/>
          <w:sz w:val="24"/>
          <w:szCs w:val="20"/>
          <w:lang w:val="es-ES"/>
        </w:rPr>
      </w:pPr>
      <w:r w:rsidRPr="007E284A">
        <w:rPr>
          <w:rFonts w:ascii="Arial" w:hAnsi="Arial" w:cs="Arial"/>
          <w:b/>
          <w:bCs/>
          <w:color w:val="7030A0"/>
          <w:sz w:val="24"/>
          <w:szCs w:val="20"/>
          <w:lang w:val="es-ES"/>
        </w:rPr>
        <w:t xml:space="preserve">Clave candidata: </w:t>
      </w:r>
      <w:r w:rsidRPr="007E284A">
        <w:rPr>
          <w:rFonts w:ascii="Arial" w:hAnsi="Arial" w:cs="Arial"/>
          <w:sz w:val="24"/>
          <w:szCs w:val="20"/>
          <w:lang w:val="es-ES"/>
        </w:rPr>
        <w:t>es una superclave mínima, es decir, contiene el menor número posible de atributos para seguir siendo una superclave. Un conjunto de entidades puede tener más de una clave candidata.</w:t>
      </w:r>
    </w:p>
    <w:p w14:paraId="1458DA10" w14:textId="02DD8DC8" w:rsidR="007E284A" w:rsidRDefault="007E284A" w:rsidP="007E284A">
      <w:pPr>
        <w:pStyle w:val="Prrafodelista"/>
        <w:numPr>
          <w:ilvl w:val="0"/>
          <w:numId w:val="6"/>
        </w:numPr>
        <w:rPr>
          <w:rFonts w:ascii="Arial" w:hAnsi="Arial" w:cs="Arial"/>
          <w:sz w:val="24"/>
          <w:szCs w:val="20"/>
          <w:lang w:val="es-ES"/>
        </w:rPr>
      </w:pPr>
      <w:r w:rsidRPr="007E284A">
        <w:rPr>
          <w:rFonts w:ascii="Arial" w:hAnsi="Arial" w:cs="Arial"/>
          <w:b/>
          <w:bCs/>
          <w:color w:val="7030A0"/>
          <w:sz w:val="24"/>
          <w:szCs w:val="20"/>
          <w:lang w:val="es-ES"/>
        </w:rPr>
        <w:t>Clave primaria:</w:t>
      </w:r>
      <w:r w:rsidRPr="007E284A">
        <w:rPr>
          <w:rFonts w:ascii="Arial" w:hAnsi="Arial" w:cs="Arial"/>
          <w:color w:val="7030A0"/>
          <w:sz w:val="24"/>
          <w:szCs w:val="20"/>
          <w:lang w:val="es-ES"/>
        </w:rPr>
        <w:t xml:space="preserve"> </w:t>
      </w:r>
      <w:r w:rsidRPr="007E284A">
        <w:rPr>
          <w:rFonts w:ascii="Arial" w:hAnsi="Arial" w:cs="Arial"/>
          <w:sz w:val="24"/>
          <w:szCs w:val="20"/>
          <w:lang w:val="es-ES"/>
        </w:rPr>
        <w:t>es una clave candidata seleccionada por el diseñador de la base de datos para identificar únicamente al conjunto de entidades.</w:t>
      </w:r>
    </w:p>
    <w:p w14:paraId="0894DCBE" w14:textId="081B4DB3" w:rsidR="00DC238C" w:rsidRDefault="00DC238C" w:rsidP="007E284A">
      <w:pPr>
        <w:pStyle w:val="Prrafodelista"/>
        <w:numPr>
          <w:ilvl w:val="0"/>
          <w:numId w:val="6"/>
        </w:numPr>
        <w:rPr>
          <w:rFonts w:ascii="Arial" w:hAnsi="Arial" w:cs="Arial"/>
          <w:sz w:val="24"/>
          <w:szCs w:val="20"/>
          <w:lang w:val="es-ES"/>
        </w:rPr>
      </w:pPr>
      <w:r>
        <w:rPr>
          <w:rFonts w:ascii="Arial" w:hAnsi="Arial" w:cs="Arial"/>
          <w:b/>
          <w:bCs/>
          <w:color w:val="7030A0"/>
          <w:sz w:val="24"/>
          <w:szCs w:val="20"/>
          <w:lang w:val="es-ES"/>
        </w:rPr>
        <w:t>Clave extranjera:</w:t>
      </w:r>
      <w:r>
        <w:rPr>
          <w:rFonts w:ascii="Arial" w:hAnsi="Arial" w:cs="Arial"/>
          <w:sz w:val="24"/>
          <w:szCs w:val="20"/>
          <w:lang w:val="es-ES"/>
        </w:rPr>
        <w:t xml:space="preserve"> Identifica la relación entre entidades</w:t>
      </w:r>
      <w:r w:rsidR="00216C7A">
        <w:rPr>
          <w:rFonts w:ascii="Arial" w:hAnsi="Arial" w:cs="Arial"/>
          <w:sz w:val="24"/>
          <w:szCs w:val="20"/>
          <w:lang w:val="es-ES"/>
        </w:rPr>
        <w:t>.</w:t>
      </w:r>
    </w:p>
    <w:p w14:paraId="26716535" w14:textId="2F687044" w:rsidR="00DC238C" w:rsidRDefault="00E05C51" w:rsidP="00E05C51">
      <w:pPr>
        <w:pStyle w:val="Ttulo1"/>
        <w:rPr>
          <w:b/>
          <w:bCs/>
          <w:lang w:val="es-ES"/>
        </w:rPr>
      </w:pPr>
      <w:r w:rsidRPr="00E05C51">
        <w:rPr>
          <w:b/>
          <w:bCs/>
          <w:highlight w:val="yellow"/>
          <w:lang w:val="es-ES"/>
        </w:rPr>
        <w:t>Relaci</w:t>
      </w:r>
      <w:r>
        <w:rPr>
          <w:b/>
          <w:bCs/>
          <w:highlight w:val="yellow"/>
          <w:lang w:val="es-ES"/>
        </w:rPr>
        <w:t>ó</w:t>
      </w:r>
      <w:r w:rsidRPr="00E05C51">
        <w:rPr>
          <w:b/>
          <w:bCs/>
          <w:highlight w:val="yellow"/>
          <w:lang w:val="es-ES"/>
        </w:rPr>
        <w:t>n</w:t>
      </w:r>
    </w:p>
    <w:p w14:paraId="54A7B200" w14:textId="66D25F2E" w:rsidR="00E05C51" w:rsidRDefault="00E05C51" w:rsidP="00E05C51">
      <w:pPr>
        <w:rPr>
          <w:rFonts w:ascii="Arial" w:hAnsi="Arial" w:cs="Arial"/>
          <w:sz w:val="24"/>
          <w:lang w:val="es-ES"/>
        </w:rPr>
      </w:pPr>
      <w:r>
        <w:rPr>
          <w:rFonts w:ascii="Arial" w:hAnsi="Arial" w:cs="Arial"/>
          <w:sz w:val="24"/>
          <w:lang w:val="es-ES"/>
        </w:rPr>
        <w:t xml:space="preserve">Las entidades interactúan o se asocian entre sí. </w:t>
      </w:r>
      <w:r w:rsidRPr="00E05C51">
        <w:rPr>
          <w:rFonts w:ascii="Arial" w:hAnsi="Arial" w:cs="Arial"/>
          <w:sz w:val="24"/>
          <w:lang w:val="es-ES"/>
        </w:rPr>
        <w:t>Por ejemplo, el estudiante mencionado podría inscribirse en un curso. Las dos entidades serían el estudiante y el curso, y la relación representada es el acto de inscribirse, que conecta ambas entidades de ese modo.</w:t>
      </w:r>
    </w:p>
    <w:p w14:paraId="2F9A429A" w14:textId="649F7487" w:rsidR="00E05C51" w:rsidRDefault="00E05C51" w:rsidP="00E05C51">
      <w:pPr>
        <w:rPr>
          <w:rFonts w:ascii="Arial" w:hAnsi="Arial" w:cs="Arial"/>
          <w:sz w:val="24"/>
          <w:lang w:val="es-ES"/>
        </w:rPr>
      </w:pPr>
      <w:r>
        <w:rPr>
          <w:noProof/>
        </w:rPr>
        <w:drawing>
          <wp:inline distT="0" distB="0" distL="0" distR="0" wp14:anchorId="2AA7E2C2" wp14:editId="0B44ACA2">
            <wp:extent cx="3220736" cy="105047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7166" cy="1055831"/>
                    </a:xfrm>
                    <a:prstGeom prst="rect">
                      <a:avLst/>
                    </a:prstGeom>
                  </pic:spPr>
                </pic:pic>
              </a:graphicData>
            </a:graphic>
          </wp:inline>
        </w:drawing>
      </w:r>
    </w:p>
    <w:p w14:paraId="5446494A" w14:textId="68C4CC91" w:rsidR="00E05C51" w:rsidRDefault="00E05C51" w:rsidP="00E05C51">
      <w:pPr>
        <w:rPr>
          <w:rFonts w:ascii="Arial" w:hAnsi="Arial" w:cs="Arial"/>
          <w:sz w:val="24"/>
          <w:lang w:val="es-ES"/>
        </w:rPr>
      </w:pPr>
      <w:r w:rsidRPr="00E05C51">
        <w:rPr>
          <w:rFonts w:ascii="Arial" w:hAnsi="Arial" w:cs="Arial"/>
          <w:b/>
          <w:bCs/>
          <w:color w:val="7030A0"/>
          <w:sz w:val="24"/>
          <w:lang w:val="es-ES"/>
        </w:rPr>
        <w:t>Relación recursiva:</w:t>
      </w:r>
      <w:r w:rsidRPr="00E05C51">
        <w:rPr>
          <w:rFonts w:ascii="Arial" w:hAnsi="Arial" w:cs="Arial"/>
          <w:color w:val="7030A0"/>
          <w:sz w:val="24"/>
          <w:lang w:val="es-ES"/>
        </w:rPr>
        <w:t xml:space="preserve"> </w:t>
      </w:r>
      <w:r w:rsidRPr="00E05C51">
        <w:rPr>
          <w:rFonts w:ascii="Arial" w:hAnsi="Arial" w:cs="Arial"/>
          <w:sz w:val="24"/>
          <w:lang w:val="es-ES"/>
        </w:rPr>
        <w:t>la misma entidad participa más de una vez en la relación.</w:t>
      </w:r>
    </w:p>
    <w:p w14:paraId="60E8C618" w14:textId="38616B70" w:rsidR="00E05C51" w:rsidRDefault="00E05C51" w:rsidP="00E05C51">
      <w:pPr>
        <w:rPr>
          <w:rFonts w:ascii="Arial" w:hAnsi="Arial" w:cs="Arial"/>
          <w:sz w:val="24"/>
          <w:lang w:val="es-ES"/>
        </w:rPr>
      </w:pPr>
      <w:r w:rsidRPr="00E05C51">
        <w:rPr>
          <w:rFonts w:ascii="Arial" w:hAnsi="Arial" w:cs="Arial"/>
          <w:b/>
          <w:bCs/>
          <w:color w:val="7030A0"/>
          <w:sz w:val="24"/>
          <w:lang w:val="es-ES"/>
        </w:rPr>
        <w:t>Atributo</w:t>
      </w:r>
      <w:r w:rsidRPr="00E05C51">
        <w:rPr>
          <w:rFonts w:ascii="Arial" w:hAnsi="Arial" w:cs="Arial"/>
          <w:b/>
          <w:bCs/>
          <w:color w:val="7030A0"/>
          <w:sz w:val="24"/>
          <w:lang w:val="es-ES"/>
        </w:rPr>
        <w:t>:</w:t>
      </w:r>
      <w:r>
        <w:rPr>
          <w:rFonts w:ascii="Arial" w:hAnsi="Arial" w:cs="Arial"/>
          <w:sz w:val="24"/>
          <w:lang w:val="es-ES"/>
        </w:rPr>
        <w:t xml:space="preserve"> </w:t>
      </w:r>
      <w:r w:rsidRPr="00E05C51">
        <w:rPr>
          <w:rFonts w:ascii="Arial" w:hAnsi="Arial" w:cs="Arial"/>
          <w:sz w:val="24"/>
          <w:lang w:val="es-ES"/>
        </w:rPr>
        <w:t>Una propiedad o característica de una entidad. A menudo se muestra como un óvalo o círculo.</w:t>
      </w:r>
    </w:p>
    <w:p w14:paraId="0C637145" w14:textId="05DF3C62" w:rsidR="00E05C51" w:rsidRDefault="00E05C51" w:rsidP="00E05C51">
      <w:pPr>
        <w:rPr>
          <w:rFonts w:ascii="Arial" w:hAnsi="Arial" w:cs="Arial"/>
          <w:sz w:val="24"/>
          <w:lang w:val="es-ES"/>
        </w:rPr>
      </w:pPr>
      <w:r>
        <w:rPr>
          <w:noProof/>
        </w:rPr>
        <w:drawing>
          <wp:inline distT="0" distB="0" distL="0" distR="0" wp14:anchorId="2F59686E" wp14:editId="41CD8E77">
            <wp:extent cx="4371917" cy="1066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2361" cy="1074229"/>
                    </a:xfrm>
                    <a:prstGeom prst="rect">
                      <a:avLst/>
                    </a:prstGeom>
                  </pic:spPr>
                </pic:pic>
              </a:graphicData>
            </a:graphic>
          </wp:inline>
        </w:drawing>
      </w:r>
    </w:p>
    <w:p w14:paraId="601C2436" w14:textId="17094B64" w:rsidR="00E05C51" w:rsidRDefault="00E05C51" w:rsidP="00E05C51">
      <w:pPr>
        <w:rPr>
          <w:rFonts w:ascii="Arial" w:hAnsi="Arial" w:cs="Arial"/>
          <w:sz w:val="24"/>
          <w:lang w:val="es-ES"/>
        </w:rPr>
      </w:pPr>
      <w:r w:rsidRPr="00E05C51">
        <w:rPr>
          <w:rFonts w:ascii="Arial" w:hAnsi="Arial" w:cs="Arial"/>
          <w:b/>
          <w:bCs/>
          <w:color w:val="7030A0"/>
          <w:sz w:val="24"/>
          <w:lang w:val="es-ES"/>
        </w:rPr>
        <w:t>Atributo descriptivo:</w:t>
      </w:r>
      <w:r w:rsidRPr="00E05C51">
        <w:rPr>
          <w:rFonts w:ascii="Arial" w:hAnsi="Arial" w:cs="Arial"/>
          <w:color w:val="7030A0"/>
          <w:sz w:val="24"/>
          <w:lang w:val="es-ES"/>
        </w:rPr>
        <w:t xml:space="preserve"> </w:t>
      </w:r>
      <w:r w:rsidRPr="00E05C51">
        <w:rPr>
          <w:rFonts w:ascii="Arial" w:hAnsi="Arial" w:cs="Arial"/>
          <w:sz w:val="24"/>
          <w:lang w:val="es-ES"/>
        </w:rPr>
        <w:t>una propiedad o característica de una relación (frente a una entidad).</w:t>
      </w:r>
    </w:p>
    <w:p w14:paraId="5A9DF1BA" w14:textId="5C80ABC8" w:rsidR="00E05C51" w:rsidRDefault="003D3999" w:rsidP="00E05C51">
      <w:pPr>
        <w:rPr>
          <w:rFonts w:ascii="Arial" w:hAnsi="Arial" w:cs="Arial"/>
          <w:color w:val="000000" w:themeColor="text1"/>
          <w:sz w:val="24"/>
          <w:lang w:val="es-ES"/>
        </w:rPr>
      </w:pPr>
      <w:r w:rsidRPr="003D3999">
        <w:rPr>
          <w:rFonts w:ascii="Arial" w:hAnsi="Arial" w:cs="Arial"/>
          <w:b/>
          <w:bCs/>
          <w:color w:val="7030A0"/>
          <w:sz w:val="24"/>
          <w:lang w:val="es-ES"/>
        </w:rPr>
        <w:t>Categoría de los atributos:</w:t>
      </w:r>
      <w:r>
        <w:rPr>
          <w:rFonts w:ascii="Arial" w:hAnsi="Arial" w:cs="Arial"/>
          <w:b/>
          <w:bCs/>
          <w:color w:val="7030A0"/>
          <w:sz w:val="24"/>
          <w:lang w:val="es-ES"/>
        </w:rPr>
        <w:t xml:space="preserve"> </w:t>
      </w:r>
      <w:r w:rsidRPr="003D3999">
        <w:rPr>
          <w:rFonts w:ascii="Arial" w:hAnsi="Arial" w:cs="Arial"/>
          <w:color w:val="000000" w:themeColor="text1"/>
          <w:sz w:val="24"/>
          <w:lang w:val="es-ES"/>
        </w:rPr>
        <w:t>se clasifican en simples, compuestos y derivados,</w:t>
      </w:r>
      <w:r>
        <w:rPr>
          <w:rFonts w:ascii="Arial" w:hAnsi="Arial" w:cs="Arial"/>
          <w:color w:val="000000" w:themeColor="text1"/>
          <w:sz w:val="24"/>
          <w:lang w:val="es-ES"/>
        </w:rPr>
        <w:t xml:space="preserve"> </w:t>
      </w:r>
      <w:r w:rsidRPr="003D3999">
        <w:rPr>
          <w:rFonts w:ascii="Arial" w:hAnsi="Arial" w:cs="Arial"/>
          <w:color w:val="000000" w:themeColor="text1"/>
          <w:sz w:val="24"/>
          <w:lang w:val="es-ES"/>
        </w:rPr>
        <w:t>así como de valor único o de valores</w:t>
      </w:r>
    </w:p>
    <w:p w14:paraId="4F4B086C" w14:textId="1F181C2B" w:rsidR="00AD48E2" w:rsidRDefault="00AD48E2" w:rsidP="00AD48E2">
      <w:pPr>
        <w:pStyle w:val="Prrafodelista"/>
        <w:numPr>
          <w:ilvl w:val="0"/>
          <w:numId w:val="7"/>
        </w:numPr>
        <w:rPr>
          <w:rFonts w:ascii="Arial" w:hAnsi="Arial" w:cs="Arial"/>
          <w:color w:val="000000" w:themeColor="text1"/>
          <w:sz w:val="24"/>
          <w:lang w:val="es-ES"/>
        </w:rPr>
      </w:pPr>
      <w:r w:rsidRPr="00AD48E2">
        <w:rPr>
          <w:rFonts w:ascii="Arial" w:hAnsi="Arial" w:cs="Arial"/>
          <w:color w:val="000000" w:themeColor="text1"/>
          <w:sz w:val="24"/>
          <w:lang w:val="es-ES"/>
        </w:rPr>
        <w:t>Simples: significa que el valor del atributo es mínimo y ya no puede dividirse, como un número de teléfono.</w:t>
      </w:r>
    </w:p>
    <w:p w14:paraId="7AFD70A3" w14:textId="48E58F12" w:rsidR="00AD48E2" w:rsidRDefault="00AD48E2" w:rsidP="00AD48E2">
      <w:pPr>
        <w:pStyle w:val="Prrafodelista"/>
        <w:numPr>
          <w:ilvl w:val="0"/>
          <w:numId w:val="7"/>
        </w:numPr>
        <w:rPr>
          <w:rFonts w:ascii="Arial" w:hAnsi="Arial" w:cs="Arial"/>
          <w:color w:val="000000" w:themeColor="text1"/>
          <w:sz w:val="24"/>
          <w:lang w:val="es-ES"/>
        </w:rPr>
      </w:pPr>
      <w:r w:rsidRPr="00AD48E2">
        <w:rPr>
          <w:rFonts w:ascii="Arial" w:hAnsi="Arial" w:cs="Arial"/>
          <w:color w:val="000000" w:themeColor="text1"/>
          <w:sz w:val="24"/>
          <w:lang w:val="es-ES"/>
        </w:rPr>
        <w:t>Compuestos: los sub</w:t>
      </w:r>
      <w:r>
        <w:rPr>
          <w:rFonts w:ascii="Arial" w:hAnsi="Arial" w:cs="Arial"/>
          <w:color w:val="000000" w:themeColor="text1"/>
          <w:sz w:val="24"/>
          <w:lang w:val="es-ES"/>
        </w:rPr>
        <w:t>-</w:t>
      </w:r>
      <w:r w:rsidRPr="00AD48E2">
        <w:rPr>
          <w:rFonts w:ascii="Arial" w:hAnsi="Arial" w:cs="Arial"/>
          <w:color w:val="000000" w:themeColor="text1"/>
          <w:sz w:val="24"/>
          <w:lang w:val="es-ES"/>
        </w:rPr>
        <w:t>atributos surgen de un atributo.</w:t>
      </w:r>
    </w:p>
    <w:p w14:paraId="29AE93C3" w14:textId="11D7038F" w:rsidR="00AD48E2" w:rsidRDefault="00AD48E2" w:rsidP="00AD48E2">
      <w:pPr>
        <w:pStyle w:val="Prrafodelista"/>
        <w:numPr>
          <w:ilvl w:val="0"/>
          <w:numId w:val="7"/>
        </w:numPr>
        <w:rPr>
          <w:rFonts w:ascii="Arial" w:hAnsi="Arial" w:cs="Arial"/>
          <w:color w:val="000000" w:themeColor="text1"/>
          <w:sz w:val="24"/>
          <w:lang w:val="es-ES"/>
        </w:rPr>
      </w:pPr>
      <w:r w:rsidRPr="00AD48E2">
        <w:rPr>
          <w:rFonts w:ascii="Arial" w:hAnsi="Arial" w:cs="Arial"/>
          <w:color w:val="000000" w:themeColor="text1"/>
          <w:sz w:val="24"/>
          <w:lang w:val="es-ES"/>
        </w:rPr>
        <w:t>Derivados: los atributos se calculan o derivan de otro atributo, por ejemplo, la edad se calcula a partir de la fecha de nacimiento.</w:t>
      </w:r>
    </w:p>
    <w:p w14:paraId="4BB79F92" w14:textId="3F2969A2" w:rsidR="00AD48E2" w:rsidRDefault="00AD48E2" w:rsidP="00AD48E2">
      <w:pPr>
        <w:rPr>
          <w:rFonts w:ascii="Arial" w:hAnsi="Arial" w:cs="Arial"/>
          <w:color w:val="000000" w:themeColor="text1"/>
          <w:sz w:val="24"/>
          <w:lang w:val="es-ES"/>
        </w:rPr>
      </w:pPr>
      <w:r>
        <w:rPr>
          <w:noProof/>
        </w:rPr>
        <w:drawing>
          <wp:inline distT="0" distB="0" distL="0" distR="0" wp14:anchorId="261A3CEF" wp14:editId="57A06401">
            <wp:extent cx="2343150" cy="14097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3150" cy="1409700"/>
                    </a:xfrm>
                    <a:prstGeom prst="rect">
                      <a:avLst/>
                    </a:prstGeom>
                  </pic:spPr>
                </pic:pic>
              </a:graphicData>
            </a:graphic>
          </wp:inline>
        </w:drawing>
      </w:r>
    </w:p>
    <w:p w14:paraId="32C63B94" w14:textId="0AADF818" w:rsidR="00AD48E2" w:rsidRDefault="00AD48E2" w:rsidP="00AD48E2">
      <w:pPr>
        <w:rPr>
          <w:rFonts w:ascii="Arial" w:hAnsi="Arial" w:cs="Arial"/>
          <w:color w:val="000000" w:themeColor="text1"/>
          <w:sz w:val="24"/>
          <w:lang w:val="es-ES"/>
        </w:rPr>
      </w:pPr>
      <w:r w:rsidRPr="00AD48E2">
        <w:rPr>
          <w:rFonts w:ascii="Arial" w:hAnsi="Arial" w:cs="Arial"/>
          <w:color w:val="000000" w:themeColor="text1"/>
          <w:sz w:val="24"/>
          <w:lang w:val="es-ES"/>
        </w:rPr>
        <w:t>Valores múltiples: se denota más de un valor del atributo, como varios números de teléfono para una persona.</w:t>
      </w:r>
    </w:p>
    <w:p w14:paraId="4F135FB3" w14:textId="7A4AD59D" w:rsidR="00AD48E2" w:rsidRDefault="00AD48E2" w:rsidP="00AD48E2">
      <w:pPr>
        <w:rPr>
          <w:rFonts w:ascii="Arial" w:hAnsi="Arial" w:cs="Arial"/>
          <w:color w:val="000000" w:themeColor="text1"/>
          <w:sz w:val="24"/>
          <w:lang w:val="es-ES"/>
        </w:rPr>
      </w:pPr>
      <w:r>
        <w:rPr>
          <w:noProof/>
        </w:rPr>
        <w:drawing>
          <wp:inline distT="0" distB="0" distL="0" distR="0" wp14:anchorId="7C360490" wp14:editId="3F59FCFA">
            <wp:extent cx="2247900" cy="13620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47900" cy="1362075"/>
                    </a:xfrm>
                    <a:prstGeom prst="rect">
                      <a:avLst/>
                    </a:prstGeom>
                  </pic:spPr>
                </pic:pic>
              </a:graphicData>
            </a:graphic>
          </wp:inline>
        </w:drawing>
      </w:r>
    </w:p>
    <w:p w14:paraId="23F1DD3A" w14:textId="5D07C841" w:rsidR="00AD48E2" w:rsidRDefault="00AD48E2" w:rsidP="00AD48E2">
      <w:pPr>
        <w:rPr>
          <w:rFonts w:ascii="Arial" w:hAnsi="Arial" w:cs="Arial"/>
          <w:color w:val="000000" w:themeColor="text1"/>
          <w:sz w:val="24"/>
          <w:lang w:val="es-ES"/>
        </w:rPr>
      </w:pPr>
    </w:p>
    <w:p w14:paraId="0E9A563C" w14:textId="2DB2849C" w:rsidR="00AD48E2" w:rsidRDefault="00FD0349" w:rsidP="00AD48E2">
      <w:pPr>
        <w:rPr>
          <w:rFonts w:ascii="Arial" w:hAnsi="Arial" w:cs="Arial"/>
          <w:color w:val="000000" w:themeColor="text1"/>
          <w:sz w:val="24"/>
          <w:lang w:val="es-ES"/>
        </w:rPr>
      </w:pPr>
      <w:r w:rsidRPr="00FD0349">
        <w:rPr>
          <w:rFonts w:ascii="Arial" w:hAnsi="Arial" w:cs="Arial"/>
          <w:b/>
          <w:bCs/>
          <w:color w:val="7030A0"/>
          <w:sz w:val="24"/>
          <w:lang w:val="es-ES"/>
        </w:rPr>
        <w:lastRenderedPageBreak/>
        <w:t>Valor único:</w:t>
      </w:r>
      <w:r w:rsidRPr="00FD0349">
        <w:rPr>
          <w:rFonts w:ascii="Arial" w:hAnsi="Arial" w:cs="Arial"/>
          <w:color w:val="7030A0"/>
          <w:sz w:val="24"/>
          <w:lang w:val="es-ES"/>
        </w:rPr>
        <w:t xml:space="preserve"> </w:t>
      </w:r>
      <w:r w:rsidRPr="00FD0349">
        <w:rPr>
          <w:rFonts w:ascii="Arial" w:hAnsi="Arial" w:cs="Arial"/>
          <w:color w:val="000000" w:themeColor="text1"/>
          <w:sz w:val="24"/>
          <w:lang w:val="es-ES"/>
        </w:rPr>
        <w:t>contienen solo un valor de atributo. Los tipos se pueden combinar, por ejemplo, puede haber atributos de valor único simples o atributos de múltiples valores compuestos.</w:t>
      </w:r>
    </w:p>
    <w:p w14:paraId="34960FB7" w14:textId="30DCD662" w:rsidR="00FD0349" w:rsidRDefault="00FD0349" w:rsidP="00FD0349">
      <w:pPr>
        <w:pStyle w:val="Ttulo1"/>
        <w:rPr>
          <w:b/>
          <w:bCs/>
          <w:lang w:val="es-ES"/>
        </w:rPr>
      </w:pPr>
      <w:r w:rsidRPr="00FD0349">
        <w:rPr>
          <w:b/>
          <w:bCs/>
          <w:highlight w:val="yellow"/>
          <w:lang w:val="es-ES"/>
        </w:rPr>
        <w:t>Cardinalidad</w:t>
      </w:r>
    </w:p>
    <w:p w14:paraId="23193B01" w14:textId="4AC85122" w:rsidR="00FD0349" w:rsidRDefault="00FD0349" w:rsidP="00FD0349">
      <w:pPr>
        <w:rPr>
          <w:rFonts w:ascii="Arial" w:hAnsi="Arial" w:cs="Arial"/>
          <w:sz w:val="24"/>
          <w:lang w:val="es-ES"/>
        </w:rPr>
      </w:pPr>
      <w:r w:rsidRPr="00FD0349">
        <w:rPr>
          <w:rFonts w:ascii="Arial" w:hAnsi="Arial" w:cs="Arial"/>
          <w:sz w:val="24"/>
          <w:lang w:val="es-ES"/>
        </w:rPr>
        <w:t>Define los atributos numéricos de la relación entre dos entidades o conjuntos de entidades</w:t>
      </w:r>
    </w:p>
    <w:p w14:paraId="01DD57A0" w14:textId="09A6FE00" w:rsidR="00FD0349" w:rsidRDefault="00FD0349" w:rsidP="00FD0349">
      <w:pPr>
        <w:rPr>
          <w:rFonts w:ascii="Arial" w:hAnsi="Arial" w:cs="Arial"/>
          <w:b/>
          <w:bCs/>
          <w:color w:val="7030A0"/>
          <w:sz w:val="24"/>
          <w:lang w:val="es-ES"/>
        </w:rPr>
      </w:pPr>
      <w:r w:rsidRPr="00FD0349">
        <w:rPr>
          <w:rFonts w:ascii="Arial" w:hAnsi="Arial" w:cs="Arial"/>
          <w:b/>
          <w:bCs/>
          <w:color w:val="7030A0"/>
          <w:sz w:val="24"/>
          <w:lang w:val="es-ES"/>
        </w:rPr>
        <w:t>Principales cardinalidades:</w:t>
      </w:r>
    </w:p>
    <w:p w14:paraId="666B04CA" w14:textId="1C854D53" w:rsidR="00FD0349" w:rsidRDefault="00FD0349" w:rsidP="00FD0349">
      <w:pPr>
        <w:pStyle w:val="Prrafodelista"/>
        <w:numPr>
          <w:ilvl w:val="0"/>
          <w:numId w:val="9"/>
        </w:numPr>
        <w:rPr>
          <w:rFonts w:ascii="Arial" w:hAnsi="Arial" w:cs="Arial"/>
          <w:color w:val="000000" w:themeColor="text1"/>
          <w:sz w:val="24"/>
          <w:lang w:val="es-ES"/>
        </w:rPr>
      </w:pPr>
      <w:r w:rsidRPr="00FD0349">
        <w:rPr>
          <w:rFonts w:ascii="Arial" w:hAnsi="Arial" w:cs="Arial"/>
          <w:color w:val="000000" w:themeColor="text1"/>
          <w:sz w:val="24"/>
          <w:lang w:val="es-ES"/>
        </w:rPr>
        <w:t>Uno a uno</w:t>
      </w:r>
      <w:r w:rsidR="0088097B">
        <w:rPr>
          <w:rFonts w:ascii="Arial" w:hAnsi="Arial" w:cs="Arial"/>
          <w:color w:val="000000" w:themeColor="text1"/>
          <w:sz w:val="24"/>
          <w:lang w:val="es-ES"/>
        </w:rPr>
        <w:t>:</w:t>
      </w:r>
    </w:p>
    <w:p w14:paraId="40F426E5" w14:textId="5216AADF" w:rsidR="0088097B" w:rsidRPr="00FD0349" w:rsidRDefault="0088097B" w:rsidP="002A39B9">
      <w:pPr>
        <w:pStyle w:val="Prrafodelista"/>
        <w:numPr>
          <w:ilvl w:val="1"/>
          <w:numId w:val="10"/>
        </w:numPr>
        <w:rPr>
          <w:rFonts w:ascii="Arial" w:hAnsi="Arial" w:cs="Arial"/>
          <w:color w:val="000000" w:themeColor="text1"/>
          <w:sz w:val="24"/>
          <w:lang w:val="es-ES"/>
        </w:rPr>
      </w:pPr>
      <w:r>
        <w:rPr>
          <w:rFonts w:ascii="Arial" w:hAnsi="Arial" w:cs="Arial"/>
          <w:color w:val="000000" w:themeColor="text1"/>
          <w:sz w:val="24"/>
          <w:lang w:val="es-ES"/>
        </w:rPr>
        <w:t>E</w:t>
      </w:r>
      <w:r w:rsidRPr="0088097B">
        <w:rPr>
          <w:rFonts w:ascii="Arial" w:hAnsi="Arial" w:cs="Arial"/>
          <w:color w:val="000000" w:themeColor="text1"/>
          <w:sz w:val="24"/>
          <w:lang w:val="es-ES"/>
        </w:rPr>
        <w:t>jemplo de uno a uno sería un estudiante asociado a una dirección de correo electrónico.</w:t>
      </w:r>
    </w:p>
    <w:p w14:paraId="3D457758" w14:textId="2868F9B4" w:rsidR="00FD0349" w:rsidRDefault="00FD0349" w:rsidP="00FD0349">
      <w:pPr>
        <w:pStyle w:val="Prrafodelista"/>
        <w:numPr>
          <w:ilvl w:val="0"/>
          <w:numId w:val="9"/>
        </w:numPr>
        <w:rPr>
          <w:rFonts w:ascii="Arial" w:hAnsi="Arial" w:cs="Arial"/>
          <w:color w:val="000000" w:themeColor="text1"/>
          <w:sz w:val="24"/>
          <w:lang w:val="es-ES"/>
        </w:rPr>
      </w:pPr>
      <w:r w:rsidRPr="00FD0349">
        <w:rPr>
          <w:rFonts w:ascii="Arial" w:hAnsi="Arial" w:cs="Arial"/>
          <w:color w:val="000000" w:themeColor="text1"/>
          <w:sz w:val="24"/>
          <w:lang w:val="es-ES"/>
        </w:rPr>
        <w:t>Uno a muchos</w:t>
      </w:r>
      <w:r w:rsidR="0088097B">
        <w:rPr>
          <w:rFonts w:ascii="Arial" w:hAnsi="Arial" w:cs="Arial"/>
          <w:color w:val="000000" w:themeColor="text1"/>
          <w:sz w:val="24"/>
          <w:lang w:val="es-ES"/>
        </w:rPr>
        <w:t>.</w:t>
      </w:r>
    </w:p>
    <w:p w14:paraId="6030760B" w14:textId="4678EEAB" w:rsidR="0088097B" w:rsidRPr="00FD0349" w:rsidRDefault="0088097B" w:rsidP="002A39B9">
      <w:pPr>
        <w:pStyle w:val="Prrafodelista"/>
        <w:numPr>
          <w:ilvl w:val="1"/>
          <w:numId w:val="10"/>
        </w:numPr>
        <w:rPr>
          <w:rFonts w:ascii="Arial" w:hAnsi="Arial" w:cs="Arial"/>
          <w:color w:val="000000" w:themeColor="text1"/>
          <w:sz w:val="24"/>
          <w:lang w:val="es-ES"/>
        </w:rPr>
      </w:pPr>
      <w:r>
        <w:rPr>
          <w:rFonts w:ascii="Arial" w:hAnsi="Arial" w:cs="Arial"/>
          <w:color w:val="000000" w:themeColor="text1"/>
          <w:sz w:val="24"/>
          <w:lang w:val="es-ES"/>
        </w:rPr>
        <w:t>E</w:t>
      </w:r>
      <w:r w:rsidRPr="0088097B">
        <w:rPr>
          <w:rFonts w:ascii="Arial" w:hAnsi="Arial" w:cs="Arial"/>
          <w:color w:val="000000" w:themeColor="text1"/>
          <w:sz w:val="24"/>
          <w:lang w:val="es-ES"/>
        </w:rPr>
        <w:t>jemplo de uno a muchos (o muchos a uno, en función de la dirección de la relación) sería un estudiante que se inscribe en muchos cursos, y todos esos cursos se asocian a ese estudiante en particular.</w:t>
      </w:r>
    </w:p>
    <w:p w14:paraId="2C84090A" w14:textId="5FAD58CF" w:rsidR="00FD0349" w:rsidRDefault="00FD0349" w:rsidP="00FD0349">
      <w:pPr>
        <w:pStyle w:val="Prrafodelista"/>
        <w:numPr>
          <w:ilvl w:val="0"/>
          <w:numId w:val="9"/>
        </w:numPr>
        <w:rPr>
          <w:rFonts w:ascii="Arial" w:hAnsi="Arial" w:cs="Arial"/>
          <w:color w:val="000000" w:themeColor="text1"/>
          <w:sz w:val="24"/>
          <w:lang w:val="es-ES"/>
        </w:rPr>
      </w:pPr>
      <w:r w:rsidRPr="00FD0349">
        <w:rPr>
          <w:rFonts w:ascii="Arial" w:hAnsi="Arial" w:cs="Arial"/>
          <w:color w:val="000000" w:themeColor="text1"/>
          <w:sz w:val="24"/>
          <w:lang w:val="es-ES"/>
        </w:rPr>
        <w:t>Muchos a muchos</w:t>
      </w:r>
      <w:r w:rsidR="0088097B">
        <w:rPr>
          <w:rFonts w:ascii="Arial" w:hAnsi="Arial" w:cs="Arial"/>
          <w:color w:val="000000" w:themeColor="text1"/>
          <w:sz w:val="24"/>
          <w:lang w:val="es-ES"/>
        </w:rPr>
        <w:t>.</w:t>
      </w:r>
    </w:p>
    <w:p w14:paraId="1834D5C4" w14:textId="500D52C9" w:rsidR="0088097B" w:rsidRDefault="0088097B" w:rsidP="002A39B9">
      <w:pPr>
        <w:pStyle w:val="Prrafodelista"/>
        <w:numPr>
          <w:ilvl w:val="1"/>
          <w:numId w:val="10"/>
        </w:numPr>
        <w:rPr>
          <w:rFonts w:ascii="Arial" w:hAnsi="Arial" w:cs="Arial"/>
          <w:color w:val="000000" w:themeColor="text1"/>
          <w:sz w:val="24"/>
          <w:lang w:val="es-ES"/>
        </w:rPr>
      </w:pPr>
      <w:r>
        <w:rPr>
          <w:rFonts w:ascii="Arial" w:hAnsi="Arial" w:cs="Arial"/>
          <w:color w:val="000000" w:themeColor="text1"/>
          <w:sz w:val="24"/>
          <w:lang w:val="es-ES"/>
        </w:rPr>
        <w:t>E</w:t>
      </w:r>
      <w:r w:rsidRPr="0088097B">
        <w:rPr>
          <w:rFonts w:ascii="Arial" w:hAnsi="Arial" w:cs="Arial"/>
          <w:color w:val="000000" w:themeColor="text1"/>
          <w:sz w:val="24"/>
          <w:lang w:val="es-ES"/>
        </w:rPr>
        <w:t>jemplo de muchos a muchos sería los estudiantes en grupo están asociados a múltiples miembros de la facultad y a su vez los miembros de la facultad están asociados a múltiples estudiantes.</w:t>
      </w:r>
    </w:p>
    <w:p w14:paraId="2A2DD764" w14:textId="05453098" w:rsidR="002A39B9" w:rsidRDefault="00AD1678" w:rsidP="002A39B9">
      <w:pPr>
        <w:rPr>
          <w:rFonts w:ascii="Arial" w:hAnsi="Arial" w:cs="Arial"/>
          <w:color w:val="000000" w:themeColor="text1"/>
          <w:sz w:val="24"/>
          <w:lang w:val="es-ES"/>
        </w:rPr>
      </w:pPr>
      <w:r>
        <w:rPr>
          <w:noProof/>
        </w:rPr>
        <w:drawing>
          <wp:inline distT="0" distB="0" distL="0" distR="0" wp14:anchorId="2E2D4110" wp14:editId="1F753072">
            <wp:extent cx="3679371" cy="2451201"/>
            <wp:effectExtent l="76200" t="76200" r="130810" b="13970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0267" cy="24517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65EF6A" w14:textId="4AB824CE" w:rsidR="00AD1678" w:rsidRDefault="00AD1678" w:rsidP="002A39B9">
      <w:pPr>
        <w:rPr>
          <w:rFonts w:ascii="Arial" w:hAnsi="Arial" w:cs="Arial"/>
          <w:color w:val="000000" w:themeColor="text1"/>
          <w:sz w:val="24"/>
          <w:lang w:val="es-ES"/>
        </w:rPr>
      </w:pPr>
      <w:r w:rsidRPr="00AD1678">
        <w:rPr>
          <w:rFonts w:ascii="Arial" w:hAnsi="Arial" w:cs="Arial"/>
          <w:b/>
          <w:bCs/>
          <w:color w:val="7030A0"/>
          <w:sz w:val="24"/>
          <w:lang w:val="es-ES"/>
        </w:rPr>
        <w:t>Vistas de cardinalidad:</w:t>
      </w:r>
      <w:r w:rsidRPr="00AD1678">
        <w:rPr>
          <w:rFonts w:ascii="Arial" w:hAnsi="Arial" w:cs="Arial"/>
          <w:color w:val="7030A0"/>
          <w:sz w:val="24"/>
          <w:lang w:val="es-ES"/>
        </w:rPr>
        <w:t xml:space="preserve"> </w:t>
      </w:r>
      <w:r w:rsidRPr="00AD1678">
        <w:rPr>
          <w:rFonts w:ascii="Arial" w:hAnsi="Arial" w:cs="Arial"/>
          <w:color w:val="000000" w:themeColor="text1"/>
          <w:sz w:val="24"/>
          <w:lang w:val="es-ES"/>
        </w:rPr>
        <w:t>la cardinalidad puede estar del lado opuesto o del mismo, en función de dónde se muestran los símbolos.</w:t>
      </w:r>
    </w:p>
    <w:p w14:paraId="1568D179" w14:textId="6885621C" w:rsidR="00AD1678" w:rsidRDefault="00AD1678" w:rsidP="002A39B9">
      <w:pPr>
        <w:rPr>
          <w:rFonts w:ascii="Arial" w:hAnsi="Arial" w:cs="Arial"/>
          <w:color w:val="000000" w:themeColor="text1"/>
          <w:sz w:val="24"/>
          <w:lang w:val="es-ES"/>
        </w:rPr>
      </w:pPr>
      <w:r w:rsidRPr="00AD1678">
        <w:rPr>
          <w:rFonts w:ascii="Arial" w:hAnsi="Arial" w:cs="Arial"/>
          <w:b/>
          <w:bCs/>
          <w:color w:val="7030A0"/>
          <w:sz w:val="24"/>
          <w:lang w:val="es-ES"/>
        </w:rPr>
        <w:t>Restricciones de cardinalidad:</w:t>
      </w:r>
      <w:r w:rsidRPr="00AD1678">
        <w:rPr>
          <w:rFonts w:ascii="Arial" w:hAnsi="Arial" w:cs="Arial"/>
          <w:color w:val="7030A0"/>
          <w:sz w:val="24"/>
          <w:lang w:val="es-ES"/>
        </w:rPr>
        <w:t xml:space="preserve"> </w:t>
      </w:r>
      <w:r w:rsidRPr="00AD1678">
        <w:rPr>
          <w:rFonts w:ascii="Arial" w:hAnsi="Arial" w:cs="Arial"/>
          <w:color w:val="000000" w:themeColor="text1"/>
          <w:sz w:val="24"/>
          <w:lang w:val="es-ES"/>
        </w:rPr>
        <w:t>Los números máximos o mínimos que se aplican a una relación.</w:t>
      </w:r>
    </w:p>
    <w:p w14:paraId="2BE672B6" w14:textId="77777777" w:rsidR="00AD1678" w:rsidRPr="002A39B9" w:rsidRDefault="00AD1678" w:rsidP="002A39B9">
      <w:pPr>
        <w:rPr>
          <w:rFonts w:ascii="Arial" w:hAnsi="Arial" w:cs="Arial"/>
          <w:color w:val="000000" w:themeColor="text1"/>
          <w:sz w:val="24"/>
          <w:lang w:val="es-ES"/>
        </w:rPr>
      </w:pPr>
    </w:p>
    <w:p w14:paraId="30937F1D" w14:textId="77777777" w:rsidR="0088097B" w:rsidRPr="0088097B" w:rsidRDefault="0088097B" w:rsidP="0088097B">
      <w:pPr>
        <w:rPr>
          <w:rFonts w:ascii="Arial" w:hAnsi="Arial" w:cs="Arial"/>
          <w:color w:val="000000" w:themeColor="text1"/>
          <w:sz w:val="24"/>
          <w:lang w:val="es-ES"/>
        </w:rPr>
      </w:pPr>
    </w:p>
    <w:sectPr w:rsidR="0088097B" w:rsidRPr="0088097B" w:rsidSect="00FF1C97">
      <w:pgSz w:w="12240" w:h="20160"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15pt;height:11.15pt" o:bullet="t">
        <v:imagedata r:id="rId1" o:title="mso48EB"/>
      </v:shape>
    </w:pict>
  </w:numPicBullet>
  <w:abstractNum w:abstractNumId="0" w15:restartNumberingAfterBreak="0">
    <w:nsid w:val="0C8E64E1"/>
    <w:multiLevelType w:val="hybridMultilevel"/>
    <w:tmpl w:val="C0668E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09476DA"/>
    <w:multiLevelType w:val="hybridMultilevel"/>
    <w:tmpl w:val="BB625372"/>
    <w:lvl w:ilvl="0" w:tplc="0C0A0001">
      <w:start w:val="1"/>
      <w:numFmt w:val="bullet"/>
      <w:lvlText w:val=""/>
      <w:lvlJc w:val="left"/>
      <w:pPr>
        <w:ind w:left="720" w:hanging="360"/>
      </w:pPr>
      <w:rPr>
        <w:rFonts w:ascii="Symbol" w:hAnsi="Symbol" w:hint="default"/>
      </w:rPr>
    </w:lvl>
    <w:lvl w:ilvl="1" w:tplc="0C0A0007">
      <w:start w:val="1"/>
      <w:numFmt w:val="bullet"/>
      <w:lvlText w:val=""/>
      <w:lvlPicBulletId w:val="0"/>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6D32F6B"/>
    <w:multiLevelType w:val="hybridMultilevel"/>
    <w:tmpl w:val="A05C8B76"/>
    <w:lvl w:ilvl="0" w:tplc="1A50ED8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F940074"/>
    <w:multiLevelType w:val="hybridMultilevel"/>
    <w:tmpl w:val="504CC9D8"/>
    <w:lvl w:ilvl="0" w:tplc="1A50ED8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2A3498F"/>
    <w:multiLevelType w:val="hybridMultilevel"/>
    <w:tmpl w:val="65781A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DE4035A"/>
    <w:multiLevelType w:val="hybridMultilevel"/>
    <w:tmpl w:val="7F66F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15C3B32"/>
    <w:multiLevelType w:val="hybridMultilevel"/>
    <w:tmpl w:val="3E6C31F2"/>
    <w:lvl w:ilvl="0" w:tplc="1A50ED8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7426279"/>
    <w:multiLevelType w:val="hybridMultilevel"/>
    <w:tmpl w:val="223EFE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0714E54"/>
    <w:multiLevelType w:val="hybridMultilevel"/>
    <w:tmpl w:val="7F80D6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FEE461F"/>
    <w:multiLevelType w:val="hybridMultilevel"/>
    <w:tmpl w:val="9294DB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5"/>
  </w:num>
  <w:num w:numId="4">
    <w:abstractNumId w:val="3"/>
  </w:num>
  <w:num w:numId="5">
    <w:abstractNumId w:val="6"/>
  </w:num>
  <w:num w:numId="6">
    <w:abstractNumId w:val="2"/>
  </w:num>
  <w:num w:numId="7">
    <w:abstractNumId w:val="0"/>
  </w:num>
  <w:num w:numId="8">
    <w:abstractNumId w:val="4"/>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6B7"/>
    <w:rsid w:val="0000362E"/>
    <w:rsid w:val="00204EAB"/>
    <w:rsid w:val="00216C7A"/>
    <w:rsid w:val="002276CF"/>
    <w:rsid w:val="002A39B9"/>
    <w:rsid w:val="003746B7"/>
    <w:rsid w:val="003D3999"/>
    <w:rsid w:val="003D518B"/>
    <w:rsid w:val="004D5F06"/>
    <w:rsid w:val="007E284A"/>
    <w:rsid w:val="0088097B"/>
    <w:rsid w:val="00A24B7F"/>
    <w:rsid w:val="00AD1678"/>
    <w:rsid w:val="00AD48E2"/>
    <w:rsid w:val="00B7347B"/>
    <w:rsid w:val="00DC238C"/>
    <w:rsid w:val="00E05C51"/>
    <w:rsid w:val="00FD0349"/>
    <w:rsid w:val="00FF1C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D4687"/>
  <w15:chartTrackingRefBased/>
  <w15:docId w15:val="{647D9E64-4939-49A2-B6A8-ECDCF4414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FF1C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00362E"/>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F1C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F1C97"/>
    <w:rPr>
      <w:rFonts w:asciiTheme="majorHAnsi" w:eastAsiaTheme="majorEastAsia" w:hAnsiTheme="majorHAnsi" w:cstheme="majorBidi"/>
      <w:spacing w:val="-10"/>
      <w:kern w:val="28"/>
      <w:sz w:val="56"/>
      <w:szCs w:val="56"/>
      <w:lang w:val="en-US"/>
    </w:rPr>
  </w:style>
  <w:style w:type="character" w:customStyle="1" w:styleId="Ttulo1Car">
    <w:name w:val="Título 1 Car"/>
    <w:basedOn w:val="Fuentedeprrafopredeter"/>
    <w:link w:val="Ttulo1"/>
    <w:uiPriority w:val="9"/>
    <w:rsid w:val="00FF1C97"/>
    <w:rPr>
      <w:rFonts w:asciiTheme="majorHAnsi" w:eastAsiaTheme="majorEastAsia" w:hAnsiTheme="majorHAnsi" w:cstheme="majorBidi"/>
      <w:color w:val="2F5496" w:themeColor="accent1" w:themeShade="BF"/>
      <w:sz w:val="32"/>
      <w:szCs w:val="32"/>
      <w:lang w:val="en-US"/>
    </w:rPr>
  </w:style>
  <w:style w:type="character" w:customStyle="1" w:styleId="Ttulo2Car">
    <w:name w:val="Título 2 Car"/>
    <w:basedOn w:val="Fuentedeprrafopredeter"/>
    <w:link w:val="Ttulo2"/>
    <w:uiPriority w:val="9"/>
    <w:rsid w:val="0000362E"/>
    <w:rPr>
      <w:rFonts w:ascii="Times New Roman" w:eastAsia="Times New Roman" w:hAnsi="Times New Roman" w:cs="Times New Roman"/>
      <w:b/>
      <w:bCs/>
      <w:sz w:val="36"/>
      <w:szCs w:val="36"/>
      <w:lang w:eastAsia="es-ES"/>
    </w:rPr>
  </w:style>
  <w:style w:type="character" w:styleId="Textoennegrita">
    <w:name w:val="Strong"/>
    <w:basedOn w:val="Fuentedeprrafopredeter"/>
    <w:uiPriority w:val="22"/>
    <w:qFormat/>
    <w:rsid w:val="0000362E"/>
    <w:rPr>
      <w:b/>
      <w:bCs/>
    </w:rPr>
  </w:style>
  <w:style w:type="paragraph" w:styleId="Prrafodelista">
    <w:name w:val="List Paragraph"/>
    <w:basedOn w:val="Normal"/>
    <w:uiPriority w:val="34"/>
    <w:qFormat/>
    <w:rsid w:val="00003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55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svg"/><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3.sv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sv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775</Words>
  <Characters>4263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Alberto</dc:creator>
  <cp:keywords/>
  <dc:description/>
  <cp:lastModifiedBy>José Alberto</cp:lastModifiedBy>
  <cp:revision>12</cp:revision>
  <dcterms:created xsi:type="dcterms:W3CDTF">2021-10-04T07:21:00Z</dcterms:created>
  <dcterms:modified xsi:type="dcterms:W3CDTF">2021-10-31T09:06:00Z</dcterms:modified>
</cp:coreProperties>
</file>