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into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GB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4CC12B1A" w14:textId="77777777" w:rsidR="009335F6" w:rsidRDefault="009335F6" w:rsidP="001F728F">
      <w:pPr>
        <w:pStyle w:val="BodyText"/>
      </w:pP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 xml:space="preserve">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w:t>
      </w:r>
      <w:proofErr w:type="spellStart"/>
      <w:r w:rsidRPr="00C04A08">
        <w:t>comsumption</w:t>
      </w:r>
      <w:proofErr w:type="spellEnd"/>
      <w:r w:rsidRPr="00C04A08">
        <w:t xml:space="preserve">; from an </w:t>
      </w:r>
      <w:proofErr w:type="spellStart"/>
      <w:r w:rsidRPr="00C04A08">
        <w:t>intial</w:t>
      </w:r>
      <w:proofErr w:type="spellEnd"/>
      <w:r w:rsidRPr="00C04A08">
        <w:t xml:space="preserve"> 1.63GB csv file when loaded, it was reduced to 1.52GB, whereas MySQL, upon loading, increased to 1.87GB.</w:t>
      </w:r>
    </w:p>
    <w:p w14:paraId="3EC67AD5" w14:textId="77777777" w:rsidR="009335F6" w:rsidRDefault="009335F6" w:rsidP="009335F6">
      <w:pPr>
        <w:pStyle w:val="BodyText"/>
        <w:ind w:firstLine="0"/>
      </w:pPr>
    </w:p>
    <w:p w14:paraId="3C461090" w14:textId="77777777" w:rsidR="009335F6" w:rsidRDefault="009335F6" w:rsidP="009335F6">
      <w:pPr>
        <w:pStyle w:val="BodyText"/>
      </w:pPr>
      <w:r w:rsidRPr="00512256">
        <w:t xml:space="preserve">Script 3.HDFS_Data_to_model_NN.ipynb will guide the entire process outlined in this section. Once the data is loaded into HDFS, it must be extracted to implement the neural network. To facilitate this, a Python package called </w:t>
      </w:r>
      <w:proofErr w:type="spellStart"/>
      <w:r w:rsidRPr="00512256">
        <w:t>PySpark</w:t>
      </w:r>
      <w:proofErr w:type="spellEnd"/>
      <w:r w:rsidRPr="00512256">
        <w:t xml:space="preserve"> is used to read, process, and </w:t>
      </w:r>
      <w:proofErr w:type="spellStart"/>
      <w:r w:rsidRPr="00512256">
        <w:t>analyze</w:t>
      </w:r>
      <w:proofErr w:type="spellEnd"/>
      <w:r w:rsidRPr="00512256">
        <w:t xml:space="preserve"> the data stored in HDFS. The Apache Spark Web UI can be accessed at localhost:4040, where all the application stages can be viewed.</w:t>
      </w:r>
    </w:p>
    <w:p w14:paraId="47442475" w14:textId="319C3604" w:rsidR="00C9445F" w:rsidRDefault="00C9445F" w:rsidP="00C9445F">
      <w:pPr>
        <w:pStyle w:val="BodyText"/>
      </w:pPr>
      <w:r w:rsidRPr="006047DD">
        <w:t>The running time for extracting data from HDFS and printing it into a pandas Data</w:t>
      </w:r>
      <w:r>
        <w:t xml:space="preserve"> </w:t>
      </w:r>
      <w:r w:rsidRPr="006047DD">
        <w:t>Frame is 2 minutes and 41 seconds; this will be compared with the running time for data extraction from MySQL.</w:t>
      </w:r>
    </w:p>
    <w:p w14:paraId="470647A7" w14:textId="77777777" w:rsidR="00737AB1" w:rsidRDefault="00737AB1" w:rsidP="00737AB1">
      <w:pPr>
        <w:pStyle w:val="BodyText"/>
      </w:pPr>
      <w:r>
        <w:t>The next step is to implement the NN, which comprises three distinct phases:</w:t>
      </w:r>
    </w:p>
    <w:p w14:paraId="56F7A4EA" w14:textId="77777777" w:rsidR="00737AB1" w:rsidRDefault="00737AB1" w:rsidP="00737AB1">
      <w:pPr>
        <w:pStyle w:val="BodyText"/>
      </w:pPr>
      <w:r>
        <w:t>1)</w:t>
      </w:r>
      <w:r>
        <w:tab/>
        <w:t>Initial Model Setup: The model is a fully connected feedforward neural network, often known as Multilayer Perceptron (MLP). The architecture breaks down in:</w:t>
      </w:r>
    </w:p>
    <w:p w14:paraId="496355CB" w14:textId="757E7747" w:rsidR="00737AB1" w:rsidRDefault="00737AB1" w:rsidP="00737AB1">
      <w:pPr>
        <w:pStyle w:val="BodyText"/>
      </w:pPr>
      <w:r>
        <w:t>•</w:t>
      </w:r>
      <w:r>
        <w:tab/>
        <w:t xml:space="preserve">The first layer is a dense layer with 12 neurons, indicated by </w:t>
      </w:r>
      <w:proofErr w:type="spellStart"/>
      <w:r>
        <w:t>input_dim</w:t>
      </w:r>
      <w:proofErr w:type="spellEnd"/>
      <w:r>
        <w:t xml:space="preserve">=2, which means the model should expect two input features: </w:t>
      </w:r>
      <w:proofErr w:type="spellStart"/>
      <w:r>
        <w:t>Job_Title</w:t>
      </w:r>
      <w:proofErr w:type="spellEnd"/>
      <w:r>
        <w:t xml:space="preserve"> and Age. The </w:t>
      </w:r>
      <w:proofErr w:type="spellStart"/>
      <w:r>
        <w:t>relu</w:t>
      </w:r>
      <w:proofErr w:type="spellEnd"/>
      <w:r>
        <w:t xml:space="preserve"> activation function is used as a linear function that outputs the input directly if it is positive, and zero if it is negative. This function was chosen due to the simplicity it brings to the model and its suitability for the binary nature of the problem, classifying gender as male or female based on </w:t>
      </w:r>
      <w:proofErr w:type="spellStart"/>
      <w:r>
        <w:t>Job_Title</w:t>
      </w:r>
      <w:proofErr w:type="spellEnd"/>
      <w:r>
        <w:t xml:space="preserve"> and Age.</w:t>
      </w:r>
    </w:p>
    <w:p w14:paraId="0BE2D54E" w14:textId="77777777" w:rsidR="00EE2502" w:rsidRDefault="00EE2502" w:rsidP="00EE2502">
      <w:pPr>
        <w:pStyle w:val="BodyText"/>
      </w:pPr>
      <w:r>
        <w:t>•</w:t>
      </w:r>
      <w:r>
        <w:tab/>
        <w:t xml:space="preserve">The second layer is a dense layer with 8 neurons and </w:t>
      </w:r>
      <w:proofErr w:type="spellStart"/>
      <w:r>
        <w:t>relu</w:t>
      </w:r>
      <w:proofErr w:type="spellEnd"/>
      <w:r>
        <w:t xml:space="preserve"> activation.</w:t>
      </w:r>
    </w:p>
    <w:p w14:paraId="7ECE6FE2" w14:textId="181DC603" w:rsidR="00EE2502" w:rsidRDefault="00EE2502" w:rsidP="00EE2502">
      <w:pPr>
        <w:pStyle w:val="BodyText"/>
      </w:pPr>
      <w:r>
        <w:t>•</w:t>
      </w:r>
      <w:r>
        <w:tab/>
        <w:t>The output layer, the final layer, is a dense layer with a single neuron that uses the sigmoid activation function. For binary classification tasks the sigmoid function it is very convenient, as it maps any input value to an output between zero and one.</w:t>
      </w:r>
    </w:p>
    <w:p w14:paraId="4DD228F4" w14:textId="77777777" w:rsidR="00AA0FA0" w:rsidRDefault="00AA0FA0" w:rsidP="00AA0FA0">
      <w:pPr>
        <w:pStyle w:val="BodyText"/>
      </w:pPr>
      <w:r w:rsidRPr="00A75986">
        <w:t>The</w:t>
      </w:r>
      <w:r>
        <w:t xml:space="preserve"> compilation is carried out using </w:t>
      </w:r>
      <w:proofErr w:type="spellStart"/>
      <w:r w:rsidRPr="00A75986">
        <w:rPr>
          <w:i/>
          <w:iCs/>
        </w:rPr>
        <w:t>binary_crossentropy</w:t>
      </w:r>
      <w:proofErr w:type="spellEnd"/>
      <w:r>
        <w:t xml:space="preserve"> loss function which measures the difference between predicted binary outcomes and actual binary labels. The Adam optimizer adjusts the weights and the model tracks the accuracy as a metric for evaluation.</w:t>
      </w:r>
    </w:p>
    <w:p w14:paraId="6158E127" w14:textId="77777777" w:rsidR="0088634C" w:rsidRDefault="0088634C" w:rsidP="0088634C">
      <w:pPr>
        <w:pStyle w:val="BodyText"/>
      </w:pPr>
      <w:r>
        <w:t>The results after training for 100, the model achieved 50% accuracy and showed 70% loss rate with no variation whatsoever. Clearly, it is not performing well and needs adjustment. The model running time is 7 minutes and 3 seconds.</w:t>
      </w:r>
    </w:p>
    <w:p w14:paraId="7A776C53" w14:textId="4305200B" w:rsidR="00F66364" w:rsidRDefault="00F66364" w:rsidP="0088634C">
      <w:pPr>
        <w:pStyle w:val="BodyText"/>
      </w:pPr>
      <w:r w:rsidRPr="00F66364">
        <w:t>2)</w:t>
      </w:r>
      <w:r w:rsidRPr="00F66364">
        <w:tab/>
        <w:t xml:space="preserve">Model Data Input Adjustment: Initially, we had 2 input features. Upon realizing that neural networks perform well with more features, we transposed the </w:t>
      </w:r>
      <w:proofErr w:type="spellStart"/>
      <w:r w:rsidRPr="00F66364">
        <w:t>Job_Title</w:t>
      </w:r>
      <w:proofErr w:type="spellEnd"/>
      <w:r w:rsidRPr="00F66364">
        <w:t xml:space="preserve"> column, treating each job category as a separate feature with people Age as values. After this transformation, the number of input features increased to 639. With the new data distribution, over 100 epochs, accuracy increased at 99.86% and loss decreased at 1.34%. However, without further checks, there is a possibility that the model might be overfitted. Model running time takes 8 seconds, by the distributing the data accordingly the model not only performs better it takes less computing time.</w:t>
      </w:r>
    </w:p>
    <w:p w14:paraId="3364130B" w14:textId="77777777" w:rsidR="00F66364" w:rsidRDefault="00F66364" w:rsidP="00F66364">
      <w:pPr>
        <w:pStyle w:val="BodyText"/>
        <w:ind w:firstLine="0"/>
      </w:pPr>
    </w:p>
    <w:p w14:paraId="250A7E03" w14:textId="0AEC88F5" w:rsidR="00F66364" w:rsidRDefault="00F66364" w:rsidP="00F66364">
      <w:pPr>
        <w:pStyle w:val="BodyText"/>
        <w:ind w:firstLine="0"/>
      </w:pPr>
      <w:r w:rsidRPr="00F66364">
        <w:t>3)</w:t>
      </w:r>
      <w:r w:rsidRPr="00F66364">
        <w:tab/>
        <w:t xml:space="preserve">Overfitting </w:t>
      </w:r>
      <w:proofErr w:type="spellStart"/>
      <w:r w:rsidRPr="00F66364">
        <w:t>Assesment</w:t>
      </w:r>
      <w:proofErr w:type="spellEnd"/>
      <w:r w:rsidRPr="00F66364">
        <w:t xml:space="preserve"> and Mitigation: 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2A139F47" w14:textId="77777777" w:rsidR="00AA0FA0" w:rsidRPr="00A0699D" w:rsidRDefault="00AA0FA0" w:rsidP="00AA0FA0">
      <w:pPr>
        <w:pStyle w:val="BodyText"/>
        <w:ind w:firstLine="0"/>
      </w:pPr>
    </w:p>
    <w:p w14:paraId="7D0BC10F" w14:textId="77777777" w:rsidR="000F6FFE" w:rsidRDefault="000F6FFE" w:rsidP="000F6FFE">
      <w:pPr>
        <w:pStyle w:val="BodyText"/>
      </w:pPr>
      <w:r w:rsidRPr="00106FFE">
        <w:t xml:space="preserve">By adding more data to the model, overfitting was reversed, leading to a well-fitted model where training and validation scores converged. The number of rows increased from 2,907 to 11,628 by concatenating the data frame </w:t>
      </w:r>
      <w:r w:rsidRPr="00106FFE">
        <w:lastRenderedPageBreak/>
        <w:t>four times. Over 100 epochs, the training accuracy reached 99.97%, and the validation accuracy was 99.61%. Training loss was 0.083%, and validation loss was 3.9%. The model is learning and generalizing well on unseen data</w:t>
      </w:r>
      <w:r>
        <w:t>.</w:t>
      </w:r>
    </w:p>
    <w:p w14:paraId="75B2118D" w14:textId="77777777" w:rsidR="00C155EA" w:rsidRDefault="00C155EA" w:rsidP="00C155EA">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w:t>
      </w:r>
      <w:proofErr w:type="spellStart"/>
      <w:r w:rsidRPr="002B60B1">
        <w:rPr>
          <w:i/>
          <w:iCs/>
        </w:rPr>
        <w:t>OperationalError</w:t>
      </w:r>
      <w:proofErr w:type="spellEnd"/>
      <w:r w:rsidRPr="002B60B1">
        <w:rPr>
          <w:i/>
          <w:iCs/>
        </w:rPr>
        <w:t xml:space="preserve"> 2013 (HY000): Lost connection to MySQL server during query”. </w:t>
      </w:r>
      <w:r w:rsidRPr="002B60B1">
        <w:t>This indicates that there is not enough memory (RAM) available to handle the process.</w:t>
      </w:r>
    </w:p>
    <w:p w14:paraId="4E46EA0A" w14:textId="77777777" w:rsidR="00D815D5" w:rsidRDefault="00D815D5" w:rsidP="00D815D5">
      <w:pPr>
        <w:pStyle w:val="BodyText"/>
      </w:pPr>
      <w:r>
        <w:t xml:space="preserve">The main difference between MySQL and HDFS Spark can be established. HDFS Spark did handle the </w:t>
      </w:r>
      <w:r w:rsidRPr="002B60B1">
        <w:t>14,000,000</w:t>
      </w:r>
      <w:r>
        <w:t xml:space="preserve"> rows because it is designed for distributed computing, that means it process data parallelly across multiple nodes, in this case only one node was used, however the way HDFS stores data as blocks and the sequential data access patterns Spark uses, makes the combination of Hadoop and Spark a better choice than MySQL for large datasets. However, it is possible to extract the </w:t>
      </w:r>
      <w:r w:rsidRPr="00AE49BC">
        <w:t>14,000,000 rows</w:t>
      </w:r>
      <w:r>
        <w:t xml:space="preserve"> using MySQL by emulating the loading process for </w:t>
      </w:r>
      <w:proofErr w:type="spellStart"/>
      <w:r w:rsidRPr="00CA423D">
        <w:rPr>
          <w:i/>
          <w:iCs/>
        </w:rPr>
        <w:t>people_data</w:t>
      </w:r>
      <w:proofErr w:type="spellEnd"/>
      <w:r>
        <w:rPr>
          <w:i/>
          <w:iCs/>
        </w:rPr>
        <w:t xml:space="preserve"> </w:t>
      </w:r>
      <w:r>
        <w:t>table. The</w:t>
      </w:r>
      <w:r>
        <w:rPr>
          <w:i/>
          <w:iCs/>
        </w:rPr>
        <w:t xml:space="preserve"> </w:t>
      </w:r>
      <w:proofErr w:type="spellStart"/>
      <w:r>
        <w:rPr>
          <w:i/>
          <w:iCs/>
        </w:rPr>
        <w:t>chunksize</w:t>
      </w:r>
      <w:proofErr w:type="spellEnd"/>
      <w:r>
        <w:rPr>
          <w:i/>
          <w:iCs/>
        </w:rPr>
        <w:t xml:space="preserve"> </w:t>
      </w:r>
      <w:r>
        <w:t>function can assist in batching the records and transferring them into a pandas data frame.</w:t>
      </w:r>
      <w:r w:rsidRPr="005A5F6C">
        <w:t xml:space="preserve"> While MySQL can be an excellent option for smaller datasets, in this scenario, it has been shown that HDFS and Spark surpass the performance of a traditional RDBMS</w:t>
      </w:r>
      <w:r w:rsidRPr="00277D4A">
        <w:t>.</w:t>
      </w:r>
    </w:p>
    <w:p w14:paraId="5C60FDB3" w14:textId="77777777" w:rsidR="00F22C3F" w:rsidRDefault="00F22C3F" w:rsidP="00F22C3F">
      <w:pPr>
        <w:pStyle w:val="BodyText"/>
      </w:pPr>
      <w:r w:rsidRPr="00385A2B">
        <w:t xml:space="preserve">Unlike the two sections mentioned above, data has not been processed in this section. This is because </w:t>
      </w:r>
      <w:proofErr w:type="spellStart"/>
      <w:r w:rsidRPr="00385A2B">
        <w:t>Keras</w:t>
      </w:r>
      <w:proofErr w:type="spellEnd"/>
      <w:r w:rsidRPr="00385A2B">
        <w:t xml:space="preserve"> comes with built-in data preprocessing capabilities, packaging the data in a form that</w:t>
      </w:r>
      <w:r>
        <w:t xml:space="preserve"> is</w:t>
      </w:r>
      <w:r w:rsidRPr="00385A2B">
        <w:t xml:space="preserve"> almost ready for model deployment. All relevant code can be found in </w:t>
      </w:r>
      <w:r w:rsidRPr="00C74F46">
        <w:rPr>
          <w:i/>
          <w:iCs/>
        </w:rPr>
        <w:t>5.API_Data_to_model_CNN.ipynb.</w:t>
      </w:r>
      <w:r w:rsidRPr="00385A2B">
        <w:t xml:space="preserve"> Machine learning libraries like</w:t>
      </w:r>
      <w:r w:rsidRPr="00C74F46">
        <w:rPr>
          <w:i/>
          <w:iCs/>
        </w:rPr>
        <w:t xml:space="preserve"> </w:t>
      </w:r>
      <w:proofErr w:type="spellStart"/>
      <w:r w:rsidRPr="00C74F46">
        <w:rPr>
          <w:i/>
          <w:iCs/>
        </w:rPr>
        <w:t>Keras</w:t>
      </w:r>
      <w:proofErr w:type="spellEnd"/>
      <w:r w:rsidRPr="00385A2B">
        <w:t xml:space="preserve"> are quite convenient for deploying models, as they require no specialized skills compared to setting up a Hadoop or MySQL database. Moreover, </w:t>
      </w:r>
      <w:proofErr w:type="spellStart"/>
      <w:r w:rsidRPr="00C74F46">
        <w:rPr>
          <w:i/>
          <w:iCs/>
        </w:rPr>
        <w:t>Keras</w:t>
      </w:r>
      <w:proofErr w:type="spellEnd"/>
      <w:r w:rsidRPr="00385A2B">
        <w:t xml:space="preserve"> provides subsidiary libraries like </w:t>
      </w:r>
      <w:proofErr w:type="spellStart"/>
      <w:r w:rsidRPr="00C74F46">
        <w:rPr>
          <w:i/>
          <w:iCs/>
        </w:rPr>
        <w:t>TensorBoard</w:t>
      </w:r>
      <w:proofErr w:type="spellEnd"/>
      <w:r w:rsidRPr="00385A2B">
        <w:t xml:space="preserve"> and </w:t>
      </w:r>
      <w:proofErr w:type="spellStart"/>
      <w:r w:rsidRPr="00C74F46">
        <w:rPr>
          <w:i/>
          <w:iCs/>
        </w:rPr>
        <w:t>keras.utils</w:t>
      </w:r>
      <w:proofErr w:type="spellEnd"/>
      <w:r w:rsidRPr="00C74F46">
        <w:rPr>
          <w:i/>
          <w:iCs/>
        </w:rPr>
        <w:t xml:space="preserve">, </w:t>
      </w:r>
      <w:r w:rsidRPr="00385A2B">
        <w:t xml:space="preserve">which offer visual insights to understand model performance and architecture. Another advantage of using </w:t>
      </w:r>
      <w:proofErr w:type="spellStart"/>
      <w:r w:rsidRPr="00C74F46">
        <w:rPr>
          <w:i/>
          <w:iCs/>
        </w:rPr>
        <w:t>Keras</w:t>
      </w:r>
      <w:proofErr w:type="spellEnd"/>
      <w:r w:rsidRPr="00C74F46">
        <w:rPr>
          <w:i/>
          <w:iCs/>
        </w:rPr>
        <w:t xml:space="preserve"> </w:t>
      </w:r>
      <w:r w:rsidRPr="00385A2B">
        <w:t>is its quick loading time, which enables faster experimentation.</w:t>
      </w:r>
    </w:p>
    <w:p w14:paraId="7ACB7F3F" w14:textId="4AED7C37" w:rsidR="00263C79" w:rsidRPr="005F152A" w:rsidRDefault="00263C79" w:rsidP="00263C79">
      <w:pPr>
        <w:pStyle w:val="BodyText"/>
      </w:pPr>
      <w:r w:rsidRPr="00CA071C">
        <w:t>The example explored in this section involves training a 1D CNN for the IMDB sentiment analysis task</w:t>
      </w:r>
      <w:r w:rsidR="00975684">
        <w:t>.</w:t>
      </w:r>
      <w:r w:rsidRPr="00CA071C">
        <w:t xml:space="preserve"> This example was chosen because it effectively demonstrates how a CNN can be implemented using the IMDB dataset in </w:t>
      </w:r>
      <w:proofErr w:type="spellStart"/>
      <w:r w:rsidRPr="00CA071C">
        <w:rPr>
          <w:i/>
          <w:iCs/>
        </w:rPr>
        <w:t>Keras</w:t>
      </w:r>
      <w:proofErr w:type="spellEnd"/>
      <w:r w:rsidRPr="00CA071C">
        <w:rPr>
          <w:i/>
          <w:iCs/>
        </w:rPr>
        <w:t>.</w:t>
      </w:r>
    </w:p>
    <w:p w14:paraId="7B07F193" w14:textId="03072F69" w:rsidR="00263C79" w:rsidRDefault="00F30F22" w:rsidP="009B4B19">
      <w:pPr>
        <w:pStyle w:val="BodyText"/>
        <w:numPr>
          <w:ilvl w:val="0"/>
          <w:numId w:val="3"/>
        </w:numPr>
      </w:pPr>
      <w:r w:rsidRPr="00F30F22">
        <w:t>Model Phase 1: The model tested in this phase suffers no variation from its source</w:t>
      </w:r>
      <w:r>
        <w:t>.</w:t>
      </w:r>
    </w:p>
    <w:p w14:paraId="3118DA47" w14:textId="77777777" w:rsidR="009B4B19" w:rsidRDefault="009B4B19" w:rsidP="009B4B19">
      <w:pPr>
        <w:pStyle w:val="BodyText"/>
        <w:ind w:left="288"/>
      </w:pPr>
      <w:r>
        <w:t>Breaking down above figure:</w:t>
      </w:r>
    </w:p>
    <w:p w14:paraId="217A9602"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t>•</w:t>
      </w:r>
      <w:r w:rsidRPr="00075DC8">
        <w:rPr>
          <w:rFonts w:ascii="Times New Roman" w:eastAsia="SimSun" w:hAnsi="Times New Roman" w:cs="Times New Roman"/>
          <w:kern w:val="0"/>
          <w:sz w:val="20"/>
          <w:szCs w:val="20"/>
          <w:lang w:val="en-US"/>
          <w14:ligatures w14:val="none"/>
        </w:rPr>
        <w:tab/>
        <w:t>Embedding layer transforms the input data into dense vectors of fixed size, in this case 128.</w:t>
      </w:r>
    </w:p>
    <w:p w14:paraId="76D997C0"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Conv1D layer, performs convolution over the sequence, using 32 filters and a kernel size of 7. The intention is to recognize patterns among the word sequences.</w:t>
      </w:r>
    </w:p>
    <w:p w14:paraId="149F9677"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MaxPooling1D layer, reduces the input by taking the maximum value over a window of size 5. It helps reducing dimensionality and abstracting the features.</w:t>
      </w:r>
    </w:p>
    <w:p w14:paraId="495C147E"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A Second Conv1D layer, same function as the first one it helps to capture more complex patterns in the data.</w:t>
      </w:r>
    </w:p>
    <w:p w14:paraId="63E5D41C" w14:textId="6C8B07A1" w:rsidR="009B4B19"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GlobalMaxPooling1D layer, takes the maximum value over the time dimension for each feature and reduces the output of the convolutions to a fixed size vector.</w:t>
      </w:r>
    </w:p>
    <w:p w14:paraId="28E401A5" w14:textId="77777777" w:rsidR="00F22BCF" w:rsidRDefault="00F22BCF" w:rsidP="00F22BCF">
      <w:pPr>
        <w:pStyle w:val="BodyText"/>
      </w:pPr>
      <w:r>
        <w:t>After training the model the scores indicate that it is overfitted. The validation loss increases with more epochs even when the training loss decreases. This means the model is memorizing the training data and not being able to generalise unseen data.</w:t>
      </w:r>
    </w:p>
    <w:p w14:paraId="37B04C93" w14:textId="77777777" w:rsidR="00321A7A" w:rsidRDefault="00321A7A" w:rsidP="00321A7A">
      <w:pPr>
        <w:pStyle w:val="BodyText"/>
      </w:pPr>
      <w:r>
        <w:t>2)</w:t>
      </w:r>
      <w:r>
        <w:tab/>
        <w:t xml:space="preserve">Model Phase 2: As the </w:t>
      </w:r>
      <w:proofErr w:type="spellStart"/>
      <w:r>
        <w:t>intial</w:t>
      </w:r>
      <w:proofErr w:type="spellEnd"/>
      <w:r>
        <w:t xml:space="preserve"> model was poorly performing the following changes have been put in place:</w:t>
      </w:r>
    </w:p>
    <w:p w14:paraId="01766545" w14:textId="77777777" w:rsidR="00321A7A" w:rsidRDefault="00321A7A" w:rsidP="00321A7A">
      <w:pPr>
        <w:pStyle w:val="BodyText"/>
      </w:pPr>
    </w:p>
    <w:p w14:paraId="3617AE95" w14:textId="77777777" w:rsidR="00321A7A" w:rsidRDefault="00321A7A" w:rsidP="00321A7A">
      <w:pPr>
        <w:pStyle w:val="BodyText"/>
      </w:pPr>
      <w:r>
        <w:t>1.</w:t>
      </w:r>
      <w:r>
        <w:tab/>
        <w:t>Regularization in the Conv1D and dense layers, that will add a penalty for weight magnitude to the loss function. This forces the model to learn smaller weights, leading to a simpler model.</w:t>
      </w:r>
    </w:p>
    <w:p w14:paraId="45914B8B" w14:textId="77777777" w:rsidR="00321A7A" w:rsidRDefault="00321A7A" w:rsidP="00321A7A">
      <w:pPr>
        <w:pStyle w:val="BodyText"/>
      </w:pPr>
      <w:r>
        <w:t>2.</w:t>
      </w:r>
      <w:r>
        <w:tab/>
        <w:t>Including dropout after the embedding layer and before the final dense layer. Dropout randomly disables neurons during training, forcing the network to learn redundant patterns, this makes a robust model.</w:t>
      </w:r>
    </w:p>
    <w:p w14:paraId="4268B348" w14:textId="720BE863" w:rsidR="00321A7A" w:rsidRDefault="00321A7A" w:rsidP="00321A7A">
      <w:pPr>
        <w:pStyle w:val="BodyText"/>
      </w:pPr>
      <w:r>
        <w:t>3.</w:t>
      </w:r>
      <w:r>
        <w:tab/>
        <w:t>Smaller batch size of 64, as opposed to 128 in the first model. Smaller batch sizes can lead to a regularization effect and that might help the model to generalize better.</w:t>
      </w:r>
    </w:p>
    <w:p w14:paraId="5F7F152F" w14:textId="77777777" w:rsidR="00045E42" w:rsidRDefault="00045E42" w:rsidP="00045E42">
      <w:pPr>
        <w:pStyle w:val="BodyText"/>
      </w:pPr>
      <w:r>
        <w:t>CNN architecture has changed, its components can be explained as it follows:</w:t>
      </w:r>
    </w:p>
    <w:p w14:paraId="295C8CCF" w14:textId="77777777" w:rsidR="00045E42" w:rsidRDefault="00045E42" w:rsidP="00045E42">
      <w:pPr>
        <w:pStyle w:val="BodyText"/>
      </w:pPr>
      <w:r>
        <w:t>•</w:t>
      </w:r>
      <w:r>
        <w:tab/>
        <w:t>Embedding layer same as the first model but with a smaller output dimension 64.</w:t>
      </w:r>
    </w:p>
    <w:p w14:paraId="5E92A7C8" w14:textId="77777777" w:rsidR="00045E42" w:rsidRDefault="00045E42" w:rsidP="00045E42">
      <w:pPr>
        <w:pStyle w:val="BodyText"/>
      </w:pPr>
      <w:r>
        <w:lastRenderedPageBreak/>
        <w:t>•</w:t>
      </w:r>
      <w:r>
        <w:tab/>
        <w:t>Dropout layer randomly sets a fraction of input units to 0 at each update during training to prevent overfitting.</w:t>
      </w:r>
    </w:p>
    <w:p w14:paraId="3B3B818B" w14:textId="77777777" w:rsidR="00045E42" w:rsidRDefault="00045E42" w:rsidP="00045E42">
      <w:pPr>
        <w:pStyle w:val="BodyText"/>
      </w:pPr>
      <w:r>
        <w:t>•</w:t>
      </w:r>
      <w:r>
        <w:tab/>
        <w:t>Conv1D layer with L2 regularization applies convolution but penalizes large weights due to the regularization.</w:t>
      </w:r>
    </w:p>
    <w:p w14:paraId="74E57BD2" w14:textId="77777777" w:rsidR="00045E42" w:rsidRDefault="00045E42" w:rsidP="00045E42">
      <w:pPr>
        <w:pStyle w:val="BodyText"/>
      </w:pPr>
      <w:r>
        <w:t>•</w:t>
      </w:r>
      <w:r>
        <w:tab/>
        <w:t>MaxPooling1D layer, same as in the first model, reduces dimensionality and abstracts features.</w:t>
      </w:r>
    </w:p>
    <w:p w14:paraId="22CC2EB0" w14:textId="77777777" w:rsidR="00045E42" w:rsidRDefault="00045E42" w:rsidP="00045E42">
      <w:pPr>
        <w:pStyle w:val="BodyText"/>
      </w:pPr>
      <w:r>
        <w:t>•</w:t>
      </w:r>
      <w:r>
        <w:tab/>
        <w:t>GlobalMaxPooling1D layer, also like the first model, condenses the feature information.</w:t>
      </w:r>
    </w:p>
    <w:p w14:paraId="0E27D21C" w14:textId="77777777" w:rsidR="00045E42" w:rsidRDefault="00045E42" w:rsidP="00045E42">
      <w:pPr>
        <w:pStyle w:val="BodyText"/>
      </w:pPr>
      <w:r>
        <w:t>•</w:t>
      </w:r>
      <w:r>
        <w:tab/>
        <w:t>Dense layer with L2 regularization and dropout, introduces another point where regularization and dropout are applied.</w:t>
      </w:r>
    </w:p>
    <w:p w14:paraId="7184F6BD" w14:textId="28B42A2E" w:rsidR="00045E42" w:rsidRDefault="00045E42" w:rsidP="00CA5392">
      <w:pPr>
        <w:pStyle w:val="BodyText"/>
      </w:pPr>
      <w:r>
        <w:t>•</w:t>
      </w:r>
      <w:r>
        <w:tab/>
        <w:t>Output dense layer with sigmoid activation, outputs a probability for the binary classification task.</w:t>
      </w:r>
    </w:p>
    <w:p w14:paraId="1FB03503" w14:textId="77777777" w:rsidR="00B51EA2" w:rsidRDefault="00B51EA2" w:rsidP="00CA5392">
      <w:pPr>
        <w:pStyle w:val="BodyText"/>
      </w:pPr>
    </w:p>
    <w:p w14:paraId="50C91F15" w14:textId="77777777" w:rsidR="00B51EA2" w:rsidRDefault="00B51EA2" w:rsidP="00B51EA2">
      <w:pPr>
        <w:pStyle w:val="BodyText"/>
      </w:pPr>
      <w:r w:rsidRPr="00451A67">
        <w:t>Overall, this CNN model is better structured than the one provided by the book (Chollet, 2018, pp. 253-259). Overfitting is mitigated through the use of regularization and dropout. As a result, the model memorizes less of the training data and is more capable of generalizing from the patterns learned during training, leading to improved validation performance. In terms of computing times, the first model took 11 minutes and 22 seconds to train, while the second model required only 4 minutes and 18 seconds</w:t>
      </w:r>
    </w:p>
    <w:p w14:paraId="4EBA3C79" w14:textId="77777777" w:rsidR="00B51EA2" w:rsidRDefault="00B51EA2" w:rsidP="00B51EA2">
      <w:pPr>
        <w:pStyle w:val="BodyText"/>
      </w:pPr>
      <w:r w:rsidRPr="00883E51">
        <w:t>Adjusting the model, the parameter that made a significant difference was the dropout rate. Rates close to one did not address overfitting, while rates closer to 0.5 began to properly fit the model. The ideal dropout rate was found to be 0.4, determined through a trial-and-error approach.</w:t>
      </w:r>
    </w:p>
    <w:p w14:paraId="66331568" w14:textId="77777777" w:rsidR="00B51EA2" w:rsidRDefault="00B51EA2" w:rsidP="00CA5392">
      <w:pPr>
        <w:pStyle w:val="BodyText"/>
      </w:pPr>
    </w:p>
    <w:p w14:paraId="157E49DB" w14:textId="77777777" w:rsidR="00F22BCF" w:rsidRPr="00075DC8" w:rsidRDefault="00F22BCF"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A0EFF31" w14:textId="77777777" w:rsidR="00F22C3F" w:rsidRPr="005F152A" w:rsidRDefault="00F22C3F" w:rsidP="00D815D5">
      <w:pPr>
        <w:pStyle w:val="BodyText"/>
      </w:pPr>
    </w:p>
    <w:p w14:paraId="5865A3BA" w14:textId="77777777" w:rsidR="00D815D5" w:rsidRPr="00D57A44" w:rsidRDefault="00D815D5" w:rsidP="00C155EA">
      <w:pPr>
        <w:pStyle w:val="BodyText"/>
      </w:pPr>
    </w:p>
    <w:p w14:paraId="178C1FF1" w14:textId="77777777" w:rsidR="00C155EA" w:rsidRDefault="00C155EA" w:rsidP="000F6FFE">
      <w:pPr>
        <w:pStyle w:val="BodyText"/>
      </w:pP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3D872E1C"/>
    <w:multiLevelType w:val="hybridMultilevel"/>
    <w:tmpl w:val="D85019C6"/>
    <w:lvl w:ilvl="0" w:tplc="49EE9AFA">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2"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2"/>
  </w:num>
  <w:num w:numId="2" w16cid:durableId="1541554342">
    <w:abstractNumId w:val="0"/>
  </w:num>
  <w:num w:numId="3" w16cid:durableId="31680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45E42"/>
    <w:rsid w:val="00056F8D"/>
    <w:rsid w:val="00075DC8"/>
    <w:rsid w:val="000C40DF"/>
    <w:rsid w:val="000F6FFE"/>
    <w:rsid w:val="00101B86"/>
    <w:rsid w:val="001060C4"/>
    <w:rsid w:val="00131AB9"/>
    <w:rsid w:val="00136DC1"/>
    <w:rsid w:val="001C02EE"/>
    <w:rsid w:val="001E7F1D"/>
    <w:rsid w:val="001F728F"/>
    <w:rsid w:val="00263C79"/>
    <w:rsid w:val="00293DA6"/>
    <w:rsid w:val="002C208A"/>
    <w:rsid w:val="00321A7A"/>
    <w:rsid w:val="0035356B"/>
    <w:rsid w:val="00421EF8"/>
    <w:rsid w:val="00493E59"/>
    <w:rsid w:val="004A1387"/>
    <w:rsid w:val="004A4754"/>
    <w:rsid w:val="004B78AE"/>
    <w:rsid w:val="004D3FF9"/>
    <w:rsid w:val="005450FB"/>
    <w:rsid w:val="00577257"/>
    <w:rsid w:val="006656D5"/>
    <w:rsid w:val="00737AB1"/>
    <w:rsid w:val="00796359"/>
    <w:rsid w:val="0088634C"/>
    <w:rsid w:val="00900087"/>
    <w:rsid w:val="009335F6"/>
    <w:rsid w:val="00941F57"/>
    <w:rsid w:val="00975684"/>
    <w:rsid w:val="009B4B19"/>
    <w:rsid w:val="00A005A3"/>
    <w:rsid w:val="00A01A31"/>
    <w:rsid w:val="00A80E31"/>
    <w:rsid w:val="00A83249"/>
    <w:rsid w:val="00AA0FA0"/>
    <w:rsid w:val="00B0110F"/>
    <w:rsid w:val="00B51EA2"/>
    <w:rsid w:val="00B57025"/>
    <w:rsid w:val="00B824D6"/>
    <w:rsid w:val="00BA0EB5"/>
    <w:rsid w:val="00BD0934"/>
    <w:rsid w:val="00C04A08"/>
    <w:rsid w:val="00C155EA"/>
    <w:rsid w:val="00C2142A"/>
    <w:rsid w:val="00C342A0"/>
    <w:rsid w:val="00C9445F"/>
    <w:rsid w:val="00CA5392"/>
    <w:rsid w:val="00CF7A0D"/>
    <w:rsid w:val="00D06352"/>
    <w:rsid w:val="00D13B63"/>
    <w:rsid w:val="00D815D5"/>
    <w:rsid w:val="00DA6C23"/>
    <w:rsid w:val="00EE2502"/>
    <w:rsid w:val="00F07A1F"/>
    <w:rsid w:val="00F22BCF"/>
    <w:rsid w:val="00F22C3F"/>
    <w:rsid w:val="00F30F22"/>
    <w:rsid w:val="00F66364"/>
    <w:rsid w:val="00F838FB"/>
    <w:rsid w:val="00F936C9"/>
    <w:rsid w:val="00FC6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5</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46</cp:revision>
  <dcterms:created xsi:type="dcterms:W3CDTF">2024-03-14T12:22:00Z</dcterms:created>
  <dcterms:modified xsi:type="dcterms:W3CDTF">2024-03-27T01:53:00Z</dcterms:modified>
</cp:coreProperties>
</file>