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91A7" w14:textId="3184C07B" w:rsidR="00B0110F" w:rsidRDefault="00AF776D">
      <w:r w:rsidRPr="00AF776D">
        <w:t>https://ec.europa.eu/eurostat/web/products-eurostat-news/w/edn-20230918-1</w:t>
      </w:r>
    </w:p>
    <w:sectPr w:rsidR="00B011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0E62" w14:textId="77777777" w:rsidR="002F1EE5" w:rsidRDefault="002F1EE5" w:rsidP="00AE49F2">
      <w:pPr>
        <w:spacing w:after="0" w:line="240" w:lineRule="auto"/>
      </w:pPr>
      <w:r>
        <w:separator/>
      </w:r>
    </w:p>
  </w:endnote>
  <w:endnote w:type="continuationSeparator" w:id="0">
    <w:p w14:paraId="3AB41D21" w14:textId="77777777" w:rsidR="002F1EE5" w:rsidRDefault="002F1EE5" w:rsidP="00AE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5526" w14:textId="77777777" w:rsidR="002F1EE5" w:rsidRDefault="002F1EE5" w:rsidP="00AE49F2">
      <w:pPr>
        <w:spacing w:after="0" w:line="240" w:lineRule="auto"/>
      </w:pPr>
      <w:r>
        <w:separator/>
      </w:r>
    </w:p>
  </w:footnote>
  <w:footnote w:type="continuationSeparator" w:id="0">
    <w:p w14:paraId="767C01B8" w14:textId="77777777" w:rsidR="002F1EE5" w:rsidRDefault="002F1EE5" w:rsidP="00AE4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0F3D" w14:textId="3E2F0406" w:rsidR="00AE49F2" w:rsidRPr="00AE49F2" w:rsidRDefault="00AE49F2">
    <w:pPr>
      <w:pStyle w:val="Header"/>
      <w:rPr>
        <w:lang w:val="en-US"/>
      </w:rPr>
    </w:pPr>
    <w:r>
      <w:rPr>
        <w:lang w:val="en-US"/>
      </w:rPr>
      <w:t>Links to articles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F2"/>
    <w:rsid w:val="00131AB9"/>
    <w:rsid w:val="0029178A"/>
    <w:rsid w:val="002F1EE5"/>
    <w:rsid w:val="004A1387"/>
    <w:rsid w:val="00AE49F2"/>
    <w:rsid w:val="00AF776D"/>
    <w:rsid w:val="00B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9673"/>
  <w15:chartTrackingRefBased/>
  <w15:docId w15:val="{0392A1CF-F0F8-40D5-8FB5-86BBAB12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9F2"/>
  </w:style>
  <w:style w:type="paragraph" w:styleId="Footer">
    <w:name w:val="footer"/>
    <w:basedOn w:val="Normal"/>
    <w:link w:val="FooterChar"/>
    <w:uiPriority w:val="99"/>
    <w:unhideWhenUsed/>
    <w:rsid w:val="00AE4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3</cp:revision>
  <dcterms:created xsi:type="dcterms:W3CDTF">2023-11-26T22:49:00Z</dcterms:created>
  <dcterms:modified xsi:type="dcterms:W3CDTF">2023-11-26T22:50:00Z</dcterms:modified>
</cp:coreProperties>
</file>