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63945"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Federated Learning: Evaluating Popular Frameworks and Developing a Cross-Client Horizontal Server</w:t>
      </w:r>
    </w:p>
    <w:p w14:paraId="567FFD22" w14:textId="77777777" w:rsidR="00042F6D" w:rsidRPr="00C172E4" w:rsidRDefault="00042F6D" w:rsidP="00042F6D">
      <w:pPr>
        <w:suppressAutoHyphens w:val="0"/>
        <w:spacing w:after="160" w:line="259" w:lineRule="auto"/>
        <w:jc w:val="center"/>
        <w:rPr>
          <w:rFonts w:ascii="Arial MT" w:hAnsi="Arial MT"/>
          <w:sz w:val="28"/>
        </w:rPr>
      </w:pPr>
    </w:p>
    <w:p w14:paraId="071EEA54" w14:textId="77777777" w:rsidR="00042F6D" w:rsidRPr="00C172E4" w:rsidRDefault="00042F6D" w:rsidP="00042F6D">
      <w:pPr>
        <w:suppressAutoHyphens w:val="0"/>
        <w:spacing w:after="160" w:line="259" w:lineRule="auto"/>
        <w:jc w:val="center"/>
        <w:rPr>
          <w:rFonts w:ascii="Arial MT" w:hAnsi="Arial MT"/>
          <w:sz w:val="28"/>
        </w:rPr>
      </w:pPr>
    </w:p>
    <w:p w14:paraId="48105E59"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Jose Maria Rico Leal</w:t>
      </w:r>
    </w:p>
    <w:p w14:paraId="37006143" w14:textId="77777777" w:rsidR="00042F6D" w:rsidRPr="00C172E4" w:rsidRDefault="00042F6D" w:rsidP="00042F6D">
      <w:pPr>
        <w:suppressAutoHyphens w:val="0"/>
        <w:spacing w:after="160" w:line="259" w:lineRule="auto"/>
        <w:jc w:val="center"/>
        <w:rPr>
          <w:rFonts w:ascii="Arial MT" w:hAnsi="Arial MT"/>
          <w:sz w:val="28"/>
        </w:rPr>
      </w:pPr>
    </w:p>
    <w:p w14:paraId="24A01485" w14:textId="77777777" w:rsidR="00042F6D" w:rsidRPr="00C172E4" w:rsidRDefault="00042F6D" w:rsidP="00042F6D">
      <w:pPr>
        <w:suppressAutoHyphens w:val="0"/>
        <w:spacing w:after="160" w:line="259" w:lineRule="auto"/>
        <w:jc w:val="center"/>
        <w:rPr>
          <w:rFonts w:ascii="Arial MT" w:hAnsi="Arial MT"/>
          <w:sz w:val="28"/>
        </w:rPr>
      </w:pPr>
    </w:p>
    <w:p w14:paraId="2C3FE93E"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A Thesis Submitted in Partial Fulfilment</w:t>
      </w:r>
    </w:p>
    <w:p w14:paraId="2AE3A878"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of the requirements for the</w:t>
      </w:r>
    </w:p>
    <w:p w14:paraId="7AC2DF3A"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Degree of</w:t>
      </w:r>
    </w:p>
    <w:p w14:paraId="20FAB9E5"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Master of Science in Data Analytics</w:t>
      </w:r>
    </w:p>
    <w:p w14:paraId="4DBA498D" w14:textId="77777777" w:rsidR="00042F6D" w:rsidRPr="00C172E4" w:rsidRDefault="00042F6D" w:rsidP="00042F6D">
      <w:pPr>
        <w:suppressAutoHyphens w:val="0"/>
        <w:spacing w:after="160" w:line="259" w:lineRule="auto"/>
        <w:jc w:val="center"/>
        <w:rPr>
          <w:rFonts w:ascii="Arial MT" w:hAnsi="Arial MT"/>
          <w:sz w:val="28"/>
        </w:rPr>
      </w:pPr>
    </w:p>
    <w:p w14:paraId="7EA48B5F" w14:textId="77777777" w:rsidR="00042F6D" w:rsidRPr="00C172E4" w:rsidRDefault="00042F6D" w:rsidP="00042F6D">
      <w:pPr>
        <w:suppressAutoHyphens w:val="0"/>
        <w:spacing w:after="160" w:line="259" w:lineRule="auto"/>
        <w:jc w:val="center"/>
        <w:rPr>
          <w:rFonts w:ascii="Arial MT" w:hAnsi="Arial MT"/>
          <w:sz w:val="28"/>
        </w:rPr>
      </w:pPr>
    </w:p>
    <w:p w14:paraId="0983C3F6" w14:textId="77777777" w:rsidR="00042F6D" w:rsidRPr="00C172E4" w:rsidRDefault="00042F6D" w:rsidP="00042F6D">
      <w:pPr>
        <w:suppressAutoHyphens w:val="0"/>
        <w:spacing w:after="160" w:line="259" w:lineRule="auto"/>
        <w:jc w:val="center"/>
        <w:rPr>
          <w:rFonts w:ascii="Arial MT" w:hAnsi="Arial MT"/>
          <w:sz w:val="28"/>
        </w:rPr>
      </w:pPr>
    </w:p>
    <w:p w14:paraId="1F015F01"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noProof/>
          <w:sz w:val="28"/>
        </w:rPr>
        <w:drawing>
          <wp:inline distT="0" distB="0" distL="0" distR="0" wp14:anchorId="3EDFA533" wp14:editId="24D16720">
            <wp:extent cx="3817620" cy="1318260"/>
            <wp:effectExtent l="0" t="0" r="0" b="0"/>
            <wp:docPr id="1315134373"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12A66A67" w14:textId="77777777" w:rsidR="00042F6D" w:rsidRPr="00C172E4" w:rsidRDefault="00042F6D" w:rsidP="00042F6D">
      <w:pPr>
        <w:suppressAutoHyphens w:val="0"/>
        <w:spacing w:after="160" w:line="259" w:lineRule="auto"/>
        <w:jc w:val="center"/>
        <w:rPr>
          <w:rFonts w:ascii="Arial MT" w:hAnsi="Arial MT"/>
          <w:sz w:val="28"/>
        </w:rPr>
      </w:pPr>
    </w:p>
    <w:p w14:paraId="154CBE5F"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September</w:t>
      </w:r>
      <w:r w:rsidRPr="00C172E4">
        <w:rPr>
          <w:rFonts w:ascii="Arial MT" w:hAnsi="Arial MT"/>
          <w:sz w:val="28"/>
        </w:rPr>
        <w:t xml:space="preserve"> 202</w:t>
      </w:r>
      <w:r>
        <w:rPr>
          <w:rFonts w:ascii="Arial MT" w:hAnsi="Arial MT"/>
          <w:sz w:val="28"/>
        </w:rPr>
        <w:t>4</w:t>
      </w:r>
    </w:p>
    <w:p w14:paraId="3C300AE5" w14:textId="77777777" w:rsidR="00042F6D" w:rsidRPr="00C172E4" w:rsidRDefault="00042F6D" w:rsidP="00042F6D">
      <w:pPr>
        <w:suppressAutoHyphens w:val="0"/>
        <w:spacing w:after="160" w:line="259" w:lineRule="auto"/>
        <w:jc w:val="center"/>
        <w:rPr>
          <w:rFonts w:ascii="Arial MT" w:hAnsi="Arial MT"/>
          <w:sz w:val="28"/>
        </w:rPr>
      </w:pPr>
    </w:p>
    <w:p w14:paraId="1A1EB881" w14:textId="77777777" w:rsidR="00042F6D" w:rsidRPr="00C172E4" w:rsidRDefault="00042F6D" w:rsidP="00042F6D">
      <w:pPr>
        <w:suppressAutoHyphens w:val="0"/>
        <w:spacing w:after="160" w:line="259" w:lineRule="auto"/>
        <w:jc w:val="center"/>
        <w:rPr>
          <w:rFonts w:ascii="Arial MT" w:hAnsi="Arial MT"/>
          <w:sz w:val="28"/>
        </w:rPr>
      </w:pPr>
    </w:p>
    <w:p w14:paraId="2798E104" w14:textId="77777777" w:rsidR="00042F6D" w:rsidRPr="00C172E4" w:rsidRDefault="00042F6D" w:rsidP="00042F6D">
      <w:pPr>
        <w:suppressAutoHyphens w:val="0"/>
        <w:spacing w:after="160" w:line="259" w:lineRule="auto"/>
        <w:jc w:val="center"/>
        <w:rPr>
          <w:rFonts w:ascii="Arial MT" w:hAnsi="Arial MT"/>
          <w:sz w:val="28"/>
        </w:rPr>
      </w:pPr>
    </w:p>
    <w:p w14:paraId="2EFD1A1D"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 xml:space="preserve">Supervisor: </w:t>
      </w:r>
      <w:r>
        <w:rPr>
          <w:rFonts w:ascii="Arial MT" w:hAnsi="Arial MT"/>
          <w:sz w:val="28"/>
        </w:rPr>
        <w:t>Sam Weiss</w:t>
      </w:r>
    </w:p>
    <w:p w14:paraId="6CA38BBB" w14:textId="59347CBE" w:rsidR="00042F6D" w:rsidRDefault="00042F6D">
      <w:pPr>
        <w:suppressAutoHyphens w:val="0"/>
        <w:spacing w:after="160" w:line="259" w:lineRule="auto"/>
      </w:pPr>
      <w:r>
        <w:br w:type="page"/>
      </w:r>
    </w:p>
    <w:p w14:paraId="0DE6A524" w14:textId="702FE80A" w:rsidR="00042F6D" w:rsidRDefault="00042F6D" w:rsidP="00042F6D">
      <w:pPr>
        <w:pStyle w:val="Heading1"/>
      </w:pPr>
      <w:bookmarkStart w:id="0" w:name="_Toc176718266"/>
      <w:r>
        <w:lastRenderedPageBreak/>
        <w:t>Abstract</w:t>
      </w:r>
      <w:bookmarkEnd w:id="0"/>
    </w:p>
    <w:p w14:paraId="51107BF3" w14:textId="006FEB54" w:rsidR="00B769C6" w:rsidRDefault="00B769C6">
      <w:pPr>
        <w:suppressAutoHyphens w:val="0"/>
        <w:spacing w:after="160" w:line="259" w:lineRule="auto"/>
      </w:pPr>
      <w:r>
        <w:br w:type="page"/>
      </w:r>
    </w:p>
    <w:p w14:paraId="212623D0" w14:textId="67FA6E3C" w:rsidR="00042F6D" w:rsidRDefault="00042F6D" w:rsidP="00042F6D">
      <w:pPr>
        <w:pStyle w:val="Heading1"/>
      </w:pPr>
      <w:bookmarkStart w:id="1" w:name="_Toc176718267"/>
      <w:r>
        <w:lastRenderedPageBreak/>
        <w:t>Contents</w:t>
      </w:r>
      <w:bookmarkEnd w:id="1"/>
    </w:p>
    <w:p w14:paraId="4D95D98A" w14:textId="00D2B266" w:rsidR="00E346B5" w:rsidRDefault="00102E46">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r w:rsidRPr="005B5A0D">
        <w:rPr>
          <w:rFonts w:cs="Arial"/>
          <w:b w:val="0"/>
        </w:rPr>
        <w:fldChar w:fldCharType="begin"/>
      </w:r>
      <w:r w:rsidRPr="005B5A0D">
        <w:rPr>
          <w:rFonts w:cs="Arial"/>
        </w:rPr>
        <w:instrText xml:space="preserve"> TOC \o "1-3" \h \z \u </w:instrText>
      </w:r>
      <w:r w:rsidRPr="005B5A0D">
        <w:rPr>
          <w:rFonts w:cs="Arial"/>
          <w:b w:val="0"/>
        </w:rPr>
        <w:fldChar w:fldCharType="separate"/>
      </w:r>
      <w:hyperlink w:anchor="_Toc176718266" w:history="1">
        <w:r w:rsidR="00E346B5" w:rsidRPr="003350B6">
          <w:rPr>
            <w:rStyle w:val="Hyperlink"/>
          </w:rPr>
          <w:t>Abstract</w:t>
        </w:r>
        <w:r w:rsidR="00E346B5">
          <w:rPr>
            <w:noProof/>
            <w:webHidden/>
          </w:rPr>
          <w:tab/>
        </w:r>
        <w:r w:rsidR="00E346B5">
          <w:rPr>
            <w:noProof/>
            <w:webHidden/>
          </w:rPr>
          <w:fldChar w:fldCharType="begin"/>
        </w:r>
        <w:r w:rsidR="00E346B5">
          <w:rPr>
            <w:noProof/>
            <w:webHidden/>
          </w:rPr>
          <w:instrText xml:space="preserve"> PAGEREF _Toc176718266 \h </w:instrText>
        </w:r>
        <w:r w:rsidR="00E346B5">
          <w:rPr>
            <w:noProof/>
            <w:webHidden/>
          </w:rPr>
        </w:r>
        <w:r w:rsidR="00E346B5">
          <w:rPr>
            <w:noProof/>
            <w:webHidden/>
          </w:rPr>
          <w:fldChar w:fldCharType="separate"/>
        </w:r>
        <w:r w:rsidR="00E346B5">
          <w:rPr>
            <w:noProof/>
            <w:webHidden/>
          </w:rPr>
          <w:t>ii</w:t>
        </w:r>
        <w:r w:rsidR="00E346B5">
          <w:rPr>
            <w:noProof/>
            <w:webHidden/>
          </w:rPr>
          <w:fldChar w:fldCharType="end"/>
        </w:r>
      </w:hyperlink>
    </w:p>
    <w:p w14:paraId="08C76DB0" w14:textId="4506B0EE" w:rsidR="00E346B5" w:rsidRDefault="00E346B5">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67" w:history="1">
        <w:r w:rsidRPr="003350B6">
          <w:rPr>
            <w:rStyle w:val="Hyperlink"/>
          </w:rPr>
          <w:t>Contents</w:t>
        </w:r>
        <w:r>
          <w:rPr>
            <w:noProof/>
            <w:webHidden/>
          </w:rPr>
          <w:tab/>
        </w:r>
        <w:r>
          <w:rPr>
            <w:noProof/>
            <w:webHidden/>
          </w:rPr>
          <w:fldChar w:fldCharType="begin"/>
        </w:r>
        <w:r>
          <w:rPr>
            <w:noProof/>
            <w:webHidden/>
          </w:rPr>
          <w:instrText xml:space="preserve"> PAGEREF _Toc176718267 \h </w:instrText>
        </w:r>
        <w:r>
          <w:rPr>
            <w:noProof/>
            <w:webHidden/>
          </w:rPr>
        </w:r>
        <w:r>
          <w:rPr>
            <w:noProof/>
            <w:webHidden/>
          </w:rPr>
          <w:fldChar w:fldCharType="separate"/>
        </w:r>
        <w:r>
          <w:rPr>
            <w:noProof/>
            <w:webHidden/>
          </w:rPr>
          <w:t>iii</w:t>
        </w:r>
        <w:r>
          <w:rPr>
            <w:noProof/>
            <w:webHidden/>
          </w:rPr>
          <w:fldChar w:fldCharType="end"/>
        </w:r>
      </w:hyperlink>
    </w:p>
    <w:p w14:paraId="65C79CC0" w14:textId="542645DD" w:rsidR="00E346B5" w:rsidRDefault="00E346B5">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68" w:history="1">
        <w:r w:rsidRPr="003350B6">
          <w:rPr>
            <w:rStyle w:val="Hyperlink"/>
          </w:rPr>
          <w:t>Abbreviations</w:t>
        </w:r>
        <w:r>
          <w:rPr>
            <w:noProof/>
            <w:webHidden/>
          </w:rPr>
          <w:tab/>
        </w:r>
        <w:r>
          <w:rPr>
            <w:noProof/>
            <w:webHidden/>
          </w:rPr>
          <w:fldChar w:fldCharType="begin"/>
        </w:r>
        <w:r>
          <w:rPr>
            <w:noProof/>
            <w:webHidden/>
          </w:rPr>
          <w:instrText xml:space="preserve"> PAGEREF _Toc176718268 \h </w:instrText>
        </w:r>
        <w:r>
          <w:rPr>
            <w:noProof/>
            <w:webHidden/>
          </w:rPr>
        </w:r>
        <w:r>
          <w:rPr>
            <w:noProof/>
            <w:webHidden/>
          </w:rPr>
          <w:fldChar w:fldCharType="separate"/>
        </w:r>
        <w:r>
          <w:rPr>
            <w:noProof/>
            <w:webHidden/>
          </w:rPr>
          <w:t>v</w:t>
        </w:r>
        <w:r>
          <w:rPr>
            <w:noProof/>
            <w:webHidden/>
          </w:rPr>
          <w:fldChar w:fldCharType="end"/>
        </w:r>
      </w:hyperlink>
    </w:p>
    <w:p w14:paraId="35D56B36" w14:textId="1F050B56" w:rsidR="00E346B5" w:rsidRDefault="00E346B5">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69" w:history="1">
        <w:r w:rsidRPr="003350B6">
          <w:rPr>
            <w:rStyle w:val="Hyperlink"/>
          </w:rPr>
          <w:t>Figures</w:t>
        </w:r>
        <w:r>
          <w:rPr>
            <w:noProof/>
            <w:webHidden/>
          </w:rPr>
          <w:tab/>
        </w:r>
        <w:r>
          <w:rPr>
            <w:noProof/>
            <w:webHidden/>
          </w:rPr>
          <w:fldChar w:fldCharType="begin"/>
        </w:r>
        <w:r>
          <w:rPr>
            <w:noProof/>
            <w:webHidden/>
          </w:rPr>
          <w:instrText xml:space="preserve"> PAGEREF _Toc176718269 \h </w:instrText>
        </w:r>
        <w:r>
          <w:rPr>
            <w:noProof/>
            <w:webHidden/>
          </w:rPr>
        </w:r>
        <w:r>
          <w:rPr>
            <w:noProof/>
            <w:webHidden/>
          </w:rPr>
          <w:fldChar w:fldCharType="separate"/>
        </w:r>
        <w:r>
          <w:rPr>
            <w:noProof/>
            <w:webHidden/>
          </w:rPr>
          <w:t>vii</w:t>
        </w:r>
        <w:r>
          <w:rPr>
            <w:noProof/>
            <w:webHidden/>
          </w:rPr>
          <w:fldChar w:fldCharType="end"/>
        </w:r>
      </w:hyperlink>
    </w:p>
    <w:p w14:paraId="577EBAF3" w14:textId="119D92F0" w:rsidR="00E346B5" w:rsidRDefault="00E346B5">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0" w:history="1">
        <w:r w:rsidRPr="003350B6">
          <w:rPr>
            <w:rStyle w:val="Hyperlink"/>
          </w:rPr>
          <w:t>Tables</w:t>
        </w:r>
        <w:r>
          <w:rPr>
            <w:noProof/>
            <w:webHidden/>
          </w:rPr>
          <w:tab/>
        </w:r>
        <w:r>
          <w:rPr>
            <w:noProof/>
            <w:webHidden/>
          </w:rPr>
          <w:fldChar w:fldCharType="begin"/>
        </w:r>
        <w:r>
          <w:rPr>
            <w:noProof/>
            <w:webHidden/>
          </w:rPr>
          <w:instrText xml:space="preserve"> PAGEREF _Toc176718270 \h </w:instrText>
        </w:r>
        <w:r>
          <w:rPr>
            <w:noProof/>
            <w:webHidden/>
          </w:rPr>
        </w:r>
        <w:r>
          <w:rPr>
            <w:noProof/>
            <w:webHidden/>
          </w:rPr>
          <w:fldChar w:fldCharType="separate"/>
        </w:r>
        <w:r>
          <w:rPr>
            <w:noProof/>
            <w:webHidden/>
          </w:rPr>
          <w:t>viii</w:t>
        </w:r>
        <w:r>
          <w:rPr>
            <w:noProof/>
            <w:webHidden/>
          </w:rPr>
          <w:fldChar w:fldCharType="end"/>
        </w:r>
      </w:hyperlink>
    </w:p>
    <w:p w14:paraId="33D6EF4B" w14:textId="5E72B647" w:rsidR="00E346B5" w:rsidRDefault="00E346B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1" w:history="1">
        <w:r w:rsidRPr="003350B6">
          <w:rPr>
            <w:rStyle w:val="Hyperlink"/>
          </w:rPr>
          <w:t>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Introduction</w:t>
        </w:r>
        <w:r>
          <w:rPr>
            <w:noProof/>
            <w:webHidden/>
          </w:rPr>
          <w:tab/>
        </w:r>
        <w:r>
          <w:rPr>
            <w:noProof/>
            <w:webHidden/>
          </w:rPr>
          <w:fldChar w:fldCharType="begin"/>
        </w:r>
        <w:r>
          <w:rPr>
            <w:noProof/>
            <w:webHidden/>
          </w:rPr>
          <w:instrText xml:space="preserve"> PAGEREF _Toc176718271 \h </w:instrText>
        </w:r>
        <w:r>
          <w:rPr>
            <w:noProof/>
            <w:webHidden/>
          </w:rPr>
        </w:r>
        <w:r>
          <w:rPr>
            <w:noProof/>
            <w:webHidden/>
          </w:rPr>
          <w:fldChar w:fldCharType="separate"/>
        </w:r>
        <w:r>
          <w:rPr>
            <w:noProof/>
            <w:webHidden/>
          </w:rPr>
          <w:t>1</w:t>
        </w:r>
        <w:r>
          <w:rPr>
            <w:noProof/>
            <w:webHidden/>
          </w:rPr>
          <w:fldChar w:fldCharType="end"/>
        </w:r>
      </w:hyperlink>
    </w:p>
    <w:p w14:paraId="57A6E31E" w14:textId="1C0679C9"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2" w:history="1">
        <w:r w:rsidRPr="003350B6">
          <w:rPr>
            <w:rStyle w:val="Hyperlink"/>
          </w:rPr>
          <w:t>1.1.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Motivation</w:t>
        </w:r>
        <w:r>
          <w:rPr>
            <w:noProof/>
            <w:webHidden/>
          </w:rPr>
          <w:tab/>
        </w:r>
        <w:r>
          <w:rPr>
            <w:noProof/>
            <w:webHidden/>
          </w:rPr>
          <w:fldChar w:fldCharType="begin"/>
        </w:r>
        <w:r>
          <w:rPr>
            <w:noProof/>
            <w:webHidden/>
          </w:rPr>
          <w:instrText xml:space="preserve"> PAGEREF _Toc176718272 \h </w:instrText>
        </w:r>
        <w:r>
          <w:rPr>
            <w:noProof/>
            <w:webHidden/>
          </w:rPr>
        </w:r>
        <w:r>
          <w:rPr>
            <w:noProof/>
            <w:webHidden/>
          </w:rPr>
          <w:fldChar w:fldCharType="separate"/>
        </w:r>
        <w:r>
          <w:rPr>
            <w:noProof/>
            <w:webHidden/>
          </w:rPr>
          <w:t>1</w:t>
        </w:r>
        <w:r>
          <w:rPr>
            <w:noProof/>
            <w:webHidden/>
          </w:rPr>
          <w:fldChar w:fldCharType="end"/>
        </w:r>
      </w:hyperlink>
    </w:p>
    <w:p w14:paraId="3863CBB1" w14:textId="75506806"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3" w:history="1">
        <w:r w:rsidRPr="003350B6">
          <w:rPr>
            <w:rStyle w:val="Hyperlink"/>
          </w:rPr>
          <w:t>1.2.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Research Objectives</w:t>
        </w:r>
        <w:r>
          <w:rPr>
            <w:noProof/>
            <w:webHidden/>
          </w:rPr>
          <w:tab/>
        </w:r>
        <w:r>
          <w:rPr>
            <w:noProof/>
            <w:webHidden/>
          </w:rPr>
          <w:fldChar w:fldCharType="begin"/>
        </w:r>
        <w:r>
          <w:rPr>
            <w:noProof/>
            <w:webHidden/>
          </w:rPr>
          <w:instrText xml:space="preserve"> PAGEREF _Toc176718273 \h </w:instrText>
        </w:r>
        <w:r>
          <w:rPr>
            <w:noProof/>
            <w:webHidden/>
          </w:rPr>
        </w:r>
        <w:r>
          <w:rPr>
            <w:noProof/>
            <w:webHidden/>
          </w:rPr>
          <w:fldChar w:fldCharType="separate"/>
        </w:r>
        <w:r>
          <w:rPr>
            <w:noProof/>
            <w:webHidden/>
          </w:rPr>
          <w:t>2</w:t>
        </w:r>
        <w:r>
          <w:rPr>
            <w:noProof/>
            <w:webHidden/>
          </w:rPr>
          <w:fldChar w:fldCharType="end"/>
        </w:r>
      </w:hyperlink>
    </w:p>
    <w:p w14:paraId="678A1E50" w14:textId="100FBFBE"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4" w:history="1">
        <w:r w:rsidRPr="003350B6">
          <w:rPr>
            <w:rStyle w:val="Hyperlink"/>
          </w:rPr>
          <w:t>1.3.</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Thesis Overview</w:t>
        </w:r>
        <w:r>
          <w:rPr>
            <w:noProof/>
            <w:webHidden/>
          </w:rPr>
          <w:tab/>
        </w:r>
        <w:r>
          <w:rPr>
            <w:noProof/>
            <w:webHidden/>
          </w:rPr>
          <w:fldChar w:fldCharType="begin"/>
        </w:r>
        <w:r>
          <w:rPr>
            <w:noProof/>
            <w:webHidden/>
          </w:rPr>
          <w:instrText xml:space="preserve"> PAGEREF _Toc176718274 \h </w:instrText>
        </w:r>
        <w:r>
          <w:rPr>
            <w:noProof/>
            <w:webHidden/>
          </w:rPr>
        </w:r>
        <w:r>
          <w:rPr>
            <w:noProof/>
            <w:webHidden/>
          </w:rPr>
          <w:fldChar w:fldCharType="separate"/>
        </w:r>
        <w:r>
          <w:rPr>
            <w:noProof/>
            <w:webHidden/>
          </w:rPr>
          <w:t>2</w:t>
        </w:r>
        <w:r>
          <w:rPr>
            <w:noProof/>
            <w:webHidden/>
          </w:rPr>
          <w:fldChar w:fldCharType="end"/>
        </w:r>
      </w:hyperlink>
    </w:p>
    <w:p w14:paraId="38B9DB2C" w14:textId="03FE41AA" w:rsidR="00E346B5" w:rsidRDefault="00E346B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5" w:history="1">
        <w:r w:rsidRPr="003350B6">
          <w:rPr>
            <w:rStyle w:val="Hyperlink"/>
          </w:rPr>
          <w:t>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Background</w:t>
        </w:r>
        <w:r>
          <w:rPr>
            <w:noProof/>
            <w:webHidden/>
          </w:rPr>
          <w:tab/>
        </w:r>
        <w:r>
          <w:rPr>
            <w:noProof/>
            <w:webHidden/>
          </w:rPr>
          <w:fldChar w:fldCharType="begin"/>
        </w:r>
        <w:r>
          <w:rPr>
            <w:noProof/>
            <w:webHidden/>
          </w:rPr>
          <w:instrText xml:space="preserve"> PAGEREF _Toc176718275 \h </w:instrText>
        </w:r>
        <w:r>
          <w:rPr>
            <w:noProof/>
            <w:webHidden/>
          </w:rPr>
        </w:r>
        <w:r>
          <w:rPr>
            <w:noProof/>
            <w:webHidden/>
          </w:rPr>
          <w:fldChar w:fldCharType="separate"/>
        </w:r>
        <w:r>
          <w:rPr>
            <w:noProof/>
            <w:webHidden/>
          </w:rPr>
          <w:t>2</w:t>
        </w:r>
        <w:r>
          <w:rPr>
            <w:noProof/>
            <w:webHidden/>
          </w:rPr>
          <w:fldChar w:fldCharType="end"/>
        </w:r>
      </w:hyperlink>
    </w:p>
    <w:p w14:paraId="4D1A0757" w14:textId="4D076B56"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6" w:history="1">
        <w:r w:rsidRPr="003350B6">
          <w:rPr>
            <w:rStyle w:val="Hyperlink"/>
          </w:rPr>
          <w:t>2.1.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What is Federated Learning</w:t>
        </w:r>
        <w:r>
          <w:rPr>
            <w:noProof/>
            <w:webHidden/>
          </w:rPr>
          <w:tab/>
        </w:r>
        <w:r>
          <w:rPr>
            <w:noProof/>
            <w:webHidden/>
          </w:rPr>
          <w:fldChar w:fldCharType="begin"/>
        </w:r>
        <w:r>
          <w:rPr>
            <w:noProof/>
            <w:webHidden/>
          </w:rPr>
          <w:instrText xml:space="preserve"> PAGEREF _Toc176718276 \h </w:instrText>
        </w:r>
        <w:r>
          <w:rPr>
            <w:noProof/>
            <w:webHidden/>
          </w:rPr>
        </w:r>
        <w:r>
          <w:rPr>
            <w:noProof/>
            <w:webHidden/>
          </w:rPr>
          <w:fldChar w:fldCharType="separate"/>
        </w:r>
        <w:r>
          <w:rPr>
            <w:noProof/>
            <w:webHidden/>
          </w:rPr>
          <w:t>2</w:t>
        </w:r>
        <w:r>
          <w:rPr>
            <w:noProof/>
            <w:webHidden/>
          </w:rPr>
          <w:fldChar w:fldCharType="end"/>
        </w:r>
      </w:hyperlink>
    </w:p>
    <w:p w14:paraId="7A988512" w14:textId="32A3FC1D"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77" w:history="1">
        <w:r w:rsidRPr="003350B6">
          <w:rPr>
            <w:rStyle w:val="Hyperlink"/>
          </w:rPr>
          <w:t>2.2.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Federated Learning Classification Based on Client Nature</w:t>
        </w:r>
        <w:r>
          <w:rPr>
            <w:noProof/>
            <w:webHidden/>
          </w:rPr>
          <w:tab/>
        </w:r>
        <w:r>
          <w:rPr>
            <w:noProof/>
            <w:webHidden/>
          </w:rPr>
          <w:fldChar w:fldCharType="begin"/>
        </w:r>
        <w:r>
          <w:rPr>
            <w:noProof/>
            <w:webHidden/>
          </w:rPr>
          <w:instrText xml:space="preserve"> PAGEREF _Toc176718277 \h </w:instrText>
        </w:r>
        <w:r>
          <w:rPr>
            <w:noProof/>
            <w:webHidden/>
          </w:rPr>
        </w:r>
        <w:r>
          <w:rPr>
            <w:noProof/>
            <w:webHidden/>
          </w:rPr>
          <w:fldChar w:fldCharType="separate"/>
        </w:r>
        <w:r>
          <w:rPr>
            <w:noProof/>
            <w:webHidden/>
          </w:rPr>
          <w:t>3</w:t>
        </w:r>
        <w:r>
          <w:rPr>
            <w:noProof/>
            <w:webHidden/>
          </w:rPr>
          <w:fldChar w:fldCharType="end"/>
        </w:r>
      </w:hyperlink>
    </w:p>
    <w:p w14:paraId="4835F608" w14:textId="5196B1F1"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278" w:history="1">
        <w:r w:rsidRPr="003350B6">
          <w:rPr>
            <w:rStyle w:val="Hyperlink"/>
          </w:rPr>
          <w:t>2.2.1.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Cross-device</w:t>
        </w:r>
        <w:r>
          <w:rPr>
            <w:noProof/>
            <w:webHidden/>
          </w:rPr>
          <w:tab/>
        </w:r>
        <w:r>
          <w:rPr>
            <w:noProof/>
            <w:webHidden/>
          </w:rPr>
          <w:fldChar w:fldCharType="begin"/>
        </w:r>
        <w:r>
          <w:rPr>
            <w:noProof/>
            <w:webHidden/>
          </w:rPr>
          <w:instrText xml:space="preserve"> PAGEREF _Toc176718278 \h </w:instrText>
        </w:r>
        <w:r>
          <w:rPr>
            <w:noProof/>
            <w:webHidden/>
          </w:rPr>
        </w:r>
        <w:r>
          <w:rPr>
            <w:noProof/>
            <w:webHidden/>
          </w:rPr>
          <w:fldChar w:fldCharType="separate"/>
        </w:r>
        <w:r>
          <w:rPr>
            <w:noProof/>
            <w:webHidden/>
          </w:rPr>
          <w:t>3</w:t>
        </w:r>
        <w:r>
          <w:rPr>
            <w:noProof/>
            <w:webHidden/>
          </w:rPr>
          <w:fldChar w:fldCharType="end"/>
        </w:r>
      </w:hyperlink>
    </w:p>
    <w:p w14:paraId="592C595C" w14:textId="4F6A48DE"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279" w:history="1">
        <w:r w:rsidRPr="003350B6">
          <w:rPr>
            <w:rStyle w:val="Hyperlink"/>
          </w:rPr>
          <w:t>2.2.2.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Cross-silo</w:t>
        </w:r>
        <w:r>
          <w:rPr>
            <w:noProof/>
            <w:webHidden/>
          </w:rPr>
          <w:tab/>
        </w:r>
        <w:r>
          <w:rPr>
            <w:noProof/>
            <w:webHidden/>
          </w:rPr>
          <w:fldChar w:fldCharType="begin"/>
        </w:r>
        <w:r>
          <w:rPr>
            <w:noProof/>
            <w:webHidden/>
          </w:rPr>
          <w:instrText xml:space="preserve"> PAGEREF _Toc176718279 \h </w:instrText>
        </w:r>
        <w:r>
          <w:rPr>
            <w:noProof/>
            <w:webHidden/>
          </w:rPr>
        </w:r>
        <w:r>
          <w:rPr>
            <w:noProof/>
            <w:webHidden/>
          </w:rPr>
          <w:fldChar w:fldCharType="separate"/>
        </w:r>
        <w:r>
          <w:rPr>
            <w:noProof/>
            <w:webHidden/>
          </w:rPr>
          <w:t>4</w:t>
        </w:r>
        <w:r>
          <w:rPr>
            <w:noProof/>
            <w:webHidden/>
          </w:rPr>
          <w:fldChar w:fldCharType="end"/>
        </w:r>
      </w:hyperlink>
    </w:p>
    <w:p w14:paraId="156D1111" w14:textId="28278C50"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80" w:history="1">
        <w:r w:rsidRPr="003350B6">
          <w:rPr>
            <w:rStyle w:val="Hyperlink"/>
          </w:rPr>
          <w:t>2.3.</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Categorization of Federated Learning</w:t>
        </w:r>
        <w:r>
          <w:rPr>
            <w:noProof/>
            <w:webHidden/>
          </w:rPr>
          <w:tab/>
        </w:r>
        <w:r>
          <w:rPr>
            <w:noProof/>
            <w:webHidden/>
          </w:rPr>
          <w:fldChar w:fldCharType="begin"/>
        </w:r>
        <w:r>
          <w:rPr>
            <w:noProof/>
            <w:webHidden/>
          </w:rPr>
          <w:instrText xml:space="preserve"> PAGEREF _Toc176718280 \h </w:instrText>
        </w:r>
        <w:r>
          <w:rPr>
            <w:noProof/>
            <w:webHidden/>
          </w:rPr>
        </w:r>
        <w:r>
          <w:rPr>
            <w:noProof/>
            <w:webHidden/>
          </w:rPr>
          <w:fldChar w:fldCharType="separate"/>
        </w:r>
        <w:r>
          <w:rPr>
            <w:noProof/>
            <w:webHidden/>
          </w:rPr>
          <w:t>4</w:t>
        </w:r>
        <w:r>
          <w:rPr>
            <w:noProof/>
            <w:webHidden/>
          </w:rPr>
          <w:fldChar w:fldCharType="end"/>
        </w:r>
      </w:hyperlink>
    </w:p>
    <w:p w14:paraId="14346935" w14:textId="3BC411AB"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281" w:history="1">
        <w:r w:rsidRPr="003350B6">
          <w:rPr>
            <w:rStyle w:val="Hyperlink"/>
          </w:rPr>
          <w:t>2.3.1.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Horizontal Federated Learning</w:t>
        </w:r>
        <w:r>
          <w:rPr>
            <w:noProof/>
            <w:webHidden/>
          </w:rPr>
          <w:tab/>
        </w:r>
        <w:r>
          <w:rPr>
            <w:noProof/>
            <w:webHidden/>
          </w:rPr>
          <w:fldChar w:fldCharType="begin"/>
        </w:r>
        <w:r>
          <w:rPr>
            <w:noProof/>
            <w:webHidden/>
          </w:rPr>
          <w:instrText xml:space="preserve"> PAGEREF _Toc176718281 \h </w:instrText>
        </w:r>
        <w:r>
          <w:rPr>
            <w:noProof/>
            <w:webHidden/>
          </w:rPr>
        </w:r>
        <w:r>
          <w:rPr>
            <w:noProof/>
            <w:webHidden/>
          </w:rPr>
          <w:fldChar w:fldCharType="separate"/>
        </w:r>
        <w:r>
          <w:rPr>
            <w:noProof/>
            <w:webHidden/>
          </w:rPr>
          <w:t>4</w:t>
        </w:r>
        <w:r>
          <w:rPr>
            <w:noProof/>
            <w:webHidden/>
          </w:rPr>
          <w:fldChar w:fldCharType="end"/>
        </w:r>
      </w:hyperlink>
    </w:p>
    <w:p w14:paraId="39B4DA4A" w14:textId="77CDD13C"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282" w:history="1">
        <w:r w:rsidRPr="003350B6">
          <w:rPr>
            <w:rStyle w:val="Hyperlink"/>
          </w:rPr>
          <w:t>2.3.2.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Vertical Federated Learning</w:t>
        </w:r>
        <w:r>
          <w:rPr>
            <w:noProof/>
            <w:webHidden/>
          </w:rPr>
          <w:tab/>
        </w:r>
        <w:r>
          <w:rPr>
            <w:noProof/>
            <w:webHidden/>
          </w:rPr>
          <w:fldChar w:fldCharType="begin"/>
        </w:r>
        <w:r>
          <w:rPr>
            <w:noProof/>
            <w:webHidden/>
          </w:rPr>
          <w:instrText xml:space="preserve"> PAGEREF _Toc176718282 \h </w:instrText>
        </w:r>
        <w:r>
          <w:rPr>
            <w:noProof/>
            <w:webHidden/>
          </w:rPr>
        </w:r>
        <w:r>
          <w:rPr>
            <w:noProof/>
            <w:webHidden/>
          </w:rPr>
          <w:fldChar w:fldCharType="separate"/>
        </w:r>
        <w:r>
          <w:rPr>
            <w:noProof/>
            <w:webHidden/>
          </w:rPr>
          <w:t>5</w:t>
        </w:r>
        <w:r>
          <w:rPr>
            <w:noProof/>
            <w:webHidden/>
          </w:rPr>
          <w:fldChar w:fldCharType="end"/>
        </w:r>
      </w:hyperlink>
    </w:p>
    <w:p w14:paraId="6A272006" w14:textId="4E40F616"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283" w:history="1">
        <w:r w:rsidRPr="003350B6">
          <w:rPr>
            <w:rStyle w:val="Hyperlink"/>
          </w:rPr>
          <w:t>2.3.3.</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Federated Transfer Learning</w:t>
        </w:r>
        <w:r>
          <w:rPr>
            <w:noProof/>
            <w:webHidden/>
          </w:rPr>
          <w:tab/>
        </w:r>
        <w:r>
          <w:rPr>
            <w:noProof/>
            <w:webHidden/>
          </w:rPr>
          <w:fldChar w:fldCharType="begin"/>
        </w:r>
        <w:r>
          <w:rPr>
            <w:noProof/>
            <w:webHidden/>
          </w:rPr>
          <w:instrText xml:space="preserve"> PAGEREF _Toc176718283 \h </w:instrText>
        </w:r>
        <w:r>
          <w:rPr>
            <w:noProof/>
            <w:webHidden/>
          </w:rPr>
        </w:r>
        <w:r>
          <w:rPr>
            <w:noProof/>
            <w:webHidden/>
          </w:rPr>
          <w:fldChar w:fldCharType="separate"/>
        </w:r>
        <w:r>
          <w:rPr>
            <w:noProof/>
            <w:webHidden/>
          </w:rPr>
          <w:t>6</w:t>
        </w:r>
        <w:r>
          <w:rPr>
            <w:noProof/>
            <w:webHidden/>
          </w:rPr>
          <w:fldChar w:fldCharType="end"/>
        </w:r>
      </w:hyperlink>
    </w:p>
    <w:p w14:paraId="7A046988" w14:textId="4BC79388"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84" w:history="1">
        <w:r w:rsidRPr="003350B6">
          <w:rPr>
            <w:rStyle w:val="Hyperlink"/>
          </w:rPr>
          <w:t>2.4.</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Federated Learning vs Distributed Machine Learning</w:t>
        </w:r>
        <w:r>
          <w:rPr>
            <w:noProof/>
            <w:webHidden/>
          </w:rPr>
          <w:tab/>
        </w:r>
        <w:r>
          <w:rPr>
            <w:noProof/>
            <w:webHidden/>
          </w:rPr>
          <w:fldChar w:fldCharType="begin"/>
        </w:r>
        <w:r>
          <w:rPr>
            <w:noProof/>
            <w:webHidden/>
          </w:rPr>
          <w:instrText xml:space="preserve"> PAGEREF _Toc176718284 \h </w:instrText>
        </w:r>
        <w:r>
          <w:rPr>
            <w:noProof/>
            <w:webHidden/>
          </w:rPr>
        </w:r>
        <w:r>
          <w:rPr>
            <w:noProof/>
            <w:webHidden/>
          </w:rPr>
          <w:fldChar w:fldCharType="separate"/>
        </w:r>
        <w:r>
          <w:rPr>
            <w:noProof/>
            <w:webHidden/>
          </w:rPr>
          <w:t>6</w:t>
        </w:r>
        <w:r>
          <w:rPr>
            <w:noProof/>
            <w:webHidden/>
          </w:rPr>
          <w:fldChar w:fldCharType="end"/>
        </w:r>
      </w:hyperlink>
    </w:p>
    <w:p w14:paraId="16518111" w14:textId="141F4F52" w:rsidR="00E346B5" w:rsidRDefault="00E346B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85" w:history="1">
        <w:r w:rsidRPr="003350B6">
          <w:rPr>
            <w:rStyle w:val="Hyperlink"/>
          </w:rPr>
          <w:t>3.</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Literature Review</w:t>
        </w:r>
        <w:r>
          <w:rPr>
            <w:noProof/>
            <w:webHidden/>
          </w:rPr>
          <w:tab/>
        </w:r>
        <w:r>
          <w:rPr>
            <w:noProof/>
            <w:webHidden/>
          </w:rPr>
          <w:fldChar w:fldCharType="begin"/>
        </w:r>
        <w:r>
          <w:rPr>
            <w:noProof/>
            <w:webHidden/>
          </w:rPr>
          <w:instrText xml:space="preserve"> PAGEREF _Toc176718285 \h </w:instrText>
        </w:r>
        <w:r>
          <w:rPr>
            <w:noProof/>
            <w:webHidden/>
          </w:rPr>
        </w:r>
        <w:r>
          <w:rPr>
            <w:noProof/>
            <w:webHidden/>
          </w:rPr>
          <w:fldChar w:fldCharType="separate"/>
        </w:r>
        <w:r>
          <w:rPr>
            <w:noProof/>
            <w:webHidden/>
          </w:rPr>
          <w:t>7</w:t>
        </w:r>
        <w:r>
          <w:rPr>
            <w:noProof/>
            <w:webHidden/>
          </w:rPr>
          <w:fldChar w:fldCharType="end"/>
        </w:r>
      </w:hyperlink>
    </w:p>
    <w:p w14:paraId="4FD129FD" w14:textId="3B16E523"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86" w:history="1">
        <w:r w:rsidRPr="003350B6">
          <w:rPr>
            <w:rStyle w:val="Hyperlink"/>
          </w:rPr>
          <w:t>3.1.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Federated Learning Frameworks</w:t>
        </w:r>
        <w:r>
          <w:rPr>
            <w:noProof/>
            <w:webHidden/>
          </w:rPr>
          <w:tab/>
        </w:r>
        <w:r>
          <w:rPr>
            <w:noProof/>
            <w:webHidden/>
          </w:rPr>
          <w:fldChar w:fldCharType="begin"/>
        </w:r>
        <w:r>
          <w:rPr>
            <w:noProof/>
            <w:webHidden/>
          </w:rPr>
          <w:instrText xml:space="preserve"> PAGEREF _Toc176718286 \h </w:instrText>
        </w:r>
        <w:r>
          <w:rPr>
            <w:noProof/>
            <w:webHidden/>
          </w:rPr>
        </w:r>
        <w:r>
          <w:rPr>
            <w:noProof/>
            <w:webHidden/>
          </w:rPr>
          <w:fldChar w:fldCharType="separate"/>
        </w:r>
        <w:r>
          <w:rPr>
            <w:noProof/>
            <w:webHidden/>
          </w:rPr>
          <w:t>7</w:t>
        </w:r>
        <w:r>
          <w:rPr>
            <w:noProof/>
            <w:webHidden/>
          </w:rPr>
          <w:fldChar w:fldCharType="end"/>
        </w:r>
      </w:hyperlink>
    </w:p>
    <w:p w14:paraId="2644AD52" w14:textId="35120121"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287" w:history="1">
        <w:r w:rsidRPr="003350B6">
          <w:rPr>
            <w:rStyle w:val="Hyperlink"/>
          </w:rPr>
          <w:t>3.1.1.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PySyft, FATE, Flower FedML and TensorFlow Federated</w:t>
        </w:r>
        <w:r>
          <w:rPr>
            <w:noProof/>
            <w:webHidden/>
          </w:rPr>
          <w:tab/>
        </w:r>
        <w:r>
          <w:rPr>
            <w:noProof/>
            <w:webHidden/>
          </w:rPr>
          <w:fldChar w:fldCharType="begin"/>
        </w:r>
        <w:r>
          <w:rPr>
            <w:noProof/>
            <w:webHidden/>
          </w:rPr>
          <w:instrText xml:space="preserve"> PAGEREF _Toc176718287 \h </w:instrText>
        </w:r>
        <w:r>
          <w:rPr>
            <w:noProof/>
            <w:webHidden/>
          </w:rPr>
        </w:r>
        <w:r>
          <w:rPr>
            <w:noProof/>
            <w:webHidden/>
          </w:rPr>
          <w:fldChar w:fldCharType="separate"/>
        </w:r>
        <w:r>
          <w:rPr>
            <w:noProof/>
            <w:webHidden/>
          </w:rPr>
          <w:t>8</w:t>
        </w:r>
        <w:r>
          <w:rPr>
            <w:noProof/>
            <w:webHidden/>
          </w:rPr>
          <w:fldChar w:fldCharType="end"/>
        </w:r>
      </w:hyperlink>
    </w:p>
    <w:p w14:paraId="33B9F789" w14:textId="6E69D15F"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288" w:history="1">
        <w:r w:rsidRPr="003350B6">
          <w:rPr>
            <w:rStyle w:val="Hyperlink"/>
          </w:rPr>
          <w:t>3.1.2.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OpenFL, NVIDIA, PaddleFL, Substra and FLGo</w:t>
        </w:r>
        <w:r>
          <w:rPr>
            <w:noProof/>
            <w:webHidden/>
          </w:rPr>
          <w:tab/>
        </w:r>
        <w:r>
          <w:rPr>
            <w:noProof/>
            <w:webHidden/>
          </w:rPr>
          <w:fldChar w:fldCharType="begin"/>
        </w:r>
        <w:r>
          <w:rPr>
            <w:noProof/>
            <w:webHidden/>
          </w:rPr>
          <w:instrText xml:space="preserve"> PAGEREF _Toc176718288 \h </w:instrText>
        </w:r>
        <w:r>
          <w:rPr>
            <w:noProof/>
            <w:webHidden/>
          </w:rPr>
        </w:r>
        <w:r>
          <w:rPr>
            <w:noProof/>
            <w:webHidden/>
          </w:rPr>
          <w:fldChar w:fldCharType="separate"/>
        </w:r>
        <w:r>
          <w:rPr>
            <w:noProof/>
            <w:webHidden/>
          </w:rPr>
          <w:t>10</w:t>
        </w:r>
        <w:r>
          <w:rPr>
            <w:noProof/>
            <w:webHidden/>
          </w:rPr>
          <w:fldChar w:fldCharType="end"/>
        </w:r>
      </w:hyperlink>
    </w:p>
    <w:p w14:paraId="005A06F5" w14:textId="3A6AA5AE"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89" w:history="1">
        <w:r w:rsidRPr="003350B6">
          <w:rPr>
            <w:rStyle w:val="Hyperlink"/>
          </w:rPr>
          <w:t>3.2.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Federated Learning Algorithms</w:t>
        </w:r>
        <w:r>
          <w:rPr>
            <w:noProof/>
            <w:webHidden/>
          </w:rPr>
          <w:tab/>
        </w:r>
        <w:r>
          <w:rPr>
            <w:noProof/>
            <w:webHidden/>
          </w:rPr>
          <w:fldChar w:fldCharType="begin"/>
        </w:r>
        <w:r>
          <w:rPr>
            <w:noProof/>
            <w:webHidden/>
          </w:rPr>
          <w:instrText xml:space="preserve"> PAGEREF _Toc176718289 \h </w:instrText>
        </w:r>
        <w:r>
          <w:rPr>
            <w:noProof/>
            <w:webHidden/>
          </w:rPr>
        </w:r>
        <w:r>
          <w:rPr>
            <w:noProof/>
            <w:webHidden/>
          </w:rPr>
          <w:fldChar w:fldCharType="separate"/>
        </w:r>
        <w:r>
          <w:rPr>
            <w:noProof/>
            <w:webHidden/>
          </w:rPr>
          <w:t>13</w:t>
        </w:r>
        <w:r>
          <w:rPr>
            <w:noProof/>
            <w:webHidden/>
          </w:rPr>
          <w:fldChar w:fldCharType="end"/>
        </w:r>
      </w:hyperlink>
    </w:p>
    <w:p w14:paraId="18C9A3B9" w14:textId="6ACD42CD"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290" w:history="1">
        <w:r w:rsidRPr="003350B6">
          <w:rPr>
            <w:rStyle w:val="Hyperlink"/>
          </w:rPr>
          <w:t>3.2.1.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FedAvg</w:t>
        </w:r>
        <w:r>
          <w:rPr>
            <w:noProof/>
            <w:webHidden/>
          </w:rPr>
          <w:tab/>
        </w:r>
        <w:r>
          <w:rPr>
            <w:noProof/>
            <w:webHidden/>
          </w:rPr>
          <w:fldChar w:fldCharType="begin"/>
        </w:r>
        <w:r>
          <w:rPr>
            <w:noProof/>
            <w:webHidden/>
          </w:rPr>
          <w:instrText xml:space="preserve"> PAGEREF _Toc176718290 \h </w:instrText>
        </w:r>
        <w:r>
          <w:rPr>
            <w:noProof/>
            <w:webHidden/>
          </w:rPr>
        </w:r>
        <w:r>
          <w:rPr>
            <w:noProof/>
            <w:webHidden/>
          </w:rPr>
          <w:fldChar w:fldCharType="separate"/>
        </w:r>
        <w:r>
          <w:rPr>
            <w:noProof/>
            <w:webHidden/>
          </w:rPr>
          <w:t>13</w:t>
        </w:r>
        <w:r>
          <w:rPr>
            <w:noProof/>
            <w:webHidden/>
          </w:rPr>
          <w:fldChar w:fldCharType="end"/>
        </w:r>
      </w:hyperlink>
    </w:p>
    <w:p w14:paraId="0A9AA4F6" w14:textId="1D8E8234"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291" w:history="1">
        <w:r w:rsidRPr="003350B6">
          <w:rPr>
            <w:rStyle w:val="Hyperlink"/>
          </w:rPr>
          <w:t>3.2.2.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FedProx</w:t>
        </w:r>
        <w:r>
          <w:rPr>
            <w:noProof/>
            <w:webHidden/>
          </w:rPr>
          <w:tab/>
        </w:r>
        <w:r>
          <w:rPr>
            <w:noProof/>
            <w:webHidden/>
          </w:rPr>
          <w:fldChar w:fldCharType="begin"/>
        </w:r>
        <w:r>
          <w:rPr>
            <w:noProof/>
            <w:webHidden/>
          </w:rPr>
          <w:instrText xml:space="preserve"> PAGEREF _Toc176718291 \h </w:instrText>
        </w:r>
        <w:r>
          <w:rPr>
            <w:noProof/>
            <w:webHidden/>
          </w:rPr>
        </w:r>
        <w:r>
          <w:rPr>
            <w:noProof/>
            <w:webHidden/>
          </w:rPr>
          <w:fldChar w:fldCharType="separate"/>
        </w:r>
        <w:r>
          <w:rPr>
            <w:noProof/>
            <w:webHidden/>
          </w:rPr>
          <w:t>14</w:t>
        </w:r>
        <w:r>
          <w:rPr>
            <w:noProof/>
            <w:webHidden/>
          </w:rPr>
          <w:fldChar w:fldCharType="end"/>
        </w:r>
      </w:hyperlink>
    </w:p>
    <w:p w14:paraId="69B72E6A" w14:textId="4DC0FCC7"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292" w:history="1">
        <w:r w:rsidRPr="003350B6">
          <w:rPr>
            <w:rStyle w:val="Hyperlink"/>
          </w:rPr>
          <w:t>3.2.3.</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FedMA</w:t>
        </w:r>
        <w:r>
          <w:rPr>
            <w:noProof/>
            <w:webHidden/>
          </w:rPr>
          <w:tab/>
        </w:r>
        <w:r>
          <w:rPr>
            <w:noProof/>
            <w:webHidden/>
          </w:rPr>
          <w:fldChar w:fldCharType="begin"/>
        </w:r>
        <w:r>
          <w:rPr>
            <w:noProof/>
            <w:webHidden/>
          </w:rPr>
          <w:instrText xml:space="preserve"> PAGEREF _Toc176718292 \h </w:instrText>
        </w:r>
        <w:r>
          <w:rPr>
            <w:noProof/>
            <w:webHidden/>
          </w:rPr>
        </w:r>
        <w:r>
          <w:rPr>
            <w:noProof/>
            <w:webHidden/>
          </w:rPr>
          <w:fldChar w:fldCharType="separate"/>
        </w:r>
        <w:r>
          <w:rPr>
            <w:noProof/>
            <w:webHidden/>
          </w:rPr>
          <w:t>15</w:t>
        </w:r>
        <w:r>
          <w:rPr>
            <w:noProof/>
            <w:webHidden/>
          </w:rPr>
          <w:fldChar w:fldCharType="end"/>
        </w:r>
      </w:hyperlink>
    </w:p>
    <w:p w14:paraId="337C7B9F" w14:textId="6D443D13"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293" w:history="1">
        <w:r w:rsidRPr="003350B6">
          <w:rPr>
            <w:rStyle w:val="Hyperlink"/>
          </w:rPr>
          <w:t>3.2.4.</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SecureBoost</w:t>
        </w:r>
        <w:r>
          <w:rPr>
            <w:noProof/>
            <w:webHidden/>
          </w:rPr>
          <w:tab/>
        </w:r>
        <w:r>
          <w:rPr>
            <w:noProof/>
            <w:webHidden/>
          </w:rPr>
          <w:fldChar w:fldCharType="begin"/>
        </w:r>
        <w:r>
          <w:rPr>
            <w:noProof/>
            <w:webHidden/>
          </w:rPr>
          <w:instrText xml:space="preserve"> PAGEREF _Toc176718293 \h </w:instrText>
        </w:r>
        <w:r>
          <w:rPr>
            <w:noProof/>
            <w:webHidden/>
          </w:rPr>
        </w:r>
        <w:r>
          <w:rPr>
            <w:noProof/>
            <w:webHidden/>
          </w:rPr>
          <w:fldChar w:fldCharType="separate"/>
        </w:r>
        <w:r>
          <w:rPr>
            <w:noProof/>
            <w:webHidden/>
          </w:rPr>
          <w:t>16</w:t>
        </w:r>
        <w:r>
          <w:rPr>
            <w:noProof/>
            <w:webHidden/>
          </w:rPr>
          <w:fldChar w:fldCharType="end"/>
        </w:r>
      </w:hyperlink>
    </w:p>
    <w:p w14:paraId="499F4A05" w14:textId="0858B707"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294" w:history="1">
        <w:r w:rsidRPr="003350B6">
          <w:rPr>
            <w:rStyle w:val="Hyperlink"/>
          </w:rPr>
          <w:t>3.2.5.</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Summary</w:t>
        </w:r>
        <w:r>
          <w:rPr>
            <w:noProof/>
            <w:webHidden/>
          </w:rPr>
          <w:tab/>
        </w:r>
        <w:r>
          <w:rPr>
            <w:noProof/>
            <w:webHidden/>
          </w:rPr>
          <w:fldChar w:fldCharType="begin"/>
        </w:r>
        <w:r>
          <w:rPr>
            <w:noProof/>
            <w:webHidden/>
          </w:rPr>
          <w:instrText xml:space="preserve"> PAGEREF _Toc176718294 \h </w:instrText>
        </w:r>
        <w:r>
          <w:rPr>
            <w:noProof/>
            <w:webHidden/>
          </w:rPr>
        </w:r>
        <w:r>
          <w:rPr>
            <w:noProof/>
            <w:webHidden/>
          </w:rPr>
          <w:fldChar w:fldCharType="separate"/>
        </w:r>
        <w:r>
          <w:rPr>
            <w:noProof/>
            <w:webHidden/>
          </w:rPr>
          <w:t>17</w:t>
        </w:r>
        <w:r>
          <w:rPr>
            <w:noProof/>
            <w:webHidden/>
          </w:rPr>
          <w:fldChar w:fldCharType="end"/>
        </w:r>
      </w:hyperlink>
    </w:p>
    <w:p w14:paraId="7EE771B0" w14:textId="68A05CED"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95" w:history="1">
        <w:r w:rsidRPr="003350B6">
          <w:rPr>
            <w:rStyle w:val="Hyperlink"/>
          </w:rPr>
          <w:t>3.3.</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Real World Federated Learning Settings</w:t>
        </w:r>
        <w:r>
          <w:rPr>
            <w:noProof/>
            <w:webHidden/>
          </w:rPr>
          <w:tab/>
        </w:r>
        <w:r>
          <w:rPr>
            <w:noProof/>
            <w:webHidden/>
          </w:rPr>
          <w:fldChar w:fldCharType="begin"/>
        </w:r>
        <w:r>
          <w:rPr>
            <w:noProof/>
            <w:webHidden/>
          </w:rPr>
          <w:instrText xml:space="preserve"> PAGEREF _Toc176718295 \h </w:instrText>
        </w:r>
        <w:r>
          <w:rPr>
            <w:noProof/>
            <w:webHidden/>
          </w:rPr>
        </w:r>
        <w:r>
          <w:rPr>
            <w:noProof/>
            <w:webHidden/>
          </w:rPr>
          <w:fldChar w:fldCharType="separate"/>
        </w:r>
        <w:r>
          <w:rPr>
            <w:noProof/>
            <w:webHidden/>
          </w:rPr>
          <w:t>18</w:t>
        </w:r>
        <w:r>
          <w:rPr>
            <w:noProof/>
            <w:webHidden/>
          </w:rPr>
          <w:fldChar w:fldCharType="end"/>
        </w:r>
      </w:hyperlink>
    </w:p>
    <w:p w14:paraId="10015EE8" w14:textId="1F9D15F9"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96" w:history="1">
        <w:r w:rsidRPr="003350B6">
          <w:rPr>
            <w:rStyle w:val="Hyperlink"/>
          </w:rPr>
          <w:t>3.4.</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Federated Learning Datasets</w:t>
        </w:r>
        <w:r>
          <w:rPr>
            <w:noProof/>
            <w:webHidden/>
          </w:rPr>
          <w:tab/>
        </w:r>
        <w:r>
          <w:rPr>
            <w:noProof/>
            <w:webHidden/>
          </w:rPr>
          <w:fldChar w:fldCharType="begin"/>
        </w:r>
        <w:r>
          <w:rPr>
            <w:noProof/>
            <w:webHidden/>
          </w:rPr>
          <w:instrText xml:space="preserve"> PAGEREF _Toc176718296 \h </w:instrText>
        </w:r>
        <w:r>
          <w:rPr>
            <w:noProof/>
            <w:webHidden/>
          </w:rPr>
        </w:r>
        <w:r>
          <w:rPr>
            <w:noProof/>
            <w:webHidden/>
          </w:rPr>
          <w:fldChar w:fldCharType="separate"/>
        </w:r>
        <w:r>
          <w:rPr>
            <w:noProof/>
            <w:webHidden/>
          </w:rPr>
          <w:t>19</w:t>
        </w:r>
        <w:r>
          <w:rPr>
            <w:noProof/>
            <w:webHidden/>
          </w:rPr>
          <w:fldChar w:fldCharType="end"/>
        </w:r>
      </w:hyperlink>
    </w:p>
    <w:p w14:paraId="1FA2A866" w14:textId="22D80C38"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97" w:history="1">
        <w:r w:rsidRPr="003350B6">
          <w:rPr>
            <w:rStyle w:val="Hyperlink"/>
          </w:rPr>
          <w:t>3.5.</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Federated Learning Server Implementation</w:t>
        </w:r>
        <w:r>
          <w:rPr>
            <w:noProof/>
            <w:webHidden/>
          </w:rPr>
          <w:tab/>
        </w:r>
        <w:r>
          <w:rPr>
            <w:noProof/>
            <w:webHidden/>
          </w:rPr>
          <w:fldChar w:fldCharType="begin"/>
        </w:r>
        <w:r>
          <w:rPr>
            <w:noProof/>
            <w:webHidden/>
          </w:rPr>
          <w:instrText xml:space="preserve"> PAGEREF _Toc176718297 \h </w:instrText>
        </w:r>
        <w:r>
          <w:rPr>
            <w:noProof/>
            <w:webHidden/>
          </w:rPr>
        </w:r>
        <w:r>
          <w:rPr>
            <w:noProof/>
            <w:webHidden/>
          </w:rPr>
          <w:fldChar w:fldCharType="separate"/>
        </w:r>
        <w:r>
          <w:rPr>
            <w:noProof/>
            <w:webHidden/>
          </w:rPr>
          <w:t>21</w:t>
        </w:r>
        <w:r>
          <w:rPr>
            <w:noProof/>
            <w:webHidden/>
          </w:rPr>
          <w:fldChar w:fldCharType="end"/>
        </w:r>
      </w:hyperlink>
    </w:p>
    <w:p w14:paraId="3E231AC9" w14:textId="4D8E0912"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98" w:history="1">
        <w:r w:rsidRPr="003350B6">
          <w:rPr>
            <w:rStyle w:val="Hyperlink"/>
          </w:rPr>
          <w:t>3.6.</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Conclusion</w:t>
        </w:r>
        <w:r>
          <w:rPr>
            <w:noProof/>
            <w:webHidden/>
          </w:rPr>
          <w:tab/>
        </w:r>
        <w:r>
          <w:rPr>
            <w:noProof/>
            <w:webHidden/>
          </w:rPr>
          <w:fldChar w:fldCharType="begin"/>
        </w:r>
        <w:r>
          <w:rPr>
            <w:noProof/>
            <w:webHidden/>
          </w:rPr>
          <w:instrText xml:space="preserve"> PAGEREF _Toc176718298 \h </w:instrText>
        </w:r>
        <w:r>
          <w:rPr>
            <w:noProof/>
            <w:webHidden/>
          </w:rPr>
        </w:r>
        <w:r>
          <w:rPr>
            <w:noProof/>
            <w:webHidden/>
          </w:rPr>
          <w:fldChar w:fldCharType="separate"/>
        </w:r>
        <w:r>
          <w:rPr>
            <w:noProof/>
            <w:webHidden/>
          </w:rPr>
          <w:t>23</w:t>
        </w:r>
        <w:r>
          <w:rPr>
            <w:noProof/>
            <w:webHidden/>
          </w:rPr>
          <w:fldChar w:fldCharType="end"/>
        </w:r>
      </w:hyperlink>
    </w:p>
    <w:p w14:paraId="63C760AB" w14:textId="51BBFD8E" w:rsidR="00E346B5" w:rsidRDefault="00E346B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299" w:history="1">
        <w:r w:rsidRPr="003350B6">
          <w:rPr>
            <w:rStyle w:val="Hyperlink"/>
          </w:rPr>
          <w:t>4.</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Research and Ethics</w:t>
        </w:r>
        <w:r>
          <w:rPr>
            <w:noProof/>
            <w:webHidden/>
          </w:rPr>
          <w:tab/>
        </w:r>
        <w:r>
          <w:rPr>
            <w:noProof/>
            <w:webHidden/>
          </w:rPr>
          <w:fldChar w:fldCharType="begin"/>
        </w:r>
        <w:r>
          <w:rPr>
            <w:noProof/>
            <w:webHidden/>
          </w:rPr>
          <w:instrText xml:space="preserve"> PAGEREF _Toc176718299 \h </w:instrText>
        </w:r>
        <w:r>
          <w:rPr>
            <w:noProof/>
            <w:webHidden/>
          </w:rPr>
        </w:r>
        <w:r>
          <w:rPr>
            <w:noProof/>
            <w:webHidden/>
          </w:rPr>
          <w:fldChar w:fldCharType="separate"/>
        </w:r>
        <w:r>
          <w:rPr>
            <w:noProof/>
            <w:webHidden/>
          </w:rPr>
          <w:t>26</w:t>
        </w:r>
        <w:r>
          <w:rPr>
            <w:noProof/>
            <w:webHidden/>
          </w:rPr>
          <w:fldChar w:fldCharType="end"/>
        </w:r>
      </w:hyperlink>
    </w:p>
    <w:p w14:paraId="72D45D2E" w14:textId="39E678FB"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0" w:history="1">
        <w:r w:rsidRPr="003350B6">
          <w:rPr>
            <w:rStyle w:val="Hyperlink"/>
          </w:rPr>
          <w:t>4.1.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Primary Research Methodology</w:t>
        </w:r>
        <w:r>
          <w:rPr>
            <w:noProof/>
            <w:webHidden/>
          </w:rPr>
          <w:tab/>
        </w:r>
        <w:r>
          <w:rPr>
            <w:noProof/>
            <w:webHidden/>
          </w:rPr>
          <w:fldChar w:fldCharType="begin"/>
        </w:r>
        <w:r>
          <w:rPr>
            <w:noProof/>
            <w:webHidden/>
          </w:rPr>
          <w:instrText xml:space="preserve"> PAGEREF _Toc176718300 \h </w:instrText>
        </w:r>
        <w:r>
          <w:rPr>
            <w:noProof/>
            <w:webHidden/>
          </w:rPr>
        </w:r>
        <w:r>
          <w:rPr>
            <w:noProof/>
            <w:webHidden/>
          </w:rPr>
          <w:fldChar w:fldCharType="separate"/>
        </w:r>
        <w:r>
          <w:rPr>
            <w:noProof/>
            <w:webHidden/>
          </w:rPr>
          <w:t>26</w:t>
        </w:r>
        <w:r>
          <w:rPr>
            <w:noProof/>
            <w:webHidden/>
          </w:rPr>
          <w:fldChar w:fldCharType="end"/>
        </w:r>
      </w:hyperlink>
    </w:p>
    <w:p w14:paraId="58079E7A" w14:textId="72C98B33"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1" w:history="1">
        <w:r w:rsidRPr="003350B6">
          <w:rPr>
            <w:rStyle w:val="Hyperlink"/>
          </w:rPr>
          <w:t>4.2.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Sampling strategy</w:t>
        </w:r>
        <w:r>
          <w:rPr>
            <w:noProof/>
            <w:webHidden/>
          </w:rPr>
          <w:tab/>
        </w:r>
        <w:r>
          <w:rPr>
            <w:noProof/>
            <w:webHidden/>
          </w:rPr>
          <w:fldChar w:fldCharType="begin"/>
        </w:r>
        <w:r>
          <w:rPr>
            <w:noProof/>
            <w:webHidden/>
          </w:rPr>
          <w:instrText xml:space="preserve"> PAGEREF _Toc176718301 \h </w:instrText>
        </w:r>
        <w:r>
          <w:rPr>
            <w:noProof/>
            <w:webHidden/>
          </w:rPr>
        </w:r>
        <w:r>
          <w:rPr>
            <w:noProof/>
            <w:webHidden/>
          </w:rPr>
          <w:fldChar w:fldCharType="separate"/>
        </w:r>
        <w:r>
          <w:rPr>
            <w:noProof/>
            <w:webHidden/>
          </w:rPr>
          <w:t>27</w:t>
        </w:r>
        <w:r>
          <w:rPr>
            <w:noProof/>
            <w:webHidden/>
          </w:rPr>
          <w:fldChar w:fldCharType="end"/>
        </w:r>
      </w:hyperlink>
    </w:p>
    <w:p w14:paraId="37579666" w14:textId="3F18B38E"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2" w:history="1">
        <w:r w:rsidRPr="003350B6">
          <w:rPr>
            <w:rStyle w:val="Hyperlink"/>
          </w:rPr>
          <w:t>4.3.</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Project Management Framework</w:t>
        </w:r>
        <w:r>
          <w:rPr>
            <w:noProof/>
            <w:webHidden/>
          </w:rPr>
          <w:tab/>
        </w:r>
        <w:r>
          <w:rPr>
            <w:noProof/>
            <w:webHidden/>
          </w:rPr>
          <w:fldChar w:fldCharType="begin"/>
        </w:r>
        <w:r>
          <w:rPr>
            <w:noProof/>
            <w:webHidden/>
          </w:rPr>
          <w:instrText xml:space="preserve"> PAGEREF _Toc176718302 \h </w:instrText>
        </w:r>
        <w:r>
          <w:rPr>
            <w:noProof/>
            <w:webHidden/>
          </w:rPr>
        </w:r>
        <w:r>
          <w:rPr>
            <w:noProof/>
            <w:webHidden/>
          </w:rPr>
          <w:fldChar w:fldCharType="separate"/>
        </w:r>
        <w:r>
          <w:rPr>
            <w:noProof/>
            <w:webHidden/>
          </w:rPr>
          <w:t>27</w:t>
        </w:r>
        <w:r>
          <w:rPr>
            <w:noProof/>
            <w:webHidden/>
          </w:rPr>
          <w:fldChar w:fldCharType="end"/>
        </w:r>
      </w:hyperlink>
    </w:p>
    <w:p w14:paraId="363185FF" w14:textId="2566D86C"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3" w:history="1">
        <w:r w:rsidRPr="003350B6">
          <w:rPr>
            <w:rStyle w:val="Hyperlink"/>
          </w:rPr>
          <w:t>4.4.</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Project Delivery</w:t>
        </w:r>
        <w:r>
          <w:rPr>
            <w:noProof/>
            <w:webHidden/>
          </w:rPr>
          <w:tab/>
        </w:r>
        <w:r>
          <w:rPr>
            <w:noProof/>
            <w:webHidden/>
          </w:rPr>
          <w:fldChar w:fldCharType="begin"/>
        </w:r>
        <w:r>
          <w:rPr>
            <w:noProof/>
            <w:webHidden/>
          </w:rPr>
          <w:instrText xml:space="preserve"> PAGEREF _Toc176718303 \h </w:instrText>
        </w:r>
        <w:r>
          <w:rPr>
            <w:noProof/>
            <w:webHidden/>
          </w:rPr>
        </w:r>
        <w:r>
          <w:rPr>
            <w:noProof/>
            <w:webHidden/>
          </w:rPr>
          <w:fldChar w:fldCharType="separate"/>
        </w:r>
        <w:r>
          <w:rPr>
            <w:noProof/>
            <w:webHidden/>
          </w:rPr>
          <w:t>28</w:t>
        </w:r>
        <w:r>
          <w:rPr>
            <w:noProof/>
            <w:webHidden/>
          </w:rPr>
          <w:fldChar w:fldCharType="end"/>
        </w:r>
      </w:hyperlink>
    </w:p>
    <w:p w14:paraId="24EE514B" w14:textId="7AAEFFA9"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4" w:history="1">
        <w:r w:rsidRPr="003350B6">
          <w:rPr>
            <w:rStyle w:val="Hyperlink"/>
          </w:rPr>
          <w:t>4.5.</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Tools and Equipment</w:t>
        </w:r>
        <w:r>
          <w:rPr>
            <w:noProof/>
            <w:webHidden/>
          </w:rPr>
          <w:tab/>
        </w:r>
        <w:r>
          <w:rPr>
            <w:noProof/>
            <w:webHidden/>
          </w:rPr>
          <w:fldChar w:fldCharType="begin"/>
        </w:r>
        <w:r>
          <w:rPr>
            <w:noProof/>
            <w:webHidden/>
          </w:rPr>
          <w:instrText xml:space="preserve"> PAGEREF _Toc176718304 \h </w:instrText>
        </w:r>
        <w:r>
          <w:rPr>
            <w:noProof/>
            <w:webHidden/>
          </w:rPr>
        </w:r>
        <w:r>
          <w:rPr>
            <w:noProof/>
            <w:webHidden/>
          </w:rPr>
          <w:fldChar w:fldCharType="separate"/>
        </w:r>
        <w:r>
          <w:rPr>
            <w:noProof/>
            <w:webHidden/>
          </w:rPr>
          <w:t>29</w:t>
        </w:r>
        <w:r>
          <w:rPr>
            <w:noProof/>
            <w:webHidden/>
          </w:rPr>
          <w:fldChar w:fldCharType="end"/>
        </w:r>
      </w:hyperlink>
    </w:p>
    <w:p w14:paraId="65B172ED" w14:textId="3C7CDDC2"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5" w:history="1">
        <w:r w:rsidRPr="003350B6">
          <w:rPr>
            <w:rStyle w:val="Hyperlink"/>
          </w:rPr>
          <w:t>4.6.</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Ethical Aspects</w:t>
        </w:r>
        <w:r>
          <w:rPr>
            <w:noProof/>
            <w:webHidden/>
          </w:rPr>
          <w:tab/>
        </w:r>
        <w:r>
          <w:rPr>
            <w:noProof/>
            <w:webHidden/>
          </w:rPr>
          <w:fldChar w:fldCharType="begin"/>
        </w:r>
        <w:r>
          <w:rPr>
            <w:noProof/>
            <w:webHidden/>
          </w:rPr>
          <w:instrText xml:space="preserve"> PAGEREF _Toc176718305 \h </w:instrText>
        </w:r>
        <w:r>
          <w:rPr>
            <w:noProof/>
            <w:webHidden/>
          </w:rPr>
        </w:r>
        <w:r>
          <w:rPr>
            <w:noProof/>
            <w:webHidden/>
          </w:rPr>
          <w:fldChar w:fldCharType="separate"/>
        </w:r>
        <w:r>
          <w:rPr>
            <w:noProof/>
            <w:webHidden/>
          </w:rPr>
          <w:t>29</w:t>
        </w:r>
        <w:r>
          <w:rPr>
            <w:noProof/>
            <w:webHidden/>
          </w:rPr>
          <w:fldChar w:fldCharType="end"/>
        </w:r>
      </w:hyperlink>
    </w:p>
    <w:p w14:paraId="6392CF47" w14:textId="576DFA06" w:rsidR="00E346B5" w:rsidRDefault="00E346B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6" w:history="1">
        <w:r w:rsidRPr="003350B6">
          <w:rPr>
            <w:rStyle w:val="Hyperlink"/>
          </w:rPr>
          <w:t>5.</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Evaluating Popular Federated Learning Frameworks</w:t>
        </w:r>
        <w:r>
          <w:rPr>
            <w:noProof/>
            <w:webHidden/>
          </w:rPr>
          <w:tab/>
        </w:r>
        <w:r>
          <w:rPr>
            <w:noProof/>
            <w:webHidden/>
          </w:rPr>
          <w:fldChar w:fldCharType="begin"/>
        </w:r>
        <w:r>
          <w:rPr>
            <w:noProof/>
            <w:webHidden/>
          </w:rPr>
          <w:instrText xml:space="preserve"> PAGEREF _Toc176718306 \h </w:instrText>
        </w:r>
        <w:r>
          <w:rPr>
            <w:noProof/>
            <w:webHidden/>
          </w:rPr>
        </w:r>
        <w:r>
          <w:rPr>
            <w:noProof/>
            <w:webHidden/>
          </w:rPr>
          <w:fldChar w:fldCharType="separate"/>
        </w:r>
        <w:r>
          <w:rPr>
            <w:noProof/>
            <w:webHidden/>
          </w:rPr>
          <w:t>32</w:t>
        </w:r>
        <w:r>
          <w:rPr>
            <w:noProof/>
            <w:webHidden/>
          </w:rPr>
          <w:fldChar w:fldCharType="end"/>
        </w:r>
      </w:hyperlink>
    </w:p>
    <w:p w14:paraId="1226C730" w14:textId="64DCF091"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7" w:history="1">
        <w:r w:rsidRPr="003350B6">
          <w:rPr>
            <w:rStyle w:val="Hyperlink"/>
          </w:rPr>
          <w:t>5.1.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PySyft</w:t>
        </w:r>
        <w:r>
          <w:rPr>
            <w:noProof/>
            <w:webHidden/>
          </w:rPr>
          <w:tab/>
        </w:r>
        <w:r>
          <w:rPr>
            <w:noProof/>
            <w:webHidden/>
          </w:rPr>
          <w:fldChar w:fldCharType="begin"/>
        </w:r>
        <w:r>
          <w:rPr>
            <w:noProof/>
            <w:webHidden/>
          </w:rPr>
          <w:instrText xml:space="preserve"> PAGEREF _Toc176718307 \h </w:instrText>
        </w:r>
        <w:r>
          <w:rPr>
            <w:noProof/>
            <w:webHidden/>
          </w:rPr>
        </w:r>
        <w:r>
          <w:rPr>
            <w:noProof/>
            <w:webHidden/>
          </w:rPr>
          <w:fldChar w:fldCharType="separate"/>
        </w:r>
        <w:r>
          <w:rPr>
            <w:noProof/>
            <w:webHidden/>
          </w:rPr>
          <w:t>32</w:t>
        </w:r>
        <w:r>
          <w:rPr>
            <w:noProof/>
            <w:webHidden/>
          </w:rPr>
          <w:fldChar w:fldCharType="end"/>
        </w:r>
      </w:hyperlink>
    </w:p>
    <w:p w14:paraId="74B44198" w14:textId="49B36F50"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8" w:history="1">
        <w:r w:rsidRPr="003350B6">
          <w:rPr>
            <w:rStyle w:val="Hyperlink"/>
          </w:rPr>
          <w:t>5.2.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FATE</w:t>
        </w:r>
        <w:r>
          <w:rPr>
            <w:noProof/>
            <w:webHidden/>
          </w:rPr>
          <w:tab/>
        </w:r>
        <w:r>
          <w:rPr>
            <w:noProof/>
            <w:webHidden/>
          </w:rPr>
          <w:fldChar w:fldCharType="begin"/>
        </w:r>
        <w:r>
          <w:rPr>
            <w:noProof/>
            <w:webHidden/>
          </w:rPr>
          <w:instrText xml:space="preserve"> PAGEREF _Toc176718308 \h </w:instrText>
        </w:r>
        <w:r>
          <w:rPr>
            <w:noProof/>
            <w:webHidden/>
          </w:rPr>
        </w:r>
        <w:r>
          <w:rPr>
            <w:noProof/>
            <w:webHidden/>
          </w:rPr>
          <w:fldChar w:fldCharType="separate"/>
        </w:r>
        <w:r>
          <w:rPr>
            <w:noProof/>
            <w:webHidden/>
          </w:rPr>
          <w:t>33</w:t>
        </w:r>
        <w:r>
          <w:rPr>
            <w:noProof/>
            <w:webHidden/>
          </w:rPr>
          <w:fldChar w:fldCharType="end"/>
        </w:r>
      </w:hyperlink>
    </w:p>
    <w:p w14:paraId="42455729" w14:textId="15C3D900"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09" w:history="1">
        <w:r w:rsidRPr="003350B6">
          <w:rPr>
            <w:rStyle w:val="Hyperlink"/>
          </w:rPr>
          <w:t>5.3.</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Flower</w:t>
        </w:r>
        <w:r>
          <w:rPr>
            <w:noProof/>
            <w:webHidden/>
          </w:rPr>
          <w:tab/>
        </w:r>
        <w:r>
          <w:rPr>
            <w:noProof/>
            <w:webHidden/>
          </w:rPr>
          <w:fldChar w:fldCharType="begin"/>
        </w:r>
        <w:r>
          <w:rPr>
            <w:noProof/>
            <w:webHidden/>
          </w:rPr>
          <w:instrText xml:space="preserve"> PAGEREF _Toc176718309 \h </w:instrText>
        </w:r>
        <w:r>
          <w:rPr>
            <w:noProof/>
            <w:webHidden/>
          </w:rPr>
        </w:r>
        <w:r>
          <w:rPr>
            <w:noProof/>
            <w:webHidden/>
          </w:rPr>
          <w:fldChar w:fldCharType="separate"/>
        </w:r>
        <w:r>
          <w:rPr>
            <w:noProof/>
            <w:webHidden/>
          </w:rPr>
          <w:t>34</w:t>
        </w:r>
        <w:r>
          <w:rPr>
            <w:noProof/>
            <w:webHidden/>
          </w:rPr>
          <w:fldChar w:fldCharType="end"/>
        </w:r>
      </w:hyperlink>
    </w:p>
    <w:p w14:paraId="792D8BF2" w14:textId="2410EF5F"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0" w:history="1">
        <w:r w:rsidRPr="003350B6">
          <w:rPr>
            <w:rStyle w:val="Hyperlink"/>
          </w:rPr>
          <w:t>5.4.</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FedML</w:t>
        </w:r>
        <w:r>
          <w:rPr>
            <w:noProof/>
            <w:webHidden/>
          </w:rPr>
          <w:tab/>
        </w:r>
        <w:r>
          <w:rPr>
            <w:noProof/>
            <w:webHidden/>
          </w:rPr>
          <w:fldChar w:fldCharType="begin"/>
        </w:r>
        <w:r>
          <w:rPr>
            <w:noProof/>
            <w:webHidden/>
          </w:rPr>
          <w:instrText xml:space="preserve"> PAGEREF _Toc176718310 \h </w:instrText>
        </w:r>
        <w:r>
          <w:rPr>
            <w:noProof/>
            <w:webHidden/>
          </w:rPr>
        </w:r>
        <w:r>
          <w:rPr>
            <w:noProof/>
            <w:webHidden/>
          </w:rPr>
          <w:fldChar w:fldCharType="separate"/>
        </w:r>
        <w:r>
          <w:rPr>
            <w:noProof/>
            <w:webHidden/>
          </w:rPr>
          <w:t>34</w:t>
        </w:r>
        <w:r>
          <w:rPr>
            <w:noProof/>
            <w:webHidden/>
          </w:rPr>
          <w:fldChar w:fldCharType="end"/>
        </w:r>
      </w:hyperlink>
    </w:p>
    <w:p w14:paraId="635EAAC3" w14:textId="3A3C1D00"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1" w:history="1">
        <w:r w:rsidRPr="003350B6">
          <w:rPr>
            <w:rStyle w:val="Hyperlink"/>
          </w:rPr>
          <w:t>5.5.</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TensorFlow Federated</w:t>
        </w:r>
        <w:r>
          <w:rPr>
            <w:noProof/>
            <w:webHidden/>
          </w:rPr>
          <w:tab/>
        </w:r>
        <w:r>
          <w:rPr>
            <w:noProof/>
            <w:webHidden/>
          </w:rPr>
          <w:fldChar w:fldCharType="begin"/>
        </w:r>
        <w:r>
          <w:rPr>
            <w:noProof/>
            <w:webHidden/>
          </w:rPr>
          <w:instrText xml:space="preserve"> PAGEREF _Toc176718311 \h </w:instrText>
        </w:r>
        <w:r>
          <w:rPr>
            <w:noProof/>
            <w:webHidden/>
          </w:rPr>
        </w:r>
        <w:r>
          <w:rPr>
            <w:noProof/>
            <w:webHidden/>
          </w:rPr>
          <w:fldChar w:fldCharType="separate"/>
        </w:r>
        <w:r>
          <w:rPr>
            <w:noProof/>
            <w:webHidden/>
          </w:rPr>
          <w:t>35</w:t>
        </w:r>
        <w:r>
          <w:rPr>
            <w:noProof/>
            <w:webHidden/>
          </w:rPr>
          <w:fldChar w:fldCharType="end"/>
        </w:r>
      </w:hyperlink>
    </w:p>
    <w:p w14:paraId="41C9F1C0" w14:textId="6731D5F7"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2" w:history="1">
        <w:r w:rsidRPr="003350B6">
          <w:rPr>
            <w:rStyle w:val="Hyperlink"/>
          </w:rPr>
          <w:t>5.6.</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Conclusions and summary</w:t>
        </w:r>
        <w:r>
          <w:rPr>
            <w:noProof/>
            <w:webHidden/>
          </w:rPr>
          <w:tab/>
        </w:r>
        <w:r>
          <w:rPr>
            <w:noProof/>
            <w:webHidden/>
          </w:rPr>
          <w:fldChar w:fldCharType="begin"/>
        </w:r>
        <w:r>
          <w:rPr>
            <w:noProof/>
            <w:webHidden/>
          </w:rPr>
          <w:instrText xml:space="preserve"> PAGEREF _Toc176718312 \h </w:instrText>
        </w:r>
        <w:r>
          <w:rPr>
            <w:noProof/>
            <w:webHidden/>
          </w:rPr>
        </w:r>
        <w:r>
          <w:rPr>
            <w:noProof/>
            <w:webHidden/>
          </w:rPr>
          <w:fldChar w:fldCharType="separate"/>
        </w:r>
        <w:r>
          <w:rPr>
            <w:noProof/>
            <w:webHidden/>
          </w:rPr>
          <w:t>36</w:t>
        </w:r>
        <w:r>
          <w:rPr>
            <w:noProof/>
            <w:webHidden/>
          </w:rPr>
          <w:fldChar w:fldCharType="end"/>
        </w:r>
      </w:hyperlink>
    </w:p>
    <w:p w14:paraId="7B4C36B3" w14:textId="27953B1A" w:rsidR="00E346B5" w:rsidRDefault="00E346B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3" w:history="1">
        <w:r w:rsidRPr="003350B6">
          <w:rPr>
            <w:rStyle w:val="Hyperlink"/>
          </w:rPr>
          <w:t>6.</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Federated Learning Server Development</w:t>
        </w:r>
        <w:r>
          <w:rPr>
            <w:noProof/>
            <w:webHidden/>
          </w:rPr>
          <w:tab/>
        </w:r>
        <w:r>
          <w:rPr>
            <w:noProof/>
            <w:webHidden/>
          </w:rPr>
          <w:fldChar w:fldCharType="begin"/>
        </w:r>
        <w:r>
          <w:rPr>
            <w:noProof/>
            <w:webHidden/>
          </w:rPr>
          <w:instrText xml:space="preserve"> PAGEREF _Toc176718313 \h </w:instrText>
        </w:r>
        <w:r>
          <w:rPr>
            <w:noProof/>
            <w:webHidden/>
          </w:rPr>
        </w:r>
        <w:r>
          <w:rPr>
            <w:noProof/>
            <w:webHidden/>
          </w:rPr>
          <w:fldChar w:fldCharType="separate"/>
        </w:r>
        <w:r>
          <w:rPr>
            <w:noProof/>
            <w:webHidden/>
          </w:rPr>
          <w:t>37</w:t>
        </w:r>
        <w:r>
          <w:rPr>
            <w:noProof/>
            <w:webHidden/>
          </w:rPr>
          <w:fldChar w:fldCharType="end"/>
        </w:r>
      </w:hyperlink>
    </w:p>
    <w:p w14:paraId="35DB7D12" w14:textId="4018DCFC"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4" w:history="1">
        <w:r w:rsidRPr="003350B6">
          <w:rPr>
            <w:rStyle w:val="Hyperlink"/>
          </w:rPr>
          <w:t>6.1.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Architecture</w:t>
        </w:r>
        <w:r>
          <w:rPr>
            <w:noProof/>
            <w:webHidden/>
          </w:rPr>
          <w:tab/>
        </w:r>
        <w:r>
          <w:rPr>
            <w:noProof/>
            <w:webHidden/>
          </w:rPr>
          <w:fldChar w:fldCharType="begin"/>
        </w:r>
        <w:r>
          <w:rPr>
            <w:noProof/>
            <w:webHidden/>
          </w:rPr>
          <w:instrText xml:space="preserve"> PAGEREF _Toc176718314 \h </w:instrText>
        </w:r>
        <w:r>
          <w:rPr>
            <w:noProof/>
            <w:webHidden/>
          </w:rPr>
        </w:r>
        <w:r>
          <w:rPr>
            <w:noProof/>
            <w:webHidden/>
          </w:rPr>
          <w:fldChar w:fldCharType="separate"/>
        </w:r>
        <w:r>
          <w:rPr>
            <w:noProof/>
            <w:webHidden/>
          </w:rPr>
          <w:t>37</w:t>
        </w:r>
        <w:r>
          <w:rPr>
            <w:noProof/>
            <w:webHidden/>
          </w:rPr>
          <w:fldChar w:fldCharType="end"/>
        </w:r>
      </w:hyperlink>
    </w:p>
    <w:p w14:paraId="4059E1BF" w14:textId="0C4B908C"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5" w:history="1">
        <w:r w:rsidRPr="003350B6">
          <w:rPr>
            <w:rStyle w:val="Hyperlink"/>
          </w:rPr>
          <w:t>6.2.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FL Server Flow</w:t>
        </w:r>
        <w:r>
          <w:rPr>
            <w:noProof/>
            <w:webHidden/>
          </w:rPr>
          <w:tab/>
        </w:r>
        <w:r>
          <w:rPr>
            <w:noProof/>
            <w:webHidden/>
          </w:rPr>
          <w:fldChar w:fldCharType="begin"/>
        </w:r>
        <w:r>
          <w:rPr>
            <w:noProof/>
            <w:webHidden/>
          </w:rPr>
          <w:instrText xml:space="preserve"> PAGEREF _Toc176718315 \h </w:instrText>
        </w:r>
        <w:r>
          <w:rPr>
            <w:noProof/>
            <w:webHidden/>
          </w:rPr>
        </w:r>
        <w:r>
          <w:rPr>
            <w:noProof/>
            <w:webHidden/>
          </w:rPr>
          <w:fldChar w:fldCharType="separate"/>
        </w:r>
        <w:r>
          <w:rPr>
            <w:noProof/>
            <w:webHidden/>
          </w:rPr>
          <w:t>38</w:t>
        </w:r>
        <w:r>
          <w:rPr>
            <w:noProof/>
            <w:webHidden/>
          </w:rPr>
          <w:fldChar w:fldCharType="end"/>
        </w:r>
      </w:hyperlink>
    </w:p>
    <w:p w14:paraId="53363DCB" w14:textId="1903E50D"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6" w:history="1">
        <w:r w:rsidRPr="003350B6">
          <w:rPr>
            <w:rStyle w:val="Hyperlink"/>
          </w:rPr>
          <w:t>6.3.</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FL Server Functions</w:t>
        </w:r>
        <w:r>
          <w:rPr>
            <w:noProof/>
            <w:webHidden/>
          </w:rPr>
          <w:tab/>
        </w:r>
        <w:r>
          <w:rPr>
            <w:noProof/>
            <w:webHidden/>
          </w:rPr>
          <w:fldChar w:fldCharType="begin"/>
        </w:r>
        <w:r>
          <w:rPr>
            <w:noProof/>
            <w:webHidden/>
          </w:rPr>
          <w:instrText xml:space="preserve"> PAGEREF _Toc176718316 \h </w:instrText>
        </w:r>
        <w:r>
          <w:rPr>
            <w:noProof/>
            <w:webHidden/>
          </w:rPr>
        </w:r>
        <w:r>
          <w:rPr>
            <w:noProof/>
            <w:webHidden/>
          </w:rPr>
          <w:fldChar w:fldCharType="separate"/>
        </w:r>
        <w:r>
          <w:rPr>
            <w:noProof/>
            <w:webHidden/>
          </w:rPr>
          <w:t>38</w:t>
        </w:r>
        <w:r>
          <w:rPr>
            <w:noProof/>
            <w:webHidden/>
          </w:rPr>
          <w:fldChar w:fldCharType="end"/>
        </w:r>
      </w:hyperlink>
    </w:p>
    <w:p w14:paraId="62ED73AE" w14:textId="363C4916"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317" w:history="1">
        <w:r w:rsidRPr="003350B6">
          <w:rPr>
            <w:rStyle w:val="Hyperlink"/>
          </w:rPr>
          <w:t>6.3.1.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server.py</w:t>
        </w:r>
        <w:r>
          <w:rPr>
            <w:noProof/>
            <w:webHidden/>
          </w:rPr>
          <w:tab/>
        </w:r>
        <w:r>
          <w:rPr>
            <w:noProof/>
            <w:webHidden/>
          </w:rPr>
          <w:fldChar w:fldCharType="begin"/>
        </w:r>
        <w:r>
          <w:rPr>
            <w:noProof/>
            <w:webHidden/>
          </w:rPr>
          <w:instrText xml:space="preserve"> PAGEREF _Toc176718317 \h </w:instrText>
        </w:r>
        <w:r>
          <w:rPr>
            <w:noProof/>
            <w:webHidden/>
          </w:rPr>
        </w:r>
        <w:r>
          <w:rPr>
            <w:noProof/>
            <w:webHidden/>
          </w:rPr>
          <w:fldChar w:fldCharType="separate"/>
        </w:r>
        <w:r>
          <w:rPr>
            <w:noProof/>
            <w:webHidden/>
          </w:rPr>
          <w:t>38</w:t>
        </w:r>
        <w:r>
          <w:rPr>
            <w:noProof/>
            <w:webHidden/>
          </w:rPr>
          <w:fldChar w:fldCharType="end"/>
        </w:r>
      </w:hyperlink>
    </w:p>
    <w:p w14:paraId="4A7BB95F" w14:textId="72917ABC"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318" w:history="1">
        <w:r w:rsidRPr="003350B6">
          <w:rPr>
            <w:rStyle w:val="Hyperlink"/>
          </w:rPr>
          <w:t>6.3.2.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client.py</w:t>
        </w:r>
        <w:r>
          <w:rPr>
            <w:noProof/>
            <w:webHidden/>
          </w:rPr>
          <w:tab/>
        </w:r>
        <w:r>
          <w:rPr>
            <w:noProof/>
            <w:webHidden/>
          </w:rPr>
          <w:fldChar w:fldCharType="begin"/>
        </w:r>
        <w:r>
          <w:rPr>
            <w:noProof/>
            <w:webHidden/>
          </w:rPr>
          <w:instrText xml:space="preserve"> PAGEREF _Toc176718318 \h </w:instrText>
        </w:r>
        <w:r>
          <w:rPr>
            <w:noProof/>
            <w:webHidden/>
          </w:rPr>
        </w:r>
        <w:r>
          <w:rPr>
            <w:noProof/>
            <w:webHidden/>
          </w:rPr>
          <w:fldChar w:fldCharType="separate"/>
        </w:r>
        <w:r>
          <w:rPr>
            <w:noProof/>
            <w:webHidden/>
          </w:rPr>
          <w:t>39</w:t>
        </w:r>
        <w:r>
          <w:rPr>
            <w:noProof/>
            <w:webHidden/>
          </w:rPr>
          <w:fldChar w:fldCharType="end"/>
        </w:r>
      </w:hyperlink>
    </w:p>
    <w:p w14:paraId="07833F37" w14:textId="170AFC75"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19" w:history="1">
        <w:r w:rsidRPr="003350B6">
          <w:rPr>
            <w:rStyle w:val="Hyperlink"/>
          </w:rPr>
          <w:t>6.4.</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Communication protocols</w:t>
        </w:r>
        <w:r>
          <w:rPr>
            <w:noProof/>
            <w:webHidden/>
          </w:rPr>
          <w:tab/>
        </w:r>
        <w:r>
          <w:rPr>
            <w:noProof/>
            <w:webHidden/>
          </w:rPr>
          <w:fldChar w:fldCharType="begin"/>
        </w:r>
        <w:r>
          <w:rPr>
            <w:noProof/>
            <w:webHidden/>
          </w:rPr>
          <w:instrText xml:space="preserve"> PAGEREF _Toc176718319 \h </w:instrText>
        </w:r>
        <w:r>
          <w:rPr>
            <w:noProof/>
            <w:webHidden/>
          </w:rPr>
        </w:r>
        <w:r>
          <w:rPr>
            <w:noProof/>
            <w:webHidden/>
          </w:rPr>
          <w:fldChar w:fldCharType="separate"/>
        </w:r>
        <w:r>
          <w:rPr>
            <w:noProof/>
            <w:webHidden/>
          </w:rPr>
          <w:t>40</w:t>
        </w:r>
        <w:r>
          <w:rPr>
            <w:noProof/>
            <w:webHidden/>
          </w:rPr>
          <w:fldChar w:fldCharType="end"/>
        </w:r>
      </w:hyperlink>
    </w:p>
    <w:p w14:paraId="511CE251" w14:textId="5A03A813"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0" w:history="1">
        <w:r w:rsidRPr="003350B6">
          <w:rPr>
            <w:rStyle w:val="Hyperlink"/>
          </w:rPr>
          <w:t>6.5.</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Machine Learning Models Used.</w:t>
        </w:r>
        <w:r>
          <w:rPr>
            <w:noProof/>
            <w:webHidden/>
          </w:rPr>
          <w:tab/>
        </w:r>
        <w:r>
          <w:rPr>
            <w:noProof/>
            <w:webHidden/>
          </w:rPr>
          <w:fldChar w:fldCharType="begin"/>
        </w:r>
        <w:r>
          <w:rPr>
            <w:noProof/>
            <w:webHidden/>
          </w:rPr>
          <w:instrText xml:space="preserve"> PAGEREF _Toc176718320 \h </w:instrText>
        </w:r>
        <w:r>
          <w:rPr>
            <w:noProof/>
            <w:webHidden/>
          </w:rPr>
        </w:r>
        <w:r>
          <w:rPr>
            <w:noProof/>
            <w:webHidden/>
          </w:rPr>
          <w:fldChar w:fldCharType="separate"/>
        </w:r>
        <w:r>
          <w:rPr>
            <w:noProof/>
            <w:webHidden/>
          </w:rPr>
          <w:t>41</w:t>
        </w:r>
        <w:r>
          <w:rPr>
            <w:noProof/>
            <w:webHidden/>
          </w:rPr>
          <w:fldChar w:fldCharType="end"/>
        </w:r>
      </w:hyperlink>
    </w:p>
    <w:p w14:paraId="5C232640" w14:textId="21953DA4"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321" w:history="1">
        <w:r w:rsidRPr="003350B6">
          <w:rPr>
            <w:rStyle w:val="Hyperlink"/>
          </w:rPr>
          <w:t>6.5.1.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Technological Model</w:t>
        </w:r>
        <w:r>
          <w:rPr>
            <w:noProof/>
            <w:webHidden/>
          </w:rPr>
          <w:tab/>
        </w:r>
        <w:r>
          <w:rPr>
            <w:noProof/>
            <w:webHidden/>
          </w:rPr>
          <w:fldChar w:fldCharType="begin"/>
        </w:r>
        <w:r>
          <w:rPr>
            <w:noProof/>
            <w:webHidden/>
          </w:rPr>
          <w:instrText xml:space="preserve"> PAGEREF _Toc176718321 \h </w:instrText>
        </w:r>
        <w:r>
          <w:rPr>
            <w:noProof/>
            <w:webHidden/>
          </w:rPr>
        </w:r>
        <w:r>
          <w:rPr>
            <w:noProof/>
            <w:webHidden/>
          </w:rPr>
          <w:fldChar w:fldCharType="separate"/>
        </w:r>
        <w:r>
          <w:rPr>
            <w:noProof/>
            <w:webHidden/>
          </w:rPr>
          <w:t>41</w:t>
        </w:r>
        <w:r>
          <w:rPr>
            <w:noProof/>
            <w:webHidden/>
          </w:rPr>
          <w:fldChar w:fldCharType="end"/>
        </w:r>
      </w:hyperlink>
    </w:p>
    <w:p w14:paraId="4B7F4382" w14:textId="0E97C6A8"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322" w:history="1">
        <w:r w:rsidRPr="003350B6">
          <w:rPr>
            <w:rStyle w:val="Hyperlink"/>
          </w:rPr>
          <w:t>6.5.2.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Medical Model</w:t>
        </w:r>
        <w:r>
          <w:rPr>
            <w:noProof/>
            <w:webHidden/>
          </w:rPr>
          <w:tab/>
        </w:r>
        <w:r>
          <w:rPr>
            <w:noProof/>
            <w:webHidden/>
          </w:rPr>
          <w:fldChar w:fldCharType="begin"/>
        </w:r>
        <w:r>
          <w:rPr>
            <w:noProof/>
            <w:webHidden/>
          </w:rPr>
          <w:instrText xml:space="preserve"> PAGEREF _Toc176718322 \h </w:instrText>
        </w:r>
        <w:r>
          <w:rPr>
            <w:noProof/>
            <w:webHidden/>
          </w:rPr>
        </w:r>
        <w:r>
          <w:rPr>
            <w:noProof/>
            <w:webHidden/>
          </w:rPr>
          <w:fldChar w:fldCharType="separate"/>
        </w:r>
        <w:r>
          <w:rPr>
            <w:noProof/>
            <w:webHidden/>
          </w:rPr>
          <w:t>42</w:t>
        </w:r>
        <w:r>
          <w:rPr>
            <w:noProof/>
            <w:webHidden/>
          </w:rPr>
          <w:fldChar w:fldCharType="end"/>
        </w:r>
      </w:hyperlink>
    </w:p>
    <w:p w14:paraId="6C4DBF65" w14:textId="491AB0C4"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3" w:history="1">
        <w:r w:rsidRPr="003350B6">
          <w:rPr>
            <w:rStyle w:val="Hyperlink"/>
          </w:rPr>
          <w:t>6.6.</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Algorithm</w:t>
        </w:r>
        <w:r>
          <w:rPr>
            <w:noProof/>
            <w:webHidden/>
          </w:rPr>
          <w:tab/>
        </w:r>
        <w:r>
          <w:rPr>
            <w:noProof/>
            <w:webHidden/>
          </w:rPr>
          <w:fldChar w:fldCharType="begin"/>
        </w:r>
        <w:r>
          <w:rPr>
            <w:noProof/>
            <w:webHidden/>
          </w:rPr>
          <w:instrText xml:space="preserve"> PAGEREF _Toc176718323 \h </w:instrText>
        </w:r>
        <w:r>
          <w:rPr>
            <w:noProof/>
            <w:webHidden/>
          </w:rPr>
        </w:r>
        <w:r>
          <w:rPr>
            <w:noProof/>
            <w:webHidden/>
          </w:rPr>
          <w:fldChar w:fldCharType="separate"/>
        </w:r>
        <w:r>
          <w:rPr>
            <w:noProof/>
            <w:webHidden/>
          </w:rPr>
          <w:t>43</w:t>
        </w:r>
        <w:r>
          <w:rPr>
            <w:noProof/>
            <w:webHidden/>
          </w:rPr>
          <w:fldChar w:fldCharType="end"/>
        </w:r>
      </w:hyperlink>
    </w:p>
    <w:p w14:paraId="7DB4787A" w14:textId="777E04F5"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4" w:history="1">
        <w:r w:rsidRPr="003350B6">
          <w:rPr>
            <w:rStyle w:val="Hyperlink"/>
          </w:rPr>
          <w:t>6.7.</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Data Collection</w:t>
        </w:r>
        <w:r>
          <w:rPr>
            <w:noProof/>
            <w:webHidden/>
          </w:rPr>
          <w:tab/>
        </w:r>
        <w:r>
          <w:rPr>
            <w:noProof/>
            <w:webHidden/>
          </w:rPr>
          <w:fldChar w:fldCharType="begin"/>
        </w:r>
        <w:r>
          <w:rPr>
            <w:noProof/>
            <w:webHidden/>
          </w:rPr>
          <w:instrText xml:space="preserve"> PAGEREF _Toc176718324 \h </w:instrText>
        </w:r>
        <w:r>
          <w:rPr>
            <w:noProof/>
            <w:webHidden/>
          </w:rPr>
        </w:r>
        <w:r>
          <w:rPr>
            <w:noProof/>
            <w:webHidden/>
          </w:rPr>
          <w:fldChar w:fldCharType="separate"/>
        </w:r>
        <w:r>
          <w:rPr>
            <w:noProof/>
            <w:webHidden/>
          </w:rPr>
          <w:t>43</w:t>
        </w:r>
        <w:r>
          <w:rPr>
            <w:noProof/>
            <w:webHidden/>
          </w:rPr>
          <w:fldChar w:fldCharType="end"/>
        </w:r>
      </w:hyperlink>
    </w:p>
    <w:p w14:paraId="0F7EEB04" w14:textId="0F4CC292"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325" w:history="1">
        <w:r w:rsidRPr="003350B6">
          <w:rPr>
            <w:rStyle w:val="Hyperlink"/>
          </w:rPr>
          <w:t>6.7.1.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Technological Data</w:t>
        </w:r>
        <w:r>
          <w:rPr>
            <w:noProof/>
            <w:webHidden/>
          </w:rPr>
          <w:tab/>
        </w:r>
        <w:r>
          <w:rPr>
            <w:noProof/>
            <w:webHidden/>
          </w:rPr>
          <w:fldChar w:fldCharType="begin"/>
        </w:r>
        <w:r>
          <w:rPr>
            <w:noProof/>
            <w:webHidden/>
          </w:rPr>
          <w:instrText xml:space="preserve"> PAGEREF _Toc176718325 \h </w:instrText>
        </w:r>
        <w:r>
          <w:rPr>
            <w:noProof/>
            <w:webHidden/>
          </w:rPr>
        </w:r>
        <w:r>
          <w:rPr>
            <w:noProof/>
            <w:webHidden/>
          </w:rPr>
          <w:fldChar w:fldCharType="separate"/>
        </w:r>
        <w:r>
          <w:rPr>
            <w:noProof/>
            <w:webHidden/>
          </w:rPr>
          <w:t>43</w:t>
        </w:r>
        <w:r>
          <w:rPr>
            <w:noProof/>
            <w:webHidden/>
          </w:rPr>
          <w:fldChar w:fldCharType="end"/>
        </w:r>
      </w:hyperlink>
    </w:p>
    <w:p w14:paraId="130AB453" w14:textId="3A134A94"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326" w:history="1">
        <w:r w:rsidRPr="003350B6">
          <w:rPr>
            <w:rStyle w:val="Hyperlink"/>
          </w:rPr>
          <w:t>6.7.2.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Medical Data</w:t>
        </w:r>
        <w:r>
          <w:rPr>
            <w:noProof/>
            <w:webHidden/>
          </w:rPr>
          <w:tab/>
        </w:r>
        <w:r>
          <w:rPr>
            <w:noProof/>
            <w:webHidden/>
          </w:rPr>
          <w:fldChar w:fldCharType="begin"/>
        </w:r>
        <w:r>
          <w:rPr>
            <w:noProof/>
            <w:webHidden/>
          </w:rPr>
          <w:instrText xml:space="preserve"> PAGEREF _Toc176718326 \h </w:instrText>
        </w:r>
        <w:r>
          <w:rPr>
            <w:noProof/>
            <w:webHidden/>
          </w:rPr>
        </w:r>
        <w:r>
          <w:rPr>
            <w:noProof/>
            <w:webHidden/>
          </w:rPr>
          <w:fldChar w:fldCharType="separate"/>
        </w:r>
        <w:r>
          <w:rPr>
            <w:noProof/>
            <w:webHidden/>
          </w:rPr>
          <w:t>44</w:t>
        </w:r>
        <w:r>
          <w:rPr>
            <w:noProof/>
            <w:webHidden/>
          </w:rPr>
          <w:fldChar w:fldCharType="end"/>
        </w:r>
      </w:hyperlink>
    </w:p>
    <w:p w14:paraId="1CB48CA7" w14:textId="2BA8BDD7" w:rsidR="00E346B5" w:rsidRDefault="00E346B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7" w:history="1">
        <w:r w:rsidRPr="003350B6">
          <w:rPr>
            <w:rStyle w:val="Hyperlink"/>
          </w:rPr>
          <w:t>7.</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Results</w:t>
        </w:r>
        <w:r>
          <w:rPr>
            <w:noProof/>
            <w:webHidden/>
          </w:rPr>
          <w:tab/>
        </w:r>
        <w:r>
          <w:rPr>
            <w:noProof/>
            <w:webHidden/>
          </w:rPr>
          <w:fldChar w:fldCharType="begin"/>
        </w:r>
        <w:r>
          <w:rPr>
            <w:noProof/>
            <w:webHidden/>
          </w:rPr>
          <w:instrText xml:space="preserve"> PAGEREF _Toc176718327 \h </w:instrText>
        </w:r>
        <w:r>
          <w:rPr>
            <w:noProof/>
            <w:webHidden/>
          </w:rPr>
        </w:r>
        <w:r>
          <w:rPr>
            <w:noProof/>
            <w:webHidden/>
          </w:rPr>
          <w:fldChar w:fldCharType="separate"/>
        </w:r>
        <w:r>
          <w:rPr>
            <w:noProof/>
            <w:webHidden/>
          </w:rPr>
          <w:t>46</w:t>
        </w:r>
        <w:r>
          <w:rPr>
            <w:noProof/>
            <w:webHidden/>
          </w:rPr>
          <w:fldChar w:fldCharType="end"/>
        </w:r>
      </w:hyperlink>
    </w:p>
    <w:p w14:paraId="5584947F" w14:textId="18B8962A"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8" w:history="1">
        <w:r w:rsidRPr="003350B6">
          <w:rPr>
            <w:rStyle w:val="Hyperlink"/>
          </w:rPr>
          <w:t>7.1.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Technological scenario</w:t>
        </w:r>
        <w:r>
          <w:rPr>
            <w:noProof/>
            <w:webHidden/>
          </w:rPr>
          <w:tab/>
        </w:r>
        <w:r>
          <w:rPr>
            <w:noProof/>
            <w:webHidden/>
          </w:rPr>
          <w:fldChar w:fldCharType="begin"/>
        </w:r>
        <w:r>
          <w:rPr>
            <w:noProof/>
            <w:webHidden/>
          </w:rPr>
          <w:instrText xml:space="preserve"> PAGEREF _Toc176718328 \h </w:instrText>
        </w:r>
        <w:r>
          <w:rPr>
            <w:noProof/>
            <w:webHidden/>
          </w:rPr>
        </w:r>
        <w:r>
          <w:rPr>
            <w:noProof/>
            <w:webHidden/>
          </w:rPr>
          <w:fldChar w:fldCharType="separate"/>
        </w:r>
        <w:r>
          <w:rPr>
            <w:noProof/>
            <w:webHidden/>
          </w:rPr>
          <w:t>46</w:t>
        </w:r>
        <w:r>
          <w:rPr>
            <w:noProof/>
            <w:webHidden/>
          </w:rPr>
          <w:fldChar w:fldCharType="end"/>
        </w:r>
      </w:hyperlink>
    </w:p>
    <w:p w14:paraId="5A419DF5" w14:textId="55CDE7ED" w:rsidR="00E346B5" w:rsidRDefault="00E346B5">
      <w:pPr>
        <w:pStyle w:val="TOC2"/>
        <w:tabs>
          <w:tab w:val="left" w:pos="120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29" w:history="1">
        <w:r w:rsidRPr="003350B6">
          <w:rPr>
            <w:rStyle w:val="Hyperlink"/>
          </w:rPr>
          <w:t>7.1.1.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IID data</w:t>
        </w:r>
        <w:r>
          <w:rPr>
            <w:noProof/>
            <w:webHidden/>
          </w:rPr>
          <w:tab/>
        </w:r>
        <w:r>
          <w:rPr>
            <w:noProof/>
            <w:webHidden/>
          </w:rPr>
          <w:fldChar w:fldCharType="begin"/>
        </w:r>
        <w:r>
          <w:rPr>
            <w:noProof/>
            <w:webHidden/>
          </w:rPr>
          <w:instrText xml:space="preserve"> PAGEREF _Toc176718329 \h </w:instrText>
        </w:r>
        <w:r>
          <w:rPr>
            <w:noProof/>
            <w:webHidden/>
          </w:rPr>
        </w:r>
        <w:r>
          <w:rPr>
            <w:noProof/>
            <w:webHidden/>
          </w:rPr>
          <w:fldChar w:fldCharType="separate"/>
        </w:r>
        <w:r>
          <w:rPr>
            <w:noProof/>
            <w:webHidden/>
          </w:rPr>
          <w:t>47</w:t>
        </w:r>
        <w:r>
          <w:rPr>
            <w:noProof/>
            <w:webHidden/>
          </w:rPr>
          <w:fldChar w:fldCharType="end"/>
        </w:r>
      </w:hyperlink>
    </w:p>
    <w:p w14:paraId="2255A755" w14:textId="20AEE8E4"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330" w:history="1">
        <w:r w:rsidRPr="003350B6">
          <w:rPr>
            <w:rStyle w:val="Hyperlink"/>
          </w:rPr>
          <w:t>7.1.2.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Non-IID data</w:t>
        </w:r>
        <w:r>
          <w:rPr>
            <w:noProof/>
            <w:webHidden/>
          </w:rPr>
          <w:tab/>
        </w:r>
        <w:r>
          <w:rPr>
            <w:noProof/>
            <w:webHidden/>
          </w:rPr>
          <w:fldChar w:fldCharType="begin"/>
        </w:r>
        <w:r>
          <w:rPr>
            <w:noProof/>
            <w:webHidden/>
          </w:rPr>
          <w:instrText xml:space="preserve"> PAGEREF _Toc176718330 \h </w:instrText>
        </w:r>
        <w:r>
          <w:rPr>
            <w:noProof/>
            <w:webHidden/>
          </w:rPr>
        </w:r>
        <w:r>
          <w:rPr>
            <w:noProof/>
            <w:webHidden/>
          </w:rPr>
          <w:fldChar w:fldCharType="separate"/>
        </w:r>
        <w:r>
          <w:rPr>
            <w:noProof/>
            <w:webHidden/>
          </w:rPr>
          <w:t>47</w:t>
        </w:r>
        <w:r>
          <w:rPr>
            <w:noProof/>
            <w:webHidden/>
          </w:rPr>
          <w:fldChar w:fldCharType="end"/>
        </w:r>
      </w:hyperlink>
    </w:p>
    <w:p w14:paraId="4B012DDD" w14:textId="1AAB66F7"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1" w:history="1">
        <w:r w:rsidRPr="003350B6">
          <w:rPr>
            <w:rStyle w:val="Hyperlink"/>
          </w:rPr>
          <w:t>7.2.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Medical scenario</w:t>
        </w:r>
        <w:r>
          <w:rPr>
            <w:noProof/>
            <w:webHidden/>
          </w:rPr>
          <w:tab/>
        </w:r>
        <w:r>
          <w:rPr>
            <w:noProof/>
            <w:webHidden/>
          </w:rPr>
          <w:fldChar w:fldCharType="begin"/>
        </w:r>
        <w:r>
          <w:rPr>
            <w:noProof/>
            <w:webHidden/>
          </w:rPr>
          <w:instrText xml:space="preserve"> PAGEREF _Toc176718331 \h </w:instrText>
        </w:r>
        <w:r>
          <w:rPr>
            <w:noProof/>
            <w:webHidden/>
          </w:rPr>
        </w:r>
        <w:r>
          <w:rPr>
            <w:noProof/>
            <w:webHidden/>
          </w:rPr>
          <w:fldChar w:fldCharType="separate"/>
        </w:r>
        <w:r>
          <w:rPr>
            <w:noProof/>
            <w:webHidden/>
          </w:rPr>
          <w:t>49</w:t>
        </w:r>
        <w:r>
          <w:rPr>
            <w:noProof/>
            <w:webHidden/>
          </w:rPr>
          <w:fldChar w:fldCharType="end"/>
        </w:r>
      </w:hyperlink>
    </w:p>
    <w:p w14:paraId="074943CA" w14:textId="08585BAD"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332" w:history="1">
        <w:r w:rsidRPr="003350B6">
          <w:rPr>
            <w:rStyle w:val="Hyperlink"/>
          </w:rPr>
          <w:t>7.2.1.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IID data</w:t>
        </w:r>
        <w:r>
          <w:rPr>
            <w:noProof/>
            <w:webHidden/>
          </w:rPr>
          <w:tab/>
        </w:r>
        <w:r>
          <w:rPr>
            <w:noProof/>
            <w:webHidden/>
          </w:rPr>
          <w:fldChar w:fldCharType="begin"/>
        </w:r>
        <w:r>
          <w:rPr>
            <w:noProof/>
            <w:webHidden/>
          </w:rPr>
          <w:instrText xml:space="preserve"> PAGEREF _Toc176718332 \h </w:instrText>
        </w:r>
        <w:r>
          <w:rPr>
            <w:noProof/>
            <w:webHidden/>
          </w:rPr>
        </w:r>
        <w:r>
          <w:rPr>
            <w:noProof/>
            <w:webHidden/>
          </w:rPr>
          <w:fldChar w:fldCharType="separate"/>
        </w:r>
        <w:r>
          <w:rPr>
            <w:noProof/>
            <w:webHidden/>
          </w:rPr>
          <w:t>49</w:t>
        </w:r>
        <w:r>
          <w:rPr>
            <w:noProof/>
            <w:webHidden/>
          </w:rPr>
          <w:fldChar w:fldCharType="end"/>
        </w:r>
      </w:hyperlink>
    </w:p>
    <w:p w14:paraId="20BA6152" w14:textId="495F3ADB"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333" w:history="1">
        <w:r w:rsidRPr="003350B6">
          <w:rPr>
            <w:rStyle w:val="Hyperlink"/>
          </w:rPr>
          <w:t>7.2.2.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Non-IID data</w:t>
        </w:r>
        <w:r>
          <w:rPr>
            <w:noProof/>
            <w:webHidden/>
          </w:rPr>
          <w:tab/>
        </w:r>
        <w:r>
          <w:rPr>
            <w:noProof/>
            <w:webHidden/>
          </w:rPr>
          <w:fldChar w:fldCharType="begin"/>
        </w:r>
        <w:r>
          <w:rPr>
            <w:noProof/>
            <w:webHidden/>
          </w:rPr>
          <w:instrText xml:space="preserve"> PAGEREF _Toc176718333 \h </w:instrText>
        </w:r>
        <w:r>
          <w:rPr>
            <w:noProof/>
            <w:webHidden/>
          </w:rPr>
        </w:r>
        <w:r>
          <w:rPr>
            <w:noProof/>
            <w:webHidden/>
          </w:rPr>
          <w:fldChar w:fldCharType="separate"/>
        </w:r>
        <w:r>
          <w:rPr>
            <w:noProof/>
            <w:webHidden/>
          </w:rPr>
          <w:t>50</w:t>
        </w:r>
        <w:r>
          <w:rPr>
            <w:noProof/>
            <w:webHidden/>
          </w:rPr>
          <w:fldChar w:fldCharType="end"/>
        </w:r>
      </w:hyperlink>
    </w:p>
    <w:p w14:paraId="29343E76" w14:textId="0C642CFD"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4" w:history="1">
        <w:r w:rsidRPr="003350B6">
          <w:rPr>
            <w:rStyle w:val="Hyperlink"/>
          </w:rPr>
          <w:t>7.3.</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Summary</w:t>
        </w:r>
        <w:r>
          <w:rPr>
            <w:noProof/>
            <w:webHidden/>
          </w:rPr>
          <w:tab/>
        </w:r>
        <w:r>
          <w:rPr>
            <w:noProof/>
            <w:webHidden/>
          </w:rPr>
          <w:fldChar w:fldCharType="begin"/>
        </w:r>
        <w:r>
          <w:rPr>
            <w:noProof/>
            <w:webHidden/>
          </w:rPr>
          <w:instrText xml:space="preserve"> PAGEREF _Toc176718334 \h </w:instrText>
        </w:r>
        <w:r>
          <w:rPr>
            <w:noProof/>
            <w:webHidden/>
          </w:rPr>
        </w:r>
        <w:r>
          <w:rPr>
            <w:noProof/>
            <w:webHidden/>
          </w:rPr>
          <w:fldChar w:fldCharType="separate"/>
        </w:r>
        <w:r>
          <w:rPr>
            <w:noProof/>
            <w:webHidden/>
          </w:rPr>
          <w:t>51</w:t>
        </w:r>
        <w:r>
          <w:rPr>
            <w:noProof/>
            <w:webHidden/>
          </w:rPr>
          <w:fldChar w:fldCharType="end"/>
        </w:r>
      </w:hyperlink>
    </w:p>
    <w:p w14:paraId="544D0D22" w14:textId="6FAB4A92" w:rsidR="00E346B5" w:rsidRDefault="00E346B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5" w:history="1">
        <w:r w:rsidRPr="003350B6">
          <w:rPr>
            <w:rStyle w:val="Hyperlink"/>
          </w:rPr>
          <w:t>8.</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Conclusion</w:t>
        </w:r>
        <w:r>
          <w:rPr>
            <w:noProof/>
            <w:webHidden/>
          </w:rPr>
          <w:tab/>
        </w:r>
        <w:r>
          <w:rPr>
            <w:noProof/>
            <w:webHidden/>
          </w:rPr>
          <w:fldChar w:fldCharType="begin"/>
        </w:r>
        <w:r>
          <w:rPr>
            <w:noProof/>
            <w:webHidden/>
          </w:rPr>
          <w:instrText xml:space="preserve"> PAGEREF _Toc176718335 \h </w:instrText>
        </w:r>
        <w:r>
          <w:rPr>
            <w:noProof/>
            <w:webHidden/>
          </w:rPr>
        </w:r>
        <w:r>
          <w:rPr>
            <w:noProof/>
            <w:webHidden/>
          </w:rPr>
          <w:fldChar w:fldCharType="separate"/>
        </w:r>
        <w:r>
          <w:rPr>
            <w:noProof/>
            <w:webHidden/>
          </w:rPr>
          <w:t>51</w:t>
        </w:r>
        <w:r>
          <w:rPr>
            <w:noProof/>
            <w:webHidden/>
          </w:rPr>
          <w:fldChar w:fldCharType="end"/>
        </w:r>
      </w:hyperlink>
    </w:p>
    <w:p w14:paraId="2AFDAA25" w14:textId="2A5BB7F5" w:rsidR="00E346B5" w:rsidRDefault="00E346B5">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6" w:history="1">
        <w:r w:rsidRPr="003350B6">
          <w:rPr>
            <w:rStyle w:val="Hyperlink"/>
          </w:rPr>
          <w:t>8.1. Summary</w:t>
        </w:r>
        <w:r>
          <w:rPr>
            <w:noProof/>
            <w:webHidden/>
          </w:rPr>
          <w:tab/>
        </w:r>
        <w:r>
          <w:rPr>
            <w:noProof/>
            <w:webHidden/>
          </w:rPr>
          <w:fldChar w:fldCharType="begin"/>
        </w:r>
        <w:r>
          <w:rPr>
            <w:noProof/>
            <w:webHidden/>
          </w:rPr>
          <w:instrText xml:space="preserve"> PAGEREF _Toc176718336 \h </w:instrText>
        </w:r>
        <w:r>
          <w:rPr>
            <w:noProof/>
            <w:webHidden/>
          </w:rPr>
        </w:r>
        <w:r>
          <w:rPr>
            <w:noProof/>
            <w:webHidden/>
          </w:rPr>
          <w:fldChar w:fldCharType="separate"/>
        </w:r>
        <w:r>
          <w:rPr>
            <w:noProof/>
            <w:webHidden/>
          </w:rPr>
          <w:t>51</w:t>
        </w:r>
        <w:r>
          <w:rPr>
            <w:noProof/>
            <w:webHidden/>
          </w:rPr>
          <w:fldChar w:fldCharType="end"/>
        </w:r>
      </w:hyperlink>
    </w:p>
    <w:p w14:paraId="60750A48" w14:textId="52CCA098" w:rsidR="00E346B5" w:rsidRDefault="00E346B5">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7" w:history="1">
        <w:r w:rsidRPr="003350B6">
          <w:rPr>
            <w:rStyle w:val="Hyperlink"/>
          </w:rPr>
          <w:t>8.2. Limitations</w:t>
        </w:r>
        <w:r>
          <w:rPr>
            <w:noProof/>
            <w:webHidden/>
          </w:rPr>
          <w:tab/>
        </w:r>
        <w:r>
          <w:rPr>
            <w:noProof/>
            <w:webHidden/>
          </w:rPr>
          <w:fldChar w:fldCharType="begin"/>
        </w:r>
        <w:r>
          <w:rPr>
            <w:noProof/>
            <w:webHidden/>
          </w:rPr>
          <w:instrText xml:space="preserve"> PAGEREF _Toc176718337 \h </w:instrText>
        </w:r>
        <w:r>
          <w:rPr>
            <w:noProof/>
            <w:webHidden/>
          </w:rPr>
        </w:r>
        <w:r>
          <w:rPr>
            <w:noProof/>
            <w:webHidden/>
          </w:rPr>
          <w:fldChar w:fldCharType="separate"/>
        </w:r>
        <w:r>
          <w:rPr>
            <w:noProof/>
            <w:webHidden/>
          </w:rPr>
          <w:t>51</w:t>
        </w:r>
        <w:r>
          <w:rPr>
            <w:noProof/>
            <w:webHidden/>
          </w:rPr>
          <w:fldChar w:fldCharType="end"/>
        </w:r>
      </w:hyperlink>
    </w:p>
    <w:p w14:paraId="051858E2" w14:textId="3944A33A" w:rsidR="00E346B5" w:rsidRDefault="00E346B5">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8" w:history="1">
        <w:r w:rsidRPr="003350B6">
          <w:rPr>
            <w:rStyle w:val="Hyperlink"/>
          </w:rPr>
          <w:t>8.3. Recommendations</w:t>
        </w:r>
        <w:r>
          <w:rPr>
            <w:noProof/>
            <w:webHidden/>
          </w:rPr>
          <w:tab/>
        </w:r>
        <w:r>
          <w:rPr>
            <w:noProof/>
            <w:webHidden/>
          </w:rPr>
          <w:fldChar w:fldCharType="begin"/>
        </w:r>
        <w:r>
          <w:rPr>
            <w:noProof/>
            <w:webHidden/>
          </w:rPr>
          <w:instrText xml:space="preserve"> PAGEREF _Toc176718338 \h </w:instrText>
        </w:r>
        <w:r>
          <w:rPr>
            <w:noProof/>
            <w:webHidden/>
          </w:rPr>
        </w:r>
        <w:r>
          <w:rPr>
            <w:noProof/>
            <w:webHidden/>
          </w:rPr>
          <w:fldChar w:fldCharType="separate"/>
        </w:r>
        <w:r>
          <w:rPr>
            <w:noProof/>
            <w:webHidden/>
          </w:rPr>
          <w:t>51</w:t>
        </w:r>
        <w:r>
          <w:rPr>
            <w:noProof/>
            <w:webHidden/>
          </w:rPr>
          <w:fldChar w:fldCharType="end"/>
        </w:r>
      </w:hyperlink>
    </w:p>
    <w:p w14:paraId="121678B9" w14:textId="60DCA5A6" w:rsidR="00E346B5" w:rsidRDefault="00E346B5">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39" w:history="1">
        <w:r w:rsidRPr="003350B6">
          <w:rPr>
            <w:rStyle w:val="Hyperlink"/>
          </w:rPr>
          <w:t>8.4. Future Work</w:t>
        </w:r>
        <w:r>
          <w:rPr>
            <w:noProof/>
            <w:webHidden/>
          </w:rPr>
          <w:tab/>
        </w:r>
        <w:r>
          <w:rPr>
            <w:noProof/>
            <w:webHidden/>
          </w:rPr>
          <w:fldChar w:fldCharType="begin"/>
        </w:r>
        <w:r>
          <w:rPr>
            <w:noProof/>
            <w:webHidden/>
          </w:rPr>
          <w:instrText xml:space="preserve"> PAGEREF _Toc176718339 \h </w:instrText>
        </w:r>
        <w:r>
          <w:rPr>
            <w:noProof/>
            <w:webHidden/>
          </w:rPr>
        </w:r>
        <w:r>
          <w:rPr>
            <w:noProof/>
            <w:webHidden/>
          </w:rPr>
          <w:fldChar w:fldCharType="separate"/>
        </w:r>
        <w:r>
          <w:rPr>
            <w:noProof/>
            <w:webHidden/>
          </w:rPr>
          <w:t>51</w:t>
        </w:r>
        <w:r>
          <w:rPr>
            <w:noProof/>
            <w:webHidden/>
          </w:rPr>
          <w:fldChar w:fldCharType="end"/>
        </w:r>
      </w:hyperlink>
    </w:p>
    <w:p w14:paraId="0322018A" w14:textId="39BD9C1C" w:rsidR="00E346B5" w:rsidRDefault="00E346B5">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40" w:history="1">
        <w:r w:rsidRPr="003350B6">
          <w:rPr>
            <w:rStyle w:val="Hyperlink"/>
          </w:rPr>
          <w:t>9.</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References</w:t>
        </w:r>
        <w:r>
          <w:rPr>
            <w:noProof/>
            <w:webHidden/>
          </w:rPr>
          <w:tab/>
        </w:r>
        <w:r>
          <w:rPr>
            <w:noProof/>
            <w:webHidden/>
          </w:rPr>
          <w:fldChar w:fldCharType="begin"/>
        </w:r>
        <w:r>
          <w:rPr>
            <w:noProof/>
            <w:webHidden/>
          </w:rPr>
          <w:instrText xml:space="preserve"> PAGEREF _Toc176718340 \h </w:instrText>
        </w:r>
        <w:r>
          <w:rPr>
            <w:noProof/>
            <w:webHidden/>
          </w:rPr>
        </w:r>
        <w:r>
          <w:rPr>
            <w:noProof/>
            <w:webHidden/>
          </w:rPr>
          <w:fldChar w:fldCharType="separate"/>
        </w:r>
        <w:r>
          <w:rPr>
            <w:noProof/>
            <w:webHidden/>
          </w:rPr>
          <w:t>52</w:t>
        </w:r>
        <w:r>
          <w:rPr>
            <w:noProof/>
            <w:webHidden/>
          </w:rPr>
          <w:fldChar w:fldCharType="end"/>
        </w:r>
      </w:hyperlink>
    </w:p>
    <w:p w14:paraId="4AA1C4AD" w14:textId="5EFCA008" w:rsidR="00E346B5" w:rsidRDefault="00E346B5">
      <w:pPr>
        <w:pStyle w:val="TOC1"/>
        <w:tabs>
          <w:tab w:val="left" w:pos="72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41" w:history="1">
        <w:r w:rsidRPr="003350B6">
          <w:rPr>
            <w:rStyle w:val="Hyperlink"/>
          </w:rPr>
          <w:t>10.</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Annex</w:t>
        </w:r>
        <w:r>
          <w:rPr>
            <w:noProof/>
            <w:webHidden/>
          </w:rPr>
          <w:tab/>
        </w:r>
        <w:r>
          <w:rPr>
            <w:noProof/>
            <w:webHidden/>
          </w:rPr>
          <w:fldChar w:fldCharType="begin"/>
        </w:r>
        <w:r>
          <w:rPr>
            <w:noProof/>
            <w:webHidden/>
          </w:rPr>
          <w:instrText xml:space="preserve"> PAGEREF _Toc176718341 \h </w:instrText>
        </w:r>
        <w:r>
          <w:rPr>
            <w:noProof/>
            <w:webHidden/>
          </w:rPr>
        </w:r>
        <w:r>
          <w:rPr>
            <w:noProof/>
            <w:webHidden/>
          </w:rPr>
          <w:fldChar w:fldCharType="separate"/>
        </w:r>
        <w:r>
          <w:rPr>
            <w:noProof/>
            <w:webHidden/>
          </w:rPr>
          <w:t>52</w:t>
        </w:r>
        <w:r>
          <w:rPr>
            <w:noProof/>
            <w:webHidden/>
          </w:rPr>
          <w:fldChar w:fldCharType="end"/>
        </w:r>
      </w:hyperlink>
    </w:p>
    <w:p w14:paraId="3B030DDF" w14:textId="5DFED5DC"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42" w:history="1">
        <w:r w:rsidRPr="003350B6">
          <w:rPr>
            <w:rStyle w:val="Hyperlink"/>
          </w:rPr>
          <w:t>10.1.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Equipment and Software Configuration</w:t>
        </w:r>
        <w:r>
          <w:rPr>
            <w:noProof/>
            <w:webHidden/>
          </w:rPr>
          <w:tab/>
        </w:r>
        <w:r>
          <w:rPr>
            <w:noProof/>
            <w:webHidden/>
          </w:rPr>
          <w:fldChar w:fldCharType="begin"/>
        </w:r>
        <w:r>
          <w:rPr>
            <w:noProof/>
            <w:webHidden/>
          </w:rPr>
          <w:instrText xml:space="preserve"> PAGEREF _Toc176718342 \h </w:instrText>
        </w:r>
        <w:r>
          <w:rPr>
            <w:noProof/>
            <w:webHidden/>
          </w:rPr>
        </w:r>
        <w:r>
          <w:rPr>
            <w:noProof/>
            <w:webHidden/>
          </w:rPr>
          <w:fldChar w:fldCharType="separate"/>
        </w:r>
        <w:r>
          <w:rPr>
            <w:noProof/>
            <w:webHidden/>
          </w:rPr>
          <w:t>52</w:t>
        </w:r>
        <w:r>
          <w:rPr>
            <w:noProof/>
            <w:webHidden/>
          </w:rPr>
          <w:fldChar w:fldCharType="end"/>
        </w:r>
      </w:hyperlink>
    </w:p>
    <w:p w14:paraId="7F37F980" w14:textId="410F01CE" w:rsidR="00E346B5" w:rsidRDefault="00E346B5">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718343" w:history="1">
        <w:r w:rsidRPr="003350B6">
          <w:rPr>
            <w:rStyle w:val="Hyperlink"/>
          </w:rPr>
          <w:t>10.2.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Federated Learning Frameworks Implementation</w:t>
        </w:r>
        <w:r>
          <w:rPr>
            <w:noProof/>
            <w:webHidden/>
          </w:rPr>
          <w:tab/>
        </w:r>
        <w:r>
          <w:rPr>
            <w:noProof/>
            <w:webHidden/>
          </w:rPr>
          <w:fldChar w:fldCharType="begin"/>
        </w:r>
        <w:r>
          <w:rPr>
            <w:noProof/>
            <w:webHidden/>
          </w:rPr>
          <w:instrText xml:space="preserve"> PAGEREF _Toc176718343 \h </w:instrText>
        </w:r>
        <w:r>
          <w:rPr>
            <w:noProof/>
            <w:webHidden/>
          </w:rPr>
        </w:r>
        <w:r>
          <w:rPr>
            <w:noProof/>
            <w:webHidden/>
          </w:rPr>
          <w:fldChar w:fldCharType="separate"/>
        </w:r>
        <w:r>
          <w:rPr>
            <w:noProof/>
            <w:webHidden/>
          </w:rPr>
          <w:t>52</w:t>
        </w:r>
        <w:r>
          <w:rPr>
            <w:noProof/>
            <w:webHidden/>
          </w:rPr>
          <w:fldChar w:fldCharType="end"/>
        </w:r>
      </w:hyperlink>
    </w:p>
    <w:p w14:paraId="216BAD5F" w14:textId="4E2003CC"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344" w:history="1">
        <w:r w:rsidRPr="003350B6">
          <w:rPr>
            <w:rStyle w:val="Hyperlink"/>
          </w:rPr>
          <w:t>10.2.1.</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PySyft</w:t>
        </w:r>
        <w:r>
          <w:rPr>
            <w:noProof/>
            <w:webHidden/>
          </w:rPr>
          <w:tab/>
        </w:r>
        <w:r>
          <w:rPr>
            <w:noProof/>
            <w:webHidden/>
          </w:rPr>
          <w:fldChar w:fldCharType="begin"/>
        </w:r>
        <w:r>
          <w:rPr>
            <w:noProof/>
            <w:webHidden/>
          </w:rPr>
          <w:instrText xml:space="preserve"> PAGEREF _Toc176718344 \h </w:instrText>
        </w:r>
        <w:r>
          <w:rPr>
            <w:noProof/>
            <w:webHidden/>
          </w:rPr>
        </w:r>
        <w:r>
          <w:rPr>
            <w:noProof/>
            <w:webHidden/>
          </w:rPr>
          <w:fldChar w:fldCharType="separate"/>
        </w:r>
        <w:r>
          <w:rPr>
            <w:noProof/>
            <w:webHidden/>
          </w:rPr>
          <w:t>52</w:t>
        </w:r>
        <w:r>
          <w:rPr>
            <w:noProof/>
            <w:webHidden/>
          </w:rPr>
          <w:fldChar w:fldCharType="end"/>
        </w:r>
      </w:hyperlink>
    </w:p>
    <w:p w14:paraId="3AE6D161" w14:textId="3236BC87"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345" w:history="1">
        <w:r w:rsidRPr="003350B6">
          <w:rPr>
            <w:rStyle w:val="Hyperlink"/>
          </w:rPr>
          <w:t>10.2.2.</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FATE</w:t>
        </w:r>
        <w:r>
          <w:rPr>
            <w:noProof/>
            <w:webHidden/>
          </w:rPr>
          <w:tab/>
        </w:r>
        <w:r>
          <w:rPr>
            <w:noProof/>
            <w:webHidden/>
          </w:rPr>
          <w:fldChar w:fldCharType="begin"/>
        </w:r>
        <w:r>
          <w:rPr>
            <w:noProof/>
            <w:webHidden/>
          </w:rPr>
          <w:instrText xml:space="preserve"> PAGEREF _Toc176718345 \h </w:instrText>
        </w:r>
        <w:r>
          <w:rPr>
            <w:noProof/>
            <w:webHidden/>
          </w:rPr>
        </w:r>
        <w:r>
          <w:rPr>
            <w:noProof/>
            <w:webHidden/>
          </w:rPr>
          <w:fldChar w:fldCharType="separate"/>
        </w:r>
        <w:r>
          <w:rPr>
            <w:noProof/>
            <w:webHidden/>
          </w:rPr>
          <w:t>52</w:t>
        </w:r>
        <w:r>
          <w:rPr>
            <w:noProof/>
            <w:webHidden/>
          </w:rPr>
          <w:fldChar w:fldCharType="end"/>
        </w:r>
      </w:hyperlink>
    </w:p>
    <w:p w14:paraId="43FB5519" w14:textId="5DC532B5"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346" w:history="1">
        <w:r w:rsidRPr="003350B6">
          <w:rPr>
            <w:rStyle w:val="Hyperlink"/>
          </w:rPr>
          <w:t>10.2.3.</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Flower</w:t>
        </w:r>
        <w:r>
          <w:rPr>
            <w:noProof/>
            <w:webHidden/>
          </w:rPr>
          <w:tab/>
        </w:r>
        <w:r>
          <w:rPr>
            <w:noProof/>
            <w:webHidden/>
          </w:rPr>
          <w:fldChar w:fldCharType="begin"/>
        </w:r>
        <w:r>
          <w:rPr>
            <w:noProof/>
            <w:webHidden/>
          </w:rPr>
          <w:instrText xml:space="preserve"> PAGEREF _Toc176718346 \h </w:instrText>
        </w:r>
        <w:r>
          <w:rPr>
            <w:noProof/>
            <w:webHidden/>
          </w:rPr>
        </w:r>
        <w:r>
          <w:rPr>
            <w:noProof/>
            <w:webHidden/>
          </w:rPr>
          <w:fldChar w:fldCharType="separate"/>
        </w:r>
        <w:r>
          <w:rPr>
            <w:noProof/>
            <w:webHidden/>
          </w:rPr>
          <w:t>53</w:t>
        </w:r>
        <w:r>
          <w:rPr>
            <w:noProof/>
            <w:webHidden/>
          </w:rPr>
          <w:fldChar w:fldCharType="end"/>
        </w:r>
      </w:hyperlink>
    </w:p>
    <w:p w14:paraId="1BFC7846" w14:textId="7B06EF21"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347" w:history="1">
        <w:r w:rsidRPr="003350B6">
          <w:rPr>
            <w:rStyle w:val="Hyperlink"/>
          </w:rPr>
          <w:t>10.2.4.</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FedML</w:t>
        </w:r>
        <w:r>
          <w:rPr>
            <w:noProof/>
            <w:webHidden/>
          </w:rPr>
          <w:tab/>
        </w:r>
        <w:r>
          <w:rPr>
            <w:noProof/>
            <w:webHidden/>
          </w:rPr>
          <w:fldChar w:fldCharType="begin"/>
        </w:r>
        <w:r>
          <w:rPr>
            <w:noProof/>
            <w:webHidden/>
          </w:rPr>
          <w:instrText xml:space="preserve"> PAGEREF _Toc176718347 \h </w:instrText>
        </w:r>
        <w:r>
          <w:rPr>
            <w:noProof/>
            <w:webHidden/>
          </w:rPr>
        </w:r>
        <w:r>
          <w:rPr>
            <w:noProof/>
            <w:webHidden/>
          </w:rPr>
          <w:fldChar w:fldCharType="separate"/>
        </w:r>
        <w:r>
          <w:rPr>
            <w:noProof/>
            <w:webHidden/>
          </w:rPr>
          <w:t>54</w:t>
        </w:r>
        <w:r>
          <w:rPr>
            <w:noProof/>
            <w:webHidden/>
          </w:rPr>
          <w:fldChar w:fldCharType="end"/>
        </w:r>
      </w:hyperlink>
    </w:p>
    <w:p w14:paraId="3F9EE740" w14:textId="7CBDA075" w:rsidR="00E346B5" w:rsidRDefault="00E346B5">
      <w:pPr>
        <w:pStyle w:val="TOC3"/>
        <w:rPr>
          <w:rFonts w:asciiTheme="minorHAnsi" w:eastAsiaTheme="minorEastAsia" w:hAnsiTheme="minorHAnsi" w:cstheme="minorBidi"/>
          <w:noProof/>
          <w:kern w:val="2"/>
          <w:sz w:val="24"/>
          <w:szCs w:val="24"/>
          <w:lang w:eastAsia="en-IE"/>
          <w14:ligatures w14:val="standardContextual"/>
        </w:rPr>
      </w:pPr>
      <w:hyperlink w:anchor="_Toc176718348" w:history="1">
        <w:r w:rsidRPr="003350B6">
          <w:rPr>
            <w:rStyle w:val="Hyperlink"/>
          </w:rPr>
          <w:t>10.2.5.</w:t>
        </w:r>
        <w:r>
          <w:rPr>
            <w:rFonts w:asciiTheme="minorHAnsi" w:eastAsiaTheme="minorEastAsia" w:hAnsiTheme="minorHAnsi" w:cstheme="minorBidi"/>
            <w:noProof/>
            <w:kern w:val="2"/>
            <w:sz w:val="24"/>
            <w:szCs w:val="24"/>
            <w:lang w:eastAsia="en-IE"/>
            <w14:ligatures w14:val="standardContextual"/>
          </w:rPr>
          <w:tab/>
        </w:r>
        <w:r w:rsidRPr="003350B6">
          <w:rPr>
            <w:rStyle w:val="Hyperlink"/>
          </w:rPr>
          <w:t>TensorFlow Federated</w:t>
        </w:r>
        <w:r>
          <w:rPr>
            <w:noProof/>
            <w:webHidden/>
          </w:rPr>
          <w:tab/>
        </w:r>
        <w:r>
          <w:rPr>
            <w:noProof/>
            <w:webHidden/>
          </w:rPr>
          <w:fldChar w:fldCharType="begin"/>
        </w:r>
        <w:r>
          <w:rPr>
            <w:noProof/>
            <w:webHidden/>
          </w:rPr>
          <w:instrText xml:space="preserve"> PAGEREF _Toc176718348 \h </w:instrText>
        </w:r>
        <w:r>
          <w:rPr>
            <w:noProof/>
            <w:webHidden/>
          </w:rPr>
        </w:r>
        <w:r>
          <w:rPr>
            <w:noProof/>
            <w:webHidden/>
          </w:rPr>
          <w:fldChar w:fldCharType="separate"/>
        </w:r>
        <w:r>
          <w:rPr>
            <w:noProof/>
            <w:webHidden/>
          </w:rPr>
          <w:t>54</w:t>
        </w:r>
        <w:r>
          <w:rPr>
            <w:noProof/>
            <w:webHidden/>
          </w:rPr>
          <w:fldChar w:fldCharType="end"/>
        </w:r>
      </w:hyperlink>
    </w:p>
    <w:p w14:paraId="0035C267" w14:textId="4E1A6993" w:rsidR="00042F6D" w:rsidRDefault="00102E46" w:rsidP="00EF65CF">
      <w:pPr>
        <w:pStyle w:val="Heading1"/>
      </w:pPr>
      <w:r w:rsidRPr="005B5A0D">
        <w:rPr>
          <w:rFonts w:cs="Arial"/>
          <w:szCs w:val="22"/>
        </w:rPr>
        <w:fldChar w:fldCharType="end"/>
      </w:r>
      <w:bookmarkStart w:id="2" w:name="_Toc176718268"/>
      <w:r w:rsidR="00042F6D" w:rsidRPr="00042F6D">
        <w:t>Abbreviations</w:t>
      </w:r>
      <w:bookmarkEnd w:id="2"/>
    </w:p>
    <w:tbl>
      <w:tblPr>
        <w:tblW w:w="7500" w:type="dxa"/>
        <w:tblLook w:val="04A0" w:firstRow="1" w:lastRow="0" w:firstColumn="1" w:lastColumn="0" w:noHBand="0" w:noVBand="1"/>
      </w:tblPr>
      <w:tblGrid>
        <w:gridCol w:w="1701"/>
        <w:gridCol w:w="5799"/>
      </w:tblGrid>
      <w:tr w:rsidR="005061F3" w:rsidRPr="005061F3" w14:paraId="358724EE" w14:textId="77777777" w:rsidTr="00BD4EA7">
        <w:trPr>
          <w:trHeight w:val="288"/>
        </w:trPr>
        <w:tc>
          <w:tcPr>
            <w:tcW w:w="1701" w:type="dxa"/>
            <w:tcBorders>
              <w:top w:val="nil"/>
              <w:left w:val="nil"/>
              <w:bottom w:val="nil"/>
              <w:right w:val="nil"/>
            </w:tcBorders>
            <w:shd w:val="clear" w:color="auto" w:fill="auto"/>
            <w:vAlign w:val="center"/>
            <w:hideMark/>
          </w:tcPr>
          <w:p w14:paraId="6AAD23B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Alpha</w:t>
            </w:r>
          </w:p>
        </w:tc>
        <w:tc>
          <w:tcPr>
            <w:tcW w:w="5799" w:type="dxa"/>
            <w:tcBorders>
              <w:top w:val="nil"/>
              <w:left w:val="nil"/>
              <w:bottom w:val="nil"/>
              <w:right w:val="nil"/>
            </w:tcBorders>
            <w:shd w:val="clear" w:color="auto" w:fill="auto"/>
            <w:vAlign w:val="center"/>
            <w:hideMark/>
          </w:tcPr>
          <w:p w14:paraId="0F406C4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α</w:t>
            </w:r>
          </w:p>
        </w:tc>
      </w:tr>
      <w:tr w:rsidR="005061F3" w:rsidRPr="005061F3" w14:paraId="2E3C0E21" w14:textId="77777777" w:rsidTr="00BD4EA7">
        <w:trPr>
          <w:trHeight w:val="288"/>
        </w:trPr>
        <w:tc>
          <w:tcPr>
            <w:tcW w:w="1701" w:type="dxa"/>
            <w:tcBorders>
              <w:top w:val="nil"/>
              <w:left w:val="nil"/>
              <w:bottom w:val="nil"/>
              <w:right w:val="nil"/>
            </w:tcBorders>
            <w:shd w:val="clear" w:color="auto" w:fill="auto"/>
            <w:vAlign w:val="center"/>
            <w:hideMark/>
          </w:tcPr>
          <w:p w14:paraId="1CA0945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AML</w:t>
            </w:r>
          </w:p>
        </w:tc>
        <w:tc>
          <w:tcPr>
            <w:tcW w:w="5799" w:type="dxa"/>
            <w:tcBorders>
              <w:top w:val="nil"/>
              <w:left w:val="nil"/>
              <w:bottom w:val="nil"/>
              <w:right w:val="nil"/>
            </w:tcBorders>
            <w:shd w:val="clear" w:color="auto" w:fill="auto"/>
            <w:vAlign w:val="center"/>
            <w:hideMark/>
          </w:tcPr>
          <w:p w14:paraId="57673A7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Azure Machine Learning</w:t>
            </w:r>
          </w:p>
        </w:tc>
      </w:tr>
      <w:tr w:rsidR="005061F3" w:rsidRPr="005061F3" w14:paraId="620BA63F" w14:textId="77777777" w:rsidTr="00BD4EA7">
        <w:trPr>
          <w:trHeight w:val="288"/>
        </w:trPr>
        <w:tc>
          <w:tcPr>
            <w:tcW w:w="1701" w:type="dxa"/>
            <w:tcBorders>
              <w:top w:val="nil"/>
              <w:left w:val="nil"/>
              <w:bottom w:val="nil"/>
              <w:right w:val="nil"/>
            </w:tcBorders>
            <w:shd w:val="clear" w:color="auto" w:fill="auto"/>
            <w:vAlign w:val="center"/>
            <w:hideMark/>
          </w:tcPr>
          <w:p w14:paraId="50F6C25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API(s)</w:t>
            </w:r>
          </w:p>
        </w:tc>
        <w:tc>
          <w:tcPr>
            <w:tcW w:w="5799" w:type="dxa"/>
            <w:tcBorders>
              <w:top w:val="nil"/>
              <w:left w:val="nil"/>
              <w:bottom w:val="nil"/>
              <w:right w:val="nil"/>
            </w:tcBorders>
            <w:shd w:val="clear" w:color="auto" w:fill="auto"/>
            <w:vAlign w:val="center"/>
            <w:hideMark/>
          </w:tcPr>
          <w:p w14:paraId="258B0A02"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Application Programming Interface(s)</w:t>
            </w:r>
          </w:p>
        </w:tc>
      </w:tr>
      <w:tr w:rsidR="005061F3" w:rsidRPr="005061F3" w14:paraId="2A14F1A4" w14:textId="77777777" w:rsidTr="00BD4EA7">
        <w:trPr>
          <w:trHeight w:val="288"/>
        </w:trPr>
        <w:tc>
          <w:tcPr>
            <w:tcW w:w="1701" w:type="dxa"/>
            <w:tcBorders>
              <w:top w:val="nil"/>
              <w:left w:val="nil"/>
              <w:bottom w:val="nil"/>
              <w:right w:val="nil"/>
            </w:tcBorders>
            <w:shd w:val="clear" w:color="auto" w:fill="auto"/>
            <w:vAlign w:val="center"/>
            <w:hideMark/>
          </w:tcPr>
          <w:p w14:paraId="73F5AF9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AUC </w:t>
            </w:r>
          </w:p>
        </w:tc>
        <w:tc>
          <w:tcPr>
            <w:tcW w:w="5799" w:type="dxa"/>
            <w:tcBorders>
              <w:top w:val="nil"/>
              <w:left w:val="nil"/>
              <w:bottom w:val="nil"/>
              <w:right w:val="nil"/>
            </w:tcBorders>
            <w:shd w:val="clear" w:color="auto" w:fill="auto"/>
            <w:vAlign w:val="center"/>
            <w:hideMark/>
          </w:tcPr>
          <w:p w14:paraId="335DA1C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Area Under the Curve</w:t>
            </w:r>
          </w:p>
        </w:tc>
      </w:tr>
      <w:tr w:rsidR="005061F3" w:rsidRPr="005061F3" w14:paraId="6170F7DE" w14:textId="77777777" w:rsidTr="00BD4EA7">
        <w:trPr>
          <w:trHeight w:val="288"/>
        </w:trPr>
        <w:tc>
          <w:tcPr>
            <w:tcW w:w="1701" w:type="dxa"/>
            <w:tcBorders>
              <w:top w:val="nil"/>
              <w:left w:val="nil"/>
              <w:bottom w:val="nil"/>
              <w:right w:val="nil"/>
            </w:tcBorders>
            <w:shd w:val="clear" w:color="auto" w:fill="auto"/>
            <w:vAlign w:val="center"/>
            <w:hideMark/>
          </w:tcPr>
          <w:p w14:paraId="0086F4F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CNN(s)</w:t>
            </w:r>
          </w:p>
        </w:tc>
        <w:tc>
          <w:tcPr>
            <w:tcW w:w="5799" w:type="dxa"/>
            <w:tcBorders>
              <w:top w:val="nil"/>
              <w:left w:val="nil"/>
              <w:bottom w:val="nil"/>
              <w:right w:val="nil"/>
            </w:tcBorders>
            <w:shd w:val="clear" w:color="auto" w:fill="auto"/>
            <w:vAlign w:val="center"/>
            <w:hideMark/>
          </w:tcPr>
          <w:p w14:paraId="546FD5F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Convolutional Neural Network(s)</w:t>
            </w:r>
          </w:p>
        </w:tc>
      </w:tr>
      <w:tr w:rsidR="005061F3" w:rsidRPr="005061F3" w14:paraId="1CDE932B" w14:textId="77777777" w:rsidTr="00BD4EA7">
        <w:trPr>
          <w:trHeight w:val="288"/>
        </w:trPr>
        <w:tc>
          <w:tcPr>
            <w:tcW w:w="1701" w:type="dxa"/>
            <w:tcBorders>
              <w:top w:val="nil"/>
              <w:left w:val="nil"/>
              <w:bottom w:val="nil"/>
              <w:right w:val="nil"/>
            </w:tcBorders>
            <w:shd w:val="clear" w:color="auto" w:fill="auto"/>
            <w:vAlign w:val="center"/>
            <w:hideMark/>
          </w:tcPr>
          <w:p w14:paraId="45E1E45A"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CRUD</w:t>
            </w:r>
          </w:p>
        </w:tc>
        <w:tc>
          <w:tcPr>
            <w:tcW w:w="5799" w:type="dxa"/>
            <w:tcBorders>
              <w:top w:val="nil"/>
              <w:left w:val="nil"/>
              <w:bottom w:val="nil"/>
              <w:right w:val="nil"/>
            </w:tcBorders>
            <w:shd w:val="clear" w:color="auto" w:fill="auto"/>
            <w:vAlign w:val="center"/>
            <w:hideMark/>
          </w:tcPr>
          <w:p w14:paraId="06022F5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Create, Read, Update and Delete </w:t>
            </w:r>
          </w:p>
        </w:tc>
      </w:tr>
      <w:tr w:rsidR="005061F3" w:rsidRPr="005061F3" w14:paraId="7D0BFF28" w14:textId="77777777" w:rsidTr="00BD4EA7">
        <w:trPr>
          <w:trHeight w:val="288"/>
        </w:trPr>
        <w:tc>
          <w:tcPr>
            <w:tcW w:w="1701" w:type="dxa"/>
            <w:tcBorders>
              <w:top w:val="nil"/>
              <w:left w:val="nil"/>
              <w:bottom w:val="nil"/>
              <w:right w:val="nil"/>
            </w:tcBorders>
            <w:shd w:val="clear" w:color="auto" w:fill="auto"/>
            <w:vAlign w:val="center"/>
            <w:hideMark/>
          </w:tcPr>
          <w:p w14:paraId="21C09072"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DA </w:t>
            </w:r>
          </w:p>
        </w:tc>
        <w:tc>
          <w:tcPr>
            <w:tcW w:w="5799" w:type="dxa"/>
            <w:tcBorders>
              <w:top w:val="nil"/>
              <w:left w:val="nil"/>
              <w:bottom w:val="nil"/>
              <w:right w:val="nil"/>
            </w:tcBorders>
            <w:shd w:val="clear" w:color="auto" w:fill="auto"/>
            <w:vAlign w:val="center"/>
            <w:hideMark/>
          </w:tcPr>
          <w:p w14:paraId="7372254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Data Analytics</w:t>
            </w:r>
          </w:p>
        </w:tc>
      </w:tr>
      <w:tr w:rsidR="005061F3" w:rsidRPr="005061F3" w14:paraId="6AF2767B" w14:textId="77777777" w:rsidTr="00BD4EA7">
        <w:trPr>
          <w:trHeight w:val="288"/>
        </w:trPr>
        <w:tc>
          <w:tcPr>
            <w:tcW w:w="1701" w:type="dxa"/>
            <w:tcBorders>
              <w:top w:val="nil"/>
              <w:left w:val="nil"/>
              <w:bottom w:val="nil"/>
              <w:right w:val="nil"/>
            </w:tcBorders>
            <w:shd w:val="clear" w:color="auto" w:fill="auto"/>
            <w:vAlign w:val="center"/>
            <w:hideMark/>
          </w:tcPr>
          <w:p w14:paraId="5048ABE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DLT</w:t>
            </w:r>
          </w:p>
        </w:tc>
        <w:tc>
          <w:tcPr>
            <w:tcW w:w="5799" w:type="dxa"/>
            <w:tcBorders>
              <w:top w:val="nil"/>
              <w:left w:val="nil"/>
              <w:bottom w:val="nil"/>
              <w:right w:val="nil"/>
            </w:tcBorders>
            <w:shd w:val="clear" w:color="auto" w:fill="auto"/>
            <w:vAlign w:val="center"/>
            <w:hideMark/>
          </w:tcPr>
          <w:p w14:paraId="0EF8697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Distributed Ledger Technology</w:t>
            </w:r>
          </w:p>
        </w:tc>
      </w:tr>
      <w:tr w:rsidR="005061F3" w:rsidRPr="005061F3" w14:paraId="2E1F02A5" w14:textId="77777777" w:rsidTr="00BD4EA7">
        <w:trPr>
          <w:trHeight w:val="288"/>
        </w:trPr>
        <w:tc>
          <w:tcPr>
            <w:tcW w:w="1701" w:type="dxa"/>
            <w:tcBorders>
              <w:top w:val="nil"/>
              <w:left w:val="nil"/>
              <w:bottom w:val="nil"/>
              <w:right w:val="nil"/>
            </w:tcBorders>
            <w:shd w:val="clear" w:color="auto" w:fill="auto"/>
            <w:vAlign w:val="center"/>
            <w:hideMark/>
          </w:tcPr>
          <w:p w14:paraId="72B849B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DML</w:t>
            </w:r>
          </w:p>
        </w:tc>
        <w:tc>
          <w:tcPr>
            <w:tcW w:w="5799" w:type="dxa"/>
            <w:tcBorders>
              <w:top w:val="nil"/>
              <w:left w:val="nil"/>
              <w:bottom w:val="nil"/>
              <w:right w:val="nil"/>
            </w:tcBorders>
            <w:shd w:val="clear" w:color="auto" w:fill="auto"/>
            <w:vAlign w:val="center"/>
            <w:hideMark/>
          </w:tcPr>
          <w:p w14:paraId="22F1B7A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Distributed Machine Learning </w:t>
            </w:r>
          </w:p>
        </w:tc>
      </w:tr>
      <w:tr w:rsidR="005061F3" w:rsidRPr="005061F3" w14:paraId="78E204BB" w14:textId="77777777" w:rsidTr="00BD4EA7">
        <w:trPr>
          <w:trHeight w:val="288"/>
        </w:trPr>
        <w:tc>
          <w:tcPr>
            <w:tcW w:w="1701" w:type="dxa"/>
            <w:tcBorders>
              <w:top w:val="nil"/>
              <w:left w:val="nil"/>
              <w:bottom w:val="nil"/>
              <w:right w:val="nil"/>
            </w:tcBorders>
            <w:shd w:val="clear" w:color="auto" w:fill="auto"/>
            <w:vAlign w:val="center"/>
            <w:hideMark/>
          </w:tcPr>
          <w:p w14:paraId="76B5354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FC</w:t>
            </w:r>
          </w:p>
        </w:tc>
        <w:tc>
          <w:tcPr>
            <w:tcW w:w="5799" w:type="dxa"/>
            <w:tcBorders>
              <w:top w:val="nil"/>
              <w:left w:val="nil"/>
              <w:bottom w:val="nil"/>
              <w:right w:val="nil"/>
            </w:tcBorders>
            <w:shd w:val="clear" w:color="auto" w:fill="auto"/>
            <w:vAlign w:val="center"/>
            <w:hideMark/>
          </w:tcPr>
          <w:p w14:paraId="20C9CD9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Core</w:t>
            </w:r>
          </w:p>
        </w:tc>
      </w:tr>
      <w:tr w:rsidR="005061F3" w:rsidRPr="005061F3" w14:paraId="16F670B4" w14:textId="77777777" w:rsidTr="00BD4EA7">
        <w:trPr>
          <w:trHeight w:val="288"/>
        </w:trPr>
        <w:tc>
          <w:tcPr>
            <w:tcW w:w="1701" w:type="dxa"/>
            <w:tcBorders>
              <w:top w:val="nil"/>
              <w:left w:val="nil"/>
              <w:bottom w:val="nil"/>
              <w:right w:val="nil"/>
            </w:tcBorders>
            <w:shd w:val="clear" w:color="auto" w:fill="auto"/>
            <w:vAlign w:val="center"/>
            <w:hideMark/>
          </w:tcPr>
          <w:p w14:paraId="11DC6E1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FC </w:t>
            </w:r>
          </w:p>
        </w:tc>
        <w:tc>
          <w:tcPr>
            <w:tcW w:w="5799" w:type="dxa"/>
            <w:tcBorders>
              <w:top w:val="nil"/>
              <w:left w:val="nil"/>
              <w:bottom w:val="nil"/>
              <w:right w:val="nil"/>
            </w:tcBorders>
            <w:shd w:val="clear" w:color="auto" w:fill="auto"/>
            <w:vAlign w:val="center"/>
            <w:hideMark/>
          </w:tcPr>
          <w:p w14:paraId="5077975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Core</w:t>
            </w:r>
          </w:p>
        </w:tc>
      </w:tr>
      <w:tr w:rsidR="005061F3" w:rsidRPr="005061F3" w14:paraId="3BE65635" w14:textId="77777777" w:rsidTr="00BD4EA7">
        <w:trPr>
          <w:trHeight w:val="288"/>
        </w:trPr>
        <w:tc>
          <w:tcPr>
            <w:tcW w:w="1701" w:type="dxa"/>
            <w:tcBorders>
              <w:top w:val="nil"/>
              <w:left w:val="nil"/>
              <w:bottom w:val="nil"/>
              <w:right w:val="nil"/>
            </w:tcBorders>
            <w:shd w:val="clear" w:color="auto" w:fill="auto"/>
            <w:vAlign w:val="center"/>
            <w:hideMark/>
          </w:tcPr>
          <w:p w14:paraId="074E596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FedAvg</w:t>
            </w:r>
          </w:p>
        </w:tc>
        <w:tc>
          <w:tcPr>
            <w:tcW w:w="5799" w:type="dxa"/>
            <w:tcBorders>
              <w:top w:val="nil"/>
              <w:left w:val="nil"/>
              <w:bottom w:val="nil"/>
              <w:right w:val="nil"/>
            </w:tcBorders>
            <w:shd w:val="clear" w:color="auto" w:fill="auto"/>
            <w:vAlign w:val="center"/>
            <w:hideMark/>
          </w:tcPr>
          <w:p w14:paraId="63C9484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Federated Averaging </w:t>
            </w:r>
          </w:p>
        </w:tc>
      </w:tr>
      <w:tr w:rsidR="005061F3" w:rsidRPr="005061F3" w14:paraId="279EF0D5" w14:textId="77777777" w:rsidTr="00BD4EA7">
        <w:trPr>
          <w:trHeight w:val="288"/>
        </w:trPr>
        <w:tc>
          <w:tcPr>
            <w:tcW w:w="1701" w:type="dxa"/>
            <w:tcBorders>
              <w:top w:val="nil"/>
              <w:left w:val="nil"/>
              <w:bottom w:val="nil"/>
              <w:right w:val="nil"/>
            </w:tcBorders>
            <w:shd w:val="clear" w:color="auto" w:fill="auto"/>
            <w:vAlign w:val="center"/>
            <w:hideMark/>
          </w:tcPr>
          <w:p w14:paraId="0E86129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FedMA</w:t>
            </w:r>
          </w:p>
        </w:tc>
        <w:tc>
          <w:tcPr>
            <w:tcW w:w="5799" w:type="dxa"/>
            <w:tcBorders>
              <w:top w:val="nil"/>
              <w:left w:val="nil"/>
              <w:bottom w:val="nil"/>
              <w:right w:val="nil"/>
            </w:tcBorders>
            <w:shd w:val="clear" w:color="auto" w:fill="auto"/>
            <w:vAlign w:val="center"/>
            <w:hideMark/>
          </w:tcPr>
          <w:p w14:paraId="4884BEF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Matched Averaging</w:t>
            </w:r>
          </w:p>
        </w:tc>
      </w:tr>
      <w:tr w:rsidR="005061F3" w:rsidRPr="005061F3" w14:paraId="6F2B3157" w14:textId="77777777" w:rsidTr="00BD4EA7">
        <w:trPr>
          <w:trHeight w:val="288"/>
        </w:trPr>
        <w:tc>
          <w:tcPr>
            <w:tcW w:w="1701" w:type="dxa"/>
            <w:tcBorders>
              <w:top w:val="nil"/>
              <w:left w:val="nil"/>
              <w:bottom w:val="nil"/>
              <w:right w:val="nil"/>
            </w:tcBorders>
            <w:shd w:val="clear" w:color="auto" w:fill="auto"/>
            <w:vAlign w:val="center"/>
            <w:hideMark/>
          </w:tcPr>
          <w:p w14:paraId="1789F2D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FedWAvg</w:t>
            </w:r>
          </w:p>
        </w:tc>
        <w:tc>
          <w:tcPr>
            <w:tcW w:w="5799" w:type="dxa"/>
            <w:tcBorders>
              <w:top w:val="nil"/>
              <w:left w:val="nil"/>
              <w:bottom w:val="nil"/>
              <w:right w:val="nil"/>
            </w:tcBorders>
            <w:shd w:val="clear" w:color="auto" w:fill="auto"/>
            <w:vAlign w:val="center"/>
            <w:hideMark/>
          </w:tcPr>
          <w:p w14:paraId="22353B2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Federated Weighted Average </w:t>
            </w:r>
          </w:p>
        </w:tc>
      </w:tr>
      <w:tr w:rsidR="005061F3" w:rsidRPr="005061F3" w14:paraId="4F70BCD7" w14:textId="77777777" w:rsidTr="00BD4EA7">
        <w:trPr>
          <w:trHeight w:val="288"/>
        </w:trPr>
        <w:tc>
          <w:tcPr>
            <w:tcW w:w="1701" w:type="dxa"/>
            <w:tcBorders>
              <w:top w:val="nil"/>
              <w:left w:val="nil"/>
              <w:bottom w:val="nil"/>
              <w:right w:val="nil"/>
            </w:tcBorders>
            <w:shd w:val="clear" w:color="auto" w:fill="auto"/>
            <w:vAlign w:val="center"/>
            <w:hideMark/>
          </w:tcPr>
          <w:p w14:paraId="6710BF3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FL</w:t>
            </w:r>
          </w:p>
        </w:tc>
        <w:tc>
          <w:tcPr>
            <w:tcW w:w="5799" w:type="dxa"/>
            <w:tcBorders>
              <w:top w:val="nil"/>
              <w:left w:val="nil"/>
              <w:bottom w:val="nil"/>
              <w:right w:val="nil"/>
            </w:tcBorders>
            <w:shd w:val="clear" w:color="auto" w:fill="auto"/>
            <w:vAlign w:val="center"/>
            <w:hideMark/>
          </w:tcPr>
          <w:p w14:paraId="08841D9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Learning</w:t>
            </w:r>
          </w:p>
        </w:tc>
      </w:tr>
      <w:tr w:rsidR="005061F3" w:rsidRPr="005061F3" w14:paraId="1F90831D" w14:textId="77777777" w:rsidTr="00BD4EA7">
        <w:trPr>
          <w:trHeight w:val="288"/>
        </w:trPr>
        <w:tc>
          <w:tcPr>
            <w:tcW w:w="1701" w:type="dxa"/>
            <w:tcBorders>
              <w:top w:val="nil"/>
              <w:left w:val="nil"/>
              <w:bottom w:val="nil"/>
              <w:right w:val="nil"/>
            </w:tcBorders>
            <w:shd w:val="clear" w:color="auto" w:fill="auto"/>
            <w:vAlign w:val="center"/>
            <w:hideMark/>
          </w:tcPr>
          <w:p w14:paraId="330975C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FTL</w:t>
            </w:r>
          </w:p>
        </w:tc>
        <w:tc>
          <w:tcPr>
            <w:tcW w:w="5799" w:type="dxa"/>
            <w:tcBorders>
              <w:top w:val="nil"/>
              <w:left w:val="nil"/>
              <w:bottom w:val="nil"/>
              <w:right w:val="nil"/>
            </w:tcBorders>
            <w:shd w:val="clear" w:color="auto" w:fill="auto"/>
            <w:vAlign w:val="center"/>
            <w:hideMark/>
          </w:tcPr>
          <w:p w14:paraId="0CF7F57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Transfer Learning</w:t>
            </w:r>
          </w:p>
        </w:tc>
      </w:tr>
      <w:tr w:rsidR="005061F3" w:rsidRPr="005061F3" w14:paraId="3988C24B" w14:textId="77777777" w:rsidTr="00BD4EA7">
        <w:trPr>
          <w:trHeight w:val="288"/>
        </w:trPr>
        <w:tc>
          <w:tcPr>
            <w:tcW w:w="1701" w:type="dxa"/>
            <w:tcBorders>
              <w:top w:val="nil"/>
              <w:left w:val="nil"/>
              <w:bottom w:val="nil"/>
              <w:right w:val="nil"/>
            </w:tcBorders>
            <w:shd w:val="clear" w:color="auto" w:fill="auto"/>
            <w:vAlign w:val="center"/>
            <w:hideMark/>
          </w:tcPr>
          <w:p w14:paraId="0602C1C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GBDT</w:t>
            </w:r>
          </w:p>
        </w:tc>
        <w:tc>
          <w:tcPr>
            <w:tcW w:w="5799" w:type="dxa"/>
            <w:tcBorders>
              <w:top w:val="nil"/>
              <w:left w:val="nil"/>
              <w:bottom w:val="nil"/>
              <w:right w:val="nil"/>
            </w:tcBorders>
            <w:shd w:val="clear" w:color="auto" w:fill="auto"/>
            <w:vAlign w:val="center"/>
            <w:hideMark/>
          </w:tcPr>
          <w:p w14:paraId="32D1E69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Gradient Boosting Decision Trees </w:t>
            </w:r>
          </w:p>
        </w:tc>
      </w:tr>
      <w:tr w:rsidR="005061F3" w:rsidRPr="005061F3" w14:paraId="28BA7D55" w14:textId="77777777" w:rsidTr="00BD4EA7">
        <w:trPr>
          <w:trHeight w:val="288"/>
        </w:trPr>
        <w:tc>
          <w:tcPr>
            <w:tcW w:w="1701" w:type="dxa"/>
            <w:tcBorders>
              <w:top w:val="nil"/>
              <w:left w:val="nil"/>
              <w:bottom w:val="nil"/>
              <w:right w:val="nil"/>
            </w:tcBorders>
            <w:shd w:val="clear" w:color="auto" w:fill="auto"/>
            <w:vAlign w:val="center"/>
            <w:hideMark/>
          </w:tcPr>
          <w:p w14:paraId="4E9285F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HFL</w:t>
            </w:r>
          </w:p>
        </w:tc>
        <w:tc>
          <w:tcPr>
            <w:tcW w:w="5799" w:type="dxa"/>
            <w:tcBorders>
              <w:top w:val="nil"/>
              <w:left w:val="nil"/>
              <w:bottom w:val="nil"/>
              <w:right w:val="nil"/>
            </w:tcBorders>
            <w:shd w:val="clear" w:color="auto" w:fill="auto"/>
            <w:vAlign w:val="center"/>
            <w:hideMark/>
          </w:tcPr>
          <w:p w14:paraId="662B5DC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Horizontal Federated Learning</w:t>
            </w:r>
          </w:p>
        </w:tc>
      </w:tr>
      <w:tr w:rsidR="005061F3" w:rsidRPr="005061F3" w14:paraId="156DC039" w14:textId="77777777" w:rsidTr="00BD4EA7">
        <w:trPr>
          <w:trHeight w:val="288"/>
        </w:trPr>
        <w:tc>
          <w:tcPr>
            <w:tcW w:w="1701" w:type="dxa"/>
            <w:tcBorders>
              <w:top w:val="nil"/>
              <w:left w:val="nil"/>
              <w:bottom w:val="nil"/>
              <w:right w:val="nil"/>
            </w:tcBorders>
            <w:shd w:val="clear" w:color="auto" w:fill="auto"/>
            <w:vAlign w:val="center"/>
            <w:hideMark/>
          </w:tcPr>
          <w:p w14:paraId="1566E30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HTML </w:t>
            </w:r>
          </w:p>
        </w:tc>
        <w:tc>
          <w:tcPr>
            <w:tcW w:w="5799" w:type="dxa"/>
            <w:tcBorders>
              <w:top w:val="nil"/>
              <w:left w:val="nil"/>
              <w:bottom w:val="nil"/>
              <w:right w:val="nil"/>
            </w:tcBorders>
            <w:shd w:val="clear" w:color="auto" w:fill="auto"/>
            <w:vAlign w:val="center"/>
            <w:hideMark/>
          </w:tcPr>
          <w:p w14:paraId="2720190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Hypertext Markup Language</w:t>
            </w:r>
          </w:p>
        </w:tc>
      </w:tr>
      <w:tr w:rsidR="005061F3" w:rsidRPr="005061F3" w14:paraId="0793B92F" w14:textId="77777777" w:rsidTr="00BD4EA7">
        <w:trPr>
          <w:trHeight w:val="288"/>
        </w:trPr>
        <w:tc>
          <w:tcPr>
            <w:tcW w:w="1701" w:type="dxa"/>
            <w:tcBorders>
              <w:top w:val="nil"/>
              <w:left w:val="nil"/>
              <w:bottom w:val="nil"/>
              <w:right w:val="nil"/>
            </w:tcBorders>
            <w:shd w:val="clear" w:color="auto" w:fill="auto"/>
            <w:vAlign w:val="center"/>
            <w:hideMark/>
          </w:tcPr>
          <w:p w14:paraId="2E73FC8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HTTP </w:t>
            </w:r>
          </w:p>
        </w:tc>
        <w:tc>
          <w:tcPr>
            <w:tcW w:w="5799" w:type="dxa"/>
            <w:tcBorders>
              <w:top w:val="nil"/>
              <w:left w:val="nil"/>
              <w:bottom w:val="nil"/>
              <w:right w:val="nil"/>
            </w:tcBorders>
            <w:shd w:val="clear" w:color="auto" w:fill="auto"/>
            <w:vAlign w:val="center"/>
            <w:hideMark/>
          </w:tcPr>
          <w:p w14:paraId="32ABE59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Hypertext Transfer Protocol</w:t>
            </w:r>
          </w:p>
        </w:tc>
      </w:tr>
      <w:tr w:rsidR="005061F3" w:rsidRPr="005061F3" w14:paraId="07910A94" w14:textId="77777777" w:rsidTr="00BD4EA7">
        <w:trPr>
          <w:trHeight w:val="288"/>
        </w:trPr>
        <w:tc>
          <w:tcPr>
            <w:tcW w:w="1701" w:type="dxa"/>
            <w:tcBorders>
              <w:top w:val="nil"/>
              <w:left w:val="nil"/>
              <w:bottom w:val="nil"/>
              <w:right w:val="nil"/>
            </w:tcBorders>
            <w:shd w:val="clear" w:color="auto" w:fill="auto"/>
            <w:vAlign w:val="center"/>
            <w:hideMark/>
          </w:tcPr>
          <w:p w14:paraId="4934060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IoT</w:t>
            </w:r>
          </w:p>
        </w:tc>
        <w:tc>
          <w:tcPr>
            <w:tcW w:w="5799" w:type="dxa"/>
            <w:tcBorders>
              <w:top w:val="nil"/>
              <w:left w:val="nil"/>
              <w:bottom w:val="nil"/>
              <w:right w:val="nil"/>
            </w:tcBorders>
            <w:shd w:val="clear" w:color="auto" w:fill="auto"/>
            <w:vAlign w:val="center"/>
            <w:hideMark/>
          </w:tcPr>
          <w:p w14:paraId="6BD939F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Internet of Things</w:t>
            </w:r>
          </w:p>
        </w:tc>
      </w:tr>
      <w:tr w:rsidR="005061F3" w:rsidRPr="005061F3" w14:paraId="7AD0886D" w14:textId="77777777" w:rsidTr="00BD4EA7">
        <w:trPr>
          <w:trHeight w:val="288"/>
        </w:trPr>
        <w:tc>
          <w:tcPr>
            <w:tcW w:w="1701" w:type="dxa"/>
            <w:tcBorders>
              <w:top w:val="nil"/>
              <w:left w:val="nil"/>
              <w:bottom w:val="nil"/>
              <w:right w:val="nil"/>
            </w:tcBorders>
            <w:shd w:val="clear" w:color="auto" w:fill="auto"/>
            <w:vAlign w:val="center"/>
            <w:hideMark/>
          </w:tcPr>
          <w:p w14:paraId="624F877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JN(s)</w:t>
            </w:r>
          </w:p>
        </w:tc>
        <w:tc>
          <w:tcPr>
            <w:tcW w:w="5799" w:type="dxa"/>
            <w:tcBorders>
              <w:top w:val="nil"/>
              <w:left w:val="nil"/>
              <w:bottom w:val="nil"/>
              <w:right w:val="nil"/>
            </w:tcBorders>
            <w:shd w:val="clear" w:color="auto" w:fill="auto"/>
            <w:vAlign w:val="center"/>
            <w:hideMark/>
          </w:tcPr>
          <w:p w14:paraId="200BABF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Jupyter Notebook(s)</w:t>
            </w:r>
          </w:p>
        </w:tc>
      </w:tr>
      <w:tr w:rsidR="005061F3" w:rsidRPr="005061F3" w14:paraId="0DDCA02B" w14:textId="77777777" w:rsidTr="00BD4EA7">
        <w:trPr>
          <w:trHeight w:val="288"/>
        </w:trPr>
        <w:tc>
          <w:tcPr>
            <w:tcW w:w="1701" w:type="dxa"/>
            <w:tcBorders>
              <w:top w:val="nil"/>
              <w:left w:val="nil"/>
              <w:bottom w:val="nil"/>
              <w:right w:val="nil"/>
            </w:tcBorders>
            <w:shd w:val="clear" w:color="auto" w:fill="auto"/>
            <w:vAlign w:val="center"/>
            <w:hideMark/>
          </w:tcPr>
          <w:p w14:paraId="2D0EC72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JSON </w:t>
            </w:r>
          </w:p>
        </w:tc>
        <w:tc>
          <w:tcPr>
            <w:tcW w:w="5799" w:type="dxa"/>
            <w:tcBorders>
              <w:top w:val="nil"/>
              <w:left w:val="nil"/>
              <w:bottom w:val="nil"/>
              <w:right w:val="nil"/>
            </w:tcBorders>
            <w:shd w:val="clear" w:color="auto" w:fill="auto"/>
            <w:vAlign w:val="center"/>
            <w:hideMark/>
          </w:tcPr>
          <w:p w14:paraId="2AFB82F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JavaScript Object Notation</w:t>
            </w:r>
          </w:p>
        </w:tc>
      </w:tr>
      <w:tr w:rsidR="005061F3" w:rsidRPr="005061F3" w14:paraId="4FA8E318" w14:textId="77777777" w:rsidTr="00BD4EA7">
        <w:trPr>
          <w:trHeight w:val="288"/>
        </w:trPr>
        <w:tc>
          <w:tcPr>
            <w:tcW w:w="1701" w:type="dxa"/>
            <w:tcBorders>
              <w:top w:val="nil"/>
              <w:left w:val="nil"/>
              <w:bottom w:val="nil"/>
              <w:right w:val="nil"/>
            </w:tcBorders>
            <w:shd w:val="clear" w:color="auto" w:fill="auto"/>
            <w:vAlign w:val="center"/>
            <w:hideMark/>
          </w:tcPr>
          <w:p w14:paraId="63F941F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LSTM(s)</w:t>
            </w:r>
          </w:p>
        </w:tc>
        <w:tc>
          <w:tcPr>
            <w:tcW w:w="5799" w:type="dxa"/>
            <w:tcBorders>
              <w:top w:val="nil"/>
              <w:left w:val="nil"/>
              <w:bottom w:val="nil"/>
              <w:right w:val="nil"/>
            </w:tcBorders>
            <w:shd w:val="clear" w:color="auto" w:fill="auto"/>
            <w:vAlign w:val="center"/>
            <w:hideMark/>
          </w:tcPr>
          <w:p w14:paraId="6C63E72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Long Short-Term Memory Networks</w:t>
            </w:r>
          </w:p>
        </w:tc>
      </w:tr>
      <w:tr w:rsidR="005061F3" w:rsidRPr="005061F3" w14:paraId="575CB8F8" w14:textId="77777777" w:rsidTr="00BD4EA7">
        <w:trPr>
          <w:trHeight w:val="288"/>
        </w:trPr>
        <w:tc>
          <w:tcPr>
            <w:tcW w:w="1701" w:type="dxa"/>
            <w:tcBorders>
              <w:top w:val="nil"/>
              <w:left w:val="nil"/>
              <w:bottom w:val="nil"/>
              <w:right w:val="nil"/>
            </w:tcBorders>
            <w:shd w:val="clear" w:color="auto" w:fill="auto"/>
            <w:vAlign w:val="center"/>
            <w:hideMark/>
          </w:tcPr>
          <w:p w14:paraId="1D1CF4A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ML</w:t>
            </w:r>
          </w:p>
        </w:tc>
        <w:tc>
          <w:tcPr>
            <w:tcW w:w="5799" w:type="dxa"/>
            <w:tcBorders>
              <w:top w:val="nil"/>
              <w:left w:val="nil"/>
              <w:bottom w:val="nil"/>
              <w:right w:val="nil"/>
            </w:tcBorders>
            <w:shd w:val="clear" w:color="auto" w:fill="auto"/>
            <w:vAlign w:val="center"/>
            <w:hideMark/>
          </w:tcPr>
          <w:p w14:paraId="7AE2517A"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Machine Learning</w:t>
            </w:r>
          </w:p>
        </w:tc>
      </w:tr>
      <w:tr w:rsidR="005061F3" w:rsidRPr="005061F3" w14:paraId="643C4A6F" w14:textId="77777777" w:rsidTr="00BD4EA7">
        <w:trPr>
          <w:trHeight w:val="288"/>
        </w:trPr>
        <w:tc>
          <w:tcPr>
            <w:tcW w:w="1701" w:type="dxa"/>
            <w:tcBorders>
              <w:top w:val="nil"/>
              <w:left w:val="nil"/>
              <w:bottom w:val="nil"/>
              <w:right w:val="nil"/>
            </w:tcBorders>
            <w:shd w:val="clear" w:color="auto" w:fill="auto"/>
            <w:vAlign w:val="center"/>
            <w:hideMark/>
          </w:tcPr>
          <w:p w14:paraId="1B30E17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NF</w:t>
            </w:r>
          </w:p>
        </w:tc>
        <w:tc>
          <w:tcPr>
            <w:tcW w:w="5799" w:type="dxa"/>
            <w:tcBorders>
              <w:top w:val="nil"/>
              <w:left w:val="nil"/>
              <w:bottom w:val="nil"/>
              <w:right w:val="nil"/>
            </w:tcBorders>
            <w:shd w:val="clear" w:color="auto" w:fill="auto"/>
            <w:vAlign w:val="center"/>
            <w:hideMark/>
          </w:tcPr>
          <w:p w14:paraId="3D46E7E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Nvidia Flare</w:t>
            </w:r>
          </w:p>
        </w:tc>
      </w:tr>
      <w:tr w:rsidR="005061F3" w:rsidRPr="005061F3" w14:paraId="041C6C6C" w14:textId="77777777" w:rsidTr="00BD4EA7">
        <w:trPr>
          <w:trHeight w:val="288"/>
        </w:trPr>
        <w:tc>
          <w:tcPr>
            <w:tcW w:w="1701" w:type="dxa"/>
            <w:tcBorders>
              <w:top w:val="nil"/>
              <w:left w:val="nil"/>
              <w:bottom w:val="nil"/>
              <w:right w:val="nil"/>
            </w:tcBorders>
            <w:shd w:val="clear" w:color="auto" w:fill="auto"/>
            <w:vAlign w:val="center"/>
            <w:hideMark/>
          </w:tcPr>
          <w:p w14:paraId="78006E4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NN </w:t>
            </w:r>
          </w:p>
        </w:tc>
        <w:tc>
          <w:tcPr>
            <w:tcW w:w="5799" w:type="dxa"/>
            <w:tcBorders>
              <w:top w:val="nil"/>
              <w:left w:val="nil"/>
              <w:bottom w:val="nil"/>
              <w:right w:val="nil"/>
            </w:tcBorders>
            <w:shd w:val="clear" w:color="auto" w:fill="auto"/>
            <w:vAlign w:val="center"/>
            <w:hideMark/>
          </w:tcPr>
          <w:p w14:paraId="4393472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Neural Network</w:t>
            </w:r>
          </w:p>
        </w:tc>
      </w:tr>
      <w:tr w:rsidR="005061F3" w:rsidRPr="005061F3" w14:paraId="36947AFA" w14:textId="77777777" w:rsidTr="00BD4EA7">
        <w:trPr>
          <w:trHeight w:val="288"/>
        </w:trPr>
        <w:tc>
          <w:tcPr>
            <w:tcW w:w="1701" w:type="dxa"/>
            <w:tcBorders>
              <w:top w:val="nil"/>
              <w:left w:val="nil"/>
              <w:bottom w:val="nil"/>
              <w:right w:val="nil"/>
            </w:tcBorders>
            <w:shd w:val="clear" w:color="auto" w:fill="auto"/>
            <w:vAlign w:val="center"/>
            <w:hideMark/>
          </w:tcPr>
          <w:p w14:paraId="51781DE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non-IID</w:t>
            </w:r>
          </w:p>
        </w:tc>
        <w:tc>
          <w:tcPr>
            <w:tcW w:w="5799" w:type="dxa"/>
            <w:tcBorders>
              <w:top w:val="nil"/>
              <w:left w:val="nil"/>
              <w:bottom w:val="nil"/>
              <w:right w:val="nil"/>
            </w:tcBorders>
            <w:shd w:val="clear" w:color="auto" w:fill="auto"/>
            <w:vAlign w:val="center"/>
            <w:hideMark/>
          </w:tcPr>
          <w:p w14:paraId="081F5F3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non-Independent and Identically Distributed </w:t>
            </w:r>
          </w:p>
        </w:tc>
      </w:tr>
      <w:tr w:rsidR="005061F3" w:rsidRPr="005061F3" w14:paraId="796D2B86" w14:textId="77777777" w:rsidTr="00BD4EA7">
        <w:trPr>
          <w:trHeight w:val="288"/>
        </w:trPr>
        <w:tc>
          <w:tcPr>
            <w:tcW w:w="1701" w:type="dxa"/>
            <w:tcBorders>
              <w:top w:val="nil"/>
              <w:left w:val="nil"/>
              <w:bottom w:val="nil"/>
              <w:right w:val="nil"/>
            </w:tcBorders>
            <w:shd w:val="clear" w:color="auto" w:fill="auto"/>
            <w:vAlign w:val="center"/>
            <w:hideMark/>
          </w:tcPr>
          <w:p w14:paraId="793E92E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Null Hypothesis </w:t>
            </w:r>
          </w:p>
        </w:tc>
        <w:tc>
          <w:tcPr>
            <w:tcW w:w="5799" w:type="dxa"/>
            <w:tcBorders>
              <w:top w:val="nil"/>
              <w:left w:val="nil"/>
              <w:bottom w:val="nil"/>
              <w:right w:val="nil"/>
            </w:tcBorders>
            <w:shd w:val="clear" w:color="auto" w:fill="auto"/>
            <w:vAlign w:val="center"/>
            <w:hideMark/>
          </w:tcPr>
          <w:p w14:paraId="70975A3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H0</w:t>
            </w:r>
          </w:p>
        </w:tc>
      </w:tr>
      <w:tr w:rsidR="005061F3" w:rsidRPr="005061F3" w14:paraId="1E110EF3" w14:textId="77777777" w:rsidTr="00BD4EA7">
        <w:trPr>
          <w:trHeight w:val="288"/>
        </w:trPr>
        <w:tc>
          <w:tcPr>
            <w:tcW w:w="1701" w:type="dxa"/>
            <w:tcBorders>
              <w:top w:val="nil"/>
              <w:left w:val="nil"/>
              <w:bottom w:val="nil"/>
              <w:right w:val="nil"/>
            </w:tcBorders>
            <w:shd w:val="clear" w:color="auto" w:fill="auto"/>
            <w:vAlign w:val="center"/>
            <w:hideMark/>
          </w:tcPr>
          <w:p w14:paraId="6C2BA66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REST</w:t>
            </w:r>
          </w:p>
        </w:tc>
        <w:tc>
          <w:tcPr>
            <w:tcW w:w="5799" w:type="dxa"/>
            <w:tcBorders>
              <w:top w:val="nil"/>
              <w:left w:val="nil"/>
              <w:bottom w:val="nil"/>
              <w:right w:val="nil"/>
            </w:tcBorders>
            <w:shd w:val="clear" w:color="auto" w:fill="auto"/>
            <w:vAlign w:val="center"/>
            <w:hideMark/>
          </w:tcPr>
          <w:p w14:paraId="619B4E2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Representational State Transfer </w:t>
            </w:r>
          </w:p>
        </w:tc>
      </w:tr>
      <w:tr w:rsidR="005061F3" w:rsidRPr="005061F3" w14:paraId="618D91A4" w14:textId="77777777" w:rsidTr="00BD4EA7">
        <w:trPr>
          <w:trHeight w:val="288"/>
        </w:trPr>
        <w:tc>
          <w:tcPr>
            <w:tcW w:w="1701" w:type="dxa"/>
            <w:tcBorders>
              <w:top w:val="nil"/>
              <w:left w:val="nil"/>
              <w:bottom w:val="nil"/>
              <w:right w:val="nil"/>
            </w:tcBorders>
            <w:shd w:val="clear" w:color="auto" w:fill="auto"/>
            <w:vAlign w:val="center"/>
            <w:hideMark/>
          </w:tcPr>
          <w:p w14:paraId="0F77344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RESTful API </w:t>
            </w:r>
          </w:p>
        </w:tc>
        <w:tc>
          <w:tcPr>
            <w:tcW w:w="5799" w:type="dxa"/>
            <w:tcBorders>
              <w:top w:val="nil"/>
              <w:left w:val="nil"/>
              <w:bottom w:val="nil"/>
              <w:right w:val="nil"/>
            </w:tcBorders>
            <w:shd w:val="clear" w:color="auto" w:fill="auto"/>
            <w:vAlign w:val="center"/>
            <w:hideMark/>
          </w:tcPr>
          <w:p w14:paraId="6B1D63E1"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Representational State Transfer Application Programming Interface</w:t>
            </w:r>
          </w:p>
        </w:tc>
      </w:tr>
      <w:tr w:rsidR="005061F3" w:rsidRPr="005061F3" w14:paraId="61B26F06" w14:textId="77777777" w:rsidTr="00BD4EA7">
        <w:trPr>
          <w:trHeight w:val="288"/>
        </w:trPr>
        <w:tc>
          <w:tcPr>
            <w:tcW w:w="1701" w:type="dxa"/>
            <w:tcBorders>
              <w:top w:val="nil"/>
              <w:left w:val="nil"/>
              <w:bottom w:val="nil"/>
              <w:right w:val="nil"/>
            </w:tcBorders>
            <w:shd w:val="clear" w:color="auto" w:fill="auto"/>
            <w:vAlign w:val="center"/>
            <w:hideMark/>
          </w:tcPr>
          <w:p w14:paraId="0F1937C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RGB</w:t>
            </w:r>
          </w:p>
        </w:tc>
        <w:tc>
          <w:tcPr>
            <w:tcW w:w="5799" w:type="dxa"/>
            <w:tcBorders>
              <w:top w:val="nil"/>
              <w:left w:val="nil"/>
              <w:bottom w:val="nil"/>
              <w:right w:val="nil"/>
            </w:tcBorders>
            <w:shd w:val="clear" w:color="auto" w:fill="auto"/>
            <w:vAlign w:val="center"/>
            <w:hideMark/>
          </w:tcPr>
          <w:p w14:paraId="557E19D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Red, Green and Blue</w:t>
            </w:r>
          </w:p>
        </w:tc>
      </w:tr>
      <w:tr w:rsidR="005061F3" w:rsidRPr="005061F3" w14:paraId="43507163" w14:textId="77777777" w:rsidTr="00BD4EA7">
        <w:trPr>
          <w:trHeight w:val="288"/>
        </w:trPr>
        <w:tc>
          <w:tcPr>
            <w:tcW w:w="1701" w:type="dxa"/>
            <w:tcBorders>
              <w:top w:val="nil"/>
              <w:left w:val="nil"/>
              <w:bottom w:val="nil"/>
              <w:right w:val="nil"/>
            </w:tcBorders>
            <w:shd w:val="clear" w:color="auto" w:fill="auto"/>
            <w:vAlign w:val="center"/>
            <w:hideMark/>
          </w:tcPr>
          <w:p w14:paraId="155A272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RO(s)</w:t>
            </w:r>
          </w:p>
        </w:tc>
        <w:tc>
          <w:tcPr>
            <w:tcW w:w="5799" w:type="dxa"/>
            <w:tcBorders>
              <w:top w:val="nil"/>
              <w:left w:val="nil"/>
              <w:bottom w:val="nil"/>
              <w:right w:val="nil"/>
            </w:tcBorders>
            <w:shd w:val="clear" w:color="auto" w:fill="auto"/>
            <w:vAlign w:val="center"/>
            <w:hideMark/>
          </w:tcPr>
          <w:p w14:paraId="3E9DB5B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Research Objective(s)</w:t>
            </w:r>
          </w:p>
        </w:tc>
      </w:tr>
      <w:tr w:rsidR="005061F3" w:rsidRPr="005061F3" w14:paraId="0D918A79" w14:textId="77777777" w:rsidTr="00BD4EA7">
        <w:trPr>
          <w:trHeight w:val="288"/>
        </w:trPr>
        <w:tc>
          <w:tcPr>
            <w:tcW w:w="1701" w:type="dxa"/>
            <w:tcBorders>
              <w:top w:val="nil"/>
              <w:left w:val="nil"/>
              <w:bottom w:val="nil"/>
              <w:right w:val="nil"/>
            </w:tcBorders>
            <w:shd w:val="clear" w:color="auto" w:fill="auto"/>
            <w:vAlign w:val="center"/>
            <w:hideMark/>
          </w:tcPr>
          <w:p w14:paraId="001AC93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RSNA</w:t>
            </w:r>
          </w:p>
        </w:tc>
        <w:tc>
          <w:tcPr>
            <w:tcW w:w="5799" w:type="dxa"/>
            <w:tcBorders>
              <w:top w:val="nil"/>
              <w:left w:val="nil"/>
              <w:bottom w:val="nil"/>
              <w:right w:val="nil"/>
            </w:tcBorders>
            <w:shd w:val="clear" w:color="auto" w:fill="auto"/>
            <w:vAlign w:val="center"/>
            <w:hideMark/>
          </w:tcPr>
          <w:p w14:paraId="1EA7270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Radiological Society of North America </w:t>
            </w:r>
          </w:p>
        </w:tc>
      </w:tr>
      <w:tr w:rsidR="005061F3" w:rsidRPr="005061F3" w14:paraId="61E6D531" w14:textId="77777777" w:rsidTr="00BD4EA7">
        <w:trPr>
          <w:trHeight w:val="288"/>
        </w:trPr>
        <w:tc>
          <w:tcPr>
            <w:tcW w:w="1701" w:type="dxa"/>
            <w:tcBorders>
              <w:top w:val="nil"/>
              <w:left w:val="nil"/>
              <w:bottom w:val="nil"/>
              <w:right w:val="nil"/>
            </w:tcBorders>
            <w:shd w:val="clear" w:color="auto" w:fill="auto"/>
            <w:vAlign w:val="center"/>
            <w:hideMark/>
          </w:tcPr>
          <w:p w14:paraId="2379EBA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SDK</w:t>
            </w:r>
          </w:p>
        </w:tc>
        <w:tc>
          <w:tcPr>
            <w:tcW w:w="5799" w:type="dxa"/>
            <w:tcBorders>
              <w:top w:val="nil"/>
              <w:left w:val="nil"/>
              <w:bottom w:val="nil"/>
              <w:right w:val="nil"/>
            </w:tcBorders>
            <w:shd w:val="clear" w:color="auto" w:fill="auto"/>
            <w:vAlign w:val="center"/>
            <w:hideMark/>
          </w:tcPr>
          <w:p w14:paraId="1752E34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Software Development Kit </w:t>
            </w:r>
          </w:p>
        </w:tc>
      </w:tr>
      <w:tr w:rsidR="005061F3" w:rsidRPr="005061F3" w14:paraId="3CB6829B" w14:textId="77777777" w:rsidTr="00BD4EA7">
        <w:trPr>
          <w:trHeight w:val="288"/>
        </w:trPr>
        <w:tc>
          <w:tcPr>
            <w:tcW w:w="1701" w:type="dxa"/>
            <w:tcBorders>
              <w:top w:val="nil"/>
              <w:left w:val="nil"/>
              <w:bottom w:val="nil"/>
              <w:right w:val="nil"/>
            </w:tcBorders>
            <w:shd w:val="clear" w:color="auto" w:fill="auto"/>
            <w:vAlign w:val="center"/>
            <w:hideMark/>
          </w:tcPr>
          <w:p w14:paraId="6F8D98E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Shapiro Tests </w:t>
            </w:r>
          </w:p>
        </w:tc>
        <w:tc>
          <w:tcPr>
            <w:tcW w:w="5799" w:type="dxa"/>
            <w:tcBorders>
              <w:top w:val="nil"/>
              <w:left w:val="nil"/>
              <w:bottom w:val="nil"/>
              <w:right w:val="nil"/>
            </w:tcBorders>
            <w:shd w:val="clear" w:color="auto" w:fill="auto"/>
            <w:vAlign w:val="center"/>
            <w:hideMark/>
          </w:tcPr>
          <w:p w14:paraId="2630E46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ST(s)</w:t>
            </w:r>
          </w:p>
        </w:tc>
      </w:tr>
      <w:tr w:rsidR="005061F3" w:rsidRPr="005061F3" w14:paraId="32BBBB61" w14:textId="77777777" w:rsidTr="00BD4EA7">
        <w:trPr>
          <w:trHeight w:val="288"/>
        </w:trPr>
        <w:tc>
          <w:tcPr>
            <w:tcW w:w="1701" w:type="dxa"/>
            <w:tcBorders>
              <w:top w:val="nil"/>
              <w:left w:val="nil"/>
              <w:bottom w:val="nil"/>
              <w:right w:val="nil"/>
            </w:tcBorders>
            <w:shd w:val="clear" w:color="auto" w:fill="auto"/>
            <w:vAlign w:val="center"/>
            <w:hideMark/>
          </w:tcPr>
          <w:p w14:paraId="40BD499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TFF</w:t>
            </w:r>
          </w:p>
        </w:tc>
        <w:tc>
          <w:tcPr>
            <w:tcW w:w="5799" w:type="dxa"/>
            <w:tcBorders>
              <w:top w:val="nil"/>
              <w:left w:val="nil"/>
              <w:bottom w:val="nil"/>
              <w:right w:val="nil"/>
            </w:tcBorders>
            <w:shd w:val="clear" w:color="auto" w:fill="auto"/>
            <w:vAlign w:val="center"/>
            <w:hideMark/>
          </w:tcPr>
          <w:p w14:paraId="38BC815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TensorFlow Federated</w:t>
            </w:r>
          </w:p>
        </w:tc>
      </w:tr>
      <w:tr w:rsidR="005061F3" w:rsidRPr="005061F3" w14:paraId="557744E4" w14:textId="77777777" w:rsidTr="00BD4EA7">
        <w:trPr>
          <w:trHeight w:val="288"/>
        </w:trPr>
        <w:tc>
          <w:tcPr>
            <w:tcW w:w="1701" w:type="dxa"/>
            <w:tcBorders>
              <w:top w:val="nil"/>
              <w:left w:val="nil"/>
              <w:bottom w:val="nil"/>
              <w:right w:val="nil"/>
            </w:tcBorders>
            <w:shd w:val="clear" w:color="auto" w:fill="auto"/>
            <w:vAlign w:val="center"/>
            <w:hideMark/>
          </w:tcPr>
          <w:p w14:paraId="671055F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VFL</w:t>
            </w:r>
          </w:p>
        </w:tc>
        <w:tc>
          <w:tcPr>
            <w:tcW w:w="5799" w:type="dxa"/>
            <w:tcBorders>
              <w:top w:val="nil"/>
              <w:left w:val="nil"/>
              <w:bottom w:val="nil"/>
              <w:right w:val="nil"/>
            </w:tcBorders>
            <w:shd w:val="clear" w:color="auto" w:fill="auto"/>
            <w:vAlign w:val="center"/>
            <w:hideMark/>
          </w:tcPr>
          <w:p w14:paraId="78BF143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Vertical Federated Learning</w:t>
            </w:r>
          </w:p>
        </w:tc>
      </w:tr>
    </w:tbl>
    <w:p w14:paraId="4A86D662" w14:textId="662985D7" w:rsidR="005209C5" w:rsidRDefault="005209C5" w:rsidP="005061F3"/>
    <w:p w14:paraId="62008902" w14:textId="77777777" w:rsidR="005209C5" w:rsidRDefault="005209C5">
      <w:pPr>
        <w:suppressAutoHyphens w:val="0"/>
        <w:spacing w:after="160" w:line="259" w:lineRule="auto"/>
      </w:pPr>
      <w:r>
        <w:lastRenderedPageBreak/>
        <w:br w:type="page"/>
      </w:r>
    </w:p>
    <w:p w14:paraId="704FDC5E" w14:textId="33DEAA3D" w:rsidR="00042F6D" w:rsidRDefault="00042F6D" w:rsidP="00042F6D">
      <w:pPr>
        <w:pStyle w:val="Heading1"/>
      </w:pPr>
      <w:bookmarkStart w:id="3" w:name="_Toc176718269"/>
      <w:r>
        <w:lastRenderedPageBreak/>
        <w:t>Figures</w:t>
      </w:r>
      <w:bookmarkEnd w:id="3"/>
    </w:p>
    <w:p w14:paraId="342B1F85" w14:textId="77777777" w:rsidR="00A3785F" w:rsidRPr="004007A7" w:rsidRDefault="00A3785F" w:rsidP="003D422A">
      <w:r w:rsidRPr="004007A7">
        <w:t>Figure 1.1. Illustration of a single FL communication round in FL for mobile keyboard prediction.</w:t>
      </w:r>
    </w:p>
    <w:p w14:paraId="7565078E" w14:textId="77777777" w:rsidR="00A3785F" w:rsidRPr="004007A7" w:rsidRDefault="00A3785F" w:rsidP="003D422A">
      <w:r w:rsidRPr="004007A7">
        <w:t>Figure 2.2.1. Cross-device scenario.</w:t>
      </w:r>
    </w:p>
    <w:p w14:paraId="3FDFD569" w14:textId="77777777" w:rsidR="00A3785F" w:rsidRPr="004007A7" w:rsidRDefault="00A3785F" w:rsidP="003D422A">
      <w:r w:rsidRPr="004007A7">
        <w:t>Figure 2.2.2. Cross-silo scenario.</w:t>
      </w:r>
    </w:p>
    <w:p w14:paraId="090AFCAF" w14:textId="77777777" w:rsidR="00A3785F" w:rsidRPr="004007A7" w:rsidRDefault="00A3785F" w:rsidP="003D422A">
      <w:r w:rsidRPr="004007A7">
        <w:t xml:space="preserve">Figure 2.3.1. Horizontal Federated Learning. adapted from </w:t>
      </w:r>
      <w:r w:rsidRPr="008F0A27">
        <w:rPr>
          <w:i/>
          <w:iCs/>
        </w:rPr>
        <w:t>Yang et al.,</w:t>
      </w:r>
      <w:r w:rsidRPr="004007A7">
        <w:t xml:space="preserve"> (2019).</w:t>
      </w:r>
    </w:p>
    <w:p w14:paraId="058C6965" w14:textId="77777777" w:rsidR="00A3785F" w:rsidRPr="004007A7" w:rsidRDefault="00A3785F" w:rsidP="003D422A">
      <w:r w:rsidRPr="004007A7">
        <w:t xml:space="preserve">Figure 2.3.2. Vertical Federated Learning. adapted from </w:t>
      </w:r>
      <w:r w:rsidRPr="008F0A27">
        <w:rPr>
          <w:i/>
          <w:iCs/>
        </w:rPr>
        <w:t>Yang et al.,</w:t>
      </w:r>
      <w:r w:rsidRPr="004007A7">
        <w:t xml:space="preserve"> (2019).</w:t>
      </w:r>
    </w:p>
    <w:p w14:paraId="76B3F46C" w14:textId="77777777" w:rsidR="00A3785F" w:rsidRPr="004007A7" w:rsidRDefault="00A3785F" w:rsidP="003D422A">
      <w:r w:rsidRPr="004007A7">
        <w:t xml:space="preserve">Figure 2.3.3. Federated Transfer Learning. adapted from </w:t>
      </w:r>
      <w:r w:rsidRPr="008F0A27">
        <w:rPr>
          <w:i/>
          <w:iCs/>
        </w:rPr>
        <w:t>Yang et al.,</w:t>
      </w:r>
      <w:r w:rsidRPr="004007A7">
        <w:t xml:space="preserve"> (2019).</w:t>
      </w:r>
    </w:p>
    <w:p w14:paraId="70B4BDEE" w14:textId="77777777" w:rsidR="00A3785F" w:rsidRPr="004007A7" w:rsidRDefault="00A3785F" w:rsidP="003D422A">
      <w:r w:rsidRPr="004007A7">
        <w:t xml:space="preserve">Figure 3.1. </w:t>
      </w:r>
      <w:r w:rsidRPr="007E747D">
        <w:rPr>
          <w:i/>
          <w:iCs/>
        </w:rPr>
        <w:t>PySyft</w:t>
      </w:r>
      <w:r w:rsidRPr="004007A7">
        <w:t xml:space="preserve"> GitHub stats (OpenMined, 2019).</w:t>
      </w:r>
    </w:p>
    <w:p w14:paraId="60E74679" w14:textId="77777777" w:rsidR="00A3785F" w:rsidRPr="004007A7" w:rsidRDefault="00A3785F" w:rsidP="003D422A">
      <w:r w:rsidRPr="004007A7">
        <w:t>Figure 3.2. Formulas for normalised stats and average.</w:t>
      </w:r>
    </w:p>
    <w:p w14:paraId="23878945" w14:textId="77777777" w:rsidR="00A3785F" w:rsidRPr="004007A7" w:rsidRDefault="00A3785F" w:rsidP="003D422A">
      <w:r w:rsidRPr="004007A7">
        <w:t xml:space="preserve">Figure 3.2.1 </w:t>
      </w:r>
      <w:r w:rsidRPr="007E747D">
        <w:rPr>
          <w:i/>
          <w:iCs/>
        </w:rPr>
        <w:t>FedAvg</w:t>
      </w:r>
      <w:r w:rsidRPr="004007A7">
        <w:t xml:space="preserve"> algorithm adapted from McMahan </w:t>
      </w:r>
      <w:r w:rsidRPr="007E747D">
        <w:rPr>
          <w:i/>
          <w:iCs/>
        </w:rPr>
        <w:t>et al.,</w:t>
      </w:r>
      <w:r w:rsidRPr="004007A7">
        <w:t xml:space="preserve"> (2016)</w:t>
      </w:r>
    </w:p>
    <w:p w14:paraId="21A9D277" w14:textId="77777777" w:rsidR="00A3785F" w:rsidRPr="004007A7" w:rsidRDefault="00A3785F" w:rsidP="003D422A">
      <w:r w:rsidRPr="004007A7">
        <w:t xml:space="preserve">Figure 3.2.2 </w:t>
      </w:r>
      <w:r w:rsidRPr="007E747D">
        <w:rPr>
          <w:i/>
          <w:iCs/>
        </w:rPr>
        <w:t>FedProx</w:t>
      </w:r>
      <w:r w:rsidRPr="004007A7">
        <w:t xml:space="preserve"> algorithm adapted from Li, Sahu, Zaheer, </w:t>
      </w:r>
      <w:r w:rsidRPr="007E747D">
        <w:rPr>
          <w:i/>
          <w:iCs/>
        </w:rPr>
        <w:t>et al.,</w:t>
      </w:r>
      <w:r w:rsidRPr="004007A7">
        <w:t xml:space="preserve"> (2020).</w:t>
      </w:r>
    </w:p>
    <w:p w14:paraId="0AFBF421" w14:textId="77777777" w:rsidR="00A3785F" w:rsidRDefault="00A3785F" w:rsidP="003D422A">
      <w:r w:rsidRPr="004007A7">
        <w:t xml:space="preserve">Figure 3.2.3 </w:t>
      </w:r>
      <w:r w:rsidRPr="007E747D">
        <w:rPr>
          <w:i/>
          <w:iCs/>
        </w:rPr>
        <w:t>FedMA</w:t>
      </w:r>
      <w:r w:rsidRPr="004007A7">
        <w:t xml:space="preserve"> algorithm adapted from Wang </w:t>
      </w:r>
      <w:r w:rsidRPr="007E747D">
        <w:rPr>
          <w:i/>
          <w:iCs/>
        </w:rPr>
        <w:t>et al.,</w:t>
      </w:r>
      <w:r w:rsidRPr="004007A7">
        <w:t xml:space="preserve"> 2020.</w:t>
      </w:r>
    </w:p>
    <w:p w14:paraId="4492ED11" w14:textId="61A04566" w:rsidR="0082541A" w:rsidRDefault="0082541A" w:rsidP="0082541A">
      <w:r>
        <w:t>Figure 4.1. Primary research methodology</w:t>
      </w:r>
      <w:r w:rsidR="00566EDD">
        <w:t>: Experimentation</w:t>
      </w:r>
      <w:r>
        <w:t>.</w:t>
      </w:r>
    </w:p>
    <w:p w14:paraId="5FB873C7" w14:textId="4DB077CB" w:rsidR="0082541A" w:rsidRDefault="0082541A" w:rsidP="0082541A">
      <w:r>
        <w:t>Figure 4.</w:t>
      </w:r>
      <w:r w:rsidR="0011485A">
        <w:t>3</w:t>
      </w:r>
      <w:r>
        <w:t>. Agile project management framework.</w:t>
      </w:r>
    </w:p>
    <w:p w14:paraId="71B19ADC" w14:textId="458EDFC9" w:rsidR="009408E3" w:rsidRDefault="009408E3" w:rsidP="0082541A">
      <w:r w:rsidRPr="00A576C2">
        <w:t>Figure 4.</w:t>
      </w:r>
      <w:r>
        <w:t>4</w:t>
      </w:r>
      <w:r w:rsidRPr="00A576C2">
        <w:t xml:space="preserve">. </w:t>
      </w:r>
      <w:r>
        <w:t>Gantt chart project delivery timeline.</w:t>
      </w:r>
    </w:p>
    <w:p w14:paraId="43ED04F0" w14:textId="76E343C0" w:rsidR="009F5F89" w:rsidRPr="004007A7" w:rsidRDefault="009F5F89" w:rsidP="0082541A">
      <w:r w:rsidRPr="00A576C2">
        <w:t>Figure 4.</w:t>
      </w:r>
      <w:r>
        <w:t>5</w:t>
      </w:r>
      <w:r w:rsidRPr="00A576C2">
        <w:t xml:space="preserve">. </w:t>
      </w:r>
      <w:r>
        <w:t>Laptop drive setup.</w:t>
      </w:r>
    </w:p>
    <w:p w14:paraId="7ED141BE" w14:textId="77777777" w:rsidR="00A3785F" w:rsidRPr="004007A7" w:rsidRDefault="00A3785F" w:rsidP="003D422A">
      <w:r w:rsidRPr="004007A7">
        <w:t>Figure 6.1. FL server file structure.</w:t>
      </w:r>
    </w:p>
    <w:p w14:paraId="3CD41939" w14:textId="77777777" w:rsidR="00A3785F" w:rsidRPr="004007A7" w:rsidRDefault="00A3785F" w:rsidP="003D422A">
      <w:r w:rsidRPr="004007A7">
        <w:t>Figure 6.2. FL server architecture.</w:t>
      </w:r>
    </w:p>
    <w:p w14:paraId="2FD87BA5" w14:textId="77777777" w:rsidR="00A3785F" w:rsidRPr="004007A7" w:rsidRDefault="00A3785F" w:rsidP="003D422A">
      <w:r w:rsidRPr="004007A7">
        <w:t>Figure 6.3. FL server flow.</w:t>
      </w:r>
    </w:p>
    <w:p w14:paraId="1F0C3DEA" w14:textId="77777777" w:rsidR="00A3785F" w:rsidRPr="004007A7" w:rsidRDefault="00A3785F" w:rsidP="003D422A">
      <w:r w:rsidRPr="004007A7">
        <w:t>Figure 6.5.1. Technological model architecture.</w:t>
      </w:r>
    </w:p>
    <w:p w14:paraId="33AFECBC" w14:textId="77777777" w:rsidR="00A3785F" w:rsidRPr="004007A7" w:rsidRDefault="00A3785F" w:rsidP="003D422A">
      <w:r w:rsidRPr="004007A7">
        <w:t>Figure 6.5.2. Medical model architecture.</w:t>
      </w:r>
    </w:p>
    <w:p w14:paraId="7F19C102" w14:textId="77777777" w:rsidR="00A3785F" w:rsidRPr="004007A7" w:rsidRDefault="00A3785F" w:rsidP="003D422A">
      <w:r w:rsidRPr="004007A7">
        <w:t xml:space="preserve">Figure 6.6. </w:t>
      </w:r>
      <w:r w:rsidRPr="007E747D">
        <w:rPr>
          <w:i/>
          <w:iCs/>
        </w:rPr>
        <w:t>FedWAvg</w:t>
      </w:r>
      <w:r w:rsidRPr="004007A7">
        <w:t xml:space="preserve"> algorithm.</w:t>
      </w:r>
    </w:p>
    <w:p w14:paraId="1A0E6C54" w14:textId="77777777" w:rsidR="00A3785F" w:rsidRPr="004007A7" w:rsidRDefault="00A3785F" w:rsidP="003D422A">
      <w:r w:rsidRPr="004007A7">
        <w:t>Figure 6.7.1. Flow technological IID data generation.</w:t>
      </w:r>
    </w:p>
    <w:p w14:paraId="365E9D12" w14:textId="77777777" w:rsidR="00A3785F" w:rsidRPr="004007A7" w:rsidRDefault="00A3785F" w:rsidP="003D422A">
      <w:r w:rsidRPr="004007A7">
        <w:t>Figure 6.7.2. Flow technological non-IID data generation.</w:t>
      </w:r>
    </w:p>
    <w:p w14:paraId="66BC8B1C" w14:textId="77777777" w:rsidR="00A3785F" w:rsidRPr="004007A7" w:rsidRDefault="00A3785F" w:rsidP="003D422A">
      <w:r w:rsidRPr="004007A7">
        <w:t>Figure 6.7.3. Medical data acquisition and preprocessing.</w:t>
      </w:r>
    </w:p>
    <w:p w14:paraId="6A31ADA0" w14:textId="77777777" w:rsidR="00A3785F" w:rsidRPr="004007A7" w:rsidRDefault="00A3785F" w:rsidP="003D422A">
      <w:r w:rsidRPr="004007A7">
        <w:t>Figure 6.7.4. Medical IID and non-IID dataset preparation.</w:t>
      </w:r>
    </w:p>
    <w:p w14:paraId="0EDEC804" w14:textId="77777777" w:rsidR="00A3785F" w:rsidRPr="004007A7" w:rsidRDefault="00A3785F" w:rsidP="003D422A">
      <w:r w:rsidRPr="004007A7">
        <w:t>Figure 6.7.5. Combined flow for technological and medical data.</w:t>
      </w:r>
    </w:p>
    <w:p w14:paraId="13AC02B8" w14:textId="77777777" w:rsidR="00A3785F" w:rsidRPr="004007A7" w:rsidRDefault="00A3785F" w:rsidP="003D422A">
      <w:r w:rsidRPr="004007A7">
        <w:t>Figure 7.1.1 Distribution analysis for features and target variable in the IID variant.</w:t>
      </w:r>
    </w:p>
    <w:p w14:paraId="48F10856" w14:textId="77777777" w:rsidR="00A3785F" w:rsidRPr="004007A7" w:rsidRDefault="00A3785F" w:rsidP="003D422A">
      <w:r w:rsidRPr="004007A7">
        <w:t>Figure 7.1.2 Distribution analysis for features and target variable in the non-IID variant.</w:t>
      </w:r>
    </w:p>
    <w:p w14:paraId="61D9AD9F" w14:textId="77777777" w:rsidR="00A3785F" w:rsidRPr="004007A7" w:rsidRDefault="00A3785F" w:rsidP="003D422A">
      <w:r w:rsidRPr="004007A7">
        <w:t>Figure 7.1.3. Technological IID training: Client and global accuracy metrics.</w:t>
      </w:r>
    </w:p>
    <w:p w14:paraId="76E6998E" w14:textId="77777777" w:rsidR="00A3785F" w:rsidRPr="004007A7" w:rsidRDefault="00A3785F" w:rsidP="003D422A">
      <w:r w:rsidRPr="004007A7">
        <w:t>Figure 7.1.4. Technological IID training: Client and global loss metrics.</w:t>
      </w:r>
    </w:p>
    <w:p w14:paraId="079DD2E7" w14:textId="77777777" w:rsidR="00A3785F" w:rsidRPr="004007A7" w:rsidRDefault="00A3785F" w:rsidP="003D422A">
      <w:r w:rsidRPr="004007A7">
        <w:t>Figure 7.1.5. Technological non-IID training: Client and global accuracy metrics.</w:t>
      </w:r>
    </w:p>
    <w:p w14:paraId="4CB09433" w14:textId="77777777" w:rsidR="00A3785F" w:rsidRPr="004007A7" w:rsidRDefault="00A3785F" w:rsidP="003D422A">
      <w:r w:rsidRPr="004007A7">
        <w:t>Figure 7.1.6. Technological non-IID training: Client and global loss metrics.</w:t>
      </w:r>
    </w:p>
    <w:p w14:paraId="2D324FC8" w14:textId="0571F9DB" w:rsidR="00A3785F" w:rsidRPr="004007A7" w:rsidRDefault="00A3785F" w:rsidP="003D422A">
      <w:r w:rsidRPr="004007A7">
        <w:t>Figure 7.2.1 Distribution of training and testing image data across clients</w:t>
      </w:r>
      <w:r w:rsidR="008F0A27">
        <w:t xml:space="preserve">: </w:t>
      </w:r>
      <w:r w:rsidRPr="004007A7">
        <w:t>medical scenario (IID and non-IID variants).</w:t>
      </w:r>
    </w:p>
    <w:p w14:paraId="7E2B6AAB" w14:textId="77777777" w:rsidR="00A3785F" w:rsidRPr="004007A7" w:rsidRDefault="00A3785F" w:rsidP="003D422A">
      <w:r w:rsidRPr="004007A7">
        <w:t>Figure 7.2.2. Medical IID training: Client and global accuracy metrics.</w:t>
      </w:r>
    </w:p>
    <w:p w14:paraId="62A8191B" w14:textId="77777777" w:rsidR="00A3785F" w:rsidRPr="004007A7" w:rsidRDefault="00A3785F" w:rsidP="003D422A">
      <w:r w:rsidRPr="004007A7">
        <w:t>Figure 7.2.3. Medical IID training: Client and global loss metrics.</w:t>
      </w:r>
    </w:p>
    <w:p w14:paraId="65D80BBB" w14:textId="77777777" w:rsidR="00A3785F" w:rsidRPr="004007A7" w:rsidRDefault="00A3785F" w:rsidP="003D422A">
      <w:r w:rsidRPr="004007A7">
        <w:t>Figure 7.2.4. Medical non-IID training: Client and global accuracy metrics.</w:t>
      </w:r>
    </w:p>
    <w:p w14:paraId="2C46E67E" w14:textId="77777777" w:rsidR="00A3785F" w:rsidRPr="004007A7" w:rsidRDefault="00A3785F" w:rsidP="003D422A">
      <w:r w:rsidRPr="004007A7">
        <w:t>Figure 7.2.5. Medical non-IID training: Client and global loss metrics.</w:t>
      </w:r>
    </w:p>
    <w:p w14:paraId="5074200E" w14:textId="76F1DF63" w:rsidR="005209C5" w:rsidRDefault="005209C5">
      <w:pPr>
        <w:suppressAutoHyphens w:val="0"/>
        <w:spacing w:after="160" w:line="259" w:lineRule="auto"/>
      </w:pPr>
      <w:r>
        <w:br w:type="page"/>
      </w:r>
    </w:p>
    <w:p w14:paraId="25282A91" w14:textId="3FDF3061" w:rsidR="00042F6D" w:rsidRDefault="00042F6D" w:rsidP="00042F6D">
      <w:pPr>
        <w:pStyle w:val="Heading1"/>
      </w:pPr>
      <w:bookmarkStart w:id="4" w:name="_Toc176718270"/>
      <w:r>
        <w:lastRenderedPageBreak/>
        <w:t>Tables</w:t>
      </w:r>
      <w:bookmarkEnd w:id="4"/>
    </w:p>
    <w:p w14:paraId="655FA374" w14:textId="77777777" w:rsidR="002C6606" w:rsidRDefault="002C6606" w:rsidP="002C6606">
      <w:pPr>
        <w:spacing w:before="60"/>
      </w:pPr>
      <w:r>
        <w:t>Table 2.3.3. Differences between Federated Learning and Distributed Machine Learning.</w:t>
      </w:r>
    </w:p>
    <w:p w14:paraId="210E8CFB" w14:textId="77777777" w:rsidR="002C6606" w:rsidRDefault="002C6606" w:rsidP="002C6606">
      <w:pPr>
        <w:spacing w:before="60"/>
      </w:pPr>
      <w:r>
        <w:t>Table 3.1. Federated Learning frameworks by stats and ranking.</w:t>
      </w:r>
    </w:p>
    <w:p w14:paraId="46434BFB" w14:textId="77777777" w:rsidR="002C6606" w:rsidRDefault="002C6606" w:rsidP="002C6606">
      <w:pPr>
        <w:spacing w:before="60"/>
      </w:pPr>
      <w:r>
        <w:t>Table 3.2. Federated Learning algorithms by framework.</w:t>
      </w:r>
    </w:p>
    <w:p w14:paraId="1EC6AB03" w14:textId="77777777" w:rsidR="002C6606" w:rsidRDefault="002C6606" w:rsidP="002C6606">
      <w:pPr>
        <w:spacing w:before="60"/>
      </w:pPr>
      <w:r>
        <w:t>Table 3.2.5 Summary of reviewed Federated Learning algorithms.</w:t>
      </w:r>
    </w:p>
    <w:p w14:paraId="469B48DD" w14:textId="77777777" w:rsidR="002C6606" w:rsidRDefault="002C6606" w:rsidP="002C6606">
      <w:pPr>
        <w:spacing w:before="60"/>
      </w:pPr>
      <w:r>
        <w:t>Table 3.4. Datasets used in FL frameworks reviewed.</w:t>
      </w:r>
    </w:p>
    <w:p w14:paraId="4E4717A8" w14:textId="77777777" w:rsidR="002C6606" w:rsidRDefault="002C6606" w:rsidP="002C6606">
      <w:pPr>
        <w:spacing w:before="60"/>
      </w:pPr>
      <w:r>
        <w:t>Table 3.4.1. Federated Learning datasets and their applications.</w:t>
      </w:r>
    </w:p>
    <w:p w14:paraId="18636BEA" w14:textId="77777777" w:rsidR="002C6606" w:rsidRDefault="002C6606" w:rsidP="002C6606">
      <w:pPr>
        <w:spacing w:before="60"/>
      </w:pPr>
      <w:r>
        <w:t>Table 3.6. Literature review and ROs alignment.</w:t>
      </w:r>
    </w:p>
    <w:p w14:paraId="05520059" w14:textId="35E40E4E" w:rsidR="00115A5F" w:rsidRDefault="00115A5F" w:rsidP="002C6606">
      <w:pPr>
        <w:spacing w:before="60"/>
      </w:pPr>
      <w:r>
        <w:t>Table 4.2. Populations and samples identified.</w:t>
      </w:r>
    </w:p>
    <w:p w14:paraId="03D9A070" w14:textId="4EEC9305" w:rsidR="00C511A8" w:rsidRDefault="00C511A8" w:rsidP="002C6606">
      <w:pPr>
        <w:spacing w:before="60"/>
      </w:pPr>
      <w:r>
        <w:t>Table</w:t>
      </w:r>
      <w:r w:rsidRPr="00A576C2">
        <w:t xml:space="preserve"> 4.</w:t>
      </w:r>
      <w:r>
        <w:t>5</w:t>
      </w:r>
      <w:r w:rsidRPr="00A576C2">
        <w:t xml:space="preserve">. </w:t>
      </w:r>
      <w:r>
        <w:t>Software tools used.</w:t>
      </w:r>
    </w:p>
    <w:p w14:paraId="392FA85B" w14:textId="77777777" w:rsidR="002C6606" w:rsidRDefault="002C6606" w:rsidP="002C6606">
      <w:pPr>
        <w:spacing w:before="60"/>
      </w:pPr>
      <w:r>
        <w:t>Table 5.6. FL framework ranking after evaluation.</w:t>
      </w:r>
    </w:p>
    <w:p w14:paraId="745A754F" w14:textId="77777777" w:rsidR="002C6606" w:rsidRPr="002C6606" w:rsidRDefault="002C6606" w:rsidP="002C6606">
      <w:pPr>
        <w:spacing w:before="60"/>
      </w:pPr>
      <w:r>
        <w:t xml:space="preserve">Table 6.3.1. Functions </w:t>
      </w:r>
      <w:r w:rsidRPr="002C6606">
        <w:t>server.py.</w:t>
      </w:r>
    </w:p>
    <w:p w14:paraId="4D535820" w14:textId="77777777" w:rsidR="002C6606" w:rsidRPr="002C6606" w:rsidRDefault="002C6606" w:rsidP="002C6606">
      <w:pPr>
        <w:spacing w:before="60"/>
      </w:pPr>
      <w:r>
        <w:t xml:space="preserve">Table 6.3.2. Functions </w:t>
      </w:r>
      <w:r w:rsidRPr="002C6606">
        <w:t>client.py.</w:t>
      </w:r>
    </w:p>
    <w:p w14:paraId="1168AA5B" w14:textId="77777777" w:rsidR="002C6606" w:rsidRDefault="002C6606" w:rsidP="002C6606">
      <w:pPr>
        <w:spacing w:before="60"/>
      </w:pPr>
      <w:r w:rsidRPr="00ED2448">
        <w:t>Table 6.</w:t>
      </w:r>
      <w:r>
        <w:t>4</w:t>
      </w:r>
      <w:r w:rsidRPr="00ED2448">
        <w:t>. Endpoints and HTTP methods used at the server and client levels.</w:t>
      </w:r>
    </w:p>
    <w:p w14:paraId="775C19A8" w14:textId="77777777" w:rsidR="002C6606" w:rsidRPr="00F6465C" w:rsidRDefault="002C6606" w:rsidP="002C6606">
      <w:pPr>
        <w:spacing w:before="60"/>
      </w:pPr>
      <w:r w:rsidRPr="00F6465C">
        <w:t xml:space="preserve">Table 6.5.1. </w:t>
      </w:r>
      <w:r>
        <w:t xml:space="preserve">Technological </w:t>
      </w:r>
      <w:r w:rsidRPr="00F6465C">
        <w:t>model layers.</w:t>
      </w:r>
    </w:p>
    <w:p w14:paraId="23512F81" w14:textId="77777777" w:rsidR="002C6606" w:rsidRDefault="002C6606" w:rsidP="002C6606">
      <w:pPr>
        <w:spacing w:before="60"/>
      </w:pPr>
      <w:r w:rsidRPr="00F6465C">
        <w:t>Table 6.5.2. Medical model layers.</w:t>
      </w:r>
    </w:p>
    <w:p w14:paraId="7C9829DF" w14:textId="77777777" w:rsidR="002C6606" w:rsidRDefault="002C6606" w:rsidP="002C6606">
      <w:pPr>
        <w:spacing w:before="60"/>
      </w:pPr>
      <w:r>
        <w:t>Table 7</w:t>
      </w:r>
      <w:r w:rsidRPr="00E51373">
        <w:t>.</w:t>
      </w:r>
      <w:r>
        <w:t>3.</w:t>
      </w:r>
      <w:r w:rsidRPr="00E51373">
        <w:t xml:space="preserve"> </w:t>
      </w:r>
      <w:r w:rsidRPr="005D2256">
        <w:t xml:space="preserve">Summary </w:t>
      </w:r>
      <w:r>
        <w:t>of client and global performances.</w:t>
      </w:r>
    </w:p>
    <w:p w14:paraId="5571185E" w14:textId="77777777" w:rsidR="0010394F" w:rsidRDefault="0010394F" w:rsidP="0010394F"/>
    <w:p w14:paraId="5B868A51" w14:textId="77777777" w:rsidR="0010394F" w:rsidRDefault="0010394F" w:rsidP="0010394F"/>
    <w:p w14:paraId="5E8CDCF3" w14:textId="77777777" w:rsidR="0010394F" w:rsidRDefault="0010394F" w:rsidP="0010394F"/>
    <w:p w14:paraId="253006AB" w14:textId="77777777" w:rsidR="0010394F" w:rsidRDefault="0010394F" w:rsidP="0010394F"/>
    <w:p w14:paraId="1371D53B" w14:textId="77777777" w:rsidR="0010394F" w:rsidRDefault="0010394F" w:rsidP="0010394F"/>
    <w:p w14:paraId="1BB0EFB7" w14:textId="77777777" w:rsidR="0010394F" w:rsidRDefault="0010394F" w:rsidP="0010394F"/>
    <w:p w14:paraId="5EC7B5DD" w14:textId="77777777" w:rsidR="0010394F" w:rsidRDefault="0010394F" w:rsidP="0010394F"/>
    <w:p w14:paraId="384FC0C4" w14:textId="77777777" w:rsidR="0010394F" w:rsidRDefault="0010394F" w:rsidP="0010394F"/>
    <w:p w14:paraId="1455D6E3" w14:textId="77777777" w:rsidR="0010394F" w:rsidRDefault="0010394F" w:rsidP="0010394F"/>
    <w:p w14:paraId="6D70F0CB" w14:textId="77777777" w:rsidR="0010394F" w:rsidRDefault="0010394F" w:rsidP="0010394F"/>
    <w:p w14:paraId="4A0BF294" w14:textId="77777777" w:rsidR="0010394F" w:rsidRDefault="0010394F" w:rsidP="0010394F"/>
    <w:p w14:paraId="2ED2A362" w14:textId="77777777" w:rsidR="0010394F" w:rsidRDefault="0010394F" w:rsidP="0010394F"/>
    <w:p w14:paraId="6D755D7D" w14:textId="77777777" w:rsidR="0010394F" w:rsidRDefault="0010394F" w:rsidP="0010394F"/>
    <w:p w14:paraId="213A1B07" w14:textId="77777777" w:rsidR="0010394F" w:rsidRDefault="0010394F" w:rsidP="0010394F"/>
    <w:p w14:paraId="1F227610" w14:textId="77777777" w:rsidR="0010394F" w:rsidRDefault="0010394F" w:rsidP="0010394F"/>
    <w:p w14:paraId="1CE6677E" w14:textId="77777777" w:rsidR="0010394F" w:rsidRDefault="0010394F" w:rsidP="0010394F"/>
    <w:p w14:paraId="4D84DC0C" w14:textId="77777777" w:rsidR="0010394F" w:rsidRDefault="0010394F" w:rsidP="0010394F"/>
    <w:p w14:paraId="3220F336" w14:textId="77777777" w:rsidR="0010394F" w:rsidRDefault="0010394F" w:rsidP="0010394F"/>
    <w:p w14:paraId="0883C0AA" w14:textId="77777777" w:rsidR="0010394F" w:rsidRDefault="0010394F" w:rsidP="0010394F"/>
    <w:p w14:paraId="56F0A72D" w14:textId="77777777" w:rsidR="0010394F" w:rsidRDefault="0010394F" w:rsidP="0010394F"/>
    <w:p w14:paraId="6081DFCC" w14:textId="77777777" w:rsidR="0010394F" w:rsidRDefault="0010394F" w:rsidP="0010394F"/>
    <w:p w14:paraId="7890429D" w14:textId="77777777" w:rsidR="0010394F" w:rsidRDefault="0010394F" w:rsidP="0010394F"/>
    <w:p w14:paraId="497FE8A2" w14:textId="77777777" w:rsidR="0010394F" w:rsidRDefault="0010394F" w:rsidP="0010394F"/>
    <w:p w14:paraId="3758319E" w14:textId="77777777" w:rsidR="0010394F" w:rsidRDefault="0010394F" w:rsidP="0010394F"/>
    <w:p w14:paraId="032F5591" w14:textId="77777777" w:rsidR="0010394F" w:rsidRDefault="0010394F" w:rsidP="0010394F"/>
    <w:p w14:paraId="725FDF7C" w14:textId="77777777" w:rsidR="0010394F" w:rsidRDefault="0010394F" w:rsidP="0010394F"/>
    <w:p w14:paraId="1701D5C4" w14:textId="77777777" w:rsidR="0010394F" w:rsidRDefault="0010394F" w:rsidP="0010394F"/>
    <w:p w14:paraId="0DC9CC04" w14:textId="77777777" w:rsidR="0010394F" w:rsidRDefault="0010394F" w:rsidP="0010394F"/>
    <w:p w14:paraId="6BE71DCB" w14:textId="77777777" w:rsidR="0010394F" w:rsidRDefault="0010394F" w:rsidP="0010394F"/>
    <w:p w14:paraId="66229255" w14:textId="77777777" w:rsidR="0010394F" w:rsidRDefault="0010394F" w:rsidP="0010394F"/>
    <w:p w14:paraId="67838389" w14:textId="77777777" w:rsidR="0010394F" w:rsidRDefault="0010394F" w:rsidP="0010394F"/>
    <w:p w14:paraId="091002E7" w14:textId="77777777" w:rsidR="0010394F" w:rsidRDefault="0010394F" w:rsidP="0010394F"/>
    <w:p w14:paraId="6FA8847D" w14:textId="77777777" w:rsidR="0010394F" w:rsidRDefault="0010394F" w:rsidP="0010394F"/>
    <w:p w14:paraId="3A1763E4" w14:textId="77777777" w:rsidR="0010394F" w:rsidRDefault="0010394F" w:rsidP="0010394F"/>
    <w:p w14:paraId="2D3BF5D9" w14:textId="77777777" w:rsidR="0010394F" w:rsidRDefault="0010394F" w:rsidP="0010394F"/>
    <w:p w14:paraId="49D7B7AA" w14:textId="77777777" w:rsidR="0010394F" w:rsidRDefault="0010394F" w:rsidP="0010394F"/>
    <w:p w14:paraId="6E5FCF4D" w14:textId="77777777" w:rsidR="0010394F" w:rsidRDefault="0010394F" w:rsidP="0010394F"/>
    <w:p w14:paraId="1E1641B4" w14:textId="77777777" w:rsidR="0010394F" w:rsidRDefault="0010394F" w:rsidP="0010394F"/>
    <w:p w14:paraId="7AA0E60F" w14:textId="77777777" w:rsidR="0010394F" w:rsidRDefault="0010394F" w:rsidP="0010394F">
      <w:pPr>
        <w:sectPr w:rsidR="0010394F" w:rsidSect="005B5A0D">
          <w:footerReference w:type="default" r:id="rId9"/>
          <w:pgSz w:w="11906" w:h="16838"/>
          <w:pgMar w:top="1134" w:right="1134" w:bottom="1134" w:left="1134" w:header="709" w:footer="709" w:gutter="0"/>
          <w:pgNumType w:fmt="lowerRoman"/>
          <w:cols w:space="708"/>
          <w:titlePg/>
          <w:docGrid w:linePitch="360"/>
        </w:sectPr>
      </w:pPr>
    </w:p>
    <w:p w14:paraId="11004665" w14:textId="22DA20C7" w:rsidR="00042F6D" w:rsidRDefault="00042F6D" w:rsidP="00042F6D">
      <w:pPr>
        <w:pStyle w:val="Heading1"/>
      </w:pPr>
      <w:bookmarkStart w:id="5" w:name="_Toc176718271"/>
      <w:r>
        <w:lastRenderedPageBreak/>
        <w:t>1.</w:t>
      </w:r>
      <w:r>
        <w:tab/>
        <w:t>Introduction</w:t>
      </w:r>
      <w:bookmarkEnd w:id="5"/>
    </w:p>
    <w:p w14:paraId="529938ED" w14:textId="77777777" w:rsidR="00042F6D" w:rsidRDefault="00042F6D" w:rsidP="00E9466F">
      <w:pPr>
        <w:pStyle w:val="Heading2"/>
      </w:pPr>
      <w:bookmarkStart w:id="6" w:name="_Toc176718272"/>
      <w:r>
        <w:t>1.1.</w:t>
      </w:r>
      <w:r>
        <w:tab/>
        <w:t>Motivation</w:t>
      </w:r>
      <w:bookmarkEnd w:id="6"/>
    </w:p>
    <w:p w14:paraId="0F3DE650" w14:textId="77777777" w:rsidR="001A1D63" w:rsidRDefault="001A1D63" w:rsidP="0044400A">
      <w:pPr>
        <w:pStyle w:val="BodyText"/>
      </w:pPr>
      <w:r w:rsidRPr="00E9466F">
        <w:t>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w:t>
      </w:r>
    </w:p>
    <w:p w14:paraId="6E333666" w14:textId="5A8FC748" w:rsidR="0044400A" w:rsidRPr="00E9466F" w:rsidRDefault="00437114" w:rsidP="0044400A">
      <w:pPr>
        <w:pStyle w:val="BodyText"/>
      </w:pPr>
      <w:r w:rsidRPr="00437114">
        <w:t xml:space="preserve">A good example for FL in everyday people’s lives is when phone users are typing a message, and the keyboard predicts words to complete the sentence, a model developed by Google engineers </w:t>
      </w:r>
      <w:r w:rsidR="00F373BD">
        <w:fldChar w:fldCharType="begin"/>
      </w:r>
      <w:r w:rsidR="00F373BD">
        <w:instrText>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w:instrText>
      </w:r>
      <w:r w:rsidR="00F373BD">
        <w:fldChar w:fldCharType="separate"/>
      </w:r>
      <w:r w:rsidR="00F373BD">
        <w:t xml:space="preserve">(Hard </w:t>
      </w:r>
      <w:r w:rsidR="00F373BD">
        <w:rPr>
          <w:i/>
          <w:iCs/>
        </w:rPr>
        <w:t>et al.</w:t>
      </w:r>
      <w:r w:rsidR="00F373BD">
        <w:t>, 2019)</w:t>
      </w:r>
      <w:r w:rsidR="00F373BD">
        <w:fldChar w:fldCharType="end"/>
      </w:r>
      <w:r w:rsidR="00F373BD">
        <w:t>.</w:t>
      </w:r>
    </w:p>
    <w:p w14:paraId="54F29F5B" w14:textId="77777777" w:rsidR="004F3154" w:rsidRPr="006F6A1D" w:rsidRDefault="004F3154" w:rsidP="00C877C8">
      <w:pPr>
        <w:pStyle w:val="Captions"/>
      </w:pPr>
      <w:r>
        <w:rPr>
          <w:noProof/>
        </w:rPr>
        <w:drawing>
          <wp:inline distT="0" distB="0" distL="0" distR="0" wp14:anchorId="540CD841" wp14:editId="0BD10EB5">
            <wp:extent cx="4914900" cy="4684395"/>
            <wp:effectExtent l="0" t="0" r="0" b="0"/>
            <wp:docPr id="1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diagram of a phone system&#10;&#10;Description automatically generated"/>
                    <pic:cNvPicPr>
                      <a:picLocks noChangeAspect="1" noChangeArrowheads="1"/>
                    </pic:cNvPicPr>
                  </pic:nvPicPr>
                  <pic:blipFill>
                    <a:blip r:embed="rId10"/>
                    <a:stretch>
                      <a:fillRect/>
                    </a:stretch>
                  </pic:blipFill>
                  <pic:spPr bwMode="auto">
                    <a:xfrm>
                      <a:off x="0" y="0"/>
                      <a:ext cx="4914900" cy="4684395"/>
                    </a:xfrm>
                    <a:prstGeom prst="rect">
                      <a:avLst/>
                    </a:prstGeom>
                  </pic:spPr>
                </pic:pic>
              </a:graphicData>
            </a:graphic>
          </wp:inline>
        </w:drawing>
      </w:r>
      <w:r>
        <w:br/>
      </w:r>
      <w:r w:rsidRPr="00E76223">
        <w:t>Figure 1.1. Illustration of a single FL communication round in FL for mobile keyboard prediction.</w:t>
      </w:r>
    </w:p>
    <w:p w14:paraId="7AD838ED" w14:textId="77777777" w:rsidR="004F3154" w:rsidRDefault="004F3154" w:rsidP="005863D1">
      <w:pPr>
        <w:pStyle w:val="BodyText"/>
      </w:pPr>
      <w:r>
        <w:t xml:space="preserve">A different example where FL is helping society move forward is in the healthcare sector. Patients are using wearable devices to track their movements and help doctors monitor their health conditions </w:t>
      </w:r>
      <w:r>
        <w:fldChar w:fldCharType="begin"/>
      </w:r>
      <w:r>
        <w:instrText>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w:instrText>
      </w:r>
      <w:r>
        <w:fldChar w:fldCharType="separate"/>
      </w:r>
      <w:r>
        <w:t xml:space="preserve">(Arikumar </w:t>
      </w:r>
      <w:r w:rsidRPr="00C51316">
        <w:rPr>
          <w:i/>
          <w:iCs/>
        </w:rPr>
        <w:t>et al.,</w:t>
      </w:r>
      <w:r>
        <w:t xml:space="preserve"> 2022)</w:t>
      </w:r>
      <w:r>
        <w:fldChar w:fldCharType="end"/>
      </w:r>
      <w:r>
        <w:t>.</w:t>
      </w:r>
    </w:p>
    <w:p w14:paraId="264CF0D5" w14:textId="77777777" w:rsidR="005863D1" w:rsidRDefault="005863D1" w:rsidP="005863D1">
      <w:pPr>
        <w:pStyle w:val="BodyText"/>
      </w:pPr>
      <w:r>
        <w:lastRenderedPageBreak/>
        <w:t>FL is growing rapidly and is helping the technological and medical sectors build robust machine learning models. This significant development motivates the focus of this thesis.</w:t>
      </w:r>
    </w:p>
    <w:p w14:paraId="5B29CAB1" w14:textId="77777777" w:rsidR="00042F6D" w:rsidRDefault="00042F6D" w:rsidP="00E9466F">
      <w:pPr>
        <w:pStyle w:val="Heading2"/>
      </w:pPr>
      <w:bookmarkStart w:id="7" w:name="_Toc176718273"/>
      <w:r>
        <w:t>1.2.</w:t>
      </w:r>
      <w:r>
        <w:tab/>
        <w:t>Research Objectives</w:t>
      </w:r>
      <w:bookmarkEnd w:id="7"/>
    </w:p>
    <w:p w14:paraId="3C72E4FC" w14:textId="77777777" w:rsidR="00786B87" w:rsidRDefault="00786B87" w:rsidP="00786B87">
      <w:pPr>
        <w:pStyle w:val="BodyText"/>
      </w:pPr>
      <w:r>
        <w:t>The primary purpose of this project is to experiment with FL frameworks to evaluate their implementability and develop a functional FL server. Therefore, the Research Objectives (ROs) are:</w:t>
      </w:r>
    </w:p>
    <w:p w14:paraId="1EC765D9" w14:textId="77777777" w:rsidR="00786B87" w:rsidRDefault="00786B87" w:rsidP="00D11090">
      <w:pPr>
        <w:pStyle w:val="objectives"/>
        <w:numPr>
          <w:ilvl w:val="0"/>
          <w:numId w:val="2"/>
        </w:numPr>
      </w:pPr>
      <w:r w:rsidRPr="008D12BE">
        <w:rPr>
          <w:b/>
          <w:bCs/>
        </w:rPr>
        <w:t>To evaluate the implementability of existing FL frameworks.</w:t>
      </w:r>
      <w:r>
        <w:t xml:space="preserve"> This section experiments with popular FL frameworks, such as </w:t>
      </w:r>
      <w:r w:rsidRPr="00BF143F">
        <w:rPr>
          <w:i/>
          <w:iCs/>
        </w:rPr>
        <w:t>PySyft</w:t>
      </w:r>
      <w:r>
        <w:t xml:space="preserve">, </w:t>
      </w:r>
      <w:r w:rsidRPr="00BF143F">
        <w:rPr>
          <w:i/>
          <w:iCs/>
        </w:rPr>
        <w:t>FATE</w:t>
      </w:r>
      <w:r>
        <w:t xml:space="preserve">, Flower, </w:t>
      </w:r>
      <w:r w:rsidRPr="00BF143F">
        <w:rPr>
          <w:i/>
          <w:iCs/>
        </w:rPr>
        <w:t>FedML</w:t>
      </w:r>
      <w:r>
        <w:t xml:space="preserve"> and </w:t>
      </w:r>
      <w:r w:rsidRPr="00BF143F">
        <w:rPr>
          <w:i/>
          <w:iCs/>
        </w:rPr>
        <w:t>TensorFlow Federated</w:t>
      </w:r>
      <w:r>
        <w:t xml:space="preserve"> (TFF), by examining their architecture and their applicability to real-world FL scenarios. This evaluation serves as the starting point for the primary research.</w:t>
      </w:r>
    </w:p>
    <w:p w14:paraId="5EB3B78A" w14:textId="0D42EBA8" w:rsidR="00AD361C" w:rsidRDefault="00786B87" w:rsidP="00D11090">
      <w:pPr>
        <w:pStyle w:val="objectives"/>
        <w:numPr>
          <w:ilvl w:val="0"/>
          <w:numId w:val="2"/>
        </w:numPr>
      </w:pPr>
      <w:r w:rsidRPr="008D12BE">
        <w:rPr>
          <w:b/>
          <w:bCs/>
        </w:rPr>
        <w:t>To develop a cross-client horizontal FL server.</w:t>
      </w:r>
      <w:r>
        <w:t xml:space="preserve"> A practical example of a web </w:t>
      </w:r>
      <w:r w:rsidRPr="00BF143F">
        <w:rPr>
          <w:i/>
          <w:iCs/>
        </w:rPr>
        <w:t>Flask</w:t>
      </w:r>
      <w:r>
        <w:t xml:space="preserve"> FL server will be </w:t>
      </w:r>
      <w:r w:rsidR="002A405D">
        <w:t>implemented</w:t>
      </w:r>
      <w:r w:rsidR="007628B9">
        <w:t xml:space="preserve">. The FL server will feature </w:t>
      </w:r>
      <w:r>
        <w:t>two</w:t>
      </w:r>
      <w:r w:rsidR="007628B9">
        <w:t xml:space="preserve"> distinct</w:t>
      </w:r>
      <w:r>
        <w:t xml:space="preserve"> scenarios: technological and </w:t>
      </w:r>
      <w:r w:rsidR="00A7422F">
        <w:t>medical</w:t>
      </w:r>
      <w:r>
        <w:t xml:space="preserve">. Each scenario will run </w:t>
      </w:r>
      <w:r w:rsidR="00AD361C">
        <w:t>independently</w:t>
      </w:r>
      <w:r>
        <w:t>, connecting five clients.</w:t>
      </w:r>
      <w:r w:rsidR="00AD361C">
        <w:t xml:space="preserve"> Both scenarios will use different datasets, </w:t>
      </w:r>
      <w:r w:rsidR="004257B7">
        <w:t xml:space="preserve">synthetic tabular data for the technological and images for the medical scenario, with data distributed as IID and non-IID. The Technological scenario will </w:t>
      </w:r>
      <w:r w:rsidR="00DC6784">
        <w:t>utilise a Neural Network (NN), while the medical scenario will employ a Convolutional Neural Network (</w:t>
      </w:r>
      <w:r w:rsidR="00A25693">
        <w:t xml:space="preserve">CNN), both for classification tasks. </w:t>
      </w:r>
    </w:p>
    <w:p w14:paraId="40DF70D9" w14:textId="70A3F771" w:rsidR="00786B87" w:rsidRPr="00786B87" w:rsidRDefault="00786B87" w:rsidP="00D11090">
      <w:pPr>
        <w:pStyle w:val="objectives"/>
        <w:numPr>
          <w:ilvl w:val="0"/>
          <w:numId w:val="2"/>
        </w:numPr>
      </w:pPr>
      <w:r w:rsidRPr="008D12BE">
        <w:rPr>
          <w:b/>
          <w:bCs/>
        </w:rPr>
        <w:t>Comparison of FL frameworks and cross-client horizontal FL server use cases.</w:t>
      </w:r>
      <w:r>
        <w:t xml:space="preserve"> A comparative analysis of the tutorials reviewed for FL frameworks, alongside the scenarios trained on the FL server, will be conducted to assess how closely the experiments align with real-world applications. The goal is to bridge the gap between popular FL frameworks and real-world FL use cases through the developed FL server.</w:t>
      </w:r>
    </w:p>
    <w:p w14:paraId="6D51C609" w14:textId="77777777" w:rsidR="00042F6D" w:rsidRDefault="00042F6D" w:rsidP="00E9466F">
      <w:pPr>
        <w:pStyle w:val="Heading2"/>
      </w:pPr>
      <w:bookmarkStart w:id="8" w:name="_Toc176718274"/>
      <w:r>
        <w:t>1.3.</w:t>
      </w:r>
      <w:r>
        <w:tab/>
        <w:t>Thesis Overview</w:t>
      </w:r>
      <w:bookmarkEnd w:id="8"/>
    </w:p>
    <w:p w14:paraId="75272A06" w14:textId="77777777" w:rsidR="00042F6D" w:rsidRDefault="00042F6D" w:rsidP="00E9466F">
      <w:pPr>
        <w:pStyle w:val="Heading1"/>
      </w:pPr>
      <w:bookmarkStart w:id="9" w:name="_Toc176718275"/>
      <w:r>
        <w:t>2.</w:t>
      </w:r>
      <w:r>
        <w:tab/>
        <w:t>Background</w:t>
      </w:r>
      <w:bookmarkEnd w:id="9"/>
    </w:p>
    <w:p w14:paraId="7A84119A" w14:textId="77777777" w:rsidR="00042F6D" w:rsidRDefault="00042F6D" w:rsidP="00E9466F">
      <w:pPr>
        <w:pStyle w:val="Heading2"/>
      </w:pPr>
      <w:bookmarkStart w:id="10" w:name="_Toc176718276"/>
      <w:r>
        <w:t>2.1.</w:t>
      </w:r>
      <w:r>
        <w:tab/>
        <w:t>What is Federated Learning</w:t>
      </w:r>
      <w:bookmarkEnd w:id="10"/>
    </w:p>
    <w:p w14:paraId="57C34FED" w14:textId="77777777" w:rsidR="0067231B" w:rsidRDefault="0067231B" w:rsidP="0067231B">
      <w:pPr>
        <w:pStyle w:val="BodyText"/>
      </w:pPr>
      <w:r>
        <w:t xml:space="preserve">This concept was introduced in 2016 by Google engineer </w:t>
      </w:r>
      <w:r>
        <w:fldChar w:fldCharType="begin"/>
      </w:r>
      <w:r>
        <w:instrText>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w:instrText>
      </w:r>
      <w:r>
        <w:fldChar w:fldCharType="separate"/>
      </w:r>
      <w:r>
        <w:t xml:space="preserve">(McMahan </w:t>
      </w:r>
      <w:r w:rsidRPr="0046032A">
        <w:rPr>
          <w:i/>
          <w:iCs/>
        </w:rPr>
        <w:t>et al.</w:t>
      </w:r>
      <w:r>
        <w:t>, 2016)</w:t>
      </w:r>
      <w:r>
        <w:fldChar w:fldCharType="end"/>
      </w:r>
      <w:r>
        <w:t xml:space="preserve">. FL is a shared model that is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1179B6">
        <w:rPr>
          <w:i/>
          <w:iCs/>
        </w:rPr>
        <w:t>focused collection or data minimization</w:t>
      </w:r>
      <w:r>
        <w:t>, which were introduced by the White House in 2013. The intent is to prevent personal data from being sent over the network and potentially being stolen or manipulated by malicious third parties.</w:t>
      </w:r>
    </w:p>
    <w:p w14:paraId="37A430AA" w14:textId="77777777" w:rsidR="00042F6D" w:rsidRDefault="00042F6D" w:rsidP="00E9466F">
      <w:pPr>
        <w:pStyle w:val="Heading2"/>
      </w:pPr>
      <w:bookmarkStart w:id="11" w:name="_Toc176718277"/>
      <w:r>
        <w:lastRenderedPageBreak/>
        <w:t>2.2.</w:t>
      </w:r>
      <w:r>
        <w:tab/>
        <w:t>Federated Learning Classification Based on Client Nature</w:t>
      </w:r>
      <w:bookmarkEnd w:id="11"/>
    </w:p>
    <w:p w14:paraId="59E82C9E" w14:textId="617B7705" w:rsidR="00E846EE" w:rsidRDefault="00184E1C" w:rsidP="00184E1C">
      <w:pPr>
        <w:pStyle w:val="BodyText"/>
      </w:pPr>
      <w:r>
        <w:t xml:space="preserve">Depending on the nature of client FL can be classified in two types cross-device and cross-silo </w:t>
      </w:r>
      <w:r>
        <w:fldChar w:fldCharType="begin"/>
      </w:r>
      <w:r>
        <w:instrText>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w:instrText>
      </w:r>
      <w:r>
        <w:fldChar w:fldCharType="separate"/>
      </w:r>
      <w:r>
        <w:t xml:space="preserve">(Yang </w:t>
      </w:r>
      <w:r w:rsidRPr="00184E1C">
        <w:rPr>
          <w:i/>
          <w:iCs/>
        </w:rPr>
        <w:t>et al.</w:t>
      </w:r>
      <w:r>
        <w:t>, 2021)</w:t>
      </w:r>
      <w:r>
        <w:fldChar w:fldCharType="end"/>
      </w:r>
      <w:r>
        <w:t>.</w:t>
      </w:r>
    </w:p>
    <w:p w14:paraId="30EBBD01" w14:textId="77777777" w:rsidR="00042F6D" w:rsidRDefault="00042F6D" w:rsidP="00E9466F">
      <w:pPr>
        <w:pStyle w:val="Heading3"/>
      </w:pPr>
      <w:bookmarkStart w:id="12" w:name="_Toc176718278"/>
      <w:r>
        <w:t>2.2.1.</w:t>
      </w:r>
      <w:r>
        <w:tab/>
        <w:t>Cross-device</w:t>
      </w:r>
      <w:bookmarkEnd w:id="12"/>
    </w:p>
    <w:p w14:paraId="5069EB0B" w14:textId="5F1C6DF5" w:rsidR="00C9291E" w:rsidRDefault="00B97B5B" w:rsidP="00C9291E">
      <w:pPr>
        <w:pStyle w:val="BodyText"/>
      </w:pPr>
      <w:r>
        <w:t>The clients for cross-device can be mobile devices, edge devices, Internet of Things (IoT) devices, smartphones, tablets, wearables, etc. Figure 2.2.1. illustrates this scenario.</w:t>
      </w:r>
      <w:r w:rsidR="00404264">
        <w:t xml:space="preserve"> The characteristics are, the high number of participants it can be thousands to millions of devices, it may have limited processing power and battery life, datasets tend to be small and network bandwidth may be limited. Devices may also connect and disconnect intermittently.</w:t>
      </w:r>
    </w:p>
    <w:p w14:paraId="1C83BD2D" w14:textId="5B9B1F8B" w:rsidR="008F6F24" w:rsidRDefault="008F6F24" w:rsidP="00036F8C">
      <w:pPr>
        <w:pStyle w:val="Captions"/>
      </w:pPr>
      <w:r>
        <w:rPr>
          <w:noProof/>
        </w:rPr>
        <w:drawing>
          <wp:inline distT="0" distB="0" distL="0" distR="0" wp14:anchorId="01DD4A12" wp14:editId="216F51FC">
            <wp:extent cx="4745990" cy="4443095"/>
            <wp:effectExtent l="0" t="0" r="0" b="0"/>
            <wp:docPr id="12"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 diagram of a computer network&#10;&#10;Description automatically generated"/>
                    <pic:cNvPicPr>
                      <a:picLocks noChangeAspect="1" noChangeArrowheads="1"/>
                    </pic:cNvPicPr>
                  </pic:nvPicPr>
                  <pic:blipFill>
                    <a:blip r:embed="rId11"/>
                    <a:stretch>
                      <a:fillRect/>
                    </a:stretch>
                  </pic:blipFill>
                  <pic:spPr bwMode="auto">
                    <a:xfrm>
                      <a:off x="0" y="0"/>
                      <a:ext cx="4745990" cy="4443095"/>
                    </a:xfrm>
                    <a:prstGeom prst="rect">
                      <a:avLst/>
                    </a:prstGeom>
                  </pic:spPr>
                </pic:pic>
              </a:graphicData>
            </a:graphic>
          </wp:inline>
        </w:drawing>
      </w:r>
      <w:r w:rsidR="00683F17">
        <w:br/>
      </w:r>
      <w:r w:rsidR="00683F17" w:rsidRPr="00E76223">
        <w:t>Figure 2.2.1. Cross-device scenario.</w:t>
      </w:r>
    </w:p>
    <w:p w14:paraId="3110331A" w14:textId="3137877D" w:rsidR="00245644" w:rsidRDefault="00245644">
      <w:pPr>
        <w:suppressAutoHyphens w:val="0"/>
        <w:spacing w:after="160" w:line="259" w:lineRule="auto"/>
        <w:rPr>
          <w:rFonts w:eastAsia="Calibri"/>
          <w:kern w:val="2"/>
          <w14:ligatures w14:val="standardContextual"/>
        </w:rPr>
      </w:pPr>
      <w:r>
        <w:br w:type="page"/>
      </w:r>
    </w:p>
    <w:p w14:paraId="5EBEA1A2" w14:textId="77777777" w:rsidR="00042F6D" w:rsidRDefault="00042F6D" w:rsidP="00E9466F">
      <w:pPr>
        <w:pStyle w:val="Heading3"/>
      </w:pPr>
      <w:bookmarkStart w:id="13" w:name="_Toc176718279"/>
      <w:r>
        <w:lastRenderedPageBreak/>
        <w:t>2.2.2.</w:t>
      </w:r>
      <w:r>
        <w:tab/>
        <w:t>Cross-silo</w:t>
      </w:r>
      <w:bookmarkEnd w:id="13"/>
    </w:p>
    <w:p w14:paraId="015FA3F2" w14:textId="27064D09" w:rsidR="00FE4231" w:rsidRDefault="00FE4231" w:rsidP="00FE4231">
      <w:pPr>
        <w:pStyle w:val="BodyText"/>
      </w:pPr>
      <w:r w:rsidRPr="00FE4231">
        <w:t>In this scenario, clients can be organizations or institutions such as hospitals, banks, and companies using large data centres. Figure 2.2.2 illustrates a cross-silo ecosystem. Some differences compared to the cross-device scenario include, clients are no longer small devices, there are fewer clients, clients have high computational power and large datasets, and the network is reliable with stable communication.</w:t>
      </w:r>
    </w:p>
    <w:p w14:paraId="1A060DB2" w14:textId="30F2C923" w:rsidR="00B33729" w:rsidRPr="00FE4231" w:rsidRDefault="00B33729" w:rsidP="00036F8C">
      <w:pPr>
        <w:pStyle w:val="Captions"/>
      </w:pPr>
      <w:r>
        <w:rPr>
          <w:noProof/>
        </w:rPr>
        <w:drawing>
          <wp:inline distT="0" distB="0" distL="0" distR="0" wp14:anchorId="1D89A418" wp14:editId="4468E67D">
            <wp:extent cx="5385435" cy="3505835"/>
            <wp:effectExtent l="0" t="0" r="0" b="0"/>
            <wp:docPr id="13" name="Image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A diagram of a server&#10;&#10;Description automatically generated"/>
                    <pic:cNvPicPr>
                      <a:picLocks noChangeAspect="1" noChangeArrowheads="1"/>
                    </pic:cNvPicPr>
                  </pic:nvPicPr>
                  <pic:blipFill>
                    <a:blip r:embed="rId12"/>
                    <a:stretch>
                      <a:fillRect/>
                    </a:stretch>
                  </pic:blipFill>
                  <pic:spPr bwMode="auto">
                    <a:xfrm>
                      <a:off x="0" y="0"/>
                      <a:ext cx="5385435" cy="3505835"/>
                    </a:xfrm>
                    <a:prstGeom prst="rect">
                      <a:avLst/>
                    </a:prstGeom>
                  </pic:spPr>
                </pic:pic>
              </a:graphicData>
            </a:graphic>
          </wp:inline>
        </w:drawing>
      </w:r>
      <w:r w:rsidR="00211325">
        <w:br/>
        <w:t>Figure 2.2.2. Cross-silo scenario.</w:t>
      </w:r>
    </w:p>
    <w:p w14:paraId="524BAEA0" w14:textId="77777777" w:rsidR="00042F6D" w:rsidRDefault="00042F6D" w:rsidP="00102E46">
      <w:pPr>
        <w:pStyle w:val="Heading2"/>
      </w:pPr>
      <w:bookmarkStart w:id="14" w:name="_Toc176718280"/>
      <w:r>
        <w:t>2.3.</w:t>
      </w:r>
      <w:r>
        <w:tab/>
        <w:t>Categorization of Federated Learning</w:t>
      </w:r>
      <w:bookmarkEnd w:id="14"/>
    </w:p>
    <w:p w14:paraId="272D16E2" w14:textId="6BCB4969" w:rsidR="00722D9F" w:rsidRDefault="00377D0A" w:rsidP="00E76223">
      <w:pPr>
        <w:pStyle w:val="BodyText"/>
      </w:pPr>
      <w:r>
        <w:t xml:space="preserve">FL can be categorized according to the distribution of the data held by the clients participating in the modelling. These categories help to understand the different methodologies and use cases for FL </w:t>
      </w:r>
      <w:r>
        <w:fldChar w:fldCharType="begin"/>
      </w:r>
      <w:r>
        <w:instrText>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w:instrText>
      </w:r>
      <w:r>
        <w:fldChar w:fldCharType="separate"/>
      </w:r>
      <w:r>
        <w:t xml:space="preserve">(Yang </w:t>
      </w:r>
      <w:r w:rsidRPr="00722D9F">
        <w:rPr>
          <w:i/>
          <w:iCs/>
        </w:rPr>
        <w:t>et al.,</w:t>
      </w:r>
      <w:r>
        <w:t xml:space="preserve"> 2019)</w:t>
      </w:r>
      <w:r>
        <w:fldChar w:fldCharType="end"/>
      </w:r>
      <w:r>
        <w:t>.</w:t>
      </w:r>
    </w:p>
    <w:p w14:paraId="3C7703BF" w14:textId="77777777" w:rsidR="00042F6D" w:rsidRDefault="00042F6D" w:rsidP="00102E46">
      <w:pPr>
        <w:pStyle w:val="Heading3"/>
      </w:pPr>
      <w:bookmarkStart w:id="15" w:name="_Toc176718281"/>
      <w:r>
        <w:t>2.3.1.</w:t>
      </w:r>
      <w:r>
        <w:tab/>
        <w:t>Horizontal Federated Learning</w:t>
      </w:r>
      <w:bookmarkEnd w:id="15"/>
    </w:p>
    <w:p w14:paraId="22CD4659" w14:textId="49C2EC1E" w:rsidR="00DC2217" w:rsidRDefault="00DC2217" w:rsidP="00DC2217">
      <w:pPr>
        <w:pStyle w:val="BodyText"/>
      </w:pPr>
      <w:r w:rsidRPr="00DC2217">
        <w:t>Horizontal Federated Learning (HFL) or sample-based FL, 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001C690D" w14:textId="0F84C341" w:rsidR="00D85D91" w:rsidRPr="00DC2217" w:rsidRDefault="00D85D91" w:rsidP="00036F8C">
      <w:pPr>
        <w:pStyle w:val="Captions"/>
      </w:pPr>
      <w:r>
        <w:rPr>
          <w:noProof/>
        </w:rPr>
        <w:lastRenderedPageBreak/>
        <w:drawing>
          <wp:inline distT="0" distB="0" distL="0" distR="0" wp14:anchorId="67722A13" wp14:editId="21C50C45">
            <wp:extent cx="2879725" cy="1602105"/>
            <wp:effectExtent l="0" t="0" r="0" b="0"/>
            <wp:docPr id="14"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diagram of a dataset&#10;&#10;Description automatically generated with medium confidence"/>
                    <pic:cNvPicPr>
                      <a:picLocks noChangeAspect="1" noChangeArrowheads="1"/>
                    </pic:cNvPicPr>
                  </pic:nvPicPr>
                  <pic:blipFill>
                    <a:blip r:embed="rId13"/>
                    <a:stretch>
                      <a:fillRect/>
                    </a:stretch>
                  </pic:blipFill>
                  <pic:spPr bwMode="auto">
                    <a:xfrm>
                      <a:off x="0" y="0"/>
                      <a:ext cx="2879725" cy="1602105"/>
                    </a:xfrm>
                    <a:prstGeom prst="rect">
                      <a:avLst/>
                    </a:prstGeom>
                  </pic:spPr>
                </pic:pic>
              </a:graphicData>
            </a:graphic>
          </wp:inline>
        </w:drawing>
      </w:r>
      <w:r w:rsidR="004445C5">
        <w:br/>
        <w:t xml:space="preserve">Figure 2.3.1. Horizontal Federated Learning. adapted from Yang </w:t>
      </w:r>
      <w:r w:rsidR="004445C5">
        <w:rPr>
          <w:i/>
          <w:iCs/>
        </w:rPr>
        <w:t>et al.,</w:t>
      </w:r>
      <w:r w:rsidR="004445C5">
        <w:t xml:space="preserve"> (2019).</w:t>
      </w:r>
    </w:p>
    <w:p w14:paraId="3CD78523" w14:textId="77777777" w:rsidR="00042F6D" w:rsidRDefault="00042F6D" w:rsidP="00102E46">
      <w:pPr>
        <w:pStyle w:val="Heading3"/>
      </w:pPr>
      <w:bookmarkStart w:id="16" w:name="_Toc176718282"/>
      <w:r>
        <w:t>2.3.2.</w:t>
      </w:r>
      <w:r>
        <w:tab/>
        <w:t>Vertical Federated Learning</w:t>
      </w:r>
      <w:bookmarkEnd w:id="16"/>
    </w:p>
    <w:p w14:paraId="6B8CAF09" w14:textId="4AAA114D" w:rsidR="00F36DB9" w:rsidRDefault="00F36DB9" w:rsidP="00F36DB9">
      <w:pPr>
        <w:pStyle w:val="BodyText"/>
      </w:pPr>
      <w:r w:rsidRPr="00F36DB9">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1E72B775" w14:textId="73D8EC30" w:rsidR="006C10A5" w:rsidRPr="00F36DB9" w:rsidRDefault="006C10A5" w:rsidP="00036F8C">
      <w:pPr>
        <w:pStyle w:val="Captions"/>
      </w:pPr>
      <w:r>
        <w:rPr>
          <w:noProof/>
        </w:rPr>
        <w:drawing>
          <wp:inline distT="0" distB="0" distL="0" distR="0" wp14:anchorId="6904E075" wp14:editId="7B23D18D">
            <wp:extent cx="2879725" cy="1619885"/>
            <wp:effectExtent l="0" t="0" r="0" b="0"/>
            <wp:docPr id="15"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 diagram of a dataset&#10;&#10;Description automatically generated with medium confidence"/>
                    <pic:cNvPicPr>
                      <a:picLocks noChangeAspect="1" noChangeArrowheads="1"/>
                    </pic:cNvPicPr>
                  </pic:nvPicPr>
                  <pic:blipFill>
                    <a:blip r:embed="rId14"/>
                    <a:stretch>
                      <a:fillRect/>
                    </a:stretch>
                  </pic:blipFill>
                  <pic:spPr bwMode="auto">
                    <a:xfrm>
                      <a:off x="0" y="0"/>
                      <a:ext cx="2879725" cy="1619885"/>
                    </a:xfrm>
                    <a:prstGeom prst="rect">
                      <a:avLst/>
                    </a:prstGeom>
                  </pic:spPr>
                </pic:pic>
              </a:graphicData>
            </a:graphic>
          </wp:inline>
        </w:drawing>
      </w:r>
      <w:r w:rsidR="00FB7B7D">
        <w:br/>
        <w:t xml:space="preserve">Figure 2.3.2. Vertical Federated Learning. adapted from Yang </w:t>
      </w:r>
      <w:r w:rsidR="00FB7B7D">
        <w:rPr>
          <w:i/>
          <w:iCs/>
        </w:rPr>
        <w:t>et al.,</w:t>
      </w:r>
      <w:r w:rsidR="00FB7B7D">
        <w:t xml:space="preserve"> (2019).</w:t>
      </w:r>
    </w:p>
    <w:p w14:paraId="33D6D445" w14:textId="1A74E7BA" w:rsidR="00602E14" w:rsidRDefault="00602E14">
      <w:pPr>
        <w:suppressAutoHyphens w:val="0"/>
        <w:spacing w:after="160" w:line="259" w:lineRule="auto"/>
        <w:rPr>
          <w:rFonts w:eastAsia="Calibri"/>
          <w:kern w:val="2"/>
          <w14:ligatures w14:val="standardContextual"/>
        </w:rPr>
      </w:pPr>
      <w:r>
        <w:br w:type="page"/>
      </w:r>
    </w:p>
    <w:p w14:paraId="331B65E2" w14:textId="77777777" w:rsidR="00042F6D" w:rsidRDefault="00042F6D" w:rsidP="00102E46">
      <w:pPr>
        <w:pStyle w:val="Heading3"/>
      </w:pPr>
      <w:bookmarkStart w:id="17" w:name="_Toc176718283"/>
      <w:r>
        <w:lastRenderedPageBreak/>
        <w:t>2.3.3.</w:t>
      </w:r>
      <w:r>
        <w:tab/>
        <w:t>Federated Transfer Learning</w:t>
      </w:r>
      <w:bookmarkEnd w:id="17"/>
    </w:p>
    <w:p w14:paraId="3D585DA6" w14:textId="4402275A" w:rsidR="00876D36" w:rsidRDefault="00876D36" w:rsidP="00876D36">
      <w:pPr>
        <w:pStyle w:val="BodyText"/>
      </w:pPr>
      <w:r w:rsidRPr="00876D36">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607DB082" w14:textId="1B25020E" w:rsidR="00361F4B" w:rsidRPr="00876D36" w:rsidRDefault="00361F4B" w:rsidP="00036F8C">
      <w:pPr>
        <w:pStyle w:val="Captions"/>
      </w:pPr>
      <w:r>
        <w:rPr>
          <w:noProof/>
        </w:rPr>
        <w:drawing>
          <wp:inline distT="0" distB="0" distL="0" distR="0" wp14:anchorId="45B2A63A" wp14:editId="719FE0ED">
            <wp:extent cx="2879725" cy="1605915"/>
            <wp:effectExtent l="0" t="0" r="0" b="0"/>
            <wp:docPr id="16"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diagram of dataset and dataset&#10;&#10;Description automatically generated"/>
                    <pic:cNvPicPr>
                      <a:picLocks noChangeAspect="1" noChangeArrowheads="1"/>
                    </pic:cNvPicPr>
                  </pic:nvPicPr>
                  <pic:blipFill>
                    <a:blip r:embed="rId15"/>
                    <a:stretch>
                      <a:fillRect/>
                    </a:stretch>
                  </pic:blipFill>
                  <pic:spPr bwMode="auto">
                    <a:xfrm>
                      <a:off x="0" y="0"/>
                      <a:ext cx="2879725" cy="1605915"/>
                    </a:xfrm>
                    <a:prstGeom prst="rect">
                      <a:avLst/>
                    </a:prstGeom>
                  </pic:spPr>
                </pic:pic>
              </a:graphicData>
            </a:graphic>
          </wp:inline>
        </w:drawing>
      </w:r>
      <w:r w:rsidR="008958D6">
        <w:br/>
        <w:t xml:space="preserve">Figure 2.3.3. Federated Transfer Learning. adapted from Yang </w:t>
      </w:r>
      <w:r w:rsidR="008958D6">
        <w:rPr>
          <w:i/>
          <w:iCs/>
        </w:rPr>
        <w:t>et al.,</w:t>
      </w:r>
      <w:r w:rsidR="008958D6">
        <w:t xml:space="preserve"> (2019).</w:t>
      </w:r>
    </w:p>
    <w:p w14:paraId="3D206498" w14:textId="77777777" w:rsidR="00042F6D" w:rsidRDefault="00042F6D" w:rsidP="00102E46">
      <w:pPr>
        <w:pStyle w:val="Heading2"/>
      </w:pPr>
      <w:bookmarkStart w:id="18" w:name="_Toc176718284"/>
      <w:r>
        <w:t>2.4.</w:t>
      </w:r>
      <w:r>
        <w:tab/>
        <w:t>Federated Learning vs Distributed Machine Learning</w:t>
      </w:r>
      <w:bookmarkEnd w:id="18"/>
    </w:p>
    <w:p w14:paraId="6B8760E3" w14:textId="5104A9CB" w:rsidR="00F31B45" w:rsidRDefault="00F31B45" w:rsidP="00F31B45">
      <w:pPr>
        <w:pStyle w:val="BodyText"/>
      </w:pPr>
      <w:r>
        <w:t xml:space="preserve">Terms like FL and Distributed Machine Learning (DML) can create confusion due to their similarities. The main difference lies in the training process, in FL, there is a central server that aggregates updates sent by the clients, whereas in DML, there is no central server; instead, data is spread across different nodes and computations are shared among these nodes </w:t>
      </w:r>
      <w:r>
        <w:fldChar w:fldCharType="begin"/>
      </w:r>
      <w:r w:rsidR="00486E60">
        <w:instrText xml:space="preserve"> ADDIN ZOTERO_ITEM CSL_CITATION {"citationID":"BmEUvNsL","properties":{"formattedCitation":"(Li {\\i{}et al.}, 2020)","plainCitation":"(Li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fldChar w:fldCharType="separate"/>
      </w:r>
      <w:r w:rsidR="00486E60" w:rsidRPr="00486E60">
        <w:rPr>
          <w:rFonts w:cs="Arial"/>
          <w:kern w:val="0"/>
        </w:rPr>
        <w:t xml:space="preserve">(Li </w:t>
      </w:r>
      <w:r w:rsidR="00486E60" w:rsidRPr="00486E60">
        <w:rPr>
          <w:rFonts w:cs="Arial"/>
          <w:i/>
          <w:iCs/>
          <w:kern w:val="0"/>
        </w:rPr>
        <w:t>et al.</w:t>
      </w:r>
      <w:r w:rsidR="00486E60" w:rsidRPr="00486E60">
        <w:rPr>
          <w:rFonts w:cs="Arial"/>
          <w:kern w:val="0"/>
        </w:rPr>
        <w:t>, 2020)</w:t>
      </w:r>
      <w:r>
        <w:fldChar w:fldCharType="end"/>
      </w:r>
      <w:r>
        <w:t xml:space="preserve">. </w:t>
      </w:r>
      <w:r w:rsidR="002F0530">
        <w:t>T</w:t>
      </w:r>
      <w:r>
        <w:t>he intricacies of each concept</w:t>
      </w:r>
      <w:r w:rsidR="002F0530">
        <w:t xml:space="preserve"> are shown in Table 2.</w:t>
      </w:r>
      <w:r w:rsidR="003C5FA8">
        <w:t>4.</w:t>
      </w:r>
    </w:p>
    <w:p w14:paraId="520D3A3B" w14:textId="108BA49C" w:rsidR="00730AB1" w:rsidRDefault="00730AB1" w:rsidP="00036F8C">
      <w:pPr>
        <w:pStyle w:val="Captions"/>
      </w:pPr>
      <w:r>
        <w:rPr>
          <w:noProof/>
          <w14:ligatures w14:val="standardContextual"/>
        </w:rPr>
        <w:drawing>
          <wp:inline distT="0" distB="0" distL="0" distR="0" wp14:anchorId="107A7FE4" wp14:editId="200153A6">
            <wp:extent cx="3366371" cy="2605234"/>
            <wp:effectExtent l="0" t="0" r="5715" b="5080"/>
            <wp:docPr id="40798356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3565" name="Picture 1" descr="A table with text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76820" cy="2613320"/>
                    </a:xfrm>
                    <a:prstGeom prst="rect">
                      <a:avLst/>
                    </a:prstGeom>
                  </pic:spPr>
                </pic:pic>
              </a:graphicData>
            </a:graphic>
          </wp:inline>
        </w:drawing>
      </w:r>
      <w:r w:rsidR="00B1562E">
        <w:br/>
        <w:t>Table 2.</w:t>
      </w:r>
      <w:r w:rsidR="002C33AC">
        <w:t>4</w:t>
      </w:r>
      <w:r w:rsidR="00B1562E">
        <w:t>. Differences between Federated Learning and Distributed Machine Learning.</w:t>
      </w:r>
    </w:p>
    <w:p w14:paraId="06D0F854" w14:textId="58A41C74" w:rsidR="004E615E" w:rsidRDefault="004E615E">
      <w:pPr>
        <w:suppressAutoHyphens w:val="0"/>
        <w:spacing w:after="160" w:line="259" w:lineRule="auto"/>
      </w:pPr>
      <w:r>
        <w:br w:type="page"/>
      </w:r>
    </w:p>
    <w:p w14:paraId="1EBFFEBA" w14:textId="77777777" w:rsidR="00042F6D" w:rsidRDefault="00042F6D" w:rsidP="00102E46">
      <w:pPr>
        <w:pStyle w:val="Heading1"/>
      </w:pPr>
      <w:bookmarkStart w:id="19" w:name="_Toc176718285"/>
      <w:r>
        <w:lastRenderedPageBreak/>
        <w:t>3.</w:t>
      </w:r>
      <w:r>
        <w:tab/>
        <w:t>Literature Review</w:t>
      </w:r>
      <w:bookmarkEnd w:id="19"/>
    </w:p>
    <w:p w14:paraId="222F7C84" w14:textId="77777777" w:rsidR="00302480" w:rsidRDefault="00302480" w:rsidP="00302480">
      <w:pPr>
        <w:pStyle w:val="BodyText"/>
      </w:pPr>
      <w:r>
        <w:t xml:space="preserve">Given the rapid advancements in DA and subsequently in ML, FL is also growing fast. A thorough review of the current literature is essential. By typing </w:t>
      </w:r>
      <w:r w:rsidRPr="00302480">
        <w:rPr>
          <w:i/>
          <w:iCs/>
        </w:rPr>
        <w:t xml:space="preserve">“Federated Learning” </w:t>
      </w:r>
      <w:r>
        <w:t xml:space="preserve">in Google Scholar and selecting </w:t>
      </w:r>
      <w:r w:rsidRPr="00302480">
        <w:rPr>
          <w:i/>
          <w:iCs/>
        </w:rPr>
        <w:t>“review articles”,</w:t>
      </w:r>
      <w:r>
        <w:t xml:space="preserve"> it returns 7,510 articles in 0.07 seconds. The aim of this chapter is to select valid and relevant articles that align the ROs with the literature review, ensuring a smooth experimentation process that validates these objectives. All sources are organized into five themes: FL frameworks, FL algorithms, real-world FL settings, FL datasets, and FL server implementation.</w:t>
      </w:r>
    </w:p>
    <w:p w14:paraId="469BE170" w14:textId="77777777" w:rsidR="00042F6D" w:rsidRDefault="00042F6D" w:rsidP="00102E46">
      <w:pPr>
        <w:pStyle w:val="Heading2"/>
      </w:pPr>
      <w:bookmarkStart w:id="20" w:name="_Toc176718286"/>
      <w:r>
        <w:t>3.1.</w:t>
      </w:r>
      <w:r>
        <w:tab/>
        <w:t>Federated Learning Frameworks</w:t>
      </w:r>
      <w:bookmarkEnd w:id="20"/>
    </w:p>
    <w:p w14:paraId="337543D6" w14:textId="185760D3" w:rsidR="00FA2D19" w:rsidRDefault="00FA2D19" w:rsidP="00FA2D19">
      <w:pPr>
        <w:pStyle w:val="BodyText"/>
      </w:pPr>
      <w:r w:rsidRPr="00FA2D19">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user’s specific needs. After the selection it was necessary to rank the frameworks. To accomplish this GitHub stats were helpful. Figure 3.1. depicts </w:t>
      </w:r>
      <w:r w:rsidRPr="00FA2D19">
        <w:rPr>
          <w:i/>
          <w:iCs/>
        </w:rPr>
        <w:t>PySyft</w:t>
      </w:r>
      <w:r w:rsidRPr="00FA2D19">
        <w:t xml:space="preserve"> GitHub repository stats.</w:t>
      </w:r>
    </w:p>
    <w:p w14:paraId="2E5ECFE8" w14:textId="77777777" w:rsidR="00422C69" w:rsidRDefault="00E11E17" w:rsidP="00036F8C">
      <w:pPr>
        <w:pStyle w:val="Captions"/>
      </w:pPr>
      <w:r>
        <w:rPr>
          <w:noProof/>
        </w:rPr>
        <w:drawing>
          <wp:inline distT="0" distB="0" distL="0" distR="0" wp14:anchorId="4EB71F49" wp14:editId="62380E8E">
            <wp:extent cx="4222750" cy="1349375"/>
            <wp:effectExtent l="0" t="0" r="0" b="0"/>
            <wp:docPr id="1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A screenshot of a social media post&#10;&#10;Description automatically generated"/>
                    <pic:cNvPicPr>
                      <a:picLocks noChangeAspect="1" noChangeArrowheads="1"/>
                    </pic:cNvPicPr>
                  </pic:nvPicPr>
                  <pic:blipFill>
                    <a:blip r:embed="rId17"/>
                    <a:stretch>
                      <a:fillRect/>
                    </a:stretch>
                  </pic:blipFill>
                  <pic:spPr bwMode="auto">
                    <a:xfrm>
                      <a:off x="0" y="0"/>
                      <a:ext cx="4222750" cy="1349375"/>
                    </a:xfrm>
                    <a:prstGeom prst="rect">
                      <a:avLst/>
                    </a:prstGeom>
                  </pic:spPr>
                </pic:pic>
              </a:graphicData>
            </a:graphic>
          </wp:inline>
        </w:drawing>
      </w:r>
      <w:r w:rsidR="00422C69">
        <w:br/>
        <w:t xml:space="preserve">Figure 3.1. </w:t>
      </w:r>
      <w:r w:rsidR="00422C69" w:rsidRPr="00E74BFF">
        <w:rPr>
          <w:i/>
          <w:iCs/>
        </w:rPr>
        <w:t>PySyft</w:t>
      </w:r>
      <w:r w:rsidR="00422C69">
        <w:t xml:space="preserve"> GitHub stats (OpenMined, 2019).</w:t>
      </w:r>
    </w:p>
    <w:p w14:paraId="29A56A32" w14:textId="4440D46D" w:rsidR="00AE4AC5" w:rsidRDefault="00AE4AC5" w:rsidP="00AE4AC5">
      <w:pPr>
        <w:pStyle w:val="BodyText"/>
      </w:pPr>
      <w:r>
        <w:t xml:space="preserve">Contributors, forks and stars were counted for each framework. These stats were then normalised and finally averaged. Figure 3.2. illustrates the formulas and </w:t>
      </w:r>
      <w:r w:rsidR="00521C74">
        <w:t>T</w:t>
      </w:r>
      <w:r>
        <w:t xml:space="preserve">able 3.1. shows the results being </w:t>
      </w:r>
      <w:r w:rsidRPr="002C33AC">
        <w:rPr>
          <w:i/>
          <w:iCs/>
        </w:rPr>
        <w:t>PySyft</w:t>
      </w:r>
      <w:r>
        <w:t xml:space="preserve"> the most popular open-source FL framework.</w:t>
      </w:r>
    </w:p>
    <w:p w14:paraId="6A2B2588" w14:textId="77777777" w:rsidR="00422C69" w:rsidRPr="00FA2D19" w:rsidRDefault="00A936FD" w:rsidP="00036F8C">
      <w:pPr>
        <w:pStyle w:val="Captions"/>
      </w:pPr>
      <w:r>
        <w:rPr>
          <w:noProof/>
        </w:rPr>
        <w:drawing>
          <wp:inline distT="0" distB="0" distL="0" distR="0" wp14:anchorId="06EF8706" wp14:editId="72EF1437">
            <wp:extent cx="3847590" cy="1091820"/>
            <wp:effectExtent l="0" t="0" r="635" b="0"/>
            <wp:docPr id="19"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white paper with black text&#10;&#10;Description automatically generated"/>
                    <pic:cNvPicPr>
                      <a:picLocks noChangeAspect="1" noChangeArrowheads="1"/>
                    </pic:cNvPicPr>
                  </pic:nvPicPr>
                  <pic:blipFill>
                    <a:blip r:embed="rId18"/>
                    <a:stretch>
                      <a:fillRect/>
                    </a:stretch>
                  </pic:blipFill>
                  <pic:spPr bwMode="auto">
                    <a:xfrm>
                      <a:off x="0" y="0"/>
                      <a:ext cx="3859455" cy="1095187"/>
                    </a:xfrm>
                    <a:prstGeom prst="rect">
                      <a:avLst/>
                    </a:prstGeom>
                  </pic:spPr>
                </pic:pic>
              </a:graphicData>
            </a:graphic>
          </wp:inline>
        </w:drawing>
      </w:r>
      <w:r w:rsidR="00422C69">
        <w:br/>
        <w:t>Figure 3.2. Formulas for normalised stats and average.</w:t>
      </w:r>
    </w:p>
    <w:p w14:paraId="1661311A" w14:textId="144BCDF7" w:rsidR="00AE4AC5" w:rsidRDefault="00AE4AC5" w:rsidP="00E11E17">
      <w:pPr>
        <w:pStyle w:val="BodyText"/>
        <w:jc w:val="center"/>
      </w:pPr>
    </w:p>
    <w:p w14:paraId="7F153F93" w14:textId="0FC88340" w:rsidR="00AE036A" w:rsidRDefault="00A81853" w:rsidP="00036F8C">
      <w:pPr>
        <w:pStyle w:val="Captions"/>
      </w:pPr>
      <w:r>
        <w:rPr>
          <w:noProof/>
          <w14:ligatures w14:val="standardContextual"/>
        </w:rPr>
        <w:lastRenderedPageBreak/>
        <w:drawing>
          <wp:inline distT="0" distB="0" distL="0" distR="0" wp14:anchorId="3AE90A5F" wp14:editId="259E9AEB">
            <wp:extent cx="5812263" cy="1453970"/>
            <wp:effectExtent l="0" t="0" r="0" b="0"/>
            <wp:docPr id="1378786637" name="Picture 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6637" name="Picture 3" descr="A table with numbers and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5616" cy="1472320"/>
                    </a:xfrm>
                    <a:prstGeom prst="rect">
                      <a:avLst/>
                    </a:prstGeom>
                  </pic:spPr>
                </pic:pic>
              </a:graphicData>
            </a:graphic>
          </wp:inline>
        </w:drawing>
      </w:r>
      <w:r w:rsidR="00422C69">
        <w:br/>
      </w:r>
      <w:r w:rsidR="00422C69" w:rsidRPr="009D59D3">
        <w:t>Table 3.1. Federated Learning frameworks by stats and ranking.</w:t>
      </w:r>
    </w:p>
    <w:p w14:paraId="39C05D07" w14:textId="77777777" w:rsidR="009D59D3" w:rsidRPr="009D59D3" w:rsidRDefault="009D59D3" w:rsidP="009D59D3">
      <w:pPr>
        <w:pStyle w:val="BodyText"/>
      </w:pPr>
      <w:r>
        <w:t xml:space="preserve">By creating this ranking, the population sample for objective one was defined as </w:t>
      </w:r>
      <w:r w:rsidRPr="009D59D3">
        <w:rPr>
          <w:i/>
          <w:iCs/>
        </w:rPr>
        <w:t>PySyft</w:t>
      </w:r>
      <w:r w:rsidRPr="009D59D3">
        <w:t xml:space="preserve">, </w:t>
      </w:r>
      <w:r w:rsidRPr="009D59D3">
        <w:rPr>
          <w:i/>
          <w:iCs/>
        </w:rPr>
        <w:t>FATE</w:t>
      </w:r>
      <w:r w:rsidRPr="009D59D3">
        <w:t xml:space="preserve">, </w:t>
      </w:r>
      <w:r w:rsidRPr="009D59D3">
        <w:rPr>
          <w:i/>
          <w:iCs/>
        </w:rPr>
        <w:t>Flower</w:t>
      </w:r>
      <w:r w:rsidRPr="009D59D3">
        <w:t xml:space="preserve">, </w:t>
      </w:r>
      <w:r w:rsidRPr="009D59D3">
        <w:rPr>
          <w:i/>
          <w:iCs/>
        </w:rPr>
        <w:t>FedML</w:t>
      </w:r>
      <w:r w:rsidRPr="009D59D3">
        <w:t xml:space="preserve">, </w:t>
      </w:r>
      <w:r>
        <w:t xml:space="preserve">and </w:t>
      </w:r>
      <w:r w:rsidRPr="009D59D3">
        <w:t>TFF</w:t>
      </w:r>
      <w:r>
        <w:t xml:space="preserve">. The sample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 Based on this selection, section 3.1.1. details the frameworks that will be used in the experimentation, and section 3.1.2. lists are the remaining frameworks. </w:t>
      </w:r>
      <w:r>
        <w:fldChar w:fldCharType="begin"/>
      </w:r>
      <w:r>
        <w:instrText>ADDIN ZOTERO_ITEM CSL_CITATION {"citationID":"PYx583Gs","properties":{"formattedCitation":"(Kholod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w:instrText>
      </w:r>
      <w:r>
        <w:fldChar w:fldCharType="separate"/>
      </w:r>
      <w:r>
        <w:t>Kholod</w:t>
      </w:r>
      <w:r w:rsidRPr="0019438D">
        <w:rPr>
          <w:i/>
          <w:iCs/>
        </w:rPr>
        <w:t xml:space="preserve"> et al.,</w:t>
      </w:r>
      <w:r>
        <w:t xml:space="preserve"> (2020)</w:t>
      </w:r>
      <w:r>
        <w:fldChar w:fldCharType="end"/>
      </w:r>
      <w:r>
        <w:t xml:space="preserve"> contributed to the idea of evaluating open-source FL frameworks and helped establish criteria for comparison. These criteria include ease of use and deployment, development, analysis capabilities, accuracy, and performance. These criteria will be applied in Section 5, where popular FL frameworks are evaluated.</w:t>
      </w:r>
    </w:p>
    <w:p w14:paraId="6524648B" w14:textId="77777777" w:rsidR="00042F6D" w:rsidRDefault="00042F6D" w:rsidP="00102E46">
      <w:pPr>
        <w:pStyle w:val="Heading3"/>
      </w:pPr>
      <w:bookmarkStart w:id="21" w:name="_Toc176718287"/>
      <w:r>
        <w:t>3.1.1.</w:t>
      </w:r>
      <w:r>
        <w:tab/>
        <w:t>PySyft, FATE, Flower FedML and TensorFlow Federated</w:t>
      </w:r>
      <w:bookmarkEnd w:id="21"/>
    </w:p>
    <w:p w14:paraId="6C12DFDD" w14:textId="77777777" w:rsidR="009A17F1" w:rsidRDefault="009A17F1" w:rsidP="003C4000">
      <w:pPr>
        <w:pStyle w:val="BodyText"/>
      </w:pPr>
      <w:r>
        <w:t xml:space="preserve">Ziller </w:t>
      </w:r>
      <w:r w:rsidRPr="003C4000">
        <w:rPr>
          <w:i/>
          <w:iCs/>
        </w:rPr>
        <w:t>et al.,</w:t>
      </w:r>
      <w:r>
        <w:t xml:space="preserve"> (2021) introduced </w:t>
      </w:r>
      <w:r w:rsidRPr="003C4000">
        <w:rPr>
          <w:i/>
          <w:iCs/>
        </w:rPr>
        <w:t>PySyft</w:t>
      </w:r>
      <w:r>
        <w:t xml:space="preserve"> a multi-language library that facilitates secure and private ML. It was developed by the OpenMined community with the objective of making FL data science more accessible through Python bindings and user-friendly interfaces. </w:t>
      </w:r>
      <w:r w:rsidRPr="003C4000">
        <w:rPr>
          <w:i/>
          <w:iCs/>
        </w:rPr>
        <w:t>PySyft</w:t>
      </w:r>
      <w:r>
        <w:t xml:space="preserve"> uses libraries like </w:t>
      </w:r>
      <w:r w:rsidRPr="003C4000">
        <w:rPr>
          <w:i/>
          <w:iCs/>
        </w:rPr>
        <w:t>PyTorch</w:t>
      </w:r>
      <w:r>
        <w:t xml:space="preserve"> and TensorFlow with additional capabilities. Comparing it with other frameworks like TFF and </w:t>
      </w:r>
      <w:r w:rsidRPr="003C4000">
        <w:rPr>
          <w:i/>
          <w:iCs/>
        </w:rPr>
        <w:t>PaddleFL</w:t>
      </w:r>
      <w:r>
        <w:t xml:space="preserve">; </w:t>
      </w:r>
      <w:r w:rsidRPr="003C4000">
        <w:rPr>
          <w:i/>
          <w:iCs/>
        </w:rPr>
        <w:t>PySyft</w:t>
      </w:r>
      <w:r>
        <w:t xml:space="preserve"> offers detailed building blocks, allowing developers to implement FL efficiently. Also compared to Flower that supports heterogeneous client environments and offers tools for mobile and edge devices, claiming and advantage over </w:t>
      </w:r>
      <w:r w:rsidRPr="003C4000">
        <w:rPr>
          <w:i/>
          <w:iCs/>
        </w:rPr>
        <w:t>PySyft</w:t>
      </w:r>
      <w:r>
        <w:t xml:space="preserve"> in these aspects.</w:t>
      </w:r>
    </w:p>
    <w:p w14:paraId="2B231580" w14:textId="77777777" w:rsidR="009A17F1" w:rsidRDefault="009A17F1" w:rsidP="003C4000">
      <w:pPr>
        <w:pStyle w:val="BodyText"/>
      </w:pPr>
      <w:r>
        <w:t xml:space="preserve">According to Liu </w:t>
      </w:r>
      <w:r w:rsidRPr="003C4000">
        <w:rPr>
          <w:i/>
          <w:iCs/>
        </w:rPr>
        <w:t>et al.,</w:t>
      </w:r>
      <w:r>
        <w:t xml:space="preserve"> (2021) </w:t>
      </w:r>
      <w:r w:rsidRPr="003C4000">
        <w:rPr>
          <w:i/>
          <w:iCs/>
        </w:rPr>
        <w:t>FATE</w:t>
      </w:r>
      <w:r>
        <w:t xml:space="preserve"> is provided to aid enterprises and institutions in implementing large-scale and distributed collaborative learning with data protection. A number of secure computation protocols and machine learning algorithms are supported within </w:t>
      </w:r>
      <w:r w:rsidRPr="003C4000">
        <w:rPr>
          <w:i/>
          <w:iCs/>
        </w:rPr>
        <w:t>FATE</w:t>
      </w:r>
      <w:r>
        <w:t xml:space="preserv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r w:rsidRPr="003C4000">
        <w:rPr>
          <w:i/>
          <w:iCs/>
        </w:rPr>
        <w:t>XGBoost</w:t>
      </w:r>
      <w:r>
        <w:t xml:space="preserve">, federated transfer learning, and multi-variate data. </w:t>
      </w:r>
      <w:r w:rsidRPr="003C4000">
        <w:rPr>
          <w:i/>
          <w:iCs/>
        </w:rPr>
        <w:t>FATE</w:t>
      </w:r>
      <w:r>
        <w:t xml:space="preserve"> interacts with users using </w:t>
      </w:r>
      <w:r w:rsidRPr="009A1BC3">
        <w:rPr>
          <w:i/>
          <w:iCs/>
        </w:rPr>
        <w:t>FATE-FLow,</w:t>
      </w:r>
      <w:r>
        <w:t xml:space="preserve"> which serves as the scheduling system, FATE-Board, a visualization tool, and </w:t>
      </w:r>
      <w:r w:rsidRPr="009A1BC3">
        <w:rPr>
          <w:i/>
          <w:iCs/>
        </w:rPr>
        <w:t>FATE-Serving,</w:t>
      </w:r>
      <w:r>
        <w:t xml:space="preserve"> which is an inference high-performance serving engine. </w:t>
      </w:r>
      <w:r w:rsidRPr="003C4000">
        <w:rPr>
          <w:i/>
          <w:iCs/>
        </w:rPr>
        <w:t>KubeFATE</w:t>
      </w:r>
      <w:r>
        <w:t xml:space="preserve"> is designed by VMware to have </w:t>
      </w:r>
      <w:r w:rsidRPr="003C4000">
        <w:rPr>
          <w:i/>
          <w:iCs/>
        </w:rPr>
        <w:t>FATE</w:t>
      </w:r>
      <w:r>
        <w:t xml:space="preserve"> constructed over Kubernetes at the data centre, hence an enterprise-managed solution over </w:t>
      </w:r>
      <w:r>
        <w:lastRenderedPageBreak/>
        <w:t xml:space="preserve">organizations' distributed infrastructure. It also supports cross-cloud deployment and management through </w:t>
      </w:r>
      <w:r w:rsidRPr="009A1BC3">
        <w:rPr>
          <w:i/>
          <w:iCs/>
        </w:rPr>
        <w:t>FATE</w:t>
      </w:r>
      <w:r>
        <w:t>-</w:t>
      </w:r>
      <w:r w:rsidRPr="009A1BC3">
        <w:rPr>
          <w:i/>
          <w:iCs/>
        </w:rPr>
        <w:t>cloud</w:t>
      </w:r>
      <w:r>
        <w:t xml:space="preserve">. Second, </w:t>
      </w:r>
      <w:r w:rsidRPr="009A1BC3">
        <w:rPr>
          <w:i/>
          <w:iCs/>
        </w:rPr>
        <w:t>FATE</w:t>
      </w:r>
      <w:r>
        <w:t xml:space="preserve"> has a security definition in which all parties are honest-but-curious, ensuring that the server learns only aggregated parameters, but not the data of any individual. It guarantees performance that is lossless, which means the algorithms in </w:t>
      </w:r>
      <w:r w:rsidRPr="009A1BC3">
        <w:rPr>
          <w:i/>
          <w:iCs/>
        </w:rPr>
        <w:t>FATE</w:t>
      </w:r>
      <w:r>
        <w:t xml:space="preserve"> provide comparable accuracy to a centralized solution. </w:t>
      </w:r>
      <w:r w:rsidRPr="009A1BC3">
        <w:rPr>
          <w:i/>
          <w:iCs/>
        </w:rPr>
        <w:t>FATE</w:t>
      </w:r>
      <w:r>
        <w:t xml:space="preserve"> supports research into the industry communities working together and has been seen as an increasingly business application of interest. Future work in the field will focus on the integration of blockchain functionalities into </w:t>
      </w:r>
      <w:r w:rsidRPr="009A1BC3">
        <w:rPr>
          <w:i/>
          <w:iCs/>
        </w:rPr>
        <w:t>FATE</w:t>
      </w:r>
      <w:r>
        <w:t xml:space="preserve">; building lightweight versions of </w:t>
      </w:r>
      <w:r w:rsidRPr="009A1BC3">
        <w:rPr>
          <w:i/>
          <w:iCs/>
        </w:rPr>
        <w:t>FATE</w:t>
      </w:r>
      <w:r>
        <w:t xml:space="preserve"> for edge deployment and applications; and building new applications using </w:t>
      </w:r>
      <w:r w:rsidRPr="009A1BC3">
        <w:rPr>
          <w:i/>
          <w:iCs/>
        </w:rPr>
        <w:t>FATE</w:t>
      </w:r>
      <w:r>
        <w:t xml:space="preserve"> in an industrial scenario, such as computer vision and automatic speech recognition.</w:t>
      </w:r>
    </w:p>
    <w:p w14:paraId="7BFC9ED9" w14:textId="353E9F22" w:rsidR="009A17F1" w:rsidRDefault="009A17F1" w:rsidP="003C4000">
      <w:pPr>
        <w:pStyle w:val="BodyText"/>
      </w:pPr>
      <w:r w:rsidRPr="009A1BC3">
        <w:rPr>
          <w:i/>
          <w:iCs/>
        </w:rPr>
        <w:t>FedML</w:t>
      </w:r>
      <w:r>
        <w:t xml:space="preserve"> (He </w:t>
      </w:r>
      <w:r w:rsidRPr="009A1BC3">
        <w:rPr>
          <w:i/>
          <w:iCs/>
        </w:rPr>
        <w:t>et al.,</w:t>
      </w:r>
      <w:r>
        <w:t xml:space="preserve"> 2020) 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w:t>
      </w:r>
      <w:r w:rsidR="00236BD8" w:rsidRPr="00236BD8">
        <w:t xml:space="preserve">Application Programming Interface </w:t>
      </w:r>
      <w:r w:rsidR="00236BD8">
        <w:t>(</w:t>
      </w:r>
      <w:r>
        <w:t>API</w:t>
      </w:r>
      <w:r w:rsidR="00236BD8">
        <w:t>)</w:t>
      </w:r>
      <w:r>
        <w:t xml:space="preserve"> designs, standardized algorithm implementations, and a comprehensive benchmark dataset available for non-IID. settings. </w:t>
      </w:r>
      <w:r w:rsidRPr="009A1BC3">
        <w:rPr>
          <w:i/>
          <w:iCs/>
        </w:rPr>
        <w:t>FedML</w:t>
      </w:r>
      <w:r>
        <w:t xml:space="preserve"> is architected into high-level API interactions through its </w:t>
      </w:r>
      <w:r w:rsidRPr="009A1BC3">
        <w:rPr>
          <w:i/>
          <w:iCs/>
        </w:rPr>
        <w:t>FedML-API,</w:t>
      </w:r>
      <w:r>
        <w:t xml:space="preserve"> whereas the low-level functionality is realized by </w:t>
      </w:r>
      <w:r w:rsidRPr="009A1BC3">
        <w:rPr>
          <w:i/>
          <w:iCs/>
        </w:rPr>
        <w:t>FedML-core</w:t>
      </w:r>
      <w:r>
        <w:t xml:space="preserve"> to allow convenient implementation of distributed algorithms by users. This library also includes a real-world module for training on smartphones, called </w:t>
      </w:r>
      <w:r w:rsidRPr="009A1BC3">
        <w:rPr>
          <w:i/>
          <w:iCs/>
        </w:rPr>
        <w:t>FedML-Mobile</w:t>
      </w:r>
      <w:r>
        <w:t xml:space="preserve">. Using such cryptographic primitives, standardized benchmarks can enforce privacy, security, and robustness, ensuring fair comparisons. </w:t>
      </w:r>
      <w:r w:rsidRPr="009A1BC3">
        <w:rPr>
          <w:i/>
          <w:iCs/>
        </w:rPr>
        <w:t>FedML</w:t>
      </w:r>
      <w:r>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devices. This flexible design of the API allows researchers to extend and customize the library for their specific needs. Standard benchmarks enable trustworthy comparisons of the performance of different algorithms. Moreover, </w:t>
      </w:r>
      <w:r w:rsidRPr="009A1BC3">
        <w:rPr>
          <w:i/>
          <w:iCs/>
        </w:rPr>
        <w:t>FedML</w:t>
      </w:r>
      <w:r>
        <w:t xml:space="preserve"> is not only robust in terms of privacy and security in FL but also applies advanced cryptographic techniques that ensure user data is secure to the level of model robustness. </w:t>
      </w:r>
      <w:r w:rsidRPr="009A1BC3">
        <w:rPr>
          <w:i/>
          <w:iCs/>
        </w:rPr>
        <w:t>FedML</w:t>
      </w:r>
      <w:r>
        <w:t xml:space="preserve"> follows a community-driven approach and is always changing and extending its features. New improvements are regularly updated based on feedback and contributions from global researchers. Such a collaborative effort helps push the frontiers of FL and ensures that </w:t>
      </w:r>
      <w:r w:rsidRPr="009A1BC3">
        <w:rPr>
          <w:i/>
          <w:iCs/>
        </w:rPr>
        <w:t>FedML</w:t>
      </w:r>
      <w:r>
        <w:t xml:space="preserve"> retains its leading status in research and development.</w:t>
      </w:r>
    </w:p>
    <w:p w14:paraId="2566D263" w14:textId="77777777" w:rsidR="009A17F1" w:rsidRDefault="009A17F1" w:rsidP="003C4000">
      <w:pPr>
        <w:pStyle w:val="BodyText"/>
      </w:pPr>
      <w:r>
        <w:t xml:space="preserve">Beutel </w:t>
      </w:r>
      <w:r w:rsidRPr="009A1BC3">
        <w:rPr>
          <w:i/>
          <w:iCs/>
        </w:rPr>
        <w:t>et al.,</w:t>
      </w:r>
      <w:r>
        <w:t xml:space="preserve"> (2022) presented a user-friendly framework, an open-source framework developed to make the implementation and scalability of FL much easier. Flower's goal is to bridge the gap between academic research and practical application in real-world FL settings with large-scale experiments and very varied device settings. The big advantage of Flower, compared to most other </w:t>
      </w:r>
      <w:r>
        <w:lastRenderedPageBreak/>
        <w:t xml:space="preserve">frameworks for simulations, is that it can be used in real deployments with real devices; thus, it is a very good and flexible tool. It has been designed with an architecture supporting most machine learning frameworks, including TensorFlow, </w:t>
      </w:r>
      <w:r w:rsidRPr="009A1BC3">
        <w:rPr>
          <w:i/>
          <w:iCs/>
        </w:rPr>
        <w:t>PyTorch</w:t>
      </w:r>
      <w:r>
        <w:t xml:space="preserve">, while offering flexible API designs, standardized algorithm implementations, and benchmark datasets for non-Independent and Identically Distributed (non-IID) settings. This way, it has proven to be an excellent tool for experimenting with FL in different configurations and computational paradigms. The important abstractions and functionalities inside Flower are the high-level API interactions in the part represented by </w:t>
      </w:r>
      <w:r w:rsidRPr="009A1BC3">
        <w:rPr>
          <w:i/>
          <w:iCs/>
        </w:rPr>
        <w:t>FedML-API</w:t>
      </w:r>
      <w:r>
        <w:t xml:space="preserve">, and low-level functionality in the part represented by </w:t>
      </w:r>
      <w:r w:rsidRPr="009A1BC3">
        <w:rPr>
          <w:i/>
          <w:iCs/>
        </w:rPr>
        <w:t>FedML-Core</w:t>
      </w:r>
      <w:r>
        <w:t xml:space="preserve">. This makes it easier for the users to program distributed algorithms. It also has an on-device training capability for smartphones with cryptographic techniques to guarantee privacy, security, and robustness called </w:t>
      </w:r>
      <w:r w:rsidRPr="009A1BC3">
        <w:rPr>
          <w:i/>
          <w:iCs/>
        </w:rPr>
        <w:t>FedML-Mobile</w:t>
      </w:r>
      <w:r>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3CAF45E6" w14:textId="0ED710C3" w:rsidR="009A17F1" w:rsidRPr="009A17F1" w:rsidRDefault="009A17F1" w:rsidP="003C4000">
      <w:pPr>
        <w:pStyle w:val="BodyText"/>
      </w:pPr>
      <w:r>
        <w:t xml:space="preserve">Solanki </w:t>
      </w:r>
      <w:r w:rsidRPr="006742C2">
        <w:rPr>
          <w:i/>
          <w:iCs/>
        </w:rPr>
        <w:t>et al.,</w:t>
      </w:r>
      <w:r>
        <w:t xml:space="preserve"> (2022) delve into how TFF, an open-source framework, is utilized for machine learning on decentralized data. It has been designed for research and experimentation. Some of the key features are TFF enables FL through low-latency models with less power consumption. The framework uses two layers, the FL learning API and the federated core (FC) API. The FL API allows developers to implement training and evaluation on existing TensorFlow models through a high-level interface. The FC API integrates </w:t>
      </w:r>
      <w:r w:rsidRPr="006D0480">
        <w:rPr>
          <w:i/>
          <w:iCs/>
        </w:rPr>
        <w:t>TensorFlow</w:t>
      </w:r>
      <w:r>
        <w:t xml:space="preserve"> with distributed communication operators focusing on computations across distributed systems like mobile phones, tablets, and sensors. Comparing TFF to other frameworks, it offers a unique well integrated structure others do not provide this level of integration. TFF allows experimenting with new algorithms is not tied to predefined algorithms.</w:t>
      </w:r>
    </w:p>
    <w:p w14:paraId="4032270D" w14:textId="77777777" w:rsidR="00042F6D" w:rsidRDefault="00042F6D" w:rsidP="00102E46">
      <w:pPr>
        <w:pStyle w:val="Heading3"/>
      </w:pPr>
      <w:bookmarkStart w:id="22" w:name="_Toc176718288"/>
      <w:r>
        <w:t>3.1.2.</w:t>
      </w:r>
      <w:r>
        <w:tab/>
      </w:r>
      <w:r w:rsidRPr="003C4000">
        <w:t>OpenFL, NVIDIA, PaddleFL, Substra</w:t>
      </w:r>
      <w:r>
        <w:t xml:space="preserve"> and FLGo</w:t>
      </w:r>
      <w:bookmarkEnd w:id="22"/>
    </w:p>
    <w:p w14:paraId="6DEE9852" w14:textId="6C6DEA74" w:rsidR="00392FD9" w:rsidRDefault="00392FD9" w:rsidP="00392FD9">
      <w:pPr>
        <w:pStyle w:val="BodyText"/>
      </w:pPr>
      <w:r>
        <w:t xml:space="preserve">Another innovative framework </w:t>
      </w:r>
      <w:r w:rsidRPr="00392FD9">
        <w:rPr>
          <w:i/>
          <w:iCs/>
        </w:rPr>
        <w:t>OpenFL</w:t>
      </w:r>
      <w:r>
        <w:t xml:space="preserve"> (Reina </w:t>
      </w:r>
      <w:r w:rsidRPr="00392FD9">
        <w:rPr>
          <w:i/>
          <w:iCs/>
        </w:rPr>
        <w:t>et al.,</w:t>
      </w:r>
      <w:r>
        <w:t xml:space="preserve"> 2022) created by Intel Labs and the University of Pennsylvania, </w:t>
      </w:r>
      <w:r w:rsidRPr="00392FD9">
        <w:rPr>
          <w:i/>
          <w:iCs/>
        </w:rPr>
        <w:t>OpenFL</w:t>
      </w:r>
      <w:r>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w:t>
      </w:r>
      <w:r w:rsidRPr="00392FD9">
        <w:rPr>
          <w:i/>
          <w:iCs/>
        </w:rPr>
        <w:t>TensorFlow</w:t>
      </w:r>
      <w:r>
        <w:t xml:space="preserve"> and </w:t>
      </w:r>
      <w:r w:rsidRPr="00392FD9">
        <w:rPr>
          <w:i/>
          <w:iCs/>
        </w:rPr>
        <w:t>PyTorch</w:t>
      </w:r>
      <w:r>
        <w:t xml:space="preserve">. In comparison to other frameworks, it stands out due to its open-source nature, TFF or </w:t>
      </w:r>
      <w:r w:rsidRPr="00392FD9">
        <w:rPr>
          <w:i/>
          <w:iCs/>
        </w:rPr>
        <w:t>PySyft</w:t>
      </w:r>
      <w:r>
        <w:t xml:space="preserve"> focus more on academic research applications while </w:t>
      </w:r>
      <w:r w:rsidRPr="00392FD9">
        <w:rPr>
          <w:i/>
          <w:iCs/>
        </w:rPr>
        <w:t>OpenFL</w:t>
      </w:r>
      <w:r>
        <w:t xml:space="preserve"> is focused on real-world applications.</w:t>
      </w:r>
    </w:p>
    <w:p w14:paraId="75566E5B" w14:textId="77777777" w:rsidR="00392FD9" w:rsidRDefault="00392FD9" w:rsidP="00392FD9">
      <w:pPr>
        <w:pStyle w:val="BodyText"/>
      </w:pPr>
      <w:r>
        <w:t xml:space="preserve">Roth </w:t>
      </w:r>
      <w:r w:rsidRPr="00392FD9">
        <w:rPr>
          <w:i/>
          <w:iCs/>
        </w:rPr>
        <w:t>et al.,</w:t>
      </w:r>
      <w:r>
        <w:t xml:space="preserve"> (2022) describe </w:t>
      </w:r>
      <w:r w:rsidRPr="00392FD9">
        <w:rPr>
          <w:i/>
          <w:iCs/>
        </w:rPr>
        <w:t>NVIDIA FLARE</w:t>
      </w:r>
      <w:r>
        <w:t xml:space="preserve"> (NF) as an open-source Software Development Kit (SDK) purposefully developed to make it easier for data scientists and researchers to train federated </w:t>
      </w:r>
      <w:r>
        <w:lastRenderedPageBreak/>
        <w:t xml:space="preserve">learning models. NF,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r w:rsidRPr="00392FD9">
        <w:rPr>
          <w:i/>
          <w:iCs/>
        </w:rPr>
        <w:t>PyTorch</w:t>
      </w:r>
      <w:r>
        <w:t xml:space="preserve">, </w:t>
      </w:r>
      <w:r w:rsidRPr="00392FD9">
        <w:rPr>
          <w:i/>
          <w:iCs/>
        </w:rPr>
        <w:t>TensorFlow</w:t>
      </w:r>
      <w:r>
        <w:t xml:space="preserve">, and </w:t>
      </w:r>
      <w:r w:rsidRPr="00392FD9">
        <w:rPr>
          <w:i/>
          <w:iCs/>
        </w:rPr>
        <w:t>XGBoost</w:t>
      </w:r>
      <w:r>
        <w:t>. In this way, NF allows researchers to adapt their ML workflow under a federated paradigm and finally achieve secure and privacy-preserving multiparty collaboration through techniques like homomorphic encryption and differential privacy. Some of the key aspects found in NF are high-level APIs of programmable FL workflows, prototyping simulators, and a project management dashboard. It is constructed to support productivity features in the built-in SDK research to deployment simulation to the real-world architecture of NF: multitasking, high availability, server failover, and secure provisioning. In addition, a good application for NF has been found in practice, particularly within the health sector, with regard to predicting clinical outcome for COVID-19 patients and segmenting brain lesions in medical imaging. This paper also presented some of the numerous benefits that a component-based design of NF accrues to make it extensible and customizable, thereby inviting the research community to further develop it.</w:t>
      </w:r>
    </w:p>
    <w:p w14:paraId="0FD4A0E8" w14:textId="77777777" w:rsidR="00392FD9" w:rsidRDefault="00392FD9" w:rsidP="00392FD9">
      <w:pPr>
        <w:pStyle w:val="BodyText"/>
      </w:pPr>
      <w:r>
        <w:t xml:space="preserve">Riedel </w:t>
      </w:r>
      <w:r w:rsidRPr="00EA7115">
        <w:rPr>
          <w:i/>
          <w:iCs/>
        </w:rPr>
        <w:t>et al.,</w:t>
      </w:r>
      <w:r>
        <w:t xml:space="preserve"> (2024) propose PaddleFL is an open-source federated learning framework developed by </w:t>
      </w:r>
      <w:r w:rsidRPr="00392FD9">
        <w:rPr>
          <w:i/>
          <w:iCs/>
        </w:rPr>
        <w:t>PaddlePaddle</w:t>
      </w:r>
      <w:r>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r w:rsidRPr="00EA7115">
        <w:rPr>
          <w:i/>
          <w:iCs/>
        </w:rPr>
        <w:t>PaddleFL</w:t>
      </w:r>
      <w:r>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r w:rsidRPr="00EA7115">
        <w:rPr>
          <w:i/>
          <w:iCs/>
        </w:rPr>
        <w:t>PaddleFL</w:t>
      </w:r>
      <w:r>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6B2DA3E5" w14:textId="4D1170BA" w:rsidR="00392FD9" w:rsidRDefault="00392FD9" w:rsidP="00392FD9">
      <w:pPr>
        <w:pStyle w:val="BodyText"/>
      </w:pPr>
      <w:r>
        <w:t xml:space="preserve">Galtier and Marini, (2019) introduced </w:t>
      </w:r>
      <w:r w:rsidRPr="00EA7115">
        <w:rPr>
          <w:i/>
          <w:iCs/>
        </w:rPr>
        <w:t>Substra</w:t>
      </w:r>
      <w:r>
        <w:t xml:space="preserve"> as a framework designed to make machine learning both collaborative and secure. They developed Substra to handle the tricky issue of working with sensitive data without compromising privacy. Instead of moving data around, </w:t>
      </w:r>
      <w:r w:rsidRPr="00EA7115">
        <w:rPr>
          <w:i/>
          <w:iCs/>
        </w:rPr>
        <w:t>Substra</w:t>
      </w:r>
      <w:r>
        <w:t xml:space="preserve"> keeps it decentrali</w:t>
      </w:r>
      <w:r w:rsidR="00EA7115">
        <w:t>s</w:t>
      </w:r>
      <w:r>
        <w:t xml:space="preserve">ed data stays where it is, and only the necessary algorithms and non-sensitive information are shared. </w:t>
      </w:r>
      <w:r w:rsidRPr="00EA7115">
        <w:rPr>
          <w:i/>
          <w:iCs/>
        </w:rPr>
        <w:t>Substra</w:t>
      </w:r>
      <w:r>
        <w:t xml:space="preserve"> uses Distributed Ledger Technology (DLT) to ensure that all operations are secure and traceable. This means there is no need to rely on a central authority to verify the integrity of the data and operations. Originally designed for healthcare applications, Substra is flexible enough to work with various data types, algorithms, and programming languages. It supports multiple computation methods, especially those used in F</w:t>
      </w:r>
      <w:r w:rsidR="00EA7115">
        <w:t>L</w:t>
      </w:r>
      <w:r>
        <w:t xml:space="preserve">. The framework is built on three core principles: </w:t>
      </w:r>
      <w:r>
        <w:lastRenderedPageBreak/>
        <w:t xml:space="preserve">collaboration, privacy, and traceability. It brings together data providers and algorithm designers to work on shared goals while keeping data private and secure. Substra manages four key assets: objectives, datasets, algorithms, and models. Each of these assets has specific permissions to control who can access and process them. Computations in </w:t>
      </w:r>
      <w:r w:rsidRPr="00EA7115">
        <w:rPr>
          <w:i/>
          <w:iCs/>
        </w:rPr>
        <w:t>Substra</w:t>
      </w:r>
      <w:r>
        <w:t xml:space="preserve"> are coordinated across different nodes, ensuring that data never leaves its original location. The decentrali</w:t>
      </w:r>
      <w:r w:rsidR="00EA7115">
        <w:t>s</w:t>
      </w:r>
      <w:r>
        <w:t>ed architecture uses smart contracts to enforce permissions and maintain a tamper-proof ledger of all activities. This makes Substra a versatile tool for various collaborative machine learning projects, such as data and algorithm collaborations, data consortiums, and combined training and evaluation efforts.</w:t>
      </w:r>
    </w:p>
    <w:p w14:paraId="1F327FD9" w14:textId="0E92C412" w:rsidR="00101D2B" w:rsidRDefault="00392FD9" w:rsidP="00392FD9">
      <w:pPr>
        <w:pStyle w:val="BodyText"/>
      </w:pPr>
      <w:r>
        <w:t xml:space="preserve">Wang </w:t>
      </w:r>
      <w:r w:rsidRPr="00EA7115">
        <w:rPr>
          <w:i/>
          <w:iCs/>
        </w:rPr>
        <w:t>et al.,</w:t>
      </w:r>
      <w:r>
        <w:t xml:space="preserve"> (2023) developed </w:t>
      </w:r>
      <w:r w:rsidRPr="005D5F64">
        <w:rPr>
          <w:i/>
          <w:iCs/>
        </w:rPr>
        <w:t>FLGo</w:t>
      </w:r>
      <w:r>
        <w:t xml:space="preserve"> a platform designed to streamline the process of cross-application FL research and enhance shareability among developers. It is a lightweight FL framework aiming to be a customizable solution to suit different applications and data heterogeneity. </w:t>
      </w:r>
      <w:r w:rsidRPr="005D5F64">
        <w:rPr>
          <w:i/>
          <w:iCs/>
        </w:rPr>
        <w:t>FLGo</w:t>
      </w:r>
      <w:r>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r w:rsidRPr="005D5F64">
        <w:rPr>
          <w:i/>
          <w:iCs/>
        </w:rPr>
        <w:t>FLGo</w:t>
      </w:r>
      <w:r>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2F78A2A2" w14:textId="77777777" w:rsidR="00101D2B" w:rsidRDefault="00101D2B">
      <w:pPr>
        <w:suppressAutoHyphens w:val="0"/>
        <w:spacing w:after="160" w:line="259" w:lineRule="auto"/>
        <w:rPr>
          <w:rFonts w:eastAsia="Calibri"/>
          <w:kern w:val="2"/>
          <w:sz w:val="22"/>
          <w14:ligatures w14:val="standardContextual"/>
        </w:rPr>
      </w:pPr>
      <w:r>
        <w:br w:type="page"/>
      </w:r>
    </w:p>
    <w:p w14:paraId="5F10EF8B" w14:textId="77777777" w:rsidR="00042F6D" w:rsidRDefault="00042F6D" w:rsidP="00102E46">
      <w:pPr>
        <w:pStyle w:val="Heading2"/>
      </w:pPr>
      <w:bookmarkStart w:id="23" w:name="_Toc176718289"/>
      <w:r>
        <w:lastRenderedPageBreak/>
        <w:t>3.2.</w:t>
      </w:r>
      <w:r>
        <w:tab/>
        <w:t>Federated Learning Algorithms</w:t>
      </w:r>
      <w:bookmarkEnd w:id="23"/>
    </w:p>
    <w:p w14:paraId="5466B9E4" w14:textId="4F6C37EB" w:rsidR="00101D2B" w:rsidRPr="00101D2B" w:rsidRDefault="00101D2B" w:rsidP="00101D2B">
      <w:pPr>
        <w:pStyle w:val="BodyText"/>
      </w:pPr>
      <w:r w:rsidRPr="00101D2B">
        <w:t xml:space="preserve">After reviewing the frameworks, it was clear that they all utilize algorithms. Some of them implement custom FL algorithms; however, there is one algorithm common to all of them: </w:t>
      </w:r>
      <w:r w:rsidRPr="00101D2B">
        <w:rPr>
          <w:i/>
          <w:iCs/>
        </w:rPr>
        <w:t>FedAvg</w:t>
      </w:r>
      <w:r w:rsidRPr="00101D2B">
        <w:t xml:space="preserve">. </w:t>
      </w:r>
      <w:r w:rsidRPr="00101D2B">
        <w:rPr>
          <w:i/>
          <w:iCs/>
        </w:rPr>
        <w:t>SecureBoost</w:t>
      </w:r>
      <w:r w:rsidRPr="00101D2B">
        <w:t xml:space="preserve"> and </w:t>
      </w:r>
      <w:r w:rsidRPr="00101D2B">
        <w:rPr>
          <w:i/>
          <w:iCs/>
        </w:rPr>
        <w:t>FedProx</w:t>
      </w:r>
      <w:r w:rsidRPr="00101D2B">
        <w:t xml:space="preserve"> are also used by multiple frameworks. These algorithms, along with </w:t>
      </w:r>
      <w:r w:rsidRPr="00101D2B">
        <w:rPr>
          <w:i/>
          <w:iCs/>
        </w:rPr>
        <w:t>FedMA</w:t>
      </w:r>
      <w:r w:rsidRPr="00101D2B">
        <w:t>, will be explained in the sections below.</w:t>
      </w:r>
    </w:p>
    <w:p w14:paraId="69E320AF" w14:textId="5D906308" w:rsidR="005D5F64" w:rsidRPr="005D5F64" w:rsidRDefault="00FC36BF" w:rsidP="00036F8C">
      <w:pPr>
        <w:pStyle w:val="Captions"/>
      </w:pPr>
      <w:r>
        <w:rPr>
          <w:noProof/>
          <w14:ligatures w14:val="standardContextual"/>
        </w:rPr>
        <w:drawing>
          <wp:inline distT="0" distB="0" distL="0" distR="0" wp14:anchorId="212AEC90" wp14:editId="75759A58">
            <wp:extent cx="5737803" cy="1803853"/>
            <wp:effectExtent l="0" t="0" r="0" b="6350"/>
            <wp:docPr id="1569866916" name="Picture 4"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6916" name="Picture 4" descr="A table with text and im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0326" cy="1814078"/>
                    </a:xfrm>
                    <a:prstGeom prst="rect">
                      <a:avLst/>
                    </a:prstGeom>
                  </pic:spPr>
                </pic:pic>
              </a:graphicData>
            </a:graphic>
          </wp:inline>
        </w:drawing>
      </w:r>
      <w:r>
        <w:br/>
      </w:r>
      <w:r w:rsidR="00980BA8" w:rsidRPr="00980BA8">
        <w:t>Table 3.2. Federated Learning algorithms by framework.</w:t>
      </w:r>
    </w:p>
    <w:p w14:paraId="27C28ED3" w14:textId="77777777" w:rsidR="00042F6D" w:rsidRDefault="00042F6D" w:rsidP="00102E46">
      <w:pPr>
        <w:pStyle w:val="Heading3"/>
      </w:pPr>
      <w:bookmarkStart w:id="24" w:name="_Toc176718290"/>
      <w:r>
        <w:t>3.2.1.</w:t>
      </w:r>
      <w:r>
        <w:tab/>
        <w:t>FedAvg</w:t>
      </w:r>
      <w:bookmarkEnd w:id="24"/>
    </w:p>
    <w:p w14:paraId="62E351DE" w14:textId="77777777" w:rsidR="004218BF" w:rsidRDefault="004218BF" w:rsidP="004218BF">
      <w:pPr>
        <w:pStyle w:val="BodyText"/>
      </w:pPr>
      <w:r>
        <w:t xml:space="preserve">The key algorithm that was developed for FL was Federated Averaging </w:t>
      </w:r>
      <w:r w:rsidRPr="004218BF">
        <w:rPr>
          <w:i/>
          <w:iCs/>
        </w:rPr>
        <w:t>(FedAvg)</w:t>
      </w:r>
      <w:r>
        <w:t xml:space="preserve"> that allows to train the models distributed among multiple devices while preserving the centralized control of the process. This approach was proposed in the paper by Google researchers McMahan </w:t>
      </w:r>
      <w:r w:rsidRPr="004218BF">
        <w:rPr>
          <w:i/>
          <w:iCs/>
        </w:rPr>
        <w:t>et al.,</w:t>
      </w:r>
      <w:r>
        <w:t xml:space="preserve"> (2016). </w:t>
      </w:r>
      <w:r w:rsidRPr="004218BF">
        <w:rPr>
          <w:i/>
          <w:iCs/>
        </w:rPr>
        <w:t>FedAvg</w:t>
      </w:r>
      <w:r>
        <w:t xml:space="preserve"> improves the basic of federated learning by adopting the Stochastic Gradient Descent (SGD) algorithm, generally in terms of the iteration in the model averaging.</w:t>
      </w:r>
    </w:p>
    <w:p w14:paraId="0EEC3238" w14:textId="45C89AFF" w:rsidR="00980BA8" w:rsidRDefault="004218BF" w:rsidP="004218BF">
      <w:pPr>
        <w:pStyle w:val="BodyText"/>
      </w:pPr>
      <w:r>
        <w:t>It starts with the central server sending global model parameters to other servers in the nearest proximity. In each round clients are randomly chosen to participate with others in the network. These selected clients get the current global model and then update it for several epochs on their local data using mini-batch SGD. Each of the clients also derives new model parameters. These updated parameters are sent back to the server, which aggregates them by averaging, weighted by the number of training samples on each client.</w:t>
      </w:r>
    </w:p>
    <w:p w14:paraId="677EBF78" w14:textId="729C8EDA" w:rsidR="005B0776" w:rsidRDefault="005B0776" w:rsidP="00036F8C">
      <w:pPr>
        <w:pStyle w:val="Captions"/>
      </w:pPr>
      <w:r>
        <w:rPr>
          <w:noProof/>
        </w:rPr>
        <w:drawing>
          <wp:inline distT="0" distB="0" distL="0" distR="0" wp14:anchorId="60A0BE8B" wp14:editId="11BAD3A9">
            <wp:extent cx="2289810" cy="1947545"/>
            <wp:effectExtent l="0" t="0" r="0" b="0"/>
            <wp:docPr id="22" name="Image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A black and white text&#10;&#10;Description automatically generated"/>
                    <pic:cNvPicPr>
                      <a:picLocks noChangeAspect="1" noChangeArrowheads="1"/>
                    </pic:cNvPicPr>
                  </pic:nvPicPr>
                  <pic:blipFill>
                    <a:blip r:embed="rId21"/>
                    <a:stretch>
                      <a:fillRect/>
                    </a:stretch>
                  </pic:blipFill>
                  <pic:spPr bwMode="auto">
                    <a:xfrm>
                      <a:off x="0" y="0"/>
                      <a:ext cx="2289810" cy="1947545"/>
                    </a:xfrm>
                    <a:prstGeom prst="rect">
                      <a:avLst/>
                    </a:prstGeom>
                  </pic:spPr>
                </pic:pic>
              </a:graphicData>
            </a:graphic>
          </wp:inline>
        </w:drawing>
      </w:r>
      <w:r w:rsidR="0006025A">
        <w:br/>
      </w:r>
      <w:r w:rsidR="0006025A" w:rsidRPr="0006025A">
        <w:t xml:space="preserve">Figure 3.2.1 </w:t>
      </w:r>
      <w:r w:rsidR="0006025A" w:rsidRPr="0006025A">
        <w:rPr>
          <w:i/>
          <w:iCs/>
        </w:rPr>
        <w:t>FedAvg</w:t>
      </w:r>
      <w:r w:rsidR="0006025A" w:rsidRPr="0006025A">
        <w:t xml:space="preserve"> algorithm adapted from McMahan </w:t>
      </w:r>
      <w:r w:rsidR="0006025A" w:rsidRPr="0006025A">
        <w:rPr>
          <w:i/>
          <w:iCs/>
        </w:rPr>
        <w:t>et al.,</w:t>
      </w:r>
      <w:r w:rsidR="0006025A" w:rsidRPr="0006025A">
        <w:t xml:space="preserve"> (2016)</w:t>
      </w:r>
    </w:p>
    <w:p w14:paraId="4C1881E7" w14:textId="77777777" w:rsidR="00C37974" w:rsidRDefault="00C37974" w:rsidP="00C37974">
      <w:pPr>
        <w:pStyle w:val="BodyText"/>
      </w:pPr>
      <w:r>
        <w:lastRenderedPageBreak/>
        <w:t xml:space="preserve">Besides, </w:t>
      </w:r>
      <w:r w:rsidRPr="00C37974">
        <w:rPr>
          <w:i/>
          <w:iCs/>
        </w:rPr>
        <w:t>FedAvg</w:t>
      </w:r>
      <w:r>
        <w:t xml:space="preserve"> works well with non-IID data, which occur frequently in the context of FL where data is dispersed across clients in a likely non-uniform manner. Specifically, </w:t>
      </w:r>
      <w:r w:rsidRPr="00C37974">
        <w:rPr>
          <w:i/>
          <w:iCs/>
        </w:rPr>
        <w:t>FedAvg</w:t>
      </w:r>
      <w:r>
        <w:t xml:space="preserve"> reduces the number of communication rounds by averaging the locally computed model updates and it is efficient even in environments with low bandwidth. The algorithm also scales well to a large number of clients as in each round only a fraction of the clients is involved, and the server only aggregates their updates.</w:t>
      </w:r>
    </w:p>
    <w:p w14:paraId="3D4EF9DA" w14:textId="73A04A0C" w:rsidR="00C37974" w:rsidRPr="00980BA8" w:rsidRDefault="00C37974" w:rsidP="00C37974">
      <w:pPr>
        <w:pStyle w:val="BodyText"/>
      </w:pPr>
      <w:r>
        <w:t xml:space="preserve">When tested across different model structures and datasets for image classification such as </w:t>
      </w:r>
      <w:r w:rsidRPr="00C37974">
        <w:rPr>
          <w:i/>
          <w:iCs/>
        </w:rPr>
        <w:t>MNIST</w:t>
      </w:r>
      <w:r>
        <w:t xml:space="preserve">, </w:t>
      </w:r>
      <w:r w:rsidRPr="00C37974">
        <w:rPr>
          <w:i/>
          <w:iCs/>
        </w:rPr>
        <w:t>CIFAR10</w:t>
      </w:r>
      <w:r>
        <w:t xml:space="preserve"> and language modelling such as Shakespeare dataset, it was shown that FedAvg succeeds in cutting down the communication costs while still giving a sound performance in conditions of non-IID and imbalance of the data. In sum, </w:t>
      </w:r>
      <w:r w:rsidRPr="000F09DC">
        <w:rPr>
          <w:i/>
          <w:iCs/>
        </w:rPr>
        <w:t>FedAvg</w:t>
      </w:r>
      <w:r>
        <w:t xml:space="preserve"> is foundational in FL since it optimi</w:t>
      </w:r>
      <w:r w:rsidR="000F09DC">
        <w:t>s</w:t>
      </w:r>
      <w:r>
        <w:t>es both computational and communication efficiency.</w:t>
      </w:r>
    </w:p>
    <w:p w14:paraId="6DEDFAA2" w14:textId="77777777" w:rsidR="00042F6D" w:rsidRDefault="00042F6D" w:rsidP="00102E46">
      <w:pPr>
        <w:pStyle w:val="Heading3"/>
      </w:pPr>
      <w:bookmarkStart w:id="25" w:name="_Toc176718291"/>
      <w:r>
        <w:t>3.2.2.</w:t>
      </w:r>
      <w:r>
        <w:tab/>
        <w:t>FedProx</w:t>
      </w:r>
      <w:bookmarkEnd w:id="25"/>
    </w:p>
    <w:p w14:paraId="57E0AE15" w14:textId="24DD0258" w:rsidR="00BB668D" w:rsidRDefault="00BB668D" w:rsidP="00CB295E">
      <w:pPr>
        <w:pStyle w:val="BodyText"/>
      </w:pPr>
      <w:r>
        <w:t xml:space="preserve">In short, </w:t>
      </w:r>
      <w:r w:rsidRPr="00A50DEB">
        <w:rPr>
          <w:i/>
          <w:iCs/>
        </w:rPr>
        <w:t>FedProx</w:t>
      </w:r>
      <w:r>
        <w:t xml:space="preserve"> is a federated optimi</w:t>
      </w:r>
      <w:r w:rsidR="00A50DEB">
        <w:t>s</w:t>
      </w:r>
      <w:r>
        <w:t xml:space="preserve">ation algorithm designed with the objectives of handling challenges that come with system and statistical heterogeneity in a federated learning network (Li, Sahu, Zaheer, </w:t>
      </w:r>
      <w:r w:rsidRPr="00A50DEB">
        <w:rPr>
          <w:i/>
          <w:iCs/>
        </w:rPr>
        <w:t>et al.,</w:t>
      </w:r>
      <w:r>
        <w:t xml:space="preserve"> 2020). It is first motivated as an extension and re-parameterization of the </w:t>
      </w:r>
      <w:r w:rsidRPr="00A50DEB">
        <w:rPr>
          <w:i/>
          <w:iCs/>
        </w:rPr>
        <w:t>FedAvg</w:t>
      </w:r>
      <w:r>
        <w:t xml:space="preserve"> algorithm. While </w:t>
      </w:r>
      <w:r w:rsidRPr="00A50DEB">
        <w:rPr>
          <w:i/>
          <w:iCs/>
        </w:rPr>
        <w:t>FedAvg</w:t>
      </w:r>
      <w:r>
        <w:t xml:space="preserve"> has demonstrated empirical success, it's been seen to falter in the face of system capability diversity and the nonidentical distribution of data on the devices. These are the aspects that </w:t>
      </w:r>
      <w:r w:rsidRPr="00A50DEB">
        <w:rPr>
          <w:i/>
          <w:iCs/>
        </w:rPr>
        <w:t>FedProx</w:t>
      </w:r>
      <w:r>
        <w:t xml:space="preserve"> modifies to handle them and increase the robustness and stability of the optimization process. In this context, the addition of a proximal term to the local objective function within </w:t>
      </w:r>
      <w:r w:rsidRPr="00A50DEB">
        <w:rPr>
          <w:i/>
          <w:iCs/>
        </w:rPr>
        <w:t>FedProx</w:t>
      </w:r>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30CC0F70" w14:textId="18519DEE" w:rsidR="00BB668D" w:rsidRDefault="00BB668D" w:rsidP="00CB295E">
      <w:pPr>
        <w:pStyle w:val="BodyText"/>
      </w:pPr>
      <w:r>
        <w:t xml:space="preserve">While </w:t>
      </w:r>
      <w:r w:rsidRPr="004536C8">
        <w:rPr>
          <w:i/>
          <w:iCs/>
        </w:rPr>
        <w:t>FedAvg</w:t>
      </w:r>
      <w:r>
        <w:t xml:space="preserve"> requires all the devices to perform an equal amount of work, a fixed number of local epochs, </w:t>
      </w:r>
      <w:r w:rsidRPr="004536C8">
        <w:rPr>
          <w:i/>
          <w:iCs/>
        </w:rPr>
        <w:t>FedProx</w:t>
      </w:r>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 </w:t>
      </w:r>
      <m:oMath>
        <m:f>
          <m:fPr>
            <m:ctrlPr>
              <w:rPr>
                <w:rFonts w:ascii="Cambria Math" w:hAnsi="Cambria Math" w:cs="Arial"/>
              </w:rPr>
            </m:ctrlPr>
          </m:fPr>
          <m:num>
            <m:r>
              <w:rPr>
                <w:rFonts w:ascii="Cambria Math" w:hAnsi="Cambria Math" w:cs="Arial"/>
              </w:rPr>
              <m:t>μ</m:t>
            </m:r>
          </m:num>
          <m:den>
            <m:r>
              <w:rPr>
                <w:rFonts w:ascii="Cambria Math" w:hAnsi="Cambria Math" w:cs="Arial"/>
              </w:rPr>
              <m:t>2</m:t>
            </m:r>
          </m:den>
        </m:f>
        <m:d>
          <m:dPr>
            <m:begChr m:val=""/>
            <m:endChr m:val=""/>
            <m:ctrlPr>
              <w:rPr>
                <w:rFonts w:ascii="Cambria Math" w:hAnsi="Cambria Math" w:cs="Arial"/>
              </w:rPr>
            </m:ctrlPr>
          </m:dPr>
          <m:e>
            <m:r>
              <m:rPr>
                <m:lit/>
                <m:nor/>
              </m:rPr>
              <w:rPr>
                <w:rFonts w:cs="Arial"/>
              </w:rPr>
              <m:t>|</m:t>
            </m:r>
            <m:r>
              <w:rPr>
                <w:rFonts w:ascii="Cambria Math" w:hAnsi="Cambria Math" w:cs="Arial"/>
              </w:rPr>
              <m:t>w-</m:t>
            </m:r>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e>
        </m:d>
        <m:sSup>
          <m:sSupPr>
            <m:ctrlPr>
              <w:rPr>
                <w:rFonts w:ascii="Cambria Math" w:hAnsi="Cambria Math" w:cs="Arial"/>
              </w:rPr>
            </m:ctrlPr>
          </m:sSupPr>
          <m:e>
            <m:r>
              <m:rPr>
                <m:lit/>
                <m:nor/>
              </m:rPr>
              <w:rPr>
                <w:rFonts w:cs="Arial"/>
              </w:rPr>
              <m:t>|</m:t>
            </m:r>
          </m:e>
          <m:sup>
            <m:r>
              <w:rPr>
                <w:rFonts w:ascii="Cambria Math" w:hAnsi="Cambria Math" w:cs="Arial"/>
              </w:rPr>
              <m:t>2</m:t>
            </m:r>
          </m:sup>
        </m:sSup>
      </m:oMath>
      <w:r>
        <w:t xml:space="preserve">, where </w:t>
      </w:r>
      <m:oMath>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oMath>
      <w:r>
        <w:t xml:space="preserve"> is the current global model and </w:t>
      </w:r>
      <m:oMath>
        <m:r>
          <w:rPr>
            <w:rFonts w:ascii="Cambria Math" w:hAnsi="Cambria Math"/>
          </w:rPr>
          <m:t>w</m:t>
        </m:r>
      </m:oMath>
      <w:r w:rsidR="00031F6F">
        <w:t xml:space="preserve"> </w:t>
      </w:r>
      <w:r>
        <w:t xml:space="preserve">is the local model. After local updates, each device sends the updated model back to the server. Aggregating these updates, one averages the updates and thereby forms a new global model, exactly the same as </w:t>
      </w:r>
      <w:r w:rsidRPr="00031F6F">
        <w:rPr>
          <w:i/>
          <w:iCs/>
        </w:rPr>
        <w:t>FedAvg</w:t>
      </w:r>
      <w:r>
        <w:t>.</w:t>
      </w:r>
    </w:p>
    <w:p w14:paraId="01DBCB2F" w14:textId="3F42DDCD" w:rsidR="00C753EB" w:rsidRDefault="00C753EB" w:rsidP="00036F8C">
      <w:pPr>
        <w:pStyle w:val="Captions"/>
      </w:pPr>
      <w:r>
        <w:rPr>
          <w:noProof/>
        </w:rPr>
        <w:lastRenderedPageBreak/>
        <w:drawing>
          <wp:inline distT="0" distB="0" distL="0" distR="0" wp14:anchorId="111E22F1" wp14:editId="4C2F257B">
            <wp:extent cx="2501265" cy="1951990"/>
            <wp:effectExtent l="0" t="0" r="0" b="0"/>
            <wp:docPr id="23" name="Image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A white text with black text&#10;&#10;Description automatically generated with medium confidence"/>
                    <pic:cNvPicPr>
                      <a:picLocks noChangeAspect="1" noChangeArrowheads="1"/>
                    </pic:cNvPicPr>
                  </pic:nvPicPr>
                  <pic:blipFill>
                    <a:blip r:embed="rId22"/>
                    <a:stretch>
                      <a:fillRect/>
                    </a:stretch>
                  </pic:blipFill>
                  <pic:spPr bwMode="auto">
                    <a:xfrm>
                      <a:off x="0" y="0"/>
                      <a:ext cx="2501265" cy="1951990"/>
                    </a:xfrm>
                    <a:prstGeom prst="rect">
                      <a:avLst/>
                    </a:prstGeom>
                  </pic:spPr>
                </pic:pic>
              </a:graphicData>
            </a:graphic>
          </wp:inline>
        </w:drawing>
      </w:r>
      <w:r w:rsidR="00515550">
        <w:br/>
        <w:t xml:space="preserve">Figure 3.2.2 </w:t>
      </w:r>
      <w:r w:rsidR="00515550">
        <w:rPr>
          <w:i/>
          <w:iCs/>
        </w:rPr>
        <w:t>FedProx</w:t>
      </w:r>
      <w:r w:rsidR="00515550">
        <w:t xml:space="preserve"> algorithm adapted from Li, Sahu, Zaheer, </w:t>
      </w:r>
      <w:r w:rsidR="00515550">
        <w:rPr>
          <w:i/>
          <w:iCs/>
        </w:rPr>
        <w:t>et al.,</w:t>
      </w:r>
      <w:r w:rsidR="00515550">
        <w:t xml:space="preserve"> (2020).</w:t>
      </w:r>
    </w:p>
    <w:p w14:paraId="5C944AC2" w14:textId="7ED9B865" w:rsidR="00C95F58" w:rsidRPr="00BB668D" w:rsidRDefault="00C95F58" w:rsidP="00CB295E">
      <w:pPr>
        <w:pStyle w:val="BodyText"/>
      </w:pPr>
      <w:r w:rsidRPr="00C95F58">
        <w:t xml:space="preserve">Interestingly, </w:t>
      </w:r>
      <w:r w:rsidRPr="00515550">
        <w:rPr>
          <w:i/>
          <w:iCs/>
        </w:rPr>
        <w:t>FedProx</w:t>
      </w:r>
      <w:r w:rsidRPr="00C95F58">
        <w:t xml:space="preserve"> shows more stability with respect to accuracy in heterogeneous settings than the baseline </w:t>
      </w:r>
      <w:r w:rsidRPr="00515550">
        <w:rPr>
          <w:i/>
          <w:iCs/>
        </w:rPr>
        <w:t>FedAvg</w:t>
      </w:r>
      <w:r w:rsidRPr="00C95F58">
        <w:t xml:space="preserve"> does, and even more, it is probably true for such a setting. The algorithm is valuable for federated learning applications, as the proximal term enables it to handle variable amounts of local computation, hence mitigating issues that arise in systems and statistical heterogeneity.</w:t>
      </w:r>
    </w:p>
    <w:p w14:paraId="5DB50BB7" w14:textId="77777777" w:rsidR="00042F6D" w:rsidRDefault="00042F6D" w:rsidP="00102E46">
      <w:pPr>
        <w:pStyle w:val="Heading3"/>
      </w:pPr>
      <w:bookmarkStart w:id="26" w:name="_Toc176718292"/>
      <w:r>
        <w:t>3.2.3.</w:t>
      </w:r>
      <w:r>
        <w:tab/>
        <w:t>FedMA</w:t>
      </w:r>
      <w:bookmarkEnd w:id="26"/>
    </w:p>
    <w:p w14:paraId="1E5708DD" w14:textId="14F3D790" w:rsidR="00820377" w:rsidRDefault="00820377" w:rsidP="00515550">
      <w:pPr>
        <w:pStyle w:val="BodyText"/>
      </w:pPr>
      <w:r>
        <w:t xml:space="preserve">The challenge in solving through the development of </w:t>
      </w:r>
      <w:r w:rsidRPr="00515550">
        <w:rPr>
          <w:i/>
          <w:iCs/>
        </w:rPr>
        <w:t>FedMA</w:t>
      </w:r>
      <w:r>
        <w:t xml:space="preserve">, or Federated Matched Averaging (Wang </w:t>
      </w:r>
      <w:r w:rsidRPr="00515550">
        <w:rPr>
          <w:i/>
          <w:iCs/>
        </w:rPr>
        <w:t>et al.,</w:t>
      </w:r>
      <w:r>
        <w:t xml:space="preserve"> 2020), lies in federated learning, especially when one opts for modern neural network architectures such as CNNs</w:t>
      </w:r>
      <w:r w:rsidR="002D6871">
        <w:t xml:space="preserve"> </w:t>
      </w:r>
      <w:r>
        <w:t xml:space="preserve">and Long Short-Term Memory Networks (LSTMs). Traditional methods like </w:t>
      </w:r>
      <w:r w:rsidRPr="005F4156">
        <w:rPr>
          <w:i/>
          <w:iCs/>
        </w:rPr>
        <w:t>FedAvg</w:t>
      </w:r>
      <w:r>
        <w:t xml:space="preserve"> tend to perform poorly due to their weight averaging at the coordinate-wise level, which results in suboptimal global models</w:t>
      </w:r>
      <w:r w:rsidR="005F4156">
        <w:t xml:space="preserve">, often </w:t>
      </w:r>
      <w:r>
        <w:t>in cases with very heterogeneous data.</w:t>
      </w:r>
    </w:p>
    <w:p w14:paraId="0BFBD62A" w14:textId="77777777" w:rsidR="00820377" w:rsidRDefault="00820377" w:rsidP="00515550">
      <w:pPr>
        <w:pStyle w:val="BodyText"/>
      </w:pPr>
      <w:r w:rsidRPr="005F4156">
        <w:rPr>
          <w:i/>
          <w:iCs/>
        </w:rPr>
        <w:t>FedMA</w:t>
      </w:r>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5753AE7F" w14:textId="77777777" w:rsidR="00820377" w:rsidRDefault="00820377" w:rsidP="00515550">
      <w:pPr>
        <w:pStyle w:val="BodyText"/>
      </w:pPr>
      <w:r>
        <w:t>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the full model has been updated.</w:t>
      </w:r>
    </w:p>
    <w:p w14:paraId="405A228A" w14:textId="77777777" w:rsidR="00820377" w:rsidRDefault="00820377" w:rsidP="00515550">
      <w:pPr>
        <w:pStyle w:val="BodyText"/>
      </w:pPr>
      <w:r>
        <w:t xml:space="preserve">During this iterative matching and model adaptation process, the Hungarian algorithm is exploited by the server to handle the matching problem efficiently in order to ensure the best permutation of </w:t>
      </w:r>
      <w:r>
        <w:lastRenderedPageBreak/>
        <w:t xml:space="preserve">weights. </w:t>
      </w:r>
      <w:r w:rsidRPr="00227685">
        <w:rPr>
          <w:i/>
          <w:iCs/>
        </w:rPr>
        <w:t>FedMA</w:t>
      </w:r>
      <w:r>
        <w:t xml:space="preserve">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704490E8" w14:textId="5CEBF141" w:rsidR="00820377" w:rsidRDefault="00820377" w:rsidP="00515550">
      <w:pPr>
        <w:pStyle w:val="BodyText"/>
      </w:pPr>
      <w:r>
        <w:t xml:space="preserve">More generally, </w:t>
      </w:r>
      <w:r w:rsidRPr="00227685">
        <w:rPr>
          <w:i/>
          <w:iCs/>
        </w:rPr>
        <w:t>FedMA</w:t>
      </w:r>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76B10CBC" w14:textId="3AA14508" w:rsidR="002A4751" w:rsidRPr="00820377" w:rsidRDefault="002A4751" w:rsidP="00036F8C">
      <w:pPr>
        <w:pStyle w:val="Captions"/>
      </w:pPr>
      <w:r>
        <w:rPr>
          <w:noProof/>
        </w:rPr>
        <w:drawing>
          <wp:inline distT="0" distB="0" distL="0" distR="0" wp14:anchorId="6FE5EEF8" wp14:editId="630D96EE">
            <wp:extent cx="2844800" cy="1644015"/>
            <wp:effectExtent l="0" t="0" r="0" b="0"/>
            <wp:docPr id="24" name="Image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A white text with black text&#10;&#10;Description automatically generated"/>
                    <pic:cNvPicPr>
                      <a:picLocks noChangeAspect="1" noChangeArrowheads="1"/>
                    </pic:cNvPicPr>
                  </pic:nvPicPr>
                  <pic:blipFill>
                    <a:blip r:embed="rId23"/>
                    <a:stretch>
                      <a:fillRect/>
                    </a:stretch>
                  </pic:blipFill>
                  <pic:spPr bwMode="auto">
                    <a:xfrm>
                      <a:off x="0" y="0"/>
                      <a:ext cx="2844800" cy="1644015"/>
                    </a:xfrm>
                    <a:prstGeom prst="rect">
                      <a:avLst/>
                    </a:prstGeom>
                  </pic:spPr>
                </pic:pic>
              </a:graphicData>
            </a:graphic>
          </wp:inline>
        </w:drawing>
      </w:r>
      <w:r w:rsidR="0030355F">
        <w:br/>
        <w:t xml:space="preserve">Figure 3.2.3 </w:t>
      </w:r>
      <w:r w:rsidR="0030355F">
        <w:rPr>
          <w:i/>
          <w:iCs/>
        </w:rPr>
        <w:t>FedMA</w:t>
      </w:r>
      <w:r w:rsidR="0030355F">
        <w:t xml:space="preserve"> algorithm adapted from Wang </w:t>
      </w:r>
      <w:r w:rsidR="0030355F">
        <w:rPr>
          <w:i/>
          <w:iCs/>
        </w:rPr>
        <w:t>et al.,</w:t>
      </w:r>
      <w:r w:rsidR="0030355F">
        <w:t xml:space="preserve"> 2020.</w:t>
      </w:r>
    </w:p>
    <w:p w14:paraId="058F56DB" w14:textId="77777777" w:rsidR="00042F6D" w:rsidRDefault="00042F6D" w:rsidP="00102E46">
      <w:pPr>
        <w:pStyle w:val="Heading3"/>
      </w:pPr>
      <w:bookmarkStart w:id="27" w:name="_Toc176718293"/>
      <w:r>
        <w:t>3.2.4.</w:t>
      </w:r>
      <w:r>
        <w:tab/>
        <w:t>SecureBoost</w:t>
      </w:r>
      <w:bookmarkEnd w:id="27"/>
    </w:p>
    <w:p w14:paraId="492339D9" w14:textId="77777777" w:rsidR="00EF040C" w:rsidRDefault="00EF040C" w:rsidP="0030355F">
      <w:pPr>
        <w:pStyle w:val="BodyText"/>
      </w:pPr>
      <w:r w:rsidRPr="0073203A">
        <w:rPr>
          <w:i/>
          <w:iCs/>
        </w:rPr>
        <w:t>SecureBoost</w:t>
      </w:r>
      <w:r>
        <w:t xml:space="preserve"> is a boosting algorithm by trees developed under the federated learning scheme (Cheng </w:t>
      </w:r>
      <w:r w:rsidRPr="00B3405D">
        <w:rPr>
          <w:i/>
          <w:iCs/>
        </w:rPr>
        <w:t>et al.,</w:t>
      </w:r>
      <w:r>
        <w:t xml:space="preserve"> 2021).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676F0DE6" w14:textId="77777777" w:rsidR="00EF040C" w:rsidRDefault="00EF040C" w:rsidP="0030355F">
      <w:pPr>
        <w:pStyle w:val="BodyText"/>
      </w:pPr>
      <w:r>
        <w:t xml:space="preserve">In </w:t>
      </w:r>
      <w:r w:rsidRPr="0073203A">
        <w:rPr>
          <w:i/>
          <w:iCs/>
        </w:rPr>
        <w:t>SecureBoost</w:t>
      </w:r>
      <w:r>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2A75291E" w14:textId="621AB3AD" w:rsidR="00EF040C" w:rsidRDefault="00EF040C" w:rsidP="0030355F">
      <w:pPr>
        <w:pStyle w:val="BodyText"/>
      </w:pPr>
      <w:r>
        <w:t xml:space="preserve">In the protocol, </w:t>
      </w:r>
      <w:r w:rsidRPr="00B3405D">
        <w:rPr>
          <w:i/>
          <w:iCs/>
        </w:rPr>
        <w:t>SecureBoost</w:t>
      </w:r>
      <w:r>
        <w:t xml:space="preserve"> defines roles for active parties, who have class labels, and passive parties, who have only feature data. The active party coordinates the training process, including the aggregation of model updates. Model construction follows the philosophy of the widely used and successful </w:t>
      </w:r>
      <w:r w:rsidRPr="000452AF">
        <w:rPr>
          <w:i/>
          <w:iCs/>
        </w:rPr>
        <w:t>XGBoost</w:t>
      </w:r>
      <w:r w:rsidR="000452AF">
        <w:t>,</w:t>
      </w:r>
      <w:r>
        <w:t xml:space="preserve"> sequential tree construction by adding splits that optimize a loss function. In such a federated setting, SecureBoost ensures encryption and secure sharing of gradient and Hessian values which are used for splits among the parties. </w:t>
      </w:r>
      <w:r w:rsidRPr="000452AF">
        <w:rPr>
          <w:i/>
          <w:iCs/>
        </w:rPr>
        <w:t>SecureBoost</w:t>
      </w:r>
      <w:r>
        <w:t xml:space="preserve"> further makes use of additive homomorphic encryption to ensure that each party can calculate the required gradient and </w:t>
      </w:r>
      <w:r>
        <w:lastRenderedPageBreak/>
        <w:t>Hessian sums for all possible splits locally and send these encrypted values to the active party, who eventually decrypts them to find the globally best split.</w:t>
      </w:r>
    </w:p>
    <w:p w14:paraId="0A52A24A" w14:textId="10F814BB" w:rsidR="00EF040C" w:rsidRPr="00EF040C" w:rsidRDefault="00EF040C" w:rsidP="0030355F">
      <w:pPr>
        <w:pStyle w:val="BodyText"/>
      </w:pPr>
      <w:r w:rsidRPr="000452AF">
        <w:rPr>
          <w:i/>
          <w:iCs/>
        </w:rPr>
        <w:t>SecureBoost</w:t>
      </w:r>
      <w:r>
        <w:t xml:space="preserve"> is a design of loss lessness, which can achieve the same accuracy as tree-boosting algorithms without privacy preservation under centrali</w:t>
      </w:r>
      <w:r w:rsidR="000452AF">
        <w:t>s</w:t>
      </w:r>
      <w:r>
        <w:t xml:space="preserve">ed data; it might even be appropriate for industrial applications that need strong privacy guarantees. This approach is indeed scalable and highly efficient with very large datasets, keeping the performance on par with non-federated methods, such as </w:t>
      </w:r>
      <w:r w:rsidRPr="000452AF">
        <w:rPr>
          <w:i/>
          <w:iCs/>
        </w:rPr>
        <w:t>XGBoost</w:t>
      </w:r>
      <w:r>
        <w:t xml:space="preserve"> and Gradient Boosting Decision Trees (GBDT), in terms of both convergence and accuracy, even under the influence of privacy constraints. SecureBoost introduces a practical and secure framework of federated learning, in which different organizations can jointly build machine learning models without sharing data. Leveraging advanced cryptographic techniques, </w:t>
      </w:r>
      <w:r w:rsidRPr="000452AF">
        <w:rPr>
          <w:i/>
          <w:iCs/>
        </w:rPr>
        <w:t>SecureBoost</w:t>
      </w:r>
      <w:r>
        <w:t xml:space="preserve"> protects private information from being exposed throughout the whole process of learning, making it very valuable in privacy-preserving </w:t>
      </w:r>
      <w:r w:rsidR="000452AF">
        <w:t xml:space="preserve">ML </w:t>
      </w:r>
      <w:r>
        <w:t>applications.</w:t>
      </w:r>
    </w:p>
    <w:p w14:paraId="6703CE32" w14:textId="77777777" w:rsidR="00042F6D" w:rsidRDefault="00042F6D" w:rsidP="00102E46">
      <w:pPr>
        <w:pStyle w:val="Heading3"/>
      </w:pPr>
      <w:bookmarkStart w:id="28" w:name="_Toc176718294"/>
      <w:r>
        <w:t>3.2.5.</w:t>
      </w:r>
      <w:r>
        <w:tab/>
        <w:t>Summary</w:t>
      </w:r>
      <w:bookmarkEnd w:id="28"/>
    </w:p>
    <w:p w14:paraId="1BAF6295" w14:textId="54D0BA02" w:rsidR="00C27A0E" w:rsidRDefault="00C27A0E" w:rsidP="0030355F">
      <w:pPr>
        <w:pStyle w:val="BodyText"/>
      </w:pPr>
      <w:r w:rsidRPr="00C27A0E">
        <w:t xml:space="preserve">In summary, these federated learning algorithms try to solve a set of challenges, most of which exist for any distributed training system. </w:t>
      </w:r>
      <w:r w:rsidRPr="000452AF">
        <w:rPr>
          <w:i/>
          <w:iCs/>
        </w:rPr>
        <w:t>FedAvg</w:t>
      </w:r>
      <w:r w:rsidRPr="00C27A0E">
        <w:t xml:space="preserve"> started it off by allowing efficient training across devices with centralized control. </w:t>
      </w:r>
      <w:r w:rsidRPr="000452AF">
        <w:rPr>
          <w:i/>
          <w:iCs/>
        </w:rPr>
        <w:t>FedProx</w:t>
      </w:r>
      <w:r w:rsidRPr="00C27A0E">
        <w:t xml:space="preserve"> generalizes that approach to heterogeneity in system capabilities and data distribution. </w:t>
      </w:r>
      <w:r w:rsidRPr="000452AF">
        <w:rPr>
          <w:i/>
          <w:iCs/>
        </w:rPr>
        <w:t>FedMA</w:t>
      </w:r>
      <w:r w:rsidRPr="00C27A0E">
        <w:t xml:space="preserve"> further improves model performance by leveraging advanced matching for layer-wise averaging and is specifically applied to complex architectures using deep neural networks. </w:t>
      </w:r>
      <w:r w:rsidRPr="000452AF">
        <w:rPr>
          <w:i/>
          <w:iCs/>
        </w:rPr>
        <w:t>SecureBoost</w:t>
      </w:r>
      <w:r w:rsidRPr="00C27A0E">
        <w:t xml:space="preserve"> introduces strong privacy-preserving measures in order to collaboratively train securely among the parties with vertically partitioned data. These algorithms improve </w:t>
      </w:r>
      <w:r w:rsidR="000452AF">
        <w:t xml:space="preserve">FL </w:t>
      </w:r>
      <w:r w:rsidRPr="00C27A0E">
        <w:t>in computational efficiency, stability, communication cost, and privacy.</w:t>
      </w:r>
    </w:p>
    <w:p w14:paraId="04DE9614" w14:textId="0FC22444" w:rsidR="00CB179F" w:rsidRDefault="00CB179F" w:rsidP="00036F8C">
      <w:pPr>
        <w:pStyle w:val="Captions"/>
      </w:pPr>
      <w:r>
        <w:rPr>
          <w:noProof/>
        </w:rPr>
        <w:drawing>
          <wp:inline distT="0" distB="0" distL="0" distR="0" wp14:anchorId="43D5B77A" wp14:editId="287AF8C5">
            <wp:extent cx="3001143" cy="1881669"/>
            <wp:effectExtent l="0" t="0" r="8890" b="4445"/>
            <wp:docPr id="856909634"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9634" name="Picture 5"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7601" cy="1885718"/>
                    </a:xfrm>
                    <a:prstGeom prst="rect">
                      <a:avLst/>
                    </a:prstGeom>
                  </pic:spPr>
                </pic:pic>
              </a:graphicData>
            </a:graphic>
          </wp:inline>
        </w:drawing>
      </w:r>
      <w:r w:rsidR="00823E13">
        <w:br/>
        <w:t>Table 3.2.5 Summary of reviewed Federated Learning algorithms.</w:t>
      </w:r>
    </w:p>
    <w:p w14:paraId="18E70C49" w14:textId="72CF19FE" w:rsidR="00655CF8" w:rsidRDefault="00655CF8">
      <w:pPr>
        <w:suppressAutoHyphens w:val="0"/>
        <w:spacing w:after="160" w:line="259" w:lineRule="auto"/>
      </w:pPr>
      <w:r>
        <w:br w:type="page"/>
      </w:r>
    </w:p>
    <w:p w14:paraId="180A4EAD" w14:textId="77777777" w:rsidR="00042F6D" w:rsidRDefault="00042F6D" w:rsidP="00102E46">
      <w:pPr>
        <w:pStyle w:val="Heading2"/>
      </w:pPr>
      <w:bookmarkStart w:id="29" w:name="_Toc176718295"/>
      <w:r>
        <w:lastRenderedPageBreak/>
        <w:t>3.3.</w:t>
      </w:r>
      <w:r>
        <w:tab/>
        <w:t>Real World Federated Learning Settings</w:t>
      </w:r>
      <w:bookmarkEnd w:id="29"/>
    </w:p>
    <w:p w14:paraId="1486E106" w14:textId="2990B9DE" w:rsidR="00693B6E" w:rsidRDefault="00693B6E" w:rsidP="0030355F">
      <w:pPr>
        <w:pStyle w:val="BodyText"/>
      </w:pPr>
      <w:r>
        <w:t xml:space="preserve">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 therefore, companies prioritise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(Hard </w:t>
      </w:r>
      <w:r w:rsidRPr="00823E13">
        <w:rPr>
          <w:i/>
          <w:iCs/>
        </w:rPr>
        <w:t>et al.,</w:t>
      </w:r>
      <w:r>
        <w:t xml:space="preserve"> 2019). In other words, a company will not disclose a FL method that generates revenue for its business. Recognizing this limitation, the following three papers are not company production FL models but are scenarios close to a real-world setting.</w:t>
      </w:r>
    </w:p>
    <w:p w14:paraId="157351CA" w14:textId="77777777" w:rsidR="00693B6E" w:rsidRDefault="00693B6E" w:rsidP="0030355F">
      <w:pPr>
        <w:pStyle w:val="BodyText"/>
      </w:pPr>
      <w:r>
        <w:t xml:space="preserve">Chen </w:t>
      </w:r>
      <w:r w:rsidRPr="00823E13">
        <w:rPr>
          <w:i/>
          <w:iCs/>
        </w:rPr>
        <w:t>et al.,</w:t>
      </w:r>
      <w:r>
        <w:t xml:space="preserve"> (2023) bridged the gap between traditional experiments on federated learning and real-world applications, testing with </w:t>
      </w:r>
      <w:r w:rsidRPr="00823E13">
        <w:rPr>
          <w:i/>
          <w:iCs/>
        </w:rPr>
        <w:t>FS-Real,</w:t>
      </w:r>
      <w:r>
        <w:t xml:space="preserve"> a system built to handle challenges related to heterogeneous device environments. Traditional FL research mainly tests with a homogeneous device environment, very different from the diversity and variability of real-world devices, yielding subsequent application problems. A large number of experiments showed that FS-Real is usable, efficient, and scalable: focusing on the effects of FL performance by heterogeneous devices and different scales. The different distributions of devices are homogenous. It evaluated the performance of FL algorithms, such as </w:t>
      </w:r>
      <w:r w:rsidRPr="00823E13">
        <w:rPr>
          <w:i/>
          <w:iCs/>
        </w:rPr>
        <w:t>FedAvg</w:t>
      </w:r>
      <w:r>
        <w:t xml:space="preserve">, under these different distributions and scales using model accuracy, fairness, convergence time, communication efficiency, and client utilization as metrics. FS-Real has been experimented in the case of high scalability and robustness by undergoing stress tests to handle up to 100,000 clients. It shows capability in FS-Real to handle large FL tasks effectively. On the other hand, optimized concurrency techniques along with robust mechanisms of client selection make FL processes very efficient in heterogeneous devices with varied responsiveness. More advanced FL techniques were also tested in </w:t>
      </w:r>
      <w:r w:rsidRPr="00823E13">
        <w:rPr>
          <w:i/>
          <w:iCs/>
        </w:rPr>
        <w:t>FS-Real,</w:t>
      </w:r>
      <w:r>
        <w:t xml:space="preserve"> personalization, communication compression, and asynchronous aggregation. Personalization would involve algorithms like </w:t>
      </w:r>
      <w:r w:rsidRPr="00823E13">
        <w:rPr>
          <w:i/>
          <w:iCs/>
        </w:rPr>
        <w:t>FedBABU</w:t>
      </w:r>
      <w:r>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 Key results are a significant performance gap between both homogeneous and heterogeneous settings, usually with lower and more varied accuracies for heterogeneous devices due to the varied training dynamics. Real-world application efficiency was better for </w:t>
      </w:r>
      <w:r w:rsidRPr="00823E13">
        <w:rPr>
          <w:i/>
          <w:iCs/>
        </w:rPr>
        <w:t>FS-Real</w:t>
      </w:r>
      <w:r>
        <w:t xml:space="preserve"> 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w:t>
      </w:r>
      <w:r>
        <w:lastRenderedPageBreak/>
        <w:t xml:space="preserve">client selection. This makes </w:t>
      </w:r>
      <w:r w:rsidRPr="005470B6">
        <w:rPr>
          <w:i/>
          <w:iCs/>
        </w:rPr>
        <w:t>FS-Real</w:t>
      </w:r>
      <w:r>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0415651D" w14:textId="77777777" w:rsidR="00693B6E" w:rsidRDefault="00693B6E" w:rsidP="0030355F">
      <w:pPr>
        <w:pStyle w:val="BodyText"/>
      </w:pPr>
      <w:r>
        <w:t xml:space="preserve">The platform </w:t>
      </w:r>
      <w:r w:rsidRPr="005470B6">
        <w:rPr>
          <w:i/>
          <w:iCs/>
        </w:rPr>
        <w:t>AI4EOSC</w:t>
      </w:r>
      <w:r>
        <w:t xml:space="preserve"> developed a model using the Pneumonia Chest X-Ray dataset and implemented using a CNN (www.youtube.com, 2024). 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6B6F64">
        <w:rPr>
          <w:i/>
          <w:iCs/>
        </w:rPr>
        <w:t>AI4</w:t>
      </w:r>
      <w:r>
        <w:t xml:space="preserve"> FL server, the model is deployed. The Flower package is used to build the model. The use of </w:t>
      </w:r>
      <w:r w:rsidRPr="006B6F64">
        <w:rPr>
          <w:i/>
          <w:iCs/>
        </w:rPr>
        <w:t>Jupyter Notebook</w:t>
      </w:r>
      <w:r>
        <w:t xml:space="preserve"> (JN) 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w:t>
      </w:r>
      <w:r w:rsidRPr="006B6F64">
        <w:rPr>
          <w:i/>
          <w:iCs/>
        </w:rPr>
        <w:t xml:space="preserve"> AI4</w:t>
      </w:r>
      <w:r>
        <w:t xml:space="preserve"> FL server key into each client's Python script. After this, by running </w:t>
      </w:r>
      <w:r w:rsidRPr="005470B6">
        <w:rPr>
          <w:i/>
          <w:iCs/>
        </w:rPr>
        <w:t>$ python3 Client.py</w:t>
      </w:r>
      <w:r>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12EA09D0" w14:textId="3FD99D7D" w:rsidR="00693B6E" w:rsidRPr="00693B6E" w:rsidRDefault="00693B6E" w:rsidP="0030355F">
      <w:pPr>
        <w:pStyle w:val="BodyText"/>
      </w:pPr>
      <w:r>
        <w:t xml:space="preserve">This practical implementation (www.youtube.com, 2022) 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w:t>
      </w:r>
      <w:r w:rsidR="003E51D1">
        <w:t>NF</w:t>
      </w:r>
      <w:r>
        <w:t xml:space="preserve"> framework is used in this model. A JN is utilized as a controller, sending instructions to the clients and tracking accuracy. In conclusion, this demonstration, along with the one above, is fundamental to understanding how FL is implemented. Unlike section 3.1, where FL frameworks emulate the clients within a JN by encapsulating them into variables, AML and the </w:t>
      </w:r>
      <w:r w:rsidRPr="003E51D1">
        <w:rPr>
          <w:i/>
          <w:iCs/>
        </w:rPr>
        <w:t>AI4</w:t>
      </w:r>
      <w:r>
        <w:t xml:space="preserve"> FL server use virtual machines that closely emulate actual hospitals. They have different IP addresses, and connection protocols must be used to connect and train the model.</w:t>
      </w:r>
    </w:p>
    <w:p w14:paraId="5E78F5A6" w14:textId="77777777" w:rsidR="00042F6D" w:rsidRDefault="00042F6D" w:rsidP="00102E46">
      <w:pPr>
        <w:pStyle w:val="Heading2"/>
      </w:pPr>
      <w:bookmarkStart w:id="30" w:name="_Toc176718296"/>
      <w:r>
        <w:t>3.4.</w:t>
      </w:r>
      <w:r>
        <w:tab/>
        <w:t>Federated Learning Datasets</w:t>
      </w:r>
      <w:bookmarkEnd w:id="30"/>
    </w:p>
    <w:p w14:paraId="1AE351BB" w14:textId="38319FE2" w:rsidR="00887D4D" w:rsidRDefault="00887D4D" w:rsidP="0030355F">
      <w:pPr>
        <w:pStyle w:val="BodyText"/>
      </w:pPr>
      <w:r>
        <w:t xml:space="preserve">Luo </w:t>
      </w:r>
      <w:r w:rsidRPr="00EA2DE7">
        <w:rPr>
          <w:i/>
          <w:iCs/>
        </w:rPr>
        <w:t>et al.,</w:t>
      </w:r>
      <w:r>
        <w:t xml:space="preserve"> (2021)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w:t>
      </w:r>
      <w:r w:rsidRPr="00EA2DE7">
        <w:rPr>
          <w:i/>
          <w:iCs/>
        </w:rPr>
        <w:t xml:space="preserve"> YOLO</w:t>
      </w:r>
      <w:r>
        <w:t xml:space="preserve"> and </w:t>
      </w:r>
      <w:r w:rsidRPr="00EA2DE7">
        <w:rPr>
          <w:i/>
          <w:iCs/>
        </w:rPr>
        <w:t>Faster R-CNN</w:t>
      </w:r>
      <w:r>
        <w:t xml:space="preserve">. As a result, a non-IDD and imbalanced dataset was created, ideal to test FL models under real-world conditions. This dataset offers a unique </w:t>
      </w:r>
      <w:r>
        <w:lastRenderedPageBreak/>
        <w:t xml:space="preserve">resource compared to other benchmark datasets used in FL research. </w:t>
      </w:r>
      <w:r w:rsidRPr="00EA2DE7">
        <w:rPr>
          <w:i/>
          <w:iCs/>
        </w:rPr>
        <w:t>MNIST</w:t>
      </w:r>
      <w:r>
        <w:t xml:space="preserve"> or </w:t>
      </w:r>
      <w:r w:rsidRPr="00EA2DE7">
        <w:rPr>
          <w:i/>
          <w:iCs/>
        </w:rPr>
        <w:t>CIFAR</w:t>
      </w:r>
      <w:r>
        <w:t xml:space="preserve"> are balanced and homogeneous whereas the real-world image dataset provides a real challenge due to its realism, leading to better FL models after training. Also, the use of </w:t>
      </w:r>
      <w:r w:rsidRPr="00EA2DE7">
        <w:rPr>
          <w:i/>
          <w:iCs/>
        </w:rPr>
        <w:t>YOLO</w:t>
      </w:r>
      <w:r>
        <w:t xml:space="preserve"> and </w:t>
      </w:r>
      <w:r w:rsidRPr="00EA2DE7">
        <w:rPr>
          <w:i/>
          <w:iCs/>
        </w:rPr>
        <w:t>Faster R-CNN</w:t>
      </w:r>
      <w:r>
        <w:t xml:space="preserve"> differs from simpler models or more synthetic setups often used. In summary realistic approaches can enhance FL modelling. Similarly, Lai et al., (2024) used versions of </w:t>
      </w:r>
      <w:r w:rsidRPr="00EA2DE7">
        <w:rPr>
          <w:i/>
          <w:iCs/>
        </w:rPr>
        <w:t>MN</w:t>
      </w:r>
      <w:r w:rsidR="00B328AC">
        <w:rPr>
          <w:i/>
          <w:iCs/>
        </w:rPr>
        <w:t>I</w:t>
      </w:r>
      <w:r w:rsidR="0056480C">
        <w:rPr>
          <w:i/>
          <w:iCs/>
        </w:rPr>
        <w:t>un</w:t>
      </w:r>
      <w:r w:rsidRPr="00EA2DE7">
        <w:rPr>
          <w:i/>
          <w:iCs/>
        </w:rPr>
        <w:t>ST</w:t>
      </w:r>
      <w:r>
        <w:t xml:space="preserve"> and </w:t>
      </w:r>
      <w:r w:rsidRPr="00EA2DE7">
        <w:rPr>
          <w:i/>
          <w:iCs/>
        </w:rPr>
        <w:t>CIFAR</w:t>
      </w:r>
      <w:r>
        <w:t xml:space="preserve">, </w:t>
      </w:r>
      <w:r w:rsidRPr="00EA2DE7">
        <w:rPr>
          <w:i/>
          <w:iCs/>
        </w:rPr>
        <w:t>Fashion-MNIST,</w:t>
      </w:r>
      <w:r>
        <w:t xml:space="preserve"> </w:t>
      </w:r>
      <w:r w:rsidRPr="00EA2DE7">
        <w:rPr>
          <w:i/>
          <w:iCs/>
        </w:rPr>
        <w:t>CIFAR-10</w:t>
      </w:r>
      <w:r>
        <w:t xml:space="preserve"> and </w:t>
      </w:r>
      <w:r w:rsidRPr="00EA2DE7">
        <w:rPr>
          <w:i/>
          <w:iCs/>
        </w:rPr>
        <w:t>CIFAR-100</w:t>
      </w:r>
      <w:r>
        <w:t xml:space="preserve">. These datasets are chosen for their varying levels of complexity and the ability to simulate non-IDD conditions effectively. Other frameworks employ the </w:t>
      </w:r>
      <w:r w:rsidRPr="00EA2DE7">
        <w:rPr>
          <w:i/>
          <w:iCs/>
        </w:rPr>
        <w:t>FedAvg</w:t>
      </w:r>
      <w:r>
        <w:t xml:space="preserve"> algorithm, not performing well with non-IID data, and other counterparts do not pay attention to aggregating dissimilar client updates that can lead to poor global modelling. Pfitzner </w:t>
      </w:r>
      <w:r w:rsidRPr="00EA2DE7">
        <w:rPr>
          <w:i/>
          <w:iCs/>
        </w:rPr>
        <w:t>et al.,</w:t>
      </w:r>
      <w:r>
        <w:t xml:space="preserve"> (2021) 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w:t>
      </w:r>
      <w:r w:rsidRPr="00EA2DE7">
        <w:rPr>
          <w:i/>
          <w:iCs/>
        </w:rPr>
        <w:t>MNIST</w:t>
      </w:r>
      <w:r>
        <w:t xml:space="preserve"> for handwritten digits, </w:t>
      </w:r>
      <w:r w:rsidRPr="00EA2DE7">
        <w:rPr>
          <w:i/>
          <w:iCs/>
        </w:rPr>
        <w:t>CIFAR-10</w:t>
      </w:r>
      <w:r>
        <w:t xml:space="preserve"> for object recognition, and keyword spotting datasets, which are used to illustrate the performance of FL algorithms under non-IID conditions. The authors detail how these datasets help in understanding the impacts of data distribution on FL model accuracy and training efficiency. Zhang </w:t>
      </w:r>
      <w:r w:rsidRPr="00EA2DE7">
        <w:rPr>
          <w:i/>
          <w:iCs/>
        </w:rPr>
        <w:t>et al.,</w:t>
      </w:r>
      <w:r>
        <w:t xml:space="preserve"> (2021) used in his paper a dataset from the Radiological Society of North America (RSNA), includes 5,786 chest X-ray images primarily sourced for a </w:t>
      </w:r>
      <w:r w:rsidRPr="00EA2DE7">
        <w:rPr>
          <w:i/>
          <w:iCs/>
        </w:rPr>
        <w:t>Kaggle</w:t>
      </w:r>
      <w:r>
        <w:t xml:space="preserv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ML tasks.</w:t>
      </w:r>
    </w:p>
    <w:p w14:paraId="39D24DED" w14:textId="4990A2A1" w:rsidR="00887D4D" w:rsidRDefault="00887D4D" w:rsidP="0030355F">
      <w:pPr>
        <w:pStyle w:val="BodyText"/>
      </w:pPr>
      <w:r>
        <w:t>According to the FL frameworks reviewed in section 3.1., the datasets used in these frameworks</w:t>
      </w:r>
      <w:r w:rsidR="0073203A">
        <w:t xml:space="preserve"> are shown in T</w:t>
      </w:r>
      <w:r>
        <w:t>able 3.4</w:t>
      </w:r>
      <w:r w:rsidR="0073203A">
        <w:t>.</w:t>
      </w:r>
    </w:p>
    <w:p w14:paraId="44E73D9F" w14:textId="423781E5" w:rsidR="00EE5BE9" w:rsidRDefault="00EE5BE9" w:rsidP="00036F8C">
      <w:pPr>
        <w:pStyle w:val="Captions"/>
      </w:pPr>
      <w:r>
        <w:rPr>
          <w:noProof/>
        </w:rPr>
        <w:drawing>
          <wp:inline distT="0" distB="0" distL="0" distR="0" wp14:anchorId="613F7232" wp14:editId="08ED8B3F">
            <wp:extent cx="5759355" cy="1686335"/>
            <wp:effectExtent l="0" t="0" r="0" b="9525"/>
            <wp:docPr id="1964040364" name="Picture 6"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0364" name="Picture 6" descr="A table with text and imag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14789" cy="1702566"/>
                    </a:xfrm>
                    <a:prstGeom prst="rect">
                      <a:avLst/>
                    </a:prstGeom>
                  </pic:spPr>
                </pic:pic>
              </a:graphicData>
            </a:graphic>
          </wp:inline>
        </w:drawing>
      </w:r>
      <w:r w:rsidR="00385EB1">
        <w:br/>
        <w:t>Table 3.4. Datasets used in FL frameworks reviewed.</w:t>
      </w:r>
    </w:p>
    <w:p w14:paraId="12A66231" w14:textId="074B1841" w:rsidR="00E95652" w:rsidRDefault="00E95652" w:rsidP="0030355F">
      <w:pPr>
        <w:pStyle w:val="BodyText"/>
      </w:pPr>
      <w:r w:rsidRPr="00E95652">
        <w:t xml:space="preserve">Summarising all FL datasets reviewed in this research, </w:t>
      </w:r>
      <w:r w:rsidR="0073203A">
        <w:t xml:space="preserve">results are depicted in </w:t>
      </w:r>
      <w:r w:rsidR="00B41193">
        <w:t>T</w:t>
      </w:r>
      <w:r w:rsidRPr="00E95652">
        <w:t>able 3.4.1</w:t>
      </w:r>
      <w:r w:rsidR="0073203A">
        <w:t>.</w:t>
      </w:r>
    </w:p>
    <w:p w14:paraId="2B0CCC6F" w14:textId="49E45DBC" w:rsidR="00385EB1" w:rsidRDefault="00385EB1" w:rsidP="00BA4BAD">
      <w:pPr>
        <w:pStyle w:val="Captions"/>
      </w:pPr>
      <w:r>
        <w:rPr>
          <w:noProof/>
        </w:rPr>
        <w:lastRenderedPageBreak/>
        <w:drawing>
          <wp:inline distT="0" distB="0" distL="0" distR="0" wp14:anchorId="46CF56FA" wp14:editId="423A1539">
            <wp:extent cx="6120130" cy="2313940"/>
            <wp:effectExtent l="0" t="0" r="0" b="0"/>
            <wp:docPr id="2819870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7040"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r w:rsidR="00A13EDB">
        <w:br/>
        <w:t>Table 3.4.1. Federated Learning datasets and their applications.</w:t>
      </w:r>
    </w:p>
    <w:p w14:paraId="6FB01265" w14:textId="7702F9D8" w:rsidR="002257D8" w:rsidRPr="00887D4D" w:rsidRDefault="002257D8" w:rsidP="0030355F">
      <w:pPr>
        <w:pStyle w:val="BodyText"/>
      </w:pPr>
      <w:r w:rsidRPr="002257D8">
        <w:t>After completing this section, a secondary population was found, FL datasets. For the experimentation part, RSNA Chest X-ray, MNIST, and a synthetically generated dataset will be used. Again, in an attempt to minimi</w:t>
      </w:r>
      <w:r w:rsidR="0079454C">
        <w:t>s</w:t>
      </w:r>
      <w:r w:rsidRPr="002257D8">
        <w:t>e the bias inherent in experimentation, using these datasets, which are widely accepted by the FL community, may mitigate the bias.</w:t>
      </w:r>
    </w:p>
    <w:p w14:paraId="6174C0FD" w14:textId="77777777" w:rsidR="00042F6D" w:rsidRDefault="00042F6D" w:rsidP="00102E46">
      <w:pPr>
        <w:pStyle w:val="Heading2"/>
      </w:pPr>
      <w:bookmarkStart w:id="31" w:name="_Toc176718297"/>
      <w:r>
        <w:t>3.5.</w:t>
      </w:r>
      <w:r>
        <w:tab/>
        <w:t>Federated Learning Server Implementation</w:t>
      </w:r>
      <w:bookmarkEnd w:id="31"/>
    </w:p>
    <w:p w14:paraId="335F414E" w14:textId="77777777" w:rsidR="00E7195E" w:rsidRDefault="00E7195E" w:rsidP="0030355F">
      <w:pPr>
        <w:pStyle w:val="BodyText"/>
      </w:pPr>
      <w:r>
        <w:t>This section aligns with the second RO, developing a FL server. The Papers reviewed here share a common approach, they build a FL server using Flask. This approach will be used in section seven when developing the FL server. Additionally, to consolidate the concept of flask, two books have been reviewed.</w:t>
      </w:r>
    </w:p>
    <w:p w14:paraId="68592839" w14:textId="77777777" w:rsidR="00E7195E" w:rsidRDefault="00E7195E" w:rsidP="0030355F">
      <w:pPr>
        <w:pStyle w:val="BodyText"/>
      </w:pPr>
      <w:r>
        <w:t xml:space="preserve">Patel </w:t>
      </w:r>
      <w:r w:rsidRPr="0079454C">
        <w:rPr>
          <w:i/>
          <w:iCs/>
        </w:rPr>
        <w:t xml:space="preserve">et al., </w:t>
      </w:r>
      <w:r>
        <w:t xml:space="preserve">(2020) implemented federated deep learning to yield improvements in privacy, latency, and bandwidth. The system consists of a group of clients or smart doorbells and a server. Each smart doorbell will capture video, preprocess, and train using </w:t>
      </w:r>
      <w:r w:rsidRPr="007A0923">
        <w:rPr>
          <w:i/>
          <w:iCs/>
        </w:rPr>
        <w:t>TensorFlow</w:t>
      </w:r>
      <w:r>
        <w:t xml:space="preserve"> Lite towards a local model. The fed local models are sent to a federated server for aggregation. The aggregated global model is then distributed back to the clients for object detection. For the server-side, Flask was used and then containerized with </w:t>
      </w:r>
      <w:r w:rsidRPr="0079454C">
        <w:rPr>
          <w:i/>
          <w:iCs/>
        </w:rPr>
        <w:t>Nginx</w:t>
      </w:r>
      <w:r>
        <w:t xml:space="preserve"> and </w:t>
      </w:r>
      <w:r w:rsidRPr="0079454C">
        <w:rPr>
          <w:i/>
          <w:iCs/>
        </w:rPr>
        <w:t>Gunicorn</w:t>
      </w:r>
      <w:r>
        <w:t>, then deployed on AWS EC2. This reduces the cost in communication and ensures data privacy since raw video data is stored in local devices.</w:t>
      </w:r>
    </w:p>
    <w:p w14:paraId="3F68F936" w14:textId="77777777" w:rsidR="00E7195E" w:rsidRDefault="00E7195E" w:rsidP="0030355F">
      <w:pPr>
        <w:pStyle w:val="BodyText"/>
      </w:pPr>
      <w:r>
        <w:t xml:space="preserve">Malve </w:t>
      </w:r>
      <w:r w:rsidRPr="007A0923">
        <w:rPr>
          <w:i/>
          <w:iCs/>
        </w:rPr>
        <w:t>et al.,</w:t>
      </w:r>
      <w:r>
        <w:t xml:space="preserve"> (2024) developed a FL framework for analysis in mental health, focusing on the prediction of depression. The server-side has been developed using Python and Flask, where the FL process is controlled by a global model that uses </w:t>
      </w:r>
      <w:r w:rsidRPr="007A0923">
        <w:rPr>
          <w:i/>
          <w:iCs/>
        </w:rPr>
        <w:t>TensorFlow</w:t>
      </w:r>
      <w:r>
        <w:t xml:space="preserve"> and </w:t>
      </w:r>
      <w:r w:rsidRPr="007A0923">
        <w:rPr>
          <w:i/>
          <w:iCs/>
        </w:rPr>
        <w:t>Keras</w:t>
      </w:r>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392D52AD" w14:textId="77777777" w:rsidR="00E7195E" w:rsidRDefault="00E7195E" w:rsidP="0030355F">
      <w:pPr>
        <w:pStyle w:val="BodyText"/>
      </w:pPr>
      <w:r>
        <w:lastRenderedPageBreak/>
        <w:t xml:space="preserve">Sabuhi, </w:t>
      </w:r>
      <w:r w:rsidRPr="007A0923">
        <w:rPr>
          <w:i/>
          <w:iCs/>
        </w:rPr>
        <w:t>et al.,</w:t>
      </w:r>
      <w:r>
        <w:t xml:space="preserve"> (2024) have introduced </w:t>
      </w:r>
      <w:r w:rsidRPr="000541D6">
        <w:rPr>
          <w:i/>
          <w:iCs/>
        </w:rPr>
        <w:t>Micro-FL</w:t>
      </w:r>
      <w:r>
        <w:t xml:space="preserve"> that overcomes scalability and fault tolerance with the help of a microservices architecture. The server implementation uses </w:t>
      </w:r>
      <w:r w:rsidRPr="000541D6">
        <w:rPr>
          <w:i/>
          <w:iCs/>
        </w:rPr>
        <w:t>Docker</w:t>
      </w:r>
      <w:r>
        <w:t xml:space="preserve"> containers orchestrated by </w:t>
      </w:r>
      <w:r w:rsidRPr="000541D6">
        <w:rPr>
          <w:i/>
          <w:iCs/>
        </w:rPr>
        <w:t>Kubernetes</w:t>
      </w:r>
      <w:r>
        <w:t xml:space="preserve">. Several microservices are included in the system: a user interface developed using Flask and </w:t>
      </w:r>
      <w:r w:rsidRPr="007A0923">
        <w:rPr>
          <w:i/>
          <w:iCs/>
        </w:rPr>
        <w:t>Nginx</w:t>
      </w:r>
      <w:r>
        <w:t xml:space="preserve">, a communication service using </w:t>
      </w:r>
      <w:r w:rsidRPr="000541D6">
        <w:rPr>
          <w:i/>
          <w:iCs/>
        </w:rPr>
        <w:t>Apache Kafka</w:t>
      </w:r>
      <w:r>
        <w:t xml:space="preserve">, a database service using </w:t>
      </w:r>
      <w:r w:rsidRPr="000541D6">
        <w:rPr>
          <w:i/>
          <w:iCs/>
        </w:rPr>
        <w:t>Elasticsearch</w:t>
      </w:r>
      <w:r>
        <w:t xml:space="preserve">, and an aggregator for combining model updates. Clients register via a web interface, train local models, and send updates to the server. Server aggregation combines these updates into a global model using the </w:t>
      </w:r>
      <w:r w:rsidRPr="000541D6">
        <w:rPr>
          <w:i/>
          <w:iCs/>
        </w:rPr>
        <w:t>FedAvg</w:t>
      </w:r>
      <w:r>
        <w:t xml:space="preserve"> algorithm. This makes the system more scalable and tolerant to failures because of the modular approach taken towards isolation of components, such that individual scaling and upgrades are independent.</w:t>
      </w:r>
    </w:p>
    <w:p w14:paraId="1AC98A52" w14:textId="77777777" w:rsidR="00E7195E" w:rsidRDefault="00E7195E" w:rsidP="0030355F">
      <w:pPr>
        <w:pStyle w:val="BodyText"/>
      </w:pPr>
      <w:r>
        <w:t xml:space="preserve">Nakayama and Jeno (2022) detail the FL server implementation in chapter four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r w:rsidRPr="000541D6">
        <w:rPr>
          <w:i/>
          <w:iCs/>
        </w:rPr>
        <w:t>StateManager</w:t>
      </w:r>
      <w:r>
        <w:t xml:space="preserve"> class buffers local model data and performs the aggregation criteria, while the Aggregator class integrates local updates to the global model using </w:t>
      </w:r>
      <w:r w:rsidRPr="000541D6">
        <w:rPr>
          <w:i/>
          <w:iCs/>
        </w:rPr>
        <w:t>FedAvg</w:t>
      </w:r>
      <w:r>
        <w:t xml:space="preserve">. State information is maintained at server levels for smooth operation. A pseudo database on </w:t>
      </w:r>
      <w:r w:rsidRPr="000541D6">
        <w:rPr>
          <w:i/>
          <w:iCs/>
        </w:rPr>
        <w:t>SQLite</w:t>
      </w:r>
      <w:r>
        <w:t xml:space="preserv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database, automating the registration of the models, and enhancing the performance metrics for comprehensively guiding on building a very basic but configurable FL server.</w:t>
      </w:r>
    </w:p>
    <w:p w14:paraId="40CC2C9A" w14:textId="77777777" w:rsidR="00E7195E" w:rsidRDefault="00E7195E" w:rsidP="0030355F">
      <w:pPr>
        <w:pStyle w:val="BodyText"/>
      </w:pPr>
      <w:r>
        <w:t xml:space="preserve">Lathkar, (2021) explains in chapter eleven how to build </w:t>
      </w:r>
      <w:r w:rsidRPr="000541D6">
        <w:rPr>
          <w:i/>
          <w:iCs/>
        </w:rPr>
        <w:t>RESTful</w:t>
      </w:r>
      <w:r>
        <w:t xml:space="preserve"> APIs using Flask, from introduction to Representational State Transfer (REST) architecture and its Create, Read, Update and Delete (CRUD) operations. He walks the reader through the creation of APIs by using Flask routing, handling HTTP methods, and returning responses. This chapter has also introduced testing tools such as </w:t>
      </w:r>
      <w:r w:rsidRPr="000541D6">
        <w:rPr>
          <w:i/>
          <w:iCs/>
        </w:rPr>
        <w:t>cURL</w:t>
      </w:r>
      <w:r>
        <w:t xml:space="preserve"> and Postman for API validation and further covered </w:t>
      </w:r>
      <w:r w:rsidRPr="002A113C">
        <w:rPr>
          <w:i/>
          <w:iCs/>
        </w:rPr>
        <w:t>Flask-RESTful</w:t>
      </w:r>
      <w:r>
        <w:t xml:space="preserve">, an extension of </w:t>
      </w:r>
      <w:r w:rsidRPr="002A113C">
        <w:rPr>
          <w:i/>
          <w:iCs/>
        </w:rPr>
        <w:t>Flask</w:t>
      </w:r>
      <w:r>
        <w:t xml:space="preserve"> for structure and modular development of APIs. There are a few practical examples in the course: one in making a simple API for managing a book collection with the implementation of CRUD operations and testing using </w:t>
      </w:r>
      <w:r w:rsidRPr="002A113C">
        <w:rPr>
          <w:i/>
          <w:iCs/>
        </w:rPr>
        <w:t>Postman</w:t>
      </w:r>
      <w:r>
        <w:t xml:space="preserve"> and </w:t>
      </w:r>
      <w:r w:rsidRPr="000541D6">
        <w:rPr>
          <w:i/>
          <w:iCs/>
        </w:rPr>
        <w:t>cURL</w:t>
      </w:r>
      <w:r>
        <w:t xml:space="preserve">. On chapter twelve details deploying Flask applications in production using cloud platforms such as Google App Engine and </w:t>
      </w:r>
      <w:r w:rsidRPr="000541D6">
        <w:rPr>
          <w:i/>
          <w:iCs/>
        </w:rPr>
        <w:t>Heroku</w:t>
      </w:r>
      <w:r>
        <w:t xml:space="preserve">, from setup to deployment processes. This involves a discussion on configuration files like requirements.txt and </w:t>
      </w:r>
      <w:r w:rsidRPr="002A113C">
        <w:rPr>
          <w:i/>
          <w:iCs/>
        </w:rPr>
        <w:t>Procfile</w:t>
      </w:r>
      <w:r>
        <w:t xml:space="preserve">. The simplicity of hosting </w:t>
      </w:r>
      <w:r w:rsidRPr="000541D6">
        <w:rPr>
          <w:i/>
          <w:iCs/>
        </w:rPr>
        <w:t>Python</w:t>
      </w:r>
      <w:r>
        <w:t xml:space="preserve"> apps on </w:t>
      </w:r>
      <w:r w:rsidRPr="000541D6">
        <w:rPr>
          <w:i/>
          <w:iCs/>
        </w:rPr>
        <w:t>PythonAnywhere</w:t>
      </w:r>
      <w:r>
        <w:t xml:space="preserve"> is also discussed. For dedicated servers, this walks through deploying Flask using </w:t>
      </w:r>
      <w:r w:rsidRPr="000541D6">
        <w:rPr>
          <w:i/>
          <w:iCs/>
        </w:rPr>
        <w:t>uWSGI</w:t>
      </w:r>
      <w:r>
        <w:t xml:space="preserve"> and </w:t>
      </w:r>
      <w:r w:rsidRPr="000541D6">
        <w:rPr>
          <w:i/>
          <w:iCs/>
        </w:rPr>
        <w:t>Nginx</w:t>
      </w:r>
      <w:r>
        <w:t xml:space="preserve"> in handling </w:t>
      </w:r>
      <w:r w:rsidRPr="002A113C">
        <w:rPr>
          <w:i/>
          <w:iCs/>
        </w:rPr>
        <w:t>HTTP</w:t>
      </w:r>
      <w:r>
        <w:t xml:space="preserve"> requests. It discusses the choice of host toward an adequate environment that will best suit the needs of an application and scaling.</w:t>
      </w:r>
    </w:p>
    <w:p w14:paraId="77AE2A0D" w14:textId="20401587" w:rsidR="00E7195E" w:rsidRPr="00E7195E" w:rsidRDefault="00E7195E" w:rsidP="0030355F">
      <w:pPr>
        <w:pStyle w:val="BodyText"/>
      </w:pPr>
      <w:r>
        <w:lastRenderedPageBreak/>
        <w:t>In this section, a third population was identified: companies or institutions that use FL, with samples drawn from the technological and medical sectors. In the case of medical companies, hospitals can also be included as they extensively use FL. By combining the second and third populations, the result was a focus on datasets and companies. This will be used in Chapter 7 (Results) to further validate the art</w:t>
      </w:r>
      <w:r w:rsidR="00C81D3F">
        <w:t>e</w:t>
      </w:r>
      <w:r>
        <w:t xml:space="preserve">fact. Specifically, synthetically generated data for the technological dataset and data created from X-ray and </w:t>
      </w:r>
      <w:r w:rsidRPr="000541D6">
        <w:rPr>
          <w:i/>
          <w:iCs/>
        </w:rPr>
        <w:t>MNIST</w:t>
      </w:r>
      <w:r>
        <w:t xml:space="preserve"> datasets for the medical scenario will be employed. These datasets needed to have two variants, IID and non-IID, in order to validate the FL server similarly to the approaches found in the papers by Yan </w:t>
      </w:r>
      <w:r w:rsidRPr="000541D6">
        <w:rPr>
          <w:i/>
          <w:iCs/>
        </w:rPr>
        <w:t>et al.,</w:t>
      </w:r>
      <w:r>
        <w:t xml:space="preserve"> (2024) and Duchesne </w:t>
      </w:r>
      <w:r w:rsidRPr="000541D6">
        <w:rPr>
          <w:i/>
          <w:iCs/>
        </w:rPr>
        <w:t>et al.,</w:t>
      </w:r>
      <w:r>
        <w:t xml:space="preserve"> (2024). The purpose of utili</w:t>
      </w:r>
      <w:r w:rsidR="000541D6">
        <w:t>s</w:t>
      </w:r>
      <w:r>
        <w:t>ing both IID and non-IID variants is to validate the art</w:t>
      </w:r>
      <w:r w:rsidR="00C81D3F">
        <w:t>e</w:t>
      </w:r>
      <w:r>
        <w:t>fact and observe the results produced using this approach.</w:t>
      </w:r>
    </w:p>
    <w:p w14:paraId="571C8206" w14:textId="77777777" w:rsidR="00042F6D" w:rsidRDefault="00042F6D" w:rsidP="00102E46">
      <w:pPr>
        <w:pStyle w:val="Heading2"/>
      </w:pPr>
      <w:bookmarkStart w:id="32" w:name="_Toc176718298"/>
      <w:r>
        <w:t>3.6.</w:t>
      </w:r>
      <w:r>
        <w:tab/>
        <w:t>Conclusion</w:t>
      </w:r>
      <w:bookmarkEnd w:id="32"/>
    </w:p>
    <w:p w14:paraId="319A4498" w14:textId="77777777" w:rsidR="004E552F" w:rsidRDefault="004E552F" w:rsidP="005A08FA">
      <w:pPr>
        <w:pStyle w:val="BodyText"/>
      </w:pPr>
      <w:r>
        <w:t xml:space="preserve">This literature review gives a complete overview of different FL frameworks that are widely used and accepted by the academic community. These frameworks are very much for research use, and most importantly, they are not described with completion on how a real FL system works, most of them are very abstract and far from reality. The review brings up the fact that the algorithm most extensively used in FL is </w:t>
      </w:r>
      <w:r w:rsidRPr="004B0019">
        <w:rPr>
          <w:i/>
          <w:iCs/>
        </w:rPr>
        <w:t>FedAvg</w:t>
      </w:r>
      <w:r>
        <w:t xml:space="preserve">, which merely averages local model updates to build a global model. Yet, in contradiction to the abstract nature of most of the frameworks, the </w:t>
      </w:r>
      <w:r w:rsidRPr="004B0019">
        <w:rPr>
          <w:i/>
          <w:iCs/>
        </w:rPr>
        <w:t>AI4EOSC</w:t>
      </w:r>
      <w:r>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w:t>
      </w:r>
      <w:r w:rsidRPr="004B0019">
        <w:rPr>
          <w:i/>
          <w:iCs/>
        </w:rPr>
        <w:t>MNIST</w:t>
      </w:r>
      <w:r>
        <w:t xml:space="preserve">, </w:t>
      </w:r>
      <w:r w:rsidRPr="004B0019">
        <w:rPr>
          <w:i/>
          <w:iCs/>
        </w:rPr>
        <w:t>CIFAR</w:t>
      </w:r>
      <w:r>
        <w:t xml:space="preserve">, </w:t>
      </w:r>
      <w:r w:rsidRPr="004B0019">
        <w:rPr>
          <w:i/>
          <w:iCs/>
        </w:rPr>
        <w:t>SHAKESPEARE</w:t>
      </w:r>
      <w:r>
        <w:t xml:space="preserve">, and synthetically generated data. Finally, after reviewing FL frameworks and real-world settings, it became clear that good development of an FL server might be performed in an FL server using </w:t>
      </w:r>
      <w:r w:rsidRPr="004B0019">
        <w:rPr>
          <w:i/>
          <w:iCs/>
        </w:rPr>
        <w:t>Flask</w:t>
      </w:r>
      <w:r>
        <w:t>. Of course, companies will use more sophisticated methods, but this should be enough to serve as a proof of concept.</w:t>
      </w:r>
    </w:p>
    <w:p w14:paraId="1BCB8C42" w14:textId="1656159F" w:rsidR="004E552F" w:rsidRDefault="004E552F" w:rsidP="005A08FA">
      <w:pPr>
        <w:pStyle w:val="BodyText"/>
      </w:pPr>
      <w:r>
        <w:t>Furthermore, this review was instrumental in defining the ROs, as shown in table 3.6.</w:t>
      </w:r>
    </w:p>
    <w:p w14:paraId="531EE6B0" w14:textId="172581A8" w:rsidR="002B2180" w:rsidRDefault="00CC748A" w:rsidP="004D72DE">
      <w:pPr>
        <w:pStyle w:val="Captions"/>
      </w:pPr>
      <w:r>
        <w:rPr>
          <w:noProof/>
        </w:rPr>
        <w:drawing>
          <wp:inline distT="0" distB="0" distL="0" distR="0" wp14:anchorId="4E50A171" wp14:editId="04D8F291">
            <wp:extent cx="5212532" cy="1013548"/>
            <wp:effectExtent l="0" t="0" r="7620" b="0"/>
            <wp:docPr id="727873873" name="Picture 11" descr="A close-up of a re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73873" name="Picture 11" descr="A close-up of a researc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2532" cy="1013548"/>
                    </a:xfrm>
                    <a:prstGeom prst="rect">
                      <a:avLst/>
                    </a:prstGeom>
                  </pic:spPr>
                </pic:pic>
              </a:graphicData>
            </a:graphic>
          </wp:inline>
        </w:drawing>
      </w:r>
      <w:r w:rsidR="004D72DE">
        <w:br/>
        <w:t>Table 3.6. Literature review and ROs alignment.</w:t>
      </w:r>
    </w:p>
    <w:p w14:paraId="5B4C11B2" w14:textId="77777777" w:rsidR="00CA7D1C" w:rsidRDefault="00CA7D1C" w:rsidP="005A08FA">
      <w:pPr>
        <w:pStyle w:val="BodyText"/>
      </w:pPr>
      <w:r>
        <w:t>To determine the first RO, it was necessary to explore existing FL frameworks. This review initiated the primary research. A primary population, FL frameworks was identified having a sample of five FL frameworks. Allowing experimentation to evaluate the implementability of the selected frameworks. FL algorithms are also tied to this RO, as they are inherent to each FL framework.</w:t>
      </w:r>
    </w:p>
    <w:p w14:paraId="104FC9E9" w14:textId="77777777" w:rsidR="00CA7D1C" w:rsidRDefault="00CA7D1C" w:rsidP="005A08FA">
      <w:pPr>
        <w:pStyle w:val="BodyText"/>
      </w:pPr>
      <w:r>
        <w:lastRenderedPageBreak/>
        <w:t xml:space="preserve">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w:t>
      </w:r>
      <w:r w:rsidRPr="004B0019">
        <w:rPr>
          <w:i/>
          <w:iCs/>
        </w:rPr>
        <w:t>MNIST</w:t>
      </w:r>
      <w:r>
        <w:t>, and a synthetically generated dataset. Finally, Section 3.5 provides insights into implementing an FL server using Flask and identifies a third population, the clients. The sample includes companies or sectors that will be referred to as clients in the experiment. These sectors, such as medical (hospitals and pharmaceutical companies) and technological, extensively use FL as part of their continuous improvement and development.</w:t>
      </w:r>
    </w:p>
    <w:p w14:paraId="6001A6DD" w14:textId="77777777" w:rsidR="00CA7D1C" w:rsidRDefault="00CA7D1C" w:rsidP="005A08FA">
      <w:pPr>
        <w:pStyle w:val="BodyText"/>
      </w:pPr>
      <w:r>
        <w:t>The third RO involves comparing the findings from the first and second ROs. It is evident that all sections of the literature review are crucial for achieving this objective.</w:t>
      </w:r>
    </w:p>
    <w:p w14:paraId="3A6B6778" w14:textId="77777777" w:rsidR="00CA7D1C" w:rsidRDefault="00CA7D1C" w:rsidP="005A08FA">
      <w:pPr>
        <w:pStyle w:val="BodyText"/>
      </w:pPr>
      <w:r>
        <w:t>Lastly the sampling strategy carried out in this research is a sampling method non-probabilistic and sampling judgmental, it is necessary to address and remark that bias is embedded in the experimentation method and above populations were selected after carefully considering the following points:</w:t>
      </w:r>
    </w:p>
    <w:p w14:paraId="456D31BF" w14:textId="4D859455" w:rsidR="00CA7D1C" w:rsidRDefault="00CA7D1C" w:rsidP="00B254F1">
      <w:pPr>
        <w:pStyle w:val="objectives"/>
        <w:numPr>
          <w:ilvl w:val="0"/>
          <w:numId w:val="3"/>
        </w:numPr>
      </w:pPr>
      <w:r>
        <w:t>The frameworks selected are widely used and accepted by the FL community, researchers, and private sector.</w:t>
      </w:r>
    </w:p>
    <w:p w14:paraId="091A4D59" w14:textId="778AE01A" w:rsidR="00CA7D1C" w:rsidRDefault="00CA7D1C" w:rsidP="00B254F1">
      <w:pPr>
        <w:pStyle w:val="objectives"/>
        <w:numPr>
          <w:ilvl w:val="0"/>
          <w:numId w:val="3"/>
        </w:numPr>
      </w:pPr>
      <w:r>
        <w:t xml:space="preserve">The datasets, RSNA Chest X-ray, </w:t>
      </w:r>
      <w:r w:rsidRPr="00474BC3">
        <w:rPr>
          <w:i/>
          <w:iCs/>
        </w:rPr>
        <w:t>MNIST</w:t>
      </w:r>
      <w:r>
        <w:t>, and a synthetic data are typically used in research and present in many FL experiments as the literature review has revealed.</w:t>
      </w:r>
    </w:p>
    <w:p w14:paraId="51160475" w14:textId="64E4F686" w:rsidR="00E244F2" w:rsidRDefault="00CA7D1C" w:rsidP="00B254F1">
      <w:pPr>
        <w:pStyle w:val="objectives"/>
        <w:numPr>
          <w:ilvl w:val="0"/>
          <w:numId w:val="3"/>
        </w:numPr>
      </w:pPr>
      <w:r>
        <w:t>The technological and medical sectors, the first created the concept of FL and the second is experimenting heavily with this concept.</w:t>
      </w:r>
    </w:p>
    <w:p w14:paraId="2A3642E4" w14:textId="328E9F49" w:rsidR="003E0336" w:rsidRDefault="00CA7D1C" w:rsidP="005A08FA">
      <w:pPr>
        <w:pStyle w:val="BodyText"/>
      </w:pPr>
      <w:r>
        <w:t>Given the reasons above, the chosen samples are representative of their entire population.</w:t>
      </w:r>
      <w:r w:rsidR="001A7600">
        <w:t xml:space="preserve"> </w:t>
      </w:r>
      <w:r w:rsidR="00096263">
        <w:t>C</w:t>
      </w:r>
      <w:r>
        <w:t>orresponding literature review section</w:t>
      </w:r>
      <w:r w:rsidR="001A7600">
        <w:t xml:space="preserve"> </w:t>
      </w:r>
      <w:r w:rsidR="00096263">
        <w:t>alo</w:t>
      </w:r>
      <w:r w:rsidR="00641FA2">
        <w:t xml:space="preserve">ng </w:t>
      </w:r>
      <w:r w:rsidR="00096263">
        <w:t>each sample within its population</w:t>
      </w:r>
      <w:r w:rsidR="00641FA2">
        <w:t xml:space="preserve"> and</w:t>
      </w:r>
      <w:r w:rsidR="00096263">
        <w:t xml:space="preserve"> RO </w:t>
      </w:r>
      <w:r w:rsidR="001A7600">
        <w:t>is depicted in Table 3.6.1.</w:t>
      </w:r>
    </w:p>
    <w:p w14:paraId="160D9909" w14:textId="59B4FB0C" w:rsidR="00DE2407" w:rsidRDefault="00A63479" w:rsidP="006257B9">
      <w:pPr>
        <w:pStyle w:val="Captions"/>
        <w:rPr>
          <w:rFonts w:eastAsia="Calibri"/>
          <w:kern w:val="2"/>
          <w:sz w:val="22"/>
          <w14:ligatures w14:val="standardContextual"/>
        </w:rPr>
      </w:pPr>
      <w:r>
        <w:rPr>
          <w:noProof/>
          <w14:ligatures w14:val="standardContextual"/>
        </w:rPr>
        <w:lastRenderedPageBreak/>
        <w:drawing>
          <wp:inline distT="0" distB="0" distL="0" distR="0" wp14:anchorId="0F0FD654" wp14:editId="753D1905">
            <wp:extent cx="6120130" cy="1240790"/>
            <wp:effectExtent l="0" t="0" r="0" b="0"/>
            <wp:docPr id="1009622785" name="Picture 3" descr="A close-up of a medic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22785" name="Picture 3" descr="A close-up of a medical dat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1240790"/>
                    </a:xfrm>
                    <a:prstGeom prst="rect">
                      <a:avLst/>
                    </a:prstGeom>
                  </pic:spPr>
                </pic:pic>
              </a:graphicData>
            </a:graphic>
          </wp:inline>
        </w:drawing>
      </w:r>
      <w:r w:rsidR="00E244F2">
        <w:br/>
        <w:t>Table 3.6.1 Samples within its population, RO and literature review section.</w:t>
      </w:r>
      <w:r w:rsidR="00C54D4E">
        <w:br/>
      </w:r>
      <w:r w:rsidR="00DE2407">
        <w:br w:type="page"/>
      </w:r>
    </w:p>
    <w:p w14:paraId="7BB51165" w14:textId="7B655A53" w:rsidR="00042F6D" w:rsidRDefault="00042F6D" w:rsidP="00102E46">
      <w:pPr>
        <w:pStyle w:val="Heading1"/>
      </w:pPr>
      <w:bookmarkStart w:id="33" w:name="_Toc176718299"/>
      <w:r>
        <w:lastRenderedPageBreak/>
        <w:t>4.</w:t>
      </w:r>
      <w:r>
        <w:tab/>
        <w:t xml:space="preserve">Research </w:t>
      </w:r>
      <w:r w:rsidR="00CA571E">
        <w:t>and Ethics</w:t>
      </w:r>
      <w:bookmarkEnd w:id="33"/>
    </w:p>
    <w:p w14:paraId="6C693B23" w14:textId="393103A9" w:rsidR="00042F6D" w:rsidRDefault="00042F6D" w:rsidP="00102E46">
      <w:pPr>
        <w:pStyle w:val="Heading2"/>
      </w:pPr>
      <w:bookmarkStart w:id="34" w:name="_Toc176718300"/>
      <w:r>
        <w:t>4.1.</w:t>
      </w:r>
      <w:r>
        <w:tab/>
      </w:r>
      <w:r w:rsidR="00B30291">
        <w:t>Primary</w:t>
      </w:r>
      <w:r w:rsidR="003873EB">
        <w:t xml:space="preserve"> Research Methodology</w:t>
      </w:r>
      <w:bookmarkEnd w:id="34"/>
    </w:p>
    <w:p w14:paraId="4E89FF06" w14:textId="05DF6E42" w:rsidR="00566EDD" w:rsidRDefault="00566EDD" w:rsidP="001F7E36">
      <w:pPr>
        <w:pStyle w:val="BodyText"/>
      </w:pPr>
      <w:bookmarkStart w:id="35" w:name="_Hlk176611395"/>
      <w:r w:rsidRPr="00566EDD">
        <w:t>The primary research methodology for this project was experimentation. The goal was to bridge the gap between popular FL frameworks and real-world FL use cases by developing a</w:t>
      </w:r>
      <w:r w:rsidR="00CD0C71">
        <w:t>n</w:t>
      </w:r>
      <w:r w:rsidRPr="00566EDD">
        <w:t xml:space="preserve"> FL server. Once developed, the FL server simulated how a real-world FL system would function in practice.</w:t>
      </w:r>
      <w:r>
        <w:t xml:space="preserve"> </w:t>
      </w:r>
      <w:r w:rsidR="00A63479" w:rsidRPr="00A63479">
        <w:t>The methodology framework was divided into three stages: evaluation, development, and results. Figure 4.1 provides a structured overview of the research methodology.</w:t>
      </w:r>
    </w:p>
    <w:bookmarkEnd w:id="35"/>
    <w:p w14:paraId="02845834" w14:textId="18964EB5" w:rsidR="00050D2D" w:rsidRPr="00050D2D" w:rsidRDefault="005A3168" w:rsidP="00050D2D">
      <w:pPr>
        <w:pStyle w:val="Captions"/>
      </w:pPr>
      <w:r w:rsidRPr="00050D2D">
        <w:rPr>
          <w:noProof/>
        </w:rPr>
        <w:drawing>
          <wp:inline distT="0" distB="0" distL="0" distR="0" wp14:anchorId="0D8A1DDE" wp14:editId="0254AEE1">
            <wp:extent cx="6120130" cy="3364230"/>
            <wp:effectExtent l="0" t="0" r="0" b="7620"/>
            <wp:docPr id="3870610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1030" name="Picture 1" descr="A diagram of a compan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3364230"/>
                    </a:xfrm>
                    <a:prstGeom prst="rect">
                      <a:avLst/>
                    </a:prstGeom>
                  </pic:spPr>
                </pic:pic>
              </a:graphicData>
            </a:graphic>
          </wp:inline>
        </w:drawing>
      </w:r>
      <w:r w:rsidR="00050D2D" w:rsidRPr="00050D2D">
        <w:br/>
        <w:t xml:space="preserve">Figure </w:t>
      </w:r>
      <w:r w:rsidR="00050D2D">
        <w:t>4.1</w:t>
      </w:r>
      <w:r w:rsidR="00050D2D" w:rsidRPr="00050D2D">
        <w:t xml:space="preserve">. </w:t>
      </w:r>
      <w:r w:rsidR="00B80798">
        <w:t xml:space="preserve">Primary </w:t>
      </w:r>
      <w:r w:rsidR="000A7573">
        <w:t>research methodology</w:t>
      </w:r>
      <w:r w:rsidR="00566EDD">
        <w:t>: Experimentation</w:t>
      </w:r>
      <w:r w:rsidR="000A7573">
        <w:t>.</w:t>
      </w:r>
    </w:p>
    <w:p w14:paraId="7B9B6981" w14:textId="03689779" w:rsidR="0011485A" w:rsidRDefault="0011485A" w:rsidP="00FA340E">
      <w:pPr>
        <w:pStyle w:val="BodyText"/>
      </w:pPr>
      <w:bookmarkStart w:id="36" w:name="_Hlk176611425"/>
      <w:r w:rsidRPr="0011485A">
        <w:t xml:space="preserve">The first part of the experimentation, the evaluation stage, involved the experimentation and evaluation of popular FL frameworks. At this stage, the first population of interest, FL frameworks, was identified, with the sample consisting of </w:t>
      </w:r>
      <w:r w:rsidRPr="0011485A">
        <w:rPr>
          <w:i/>
          <w:iCs/>
        </w:rPr>
        <w:t>PySyft, FATE, Flower, FedML</w:t>
      </w:r>
      <w:r w:rsidRPr="0011485A">
        <w:t xml:space="preserve"> and </w:t>
      </w:r>
      <w:r w:rsidRPr="0011485A">
        <w:rPr>
          <w:i/>
          <w:iCs/>
        </w:rPr>
        <w:t>TFF</w:t>
      </w:r>
      <w:r w:rsidRPr="0011485A">
        <w:t>. The method for selecting the FL sample is explained in Section 3.1, and the evaluation of these frameworks will be detailed in Section 5. Essentially, it involve</w:t>
      </w:r>
      <w:r>
        <w:t>d</w:t>
      </w:r>
      <w:r w:rsidRPr="0011485A">
        <w:t xml:space="preserve"> reviewing the documentation and tutorials provided through their GitHub accounts, with a focus on two key aspects: ease of use and real-world applicability. This evaluation serve</w:t>
      </w:r>
      <w:r>
        <w:t>d</w:t>
      </w:r>
      <w:r w:rsidRPr="0011485A">
        <w:t xml:space="preserve"> as the foundation for the development of the FL server.</w:t>
      </w:r>
    </w:p>
    <w:p w14:paraId="2DDB66B5" w14:textId="2B053BE6" w:rsidR="00CD0C71" w:rsidRDefault="00CD0C71" w:rsidP="00CD0C71">
      <w:pPr>
        <w:pStyle w:val="BodyText"/>
      </w:pPr>
      <w:r w:rsidRPr="00CD0C71">
        <w:t>The second part of the experimentation focused on the development of the FL server. At this stage, two populations were identified: companies and FL datasets. The company samples were categori</w:t>
      </w:r>
      <w:r w:rsidR="00C81D3F">
        <w:t>s</w:t>
      </w:r>
      <w:r w:rsidRPr="00CD0C71">
        <w:t xml:space="preserve">ed into technological and medical sectors, while the FL datasets included X-ray and MNIST datasets for the medical scenario, and tabular synthetic data generated for the technological scenario. These </w:t>
      </w:r>
      <w:r>
        <w:t xml:space="preserve">secondary </w:t>
      </w:r>
      <w:r w:rsidRPr="00CD0C71">
        <w:t>datasets were used to model a binary classification problem in the technological scenario and an image classification problem in the medical scenario.</w:t>
      </w:r>
    </w:p>
    <w:p w14:paraId="01B18CC9" w14:textId="23A32976" w:rsidR="00C81D3F" w:rsidRDefault="00C81D3F" w:rsidP="00CD0C71">
      <w:pPr>
        <w:pStyle w:val="BodyText"/>
      </w:pPr>
      <w:bookmarkStart w:id="37" w:name="_Hlk176641469"/>
      <w:bookmarkEnd w:id="36"/>
      <w:r w:rsidRPr="00C81D3F">
        <w:lastRenderedPageBreak/>
        <w:t>The final stage of the experimentation presented the results of the primary research. Within this stage, a validation substage was included to validate the FL server. To achieve this, the data distribution was adjusted to include both IID and non-IID variants for each scenario.</w:t>
      </w:r>
    </w:p>
    <w:p w14:paraId="1C0E99D7" w14:textId="6839F653" w:rsidR="00042F6D" w:rsidRDefault="00042F6D" w:rsidP="00102E46">
      <w:pPr>
        <w:pStyle w:val="Heading2"/>
      </w:pPr>
      <w:bookmarkStart w:id="38" w:name="_Toc176718301"/>
      <w:bookmarkEnd w:id="37"/>
      <w:r>
        <w:t>4.</w:t>
      </w:r>
      <w:r w:rsidR="0011485A">
        <w:t>2</w:t>
      </w:r>
      <w:r>
        <w:t>.</w:t>
      </w:r>
      <w:r>
        <w:tab/>
      </w:r>
      <w:r w:rsidR="0011485A">
        <w:t>Sampling strategy</w:t>
      </w:r>
      <w:bookmarkEnd w:id="38"/>
    </w:p>
    <w:p w14:paraId="40786426" w14:textId="28805306" w:rsidR="00115A5F" w:rsidRDefault="00115A5F" w:rsidP="001F7E36">
      <w:pPr>
        <w:pStyle w:val="BodyText"/>
      </w:pPr>
      <w:r w:rsidRPr="00115A5F">
        <w:t>The sampling strategy used for this project consisted of the non-probabilistic method and the judgmental sampling type. The populations and their respective samples identified throughout this research are presented in Table 4.2.</w:t>
      </w:r>
    </w:p>
    <w:p w14:paraId="5A07F5F8" w14:textId="538C0E83" w:rsidR="00115A5F" w:rsidRDefault="00115A5F" w:rsidP="00115A5F">
      <w:pPr>
        <w:pStyle w:val="Captions"/>
      </w:pPr>
      <w:r>
        <w:rPr>
          <w:noProof/>
        </w:rPr>
        <w:drawing>
          <wp:inline distT="0" distB="0" distL="0" distR="0" wp14:anchorId="5E71F911" wp14:editId="22827042">
            <wp:extent cx="4260554" cy="585373"/>
            <wp:effectExtent l="0" t="0" r="0" b="5715"/>
            <wp:docPr id="524696420" name="Picture 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96420" name="Picture 4" descr="A close-up of a sig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34118" cy="595480"/>
                    </a:xfrm>
                    <a:prstGeom prst="rect">
                      <a:avLst/>
                    </a:prstGeom>
                  </pic:spPr>
                </pic:pic>
              </a:graphicData>
            </a:graphic>
          </wp:inline>
        </w:drawing>
      </w:r>
      <w:r>
        <w:br/>
        <w:t>Table 4.2. Populations and samples identified.</w:t>
      </w:r>
    </w:p>
    <w:p w14:paraId="1B629E90" w14:textId="275E05E0" w:rsidR="00042F6D" w:rsidRDefault="00042F6D" w:rsidP="00C17198">
      <w:pPr>
        <w:pStyle w:val="Heading2"/>
      </w:pPr>
      <w:bookmarkStart w:id="39" w:name="_Toc176718302"/>
      <w:r>
        <w:t>4.</w:t>
      </w:r>
      <w:r w:rsidR="003873EB">
        <w:t>3</w:t>
      </w:r>
      <w:r>
        <w:t>.</w:t>
      </w:r>
      <w:r>
        <w:tab/>
      </w:r>
      <w:r w:rsidR="005B0686">
        <w:t>Project Management Framework</w:t>
      </w:r>
      <w:bookmarkEnd w:id="39"/>
    </w:p>
    <w:p w14:paraId="66201AB1" w14:textId="1E56FF63" w:rsidR="00025FF2" w:rsidRPr="00025FF2" w:rsidRDefault="00025FF2" w:rsidP="00025FF2">
      <w:pPr>
        <w:pStyle w:val="BodyText"/>
      </w:pPr>
      <w:r w:rsidRPr="00025FF2">
        <w:t xml:space="preserve">This project required a project management framework to address the complex tasks of developing an FL server. Each implemented function was iterated as many times as necessary to achieve the desired output. The project management methodology chosen for this project was </w:t>
      </w:r>
      <w:r w:rsidRPr="00025FF2">
        <w:rPr>
          <w:i/>
          <w:iCs/>
        </w:rPr>
        <w:t>Agile</w:t>
      </w:r>
      <w:r w:rsidRPr="00025FF2">
        <w:t xml:space="preserve">. </w:t>
      </w:r>
      <w:r>
        <w:fldChar w:fldCharType="begin"/>
      </w:r>
      <w:r>
        <w:instrText xml:space="preserve"> ADDIN ZOTERO_ITEM CSL_CITATION {"citationID":"jsttMT65","properties":{"formattedCitation":"(Beck, K., et al., 2001)","plainCitation":"(Beck, K., et al., 2001)","noteIndex":0},"citationItems":[{"id":100,"uris":["http://zotero.org/users/local/6JHIw4oK/items/SNT2XSRK"],"itemData":{"id":100,"type":"article-journal","language":"en","source":"Zotero","title":"Manifesto for Agile Software Development","author":[{"family":"Beck, K., et al.","given":""}],"issued":{"date-parts":[["2001"]]}}}],"schema":"https://github.com/citation-style-language/schema/raw/master/csl-citation.json"} </w:instrText>
      </w:r>
      <w:r>
        <w:fldChar w:fldCharType="separate"/>
      </w:r>
      <w:r w:rsidRPr="00986E2B">
        <w:rPr>
          <w:rFonts w:cs="Arial"/>
        </w:rPr>
        <w:t xml:space="preserve">Beck, K., </w:t>
      </w:r>
      <w:r w:rsidRPr="00E37C3F">
        <w:rPr>
          <w:rFonts w:cs="Arial"/>
          <w:i/>
          <w:iCs/>
        </w:rPr>
        <w:t>et al.,</w:t>
      </w:r>
      <w:r w:rsidRPr="00986E2B">
        <w:rPr>
          <w:rFonts w:cs="Arial"/>
        </w:rPr>
        <w:t xml:space="preserve"> </w:t>
      </w:r>
      <w:r>
        <w:rPr>
          <w:rFonts w:cs="Arial"/>
        </w:rPr>
        <w:t>(</w:t>
      </w:r>
      <w:r w:rsidRPr="00986E2B">
        <w:rPr>
          <w:rFonts w:cs="Arial"/>
        </w:rPr>
        <w:t>2001)</w:t>
      </w:r>
      <w:r>
        <w:fldChar w:fldCharType="end"/>
      </w:r>
      <w:r>
        <w:t xml:space="preserve"> </w:t>
      </w:r>
      <w:r w:rsidRPr="00025FF2">
        <w:t xml:space="preserve">introduced this methodology, summarizing it in twelve principles. This research was driven by some of these principles, such as, </w:t>
      </w:r>
      <w:r w:rsidRPr="00025FF2">
        <w:rPr>
          <w:i/>
          <w:iCs/>
        </w:rPr>
        <w:t>“Welcome changing requirements, even late in development. Agile processes harness change….”</w:t>
      </w:r>
      <w:r w:rsidRPr="00025FF2">
        <w:t xml:space="preserve"> This was a constant during the server build-up phase, not in terms of changing requirements, but in finding the right methods and functions to facilitate communication between clients and the server.</w:t>
      </w:r>
    </w:p>
    <w:p w14:paraId="78ACEB9D" w14:textId="77777777" w:rsidR="00025FF2" w:rsidRDefault="00025FF2" w:rsidP="00025FF2">
      <w:pPr>
        <w:pStyle w:val="BodyText"/>
      </w:pPr>
      <w:r w:rsidRPr="00025FF2">
        <w:t xml:space="preserve">Another principle that guided this research was, </w:t>
      </w:r>
      <w:r w:rsidRPr="00025FF2">
        <w:rPr>
          <w:i/>
          <w:iCs/>
        </w:rPr>
        <w:t>“Simplicity is essential.”</w:t>
      </w:r>
      <w:r w:rsidRPr="00025FF2">
        <w:t xml:space="preserve"> Given the complexity of the FL server, it was built as simply as possible to serve as a proof of concept for how an FL server functions in real-world scenarios.</w:t>
      </w:r>
    </w:p>
    <w:p w14:paraId="046B247A" w14:textId="32F77DDF" w:rsidR="000A0FB1" w:rsidRDefault="00D47302" w:rsidP="00816DA0">
      <w:pPr>
        <w:pStyle w:val="BodyText"/>
      </w:pPr>
      <w:r>
        <w:rPr>
          <w:i/>
          <w:iCs/>
        </w:rPr>
        <w:t xml:space="preserve">Agile </w:t>
      </w:r>
      <w:r>
        <w:t xml:space="preserve">remains relevant today, as recent literature reveals </w:t>
      </w:r>
      <w:r>
        <w:fldChar w:fldCharType="begin"/>
      </w:r>
      <w:r>
        <w:instrText xml:space="preserve"> ADDIN ZOTERO_ITEM CSL_CITATION {"citationID":"LcU3yhBZ","properties":{"formattedCitation":"(Zadeh, et al., 2024)","plainCitation":"(Zadeh, et al., 2024)","noteIndex":0},"citationItems":[{"id":104,"uris":["http://zotero.org/users/local/6JHIw4oK/items/MWS98T35"],"itemData":{"id":104,"type":"article-journal","abstract":"In an era characterized by rapid technological advancements and dynamic market conditions, the integration of artificial intelligence (AI) in project management has emerged as a pivotal driver for achieving agility. This paper explores the multifaceted role of AI in enhancing agile project management practices, focusing on innovations, challenges, and benefits. Through a comprehensive review of current literature and industry practices, we identify key AI technologies that facilitate improved decision-making, predictive analytics, and resource optimization. The paper discusses how AI tools can automate routine tasks, enable real-time data analysis, and provide actionable insights, thereby increasing the efficiency and responsiveness of project teams. Moreover, we address the challenges associated with AI integration, including data privacy concerns, the need for upskilling project managers, and the potential for overreliance on technology. By presenting case studies and empirical evidence, this paper demonstrates the tangible benefits of AI-driven agility in project management, such as enhanced adaptability, reduced project timelines, and improved stakeholder satisfaction. The findings underscore the importance of a strategic approach to AI adoption, ensuring that technological innovations align with organizational goals and foster a culture of continuous improvement.","container-title":"International Journal of Industrial Engineering","language":"en","source":"Zotero","title":"Integrating AI for Agile Project Management: Innovations, Challenges, and Benefits","author":[{"family":"Zadeh, et al.","given":""}],"issued":{"date-parts":[["2024"]]}}}],"schema":"https://github.com/citation-style-language/schema/raw/master/csl-citation.json"} </w:instrText>
      </w:r>
      <w:r>
        <w:fldChar w:fldCharType="separate"/>
      </w:r>
      <w:r w:rsidRPr="009E5E33">
        <w:rPr>
          <w:rFonts w:cs="Arial"/>
        </w:rPr>
        <w:t xml:space="preserve">(Zadeh, </w:t>
      </w:r>
      <w:r w:rsidRPr="00A7727E">
        <w:rPr>
          <w:rFonts w:cs="Arial"/>
          <w:i/>
          <w:iCs/>
        </w:rPr>
        <w:t>et al.,</w:t>
      </w:r>
      <w:r w:rsidRPr="009E5E33">
        <w:rPr>
          <w:rFonts w:cs="Arial"/>
        </w:rPr>
        <w:t xml:space="preserve"> 2024)</w:t>
      </w:r>
      <w:r>
        <w:fldChar w:fldCharType="end"/>
      </w:r>
      <w:r>
        <w:t xml:space="preserve">, and it </w:t>
      </w:r>
      <w:r w:rsidR="002D576D">
        <w:t xml:space="preserve">is used across many domains, not just in its original design for software development </w:t>
      </w:r>
      <w:r w:rsidR="002D576D">
        <w:fldChar w:fldCharType="begin"/>
      </w:r>
      <w:r w:rsidR="002D576D">
        <w:instrText xml:space="preserve"> ADDIN ZOTERO_ITEM CSL_CITATION {"citationID":"NTyuDRCT","properties":{"formattedCitation":"(Ciric {\\i{}et al.}, 2019)","plainCitation":"(Ciric et al., 2019)","noteIndex":0},"citationItems":[{"id":106,"uris":["http://zotero.org/users/local/6JHIw4oK/items/AQJJSTF6"],"itemData":{"id":106,"type":"article-journal","container-title":"Procedia Manufacturing","DOI":"10.1016/j.promfg.2020.01.314","ISSN":"23519789","journalAbbreviation":"Procedia Manufacturing","language":"en","page":"1407-1414","source":"DOI.org (Crossref)","title":"Agile vs. Traditional Approach in Project Management: Strategies, Challenges and Reasons to Introduce Agile","title-short":"Agile vs. Traditional Approach in Project Management","volume":"39","author":[{"family":"Ciric","given":"Danijela"},{"family":"Lalic","given":"Bojan"},{"family":"Gracanin","given":"Danijela"},{"family":"Tasic","given":"Nemanja"},{"family":"Delic","given":"Milan"},{"family":"Medic","given":"Nenad"}],"issued":{"date-parts":[["2019"]]}}}],"schema":"https://github.com/citation-style-language/schema/raw/master/csl-citation.json"} </w:instrText>
      </w:r>
      <w:r w:rsidR="002D576D">
        <w:fldChar w:fldCharType="separate"/>
      </w:r>
      <w:r w:rsidR="002D576D" w:rsidRPr="002D576D">
        <w:rPr>
          <w:rFonts w:cs="Arial"/>
          <w:kern w:val="0"/>
        </w:rPr>
        <w:t xml:space="preserve">(Ciric </w:t>
      </w:r>
      <w:r w:rsidR="002D576D" w:rsidRPr="002D576D">
        <w:rPr>
          <w:rFonts w:cs="Arial"/>
          <w:i/>
          <w:iCs/>
          <w:kern w:val="0"/>
        </w:rPr>
        <w:t>et al.</w:t>
      </w:r>
      <w:r w:rsidR="002D576D" w:rsidRPr="002D576D">
        <w:rPr>
          <w:rFonts w:cs="Arial"/>
          <w:kern w:val="0"/>
        </w:rPr>
        <w:t>, 2019)</w:t>
      </w:r>
      <w:r w:rsidR="002D576D">
        <w:fldChar w:fldCharType="end"/>
      </w:r>
      <w:r w:rsidR="00A7727E">
        <w:t>.</w:t>
      </w:r>
      <w:r w:rsidR="00816DA0">
        <w:t xml:space="preserve"> </w:t>
      </w:r>
      <w:r w:rsidR="000A0FB1" w:rsidRPr="000A0FB1">
        <w:t>Once the project management framework was clear, a detailed plan was put in place, as shown in Figure 4.3.</w:t>
      </w:r>
    </w:p>
    <w:p w14:paraId="7A738421" w14:textId="5ADE73B5" w:rsidR="0011485A" w:rsidRPr="00A576C2" w:rsidRDefault="0011485A" w:rsidP="003B2A4E">
      <w:pPr>
        <w:pStyle w:val="Captions"/>
      </w:pPr>
      <w:r w:rsidRPr="00A576C2">
        <w:rPr>
          <w:noProof/>
        </w:rPr>
        <w:lastRenderedPageBreak/>
        <w:drawing>
          <wp:inline distT="0" distB="0" distL="0" distR="0" wp14:anchorId="3CA0D7E1" wp14:editId="0186B02E">
            <wp:extent cx="6120130" cy="3697605"/>
            <wp:effectExtent l="0" t="0" r="0" b="0"/>
            <wp:docPr id="571822931" name="Picture 2" descr="A table of research project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92114" name="Picture 2" descr="A table of research project pla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20130" cy="3697605"/>
                    </a:xfrm>
                    <a:prstGeom prst="rect">
                      <a:avLst/>
                    </a:prstGeom>
                  </pic:spPr>
                </pic:pic>
              </a:graphicData>
            </a:graphic>
          </wp:inline>
        </w:drawing>
      </w:r>
      <w:r w:rsidRPr="00A576C2">
        <w:br/>
        <w:t>Figure 4.</w:t>
      </w:r>
      <w:r>
        <w:t>3</w:t>
      </w:r>
      <w:r w:rsidRPr="00A576C2">
        <w:t>. Agile project management framework.</w:t>
      </w:r>
    </w:p>
    <w:p w14:paraId="3169ACE4" w14:textId="4EE6FDD8" w:rsidR="00042F6D" w:rsidRDefault="00042F6D" w:rsidP="00102E46">
      <w:pPr>
        <w:pStyle w:val="Heading2"/>
      </w:pPr>
      <w:bookmarkStart w:id="40" w:name="_Toc176718303"/>
      <w:r>
        <w:t>4.</w:t>
      </w:r>
      <w:r w:rsidR="003873EB">
        <w:t>4</w:t>
      </w:r>
      <w:r>
        <w:t>.</w:t>
      </w:r>
      <w:r>
        <w:tab/>
      </w:r>
      <w:r w:rsidR="00FA44E3">
        <w:t xml:space="preserve">Project </w:t>
      </w:r>
      <w:r w:rsidR="000E74EF">
        <w:t>D</w:t>
      </w:r>
      <w:r w:rsidR="00FA44E3">
        <w:t>elivery</w:t>
      </w:r>
      <w:bookmarkEnd w:id="40"/>
    </w:p>
    <w:p w14:paraId="4F959C5E" w14:textId="7DEA5324" w:rsidR="00C851EE" w:rsidRDefault="00C851EE" w:rsidP="00D80BF5">
      <w:pPr>
        <w:pStyle w:val="BodyText"/>
      </w:pPr>
      <w:bookmarkStart w:id="41" w:name="_Hlk176700037"/>
      <w:r w:rsidRPr="00C851EE">
        <w:t>The meetings with the supervisor took place on July 9</w:t>
      </w:r>
      <w:r w:rsidRPr="00C851EE">
        <w:rPr>
          <w:vertAlign w:val="superscript"/>
        </w:rPr>
        <w:t>th</w:t>
      </w:r>
      <w:r w:rsidRPr="00C851EE">
        <w:t>, July 25</w:t>
      </w:r>
      <w:r w:rsidRPr="00C851EE">
        <w:rPr>
          <w:vertAlign w:val="superscript"/>
        </w:rPr>
        <w:t>th</w:t>
      </w:r>
      <w:r w:rsidRPr="00C851EE">
        <w:t>, August 15</w:t>
      </w:r>
      <w:r w:rsidRPr="00C851EE">
        <w:rPr>
          <w:vertAlign w:val="superscript"/>
        </w:rPr>
        <w:t>th</w:t>
      </w:r>
      <w:r w:rsidRPr="00C851EE">
        <w:t>, and September 12</w:t>
      </w:r>
      <w:r w:rsidRPr="00C851EE">
        <w:rPr>
          <w:vertAlign w:val="superscript"/>
        </w:rPr>
        <w:t>th</w:t>
      </w:r>
      <w:r w:rsidRPr="00C851EE">
        <w:t>. Each meeting was crucial for addressing doubts and keeping track of changes made throughout the research. As shown in Table 4.4</w:t>
      </w:r>
      <w:r w:rsidR="002F4698">
        <w:t>.</w:t>
      </w:r>
      <w:r w:rsidRPr="00C851EE">
        <w:t>, the project timeframe spanned from July 3</w:t>
      </w:r>
      <w:r w:rsidRPr="00C851EE">
        <w:rPr>
          <w:vertAlign w:val="superscript"/>
        </w:rPr>
        <w:t>rd</w:t>
      </w:r>
      <w:r w:rsidRPr="00C851EE">
        <w:t xml:space="preserve"> to September 27</w:t>
      </w:r>
      <w:r w:rsidRPr="00C851EE">
        <w:rPr>
          <w:vertAlign w:val="superscript"/>
        </w:rPr>
        <w:t>th</w:t>
      </w:r>
      <w:r>
        <w:t>.</w:t>
      </w:r>
    </w:p>
    <w:bookmarkEnd w:id="41"/>
    <w:p w14:paraId="6FB4C13A" w14:textId="77777777" w:rsidR="00D80BF5" w:rsidRDefault="00D80BF5" w:rsidP="00D80BF5">
      <w:pPr>
        <w:pStyle w:val="Captions"/>
      </w:pPr>
      <w:r>
        <w:rPr>
          <w:noProof/>
        </w:rPr>
        <w:drawing>
          <wp:inline distT="0" distB="0" distL="0" distR="0" wp14:anchorId="0465C463" wp14:editId="448A75A9">
            <wp:extent cx="5293168" cy="2872854"/>
            <wp:effectExtent l="0" t="0" r="3175" b="3810"/>
            <wp:docPr id="1414719123" name="Picture 1"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9123" name="Picture 1" descr="A graph of a projec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7530" cy="2891504"/>
                    </a:xfrm>
                    <a:prstGeom prst="rect">
                      <a:avLst/>
                    </a:prstGeom>
                  </pic:spPr>
                </pic:pic>
              </a:graphicData>
            </a:graphic>
          </wp:inline>
        </w:drawing>
      </w:r>
      <w:r>
        <w:br/>
      </w:r>
      <w:r w:rsidRPr="00A576C2">
        <w:t>Figure 4.</w:t>
      </w:r>
      <w:r>
        <w:t>4</w:t>
      </w:r>
      <w:r w:rsidRPr="00A576C2">
        <w:t xml:space="preserve">. </w:t>
      </w:r>
      <w:r>
        <w:t>Gantt chart project delivery timeline.</w:t>
      </w:r>
    </w:p>
    <w:p w14:paraId="3E1A719B" w14:textId="709F7DFF" w:rsidR="00042F6D" w:rsidRDefault="00042F6D" w:rsidP="00102E46">
      <w:pPr>
        <w:pStyle w:val="Heading2"/>
      </w:pPr>
      <w:bookmarkStart w:id="42" w:name="_Toc176718304"/>
      <w:r>
        <w:lastRenderedPageBreak/>
        <w:t>4.</w:t>
      </w:r>
      <w:r w:rsidR="003873EB">
        <w:t>5</w:t>
      </w:r>
      <w:r>
        <w:t>.</w:t>
      </w:r>
      <w:r>
        <w:tab/>
      </w:r>
      <w:r w:rsidR="000E74EF">
        <w:t>Tools and Equipment</w:t>
      </w:r>
      <w:bookmarkEnd w:id="42"/>
    </w:p>
    <w:p w14:paraId="78177645" w14:textId="2FC17F16" w:rsidR="006B6B27" w:rsidRDefault="006B6B27" w:rsidP="00411D8E">
      <w:pPr>
        <w:pStyle w:val="BodyText"/>
      </w:pPr>
      <w:r w:rsidRPr="006B6B27">
        <w:t>The laptop used for this research was an HP 250 G8, equipped with an 11th Gen Intel® Core™ i7-1165G7 processor (2.80GHz, 2803 MHz, 4 cores, 8 logical processors), 16GB of RAM, and a 237GB hard drive. For the development of the FL server, an external 500GB SSD containing Ubuntu 22.04.4 LTS was used. This decision was based on the literature, which indicated that most FL frameworks are developed using Linux, and in some cases, macOS. However, Windows 10 Pro was retained for tasks such as report writing, table creation, and figure design. GitHub was set up on both operating systems to track all changes made throughout the research.</w:t>
      </w:r>
    </w:p>
    <w:p w14:paraId="694791B8" w14:textId="7D9DF41D" w:rsidR="00D15608" w:rsidRDefault="00D15608" w:rsidP="00411D8E">
      <w:pPr>
        <w:pStyle w:val="BodyText"/>
      </w:pPr>
      <w:r w:rsidRPr="00D15608">
        <w:t>The decision to use two operating systems was crucial for the development of this research. Initial attempts involved using VirtualBox or setting up a dual boot option on Windows. Both options proved ineffective: VirtualBox due to limited resources, and the dual boot option because the native 237GB SSD was mostly occupied by Windows, leaving no room for Ubuntu installation. The solution was an external 500GB SSD with Ubuntu installed. Ubuntu was set as the default boot OS in the laptop's BIOS during the FL server development phase.</w:t>
      </w:r>
      <w:r w:rsidR="009F5F89">
        <w:t xml:space="preserve"> Figure 4.5. illustrates</w:t>
      </w:r>
      <w:r w:rsidR="004004FE">
        <w:t xml:space="preserve"> the drive setup.</w:t>
      </w:r>
    </w:p>
    <w:p w14:paraId="7306A58C" w14:textId="1B050939" w:rsidR="00732DD4" w:rsidRPr="000B69B6" w:rsidRDefault="00BE5D55" w:rsidP="000B69B6">
      <w:pPr>
        <w:pStyle w:val="Captions"/>
      </w:pPr>
      <w:r>
        <w:rPr>
          <w:noProof/>
          <w14:ligatures w14:val="standardContextual"/>
        </w:rPr>
        <w:drawing>
          <wp:inline distT="0" distB="0" distL="0" distR="0" wp14:anchorId="2B3F9551" wp14:editId="3613013F">
            <wp:extent cx="4061181" cy="1719618"/>
            <wp:effectExtent l="0" t="0" r="0" b="0"/>
            <wp:docPr id="777673865" name="Picture 2" descr="A computer with a black arrow pointing to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73865" name="Picture 2" descr="A computer with a black arrow pointing to the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75006" cy="1725472"/>
                    </a:xfrm>
                    <a:prstGeom prst="rect">
                      <a:avLst/>
                    </a:prstGeom>
                  </pic:spPr>
                </pic:pic>
              </a:graphicData>
            </a:graphic>
          </wp:inline>
        </w:drawing>
      </w:r>
      <w:r w:rsidR="009B7E98" w:rsidRPr="000B69B6">
        <w:br/>
        <w:t>Figure 4.5. Laptop drive setup.</w:t>
      </w:r>
    </w:p>
    <w:p w14:paraId="1B460D8B" w14:textId="37DCBF8B" w:rsidR="00493004" w:rsidRDefault="00D05D41" w:rsidP="00493004">
      <w:pPr>
        <w:pStyle w:val="BodyText"/>
      </w:pPr>
      <w:r>
        <w:t>Other t</w:t>
      </w:r>
      <w:r w:rsidR="00AC1A5D">
        <w:t xml:space="preserve">ools used are </w:t>
      </w:r>
      <w:r w:rsidR="00F85B37">
        <w:t>shown</w:t>
      </w:r>
      <w:r w:rsidR="00AC1A5D">
        <w:t xml:space="preserve"> in Table 4.5.</w:t>
      </w:r>
    </w:p>
    <w:p w14:paraId="063AAF32" w14:textId="16EB073E" w:rsidR="00FC005C" w:rsidRDefault="00F67731" w:rsidP="00F67731">
      <w:pPr>
        <w:pStyle w:val="Captions"/>
      </w:pPr>
      <w:r>
        <w:rPr>
          <w:noProof/>
        </w:rPr>
        <w:drawing>
          <wp:inline distT="0" distB="0" distL="0" distR="0" wp14:anchorId="6CCA7753" wp14:editId="04BC1BC0">
            <wp:extent cx="3330229" cy="1455546"/>
            <wp:effectExtent l="0" t="0" r="3810" b="0"/>
            <wp:docPr id="1788308782"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8782" name="Picture 4" descr="A table with text on i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30229" cy="1455546"/>
                    </a:xfrm>
                    <a:prstGeom prst="rect">
                      <a:avLst/>
                    </a:prstGeom>
                  </pic:spPr>
                </pic:pic>
              </a:graphicData>
            </a:graphic>
          </wp:inline>
        </w:drawing>
      </w:r>
      <w:r w:rsidR="00FC005C">
        <w:br/>
        <w:t>Table</w:t>
      </w:r>
      <w:r w:rsidR="00FC005C" w:rsidRPr="00A576C2">
        <w:t xml:space="preserve"> 4.</w:t>
      </w:r>
      <w:r w:rsidR="00FC005C">
        <w:t>5</w:t>
      </w:r>
      <w:r w:rsidR="00FC005C" w:rsidRPr="00A576C2">
        <w:t xml:space="preserve">. </w:t>
      </w:r>
      <w:r w:rsidR="00012D10">
        <w:t>Software t</w:t>
      </w:r>
      <w:r w:rsidR="00FC005C">
        <w:t>ools used</w:t>
      </w:r>
      <w:r w:rsidR="00012D10">
        <w:t>.</w:t>
      </w:r>
    </w:p>
    <w:p w14:paraId="47D05F78" w14:textId="77777777" w:rsidR="00796F43" w:rsidRDefault="00042F6D" w:rsidP="00E346B5">
      <w:pPr>
        <w:pStyle w:val="Heading2"/>
      </w:pPr>
      <w:bookmarkStart w:id="43" w:name="_Toc176718305"/>
      <w:r>
        <w:t>4.</w:t>
      </w:r>
      <w:r w:rsidR="003873EB">
        <w:t>6</w:t>
      </w:r>
      <w:r>
        <w:t>.</w:t>
      </w:r>
      <w:r>
        <w:tab/>
        <w:t xml:space="preserve">Ethical </w:t>
      </w:r>
      <w:r w:rsidR="00E346B5">
        <w:t>Aspects</w:t>
      </w:r>
      <w:bookmarkEnd w:id="43"/>
    </w:p>
    <w:p w14:paraId="3BA20D13" w14:textId="70EE0C6E" w:rsidR="000A469A" w:rsidRDefault="000A469A" w:rsidP="004640E8">
      <w:pPr>
        <w:pStyle w:val="BodyText"/>
      </w:pPr>
      <w:r w:rsidRPr="000A469A">
        <w:t xml:space="preserve">There are ethical concerns in this DA project regarding all secondary data gathered. Starting with the FL frameworks reviewed, all of them are licensed under Apache 2.0, which allows anyone to </w:t>
      </w:r>
      <w:r w:rsidRPr="000A469A">
        <w:lastRenderedPageBreak/>
        <w:t>access their code for review, audit, and improvement. One of the conditions of this license is proper attribution, ensuring the creators are credited for their work.</w:t>
      </w:r>
    </w:p>
    <w:p w14:paraId="471A064A" w14:textId="34FD4BEC" w:rsidR="00433AA3" w:rsidRDefault="00D359EE" w:rsidP="004640E8">
      <w:pPr>
        <w:pStyle w:val="BodyText"/>
      </w:pPr>
      <w:r>
        <w:t xml:space="preserve">Secondly </w:t>
      </w:r>
      <w:r w:rsidR="00F873D7">
        <w:t>datasets used for this project</w:t>
      </w:r>
      <w:r w:rsidR="00272438">
        <w:t xml:space="preserve"> </w:t>
      </w:r>
      <w:r w:rsidR="00272438" w:rsidRPr="00272438">
        <w:t xml:space="preserve">are MNIST, which is publicly available in TensorFlow datasets (TensorFlow Datasets, 2010), and the pneumonia chest x-ray dataset, which is publicly available through the </w:t>
      </w:r>
      <w:r w:rsidR="00456ECA">
        <w:t>RSNA</w:t>
      </w:r>
      <w:r w:rsidR="00272438" w:rsidRPr="00272438">
        <w:t xml:space="preserve"> (www.rsna.org, 2018). The MNIST dataset is licensed under </w:t>
      </w:r>
      <w:r w:rsidR="00272438" w:rsidRPr="00456ECA">
        <w:rPr>
          <w:i/>
          <w:iCs/>
        </w:rPr>
        <w:t>"CC BY 4.0 DEED Attribution 4.0 International",</w:t>
      </w:r>
      <w:r w:rsidR="00272438" w:rsidRPr="00272438">
        <w:t xml:space="preserve"> and the chest x-ray dataset has its own terms of use and attribution. Neither dataset imposes usage limits; however, certain clauses become applicable when there is an intention to modify or redistribute the datasets. This project does not intend to modify or redistribute the datasets.</w:t>
      </w:r>
    </w:p>
    <w:p w14:paraId="71B4A94A" w14:textId="7CC8E052" w:rsidR="0071010C" w:rsidRDefault="0071010C" w:rsidP="00D411DC">
      <w:pPr>
        <w:pStyle w:val="BodyText"/>
      </w:pPr>
      <w:r w:rsidRPr="0071010C">
        <w:t>There is some concern regarding the use of the x-ray images, as pneumonia patients represent a vulnerable group that could potentially be impacted by results related to pneumonia detection. However, this research does not focus on pneumonia detection findings; the images are only used for an image classification task.</w:t>
      </w:r>
    </w:p>
    <w:p w14:paraId="4C87025A" w14:textId="12EF85A4" w:rsidR="0071010C" w:rsidRDefault="0071010C" w:rsidP="00D411DC">
      <w:pPr>
        <w:pStyle w:val="BodyText"/>
      </w:pPr>
      <w:r w:rsidRPr="0071010C">
        <w:t xml:space="preserve">The third dataset used in this project consists of tabular data, synthetically generated via a </w:t>
      </w:r>
      <w:r>
        <w:t xml:space="preserve">JN </w:t>
      </w:r>
      <w:r w:rsidRPr="0071010C">
        <w:t>for the technological scenario, raising no legal concerns.</w:t>
      </w:r>
    </w:p>
    <w:p w14:paraId="65ED0960" w14:textId="214D92DB" w:rsidR="00E24990" w:rsidRPr="00DD401A" w:rsidRDefault="00E24990" w:rsidP="00D411DC">
      <w:pPr>
        <w:pStyle w:val="BodyText"/>
      </w:pPr>
      <w:r w:rsidRPr="00E24990">
        <w:t>Finally, the third population involves companies, though they are not explicitly identified. Instead, they are categori</w:t>
      </w:r>
      <w:r>
        <w:t>s</w:t>
      </w:r>
      <w:r w:rsidRPr="00E24990">
        <w:t>ed broadly as medical and technological sectors, which heavily utilize FL. These sectors were selected to represent a sample of companies that frequently apply FL technologies.</w:t>
      </w:r>
    </w:p>
    <w:p w14:paraId="21B48E47" w14:textId="77777777" w:rsidR="0026423A" w:rsidRPr="0026423A" w:rsidRDefault="0026423A" w:rsidP="0026423A"/>
    <w:p w14:paraId="1D17AED6" w14:textId="309B125F" w:rsidR="00D42C5A" w:rsidRDefault="00D42C5A">
      <w:pPr>
        <w:suppressAutoHyphens w:val="0"/>
        <w:spacing w:after="160" w:line="259" w:lineRule="auto"/>
      </w:pPr>
      <w:r>
        <w:br w:type="page"/>
      </w:r>
    </w:p>
    <w:p w14:paraId="6AEDAE1C" w14:textId="77777777" w:rsidR="00042F6D" w:rsidRDefault="00042F6D" w:rsidP="00102E46">
      <w:pPr>
        <w:pStyle w:val="Heading1"/>
      </w:pPr>
      <w:bookmarkStart w:id="44" w:name="_Toc176718306"/>
      <w:r>
        <w:lastRenderedPageBreak/>
        <w:t>5.</w:t>
      </w:r>
      <w:r>
        <w:tab/>
        <w:t>Evaluating Popular Federated Learning Frameworks</w:t>
      </w:r>
      <w:bookmarkEnd w:id="44"/>
    </w:p>
    <w:p w14:paraId="2864C6CB" w14:textId="77777777" w:rsidR="004F5013" w:rsidRDefault="004F5013" w:rsidP="004F5013">
      <w:pPr>
        <w:pStyle w:val="BodyText"/>
      </w:pPr>
      <w:r>
        <w:t xml:space="preserve">This chapter starts with the experimentation phase and evaluates the sample of </w:t>
      </w:r>
      <w:r w:rsidRPr="004F5013">
        <w:rPr>
          <w:i/>
          <w:iCs/>
        </w:rPr>
        <w:t>PySyft</w:t>
      </w:r>
      <w:r w:rsidRPr="004F5013">
        <w:t xml:space="preserve">, </w:t>
      </w:r>
      <w:r w:rsidRPr="004F5013">
        <w:rPr>
          <w:i/>
          <w:iCs/>
        </w:rPr>
        <w:t>FATE</w:t>
      </w:r>
      <w:r w:rsidRPr="004F5013">
        <w:t xml:space="preserve">, </w:t>
      </w:r>
      <w:r w:rsidRPr="004F5013">
        <w:rPr>
          <w:i/>
          <w:iCs/>
        </w:rPr>
        <w:t>Flower</w:t>
      </w:r>
      <w:r w:rsidRPr="004F5013">
        <w:t xml:space="preserve">, </w:t>
      </w:r>
      <w:r w:rsidRPr="004F5013">
        <w:rPr>
          <w:i/>
          <w:iCs/>
        </w:rPr>
        <w:t>FedML</w:t>
      </w:r>
      <w:r w:rsidRPr="004F5013">
        <w:t xml:space="preserve">, </w:t>
      </w:r>
      <w:r>
        <w:t xml:space="preserve">and </w:t>
      </w:r>
      <w:r w:rsidRPr="004F5013">
        <w:rPr>
          <w:i/>
          <w:iCs/>
        </w:rPr>
        <w:t>TFF</w:t>
      </w:r>
      <w:r>
        <w:t xml:space="preserve">, that was discussed in section 3.1. </w:t>
      </w:r>
      <w:r>
        <w:fldChar w:fldCharType="begin"/>
      </w:r>
      <w:r>
        <w:instrText xml:space="preserve"> ADDIN ZOTERO_ITEM CSL_CITATION {"citationID":"Gdhfh0CB","properties":{"formattedCitation":"(Kholod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 </w:instrText>
      </w:r>
      <w:r>
        <w:fldChar w:fldCharType="separate"/>
      </w:r>
      <w:r>
        <w:t xml:space="preserve">Kholod </w:t>
      </w:r>
      <w:r w:rsidRPr="004F5013">
        <w:t>et al.</w:t>
      </w:r>
      <w:r>
        <w:t>, (2020)</w:t>
      </w:r>
      <w:r>
        <w:fldChar w:fldCharType="end"/>
      </w:r>
      <w:r>
        <w:t xml:space="preserve"> established the following criteria to evaluate open-source FL frameworks: ease of use and deployment, development, analysis capabilities, accuracy, and performance. However, due to time constraints, this research will focus only on ease of use and real-world applicability. Each aspect can be broken down as follows:</w:t>
      </w:r>
    </w:p>
    <w:p w14:paraId="34A5E46B" w14:textId="77777777" w:rsidR="00C61511" w:rsidRDefault="00C61511" w:rsidP="00013250">
      <w:pPr>
        <w:pStyle w:val="BulletObjective"/>
        <w:spacing w:before="240"/>
      </w:pPr>
      <w:r>
        <w:t xml:space="preserve">Ease of use: </w:t>
      </w:r>
    </w:p>
    <w:p w14:paraId="5B389CA2" w14:textId="77777777" w:rsidR="00C61511" w:rsidRDefault="00C61511" w:rsidP="002E7845">
      <w:pPr>
        <w:pStyle w:val="SubObjectivs"/>
      </w:pPr>
      <w:r>
        <w:t>Setup and Configuration: Evaluates the complexity of installing the framework.</w:t>
      </w:r>
    </w:p>
    <w:p w14:paraId="25DDE2CC" w14:textId="77777777" w:rsidR="00C61511" w:rsidRDefault="00C61511" w:rsidP="004679F3">
      <w:pPr>
        <w:pStyle w:val="SubObjectivs"/>
      </w:pPr>
      <w:r>
        <w:t>Adaptability to Various Use Cases: Evaluates how the framework can adapt to different business domains and use cases.</w:t>
      </w:r>
    </w:p>
    <w:p w14:paraId="4C526DD2" w14:textId="77777777" w:rsidR="00C61511" w:rsidRDefault="00C61511" w:rsidP="00013250">
      <w:pPr>
        <w:pStyle w:val="BulletObjective"/>
        <w:spacing w:before="240"/>
      </w:pPr>
      <w:r>
        <w:t xml:space="preserve">Real-world applicability: </w:t>
      </w:r>
    </w:p>
    <w:p w14:paraId="27B1A63C" w14:textId="5002C071" w:rsidR="00DD0DF3" w:rsidRDefault="00C61511" w:rsidP="00DD0DF3">
      <w:pPr>
        <w:pStyle w:val="SubObjectivs"/>
      </w:pPr>
      <w:r>
        <w:t>Examples and Tutorials: Assesses the quality of examples and tutorials available to help new users get started and how close these are to real-world settings.</w:t>
      </w:r>
    </w:p>
    <w:p w14:paraId="0821B0CA" w14:textId="29D60C69" w:rsidR="007108AA" w:rsidRDefault="007108AA" w:rsidP="007108AA">
      <w:pPr>
        <w:pStyle w:val="BodyText"/>
      </w:pPr>
      <w:r>
        <w:t>After evaluating all five FL frameworks the following scores were assigned as shown in Table 5.</w:t>
      </w:r>
    </w:p>
    <w:p w14:paraId="321C70D7" w14:textId="01E58AB4" w:rsidR="007108AA" w:rsidRDefault="00D55FCA" w:rsidP="00BA4BAD">
      <w:pPr>
        <w:pStyle w:val="Captions"/>
      </w:pPr>
      <w:r>
        <w:rPr>
          <w:noProof/>
          <w14:ligatures w14:val="standardContextual"/>
        </w:rPr>
        <w:drawing>
          <wp:inline distT="0" distB="0" distL="0" distR="0" wp14:anchorId="5E06CCF4" wp14:editId="2B27E4E7">
            <wp:extent cx="3896094" cy="1775621"/>
            <wp:effectExtent l="0" t="0" r="9525" b="0"/>
            <wp:docPr id="2144059758" name="Picture 12"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9758" name="Picture 12" descr="A black and white text on a white backgroun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06746" cy="1780476"/>
                    </a:xfrm>
                    <a:prstGeom prst="rect">
                      <a:avLst/>
                    </a:prstGeom>
                  </pic:spPr>
                </pic:pic>
              </a:graphicData>
            </a:graphic>
          </wp:inline>
        </w:drawing>
      </w:r>
      <w:r w:rsidR="002F4833">
        <w:br/>
        <w:t>Table 5. Scoring criteria for FL frameworks.</w:t>
      </w:r>
    </w:p>
    <w:p w14:paraId="3B3D5E2F" w14:textId="77777777" w:rsidR="00042F6D" w:rsidRDefault="00042F6D" w:rsidP="00102E46">
      <w:pPr>
        <w:pStyle w:val="Heading2"/>
      </w:pPr>
      <w:bookmarkStart w:id="45" w:name="_Toc176718307"/>
      <w:r>
        <w:t>5.1.</w:t>
      </w:r>
      <w:r>
        <w:tab/>
        <w:t>PySyft</w:t>
      </w:r>
      <w:bookmarkEnd w:id="45"/>
    </w:p>
    <w:p w14:paraId="2927F9AA" w14:textId="77777777" w:rsidR="00750194" w:rsidRDefault="00750194" w:rsidP="00750194">
      <w:pPr>
        <w:pStyle w:val="BodyText"/>
      </w:pPr>
      <w:r>
        <w:t>This framework offers interaction with an API via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(OpenMined, 2019) contains twelve JNs that serve as tutorials.</w:t>
      </w:r>
    </w:p>
    <w:p w14:paraId="7DA1ADFF" w14:textId="77777777" w:rsidR="00750194" w:rsidRDefault="00750194" w:rsidP="00750194">
      <w:pPr>
        <w:pStyle w:val="BodyText"/>
      </w:pPr>
      <w:r>
        <w:t xml:space="preserve">The participants, also known as </w:t>
      </w:r>
      <w:r w:rsidRPr="00B76B55">
        <w:rPr>
          <w:i/>
          <w:iCs/>
        </w:rPr>
        <w:t>PySyft</w:t>
      </w:r>
      <w:r>
        <w:t xml:space="preserve"> workers, include the data owner and the data scientists. The data has two variants: mock and private. Data scientists can only access and read the mock dataset. The first four JNs cover the basics of </w:t>
      </w:r>
      <w:r w:rsidRPr="00B76B55">
        <w:rPr>
          <w:i/>
          <w:iCs/>
        </w:rPr>
        <w:t>PySyft</w:t>
      </w:r>
      <w:r>
        <w:t>, including how to load and preprocess data securely, how scientists can submit code for remote execution for the owner to review and approve, and how data scientists can download their results.</w:t>
      </w:r>
    </w:p>
    <w:p w14:paraId="3E9D00AB" w14:textId="77777777" w:rsidR="00750194" w:rsidRDefault="00750194" w:rsidP="00750194">
      <w:pPr>
        <w:pStyle w:val="BodyText"/>
      </w:pPr>
      <w:r>
        <w:lastRenderedPageBreak/>
        <w:t xml:space="preserve">The fifth JN shows how the data owner trains a multi-party computation model using </w:t>
      </w:r>
      <w:r w:rsidRPr="00B76B55">
        <w:rPr>
          <w:i/>
          <w:iCs/>
        </w:rPr>
        <w:t>PyTorch</w:t>
      </w:r>
      <w:r>
        <w:t xml:space="preserve">. The remaining JNs cover customizing policies for data access, handling multiple code requests for approval by the data owner, managing the data site register control flow, and granting access to new users. They also cover code history, blob storage, submitting </w:t>
      </w:r>
      <w:r w:rsidRPr="00B76B55">
        <w:rPr>
          <w:i/>
          <w:iCs/>
        </w:rPr>
        <w:t>Docker</w:t>
      </w:r>
      <w:r>
        <w:t xml:space="preserve"> files, custom API notebooks, and resetting user passwords.</w:t>
      </w:r>
    </w:p>
    <w:p w14:paraId="282F6714" w14:textId="77777777" w:rsidR="00750194" w:rsidRDefault="00750194" w:rsidP="00750194">
      <w:pPr>
        <w:pStyle w:val="BodyText"/>
      </w:pPr>
      <w:r>
        <w:t xml:space="preserve">After reviewing this framework, the conclusion is that </w:t>
      </w:r>
      <w:r w:rsidRPr="00B76B55">
        <w:rPr>
          <w:i/>
          <w:iCs/>
        </w:rPr>
        <w:t>PySyft</w:t>
      </w:r>
      <w:r>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providing real federated learning scenarios. </w:t>
      </w:r>
    </w:p>
    <w:p w14:paraId="3C530E36" w14:textId="77777777" w:rsidR="00042F6D" w:rsidRDefault="00042F6D" w:rsidP="00102E46">
      <w:pPr>
        <w:pStyle w:val="Heading2"/>
      </w:pPr>
      <w:bookmarkStart w:id="46" w:name="_Toc176718308"/>
      <w:r>
        <w:t>5.2.</w:t>
      </w:r>
      <w:r>
        <w:tab/>
        <w:t>FATE</w:t>
      </w:r>
      <w:bookmarkEnd w:id="46"/>
    </w:p>
    <w:p w14:paraId="60A928C2" w14:textId="77777777" w:rsidR="00F30F18" w:rsidRDefault="00F30F18" w:rsidP="00F30F18">
      <w:pPr>
        <w:pStyle w:val="BodyText"/>
      </w:pPr>
      <w:r w:rsidRPr="00B76B55">
        <w:rPr>
          <w:i/>
          <w:iCs/>
        </w:rPr>
        <w:t>FATE</w:t>
      </w:r>
      <w:r>
        <w:t xml:space="preserve"> repository has good structure (FATE, 2021) and clear documentation guiding the user through its directories, examples and tutorials. Active support via issues and discussions in the repository enables users to look for help and contribute to the project.</w:t>
      </w:r>
    </w:p>
    <w:p w14:paraId="548D8C97" w14:textId="77777777" w:rsidR="00F30F18" w:rsidRDefault="00F30F18" w:rsidP="00F30F18">
      <w:pPr>
        <w:pStyle w:val="BodyText"/>
      </w:pPr>
      <w:r>
        <w:t xml:space="preserve">To evaluate the framework two tutorials were evaluated. The first one was </w:t>
      </w:r>
      <w:r w:rsidRPr="00F30F18">
        <w:t>Hetero-NN</w:t>
      </w:r>
      <w:r>
        <w:t xml:space="preserve"> Tutorial which leveraged the </w:t>
      </w:r>
      <w:r w:rsidRPr="00B76B55">
        <w:rPr>
          <w:i/>
          <w:iCs/>
        </w:rPr>
        <w:t>FATE</w:t>
      </w:r>
      <w:r>
        <w:t xml:space="preserve"> Hetero-NN framework for training a NN model based on vertically partitioned data, where guest and host have different features of the same dataset. Essential </w:t>
      </w:r>
      <w:r w:rsidRPr="00B76B55">
        <w:rPr>
          <w:i/>
          <w:iCs/>
        </w:rPr>
        <w:t>FATE</w:t>
      </w:r>
      <w:r>
        <w:t xml:space="preserve"> libraries were imported, and a context was created to configure the federated environment. The data is loaded from CSV, with labels from guests, and without labels from hosts, into the data frame format of </w:t>
      </w:r>
      <w:r w:rsidRPr="00B76B55">
        <w:rPr>
          <w:i/>
          <w:iCs/>
        </w:rPr>
        <w:t>FATE</w:t>
      </w:r>
      <w:r>
        <w:t xml:space="preserve">. In this process, based on the type of party, it initializes a model; that is, for a guest, it will initialize both the bottom and top models, whereas for a host, it initializes only the bottom model. By using </w:t>
      </w:r>
      <w:r w:rsidRPr="000C07BA">
        <w:rPr>
          <w:i/>
          <w:iCs/>
        </w:rPr>
        <w:t>HeteroNNTrainerGuest</w:t>
      </w:r>
      <w:r>
        <w:t xml:space="preserve"> or </w:t>
      </w:r>
      <w:r w:rsidRPr="000C07BA">
        <w:rPr>
          <w:i/>
          <w:iCs/>
        </w:rPr>
        <w:t>HeteroNNTrainerHost</w:t>
      </w:r>
      <w:r>
        <w:t>, it will prepare the training of the model, where the function train trains the model, and the function predict predicts the outcome of the data set by applying a trained model. The run function coordinates the training and prediction, and the script is run with launch, which simulates a FL scenario.</w:t>
      </w:r>
    </w:p>
    <w:p w14:paraId="55576F32" w14:textId="77777777" w:rsidR="00F30F18" w:rsidRDefault="00F30F18" w:rsidP="00F30F18">
      <w:pPr>
        <w:pStyle w:val="BodyText"/>
      </w:pPr>
      <w:r>
        <w:t xml:space="preserve">The second tutorial, the </w:t>
      </w:r>
      <w:r w:rsidRPr="00601818">
        <w:rPr>
          <w:i/>
          <w:iCs/>
        </w:rPr>
        <w:t>Hetero-SecureBoost</w:t>
      </w:r>
      <w:r>
        <w:t xml:space="preserve"> tutorial makes use of FATE's </w:t>
      </w:r>
      <w:r w:rsidRPr="00601818">
        <w:rPr>
          <w:i/>
          <w:iCs/>
        </w:rPr>
        <w:t>Hetero-SecureBoost</w:t>
      </w:r>
      <w:r>
        <w:t xml:space="preserve"> scheme in that it trains the boosting tree model. Based on party type, initialization of the model is done: a guest initializes the model as </w:t>
      </w:r>
      <w:r w:rsidRPr="000C07BA">
        <w:rPr>
          <w:i/>
          <w:iCs/>
        </w:rPr>
        <w:t>HeteroSecureBoostGuest</w:t>
      </w:r>
      <w:r>
        <w:t xml:space="preserve">, a host as </w:t>
      </w:r>
      <w:r w:rsidRPr="000C07BA">
        <w:rPr>
          <w:i/>
          <w:iCs/>
        </w:rPr>
        <w:t>HeteroSecureBoostHost</w:t>
      </w:r>
      <w:r>
        <w:t>. The train function initiates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1651B20D" w14:textId="77777777" w:rsidR="00F30F18" w:rsidRDefault="00F30F18" w:rsidP="00F30F18">
      <w:pPr>
        <w:pStyle w:val="BodyText"/>
      </w:pPr>
      <w:r>
        <w:lastRenderedPageBreak/>
        <w:t xml:space="preserve"> The settings in these scenarios are such that they fit well with real-world federated learning; thus, they ensure data privacy and security. Consequently, </w:t>
      </w:r>
      <w:r w:rsidRPr="000C07BA">
        <w:rPr>
          <w:i/>
          <w:iCs/>
        </w:rPr>
        <w:t>FATE</w:t>
      </w:r>
      <w:r>
        <w:t xml:space="preserve"> can be applied in practical settings for federated learning. Final conclusion same as </w:t>
      </w:r>
      <w:r w:rsidRPr="000C07BA">
        <w:rPr>
          <w:i/>
          <w:iCs/>
        </w:rPr>
        <w:t>PySyft</w:t>
      </w:r>
      <w:r>
        <w:t xml:space="preserve"> none of the tutorials provided a real-world scenario where different devices train a model locally and a server aggregates the results.</w:t>
      </w:r>
    </w:p>
    <w:p w14:paraId="5954FEFD" w14:textId="77777777" w:rsidR="00042F6D" w:rsidRDefault="00042F6D" w:rsidP="00102E46">
      <w:pPr>
        <w:pStyle w:val="Heading2"/>
      </w:pPr>
      <w:bookmarkStart w:id="47" w:name="_Toc176718309"/>
      <w:r>
        <w:t>5.3.</w:t>
      </w:r>
      <w:r>
        <w:tab/>
      </w:r>
      <w:r w:rsidRPr="00601818">
        <w:t>Flower</w:t>
      </w:r>
      <w:bookmarkEnd w:id="47"/>
    </w:p>
    <w:p w14:paraId="2FDD5E78" w14:textId="77777777" w:rsidR="00B44D76" w:rsidRDefault="00B44D76" w:rsidP="00B14850">
      <w:pPr>
        <w:pStyle w:val="BodyText"/>
      </w:pPr>
      <w:r>
        <w:t xml:space="preserve">The </w:t>
      </w:r>
      <w:r w:rsidRPr="00601818">
        <w:rPr>
          <w:i/>
          <w:iCs/>
        </w:rPr>
        <w:t>Flower</w:t>
      </w:r>
      <w:r>
        <w:t xml:space="preserve"> GitHub repository (Flower, 2021) provides practical documentation to speed up the process of using this framework. It also has a large community on </w:t>
      </w:r>
      <w:r w:rsidRPr="00601818">
        <w:rPr>
          <w:i/>
          <w:iCs/>
        </w:rPr>
        <w:t>Slack</w:t>
      </w:r>
      <w:r w:rsidRPr="00B14850">
        <w:t xml:space="preserve">. </w:t>
      </w:r>
      <w:r>
        <w:t>The</w:t>
      </w:r>
      <w:r w:rsidRPr="00B14850">
        <w:t xml:space="preserve"> </w:t>
      </w:r>
      <w:r>
        <w:t xml:space="preserve">tutorials offer the option of using JNs as well as </w:t>
      </w:r>
      <w:r w:rsidRPr="00601818">
        <w:rPr>
          <w:i/>
          <w:iCs/>
        </w:rPr>
        <w:t>Python</w:t>
      </w:r>
      <w:r>
        <w:t xml:space="preserve"> scripts for seamless command line deployment. Among the tutorials offered in </w:t>
      </w:r>
      <w:r w:rsidRPr="00601818">
        <w:rPr>
          <w:i/>
          <w:iCs/>
        </w:rPr>
        <w:t>Python</w:t>
      </w:r>
      <w:r>
        <w:t xml:space="preserve"> scripts, two were selected: </w:t>
      </w:r>
      <w:r w:rsidRPr="00B14850">
        <w:t xml:space="preserve">vertical-fl </w:t>
      </w:r>
      <w:r>
        <w:t xml:space="preserve">and </w:t>
      </w:r>
      <w:r w:rsidRPr="00B14850">
        <w:t>pytorch-from-centralized-to-federated.</w:t>
      </w:r>
      <w:r>
        <w:t xml:space="preserve"> These were chosen because they are closer to real-world FL cases, and moving away from JNs helps to achieve this.</w:t>
      </w:r>
    </w:p>
    <w:p w14:paraId="5A7DEDFB" w14:textId="77777777" w:rsidR="00B44D76" w:rsidRPr="00B14850" w:rsidRDefault="00B44D76" w:rsidP="00B14850">
      <w:pPr>
        <w:pStyle w:val="BodyText"/>
      </w:pPr>
      <w:r>
        <w:t xml:space="preserve">The </w:t>
      </w:r>
      <w:r w:rsidRPr="00B14850">
        <w:t xml:space="preserve">vertical-fl </w:t>
      </w:r>
      <w:r>
        <w:t xml:space="preserve">example uses the </w:t>
      </w:r>
      <w:r w:rsidRPr="00601818">
        <w:rPr>
          <w:i/>
          <w:iCs/>
        </w:rPr>
        <w:t>Titanic</w:t>
      </w:r>
      <w:r>
        <w:t xml:space="preserve"> dataset to train simple regression models for binary classification. In VFL, each client holds different features of the same dataset, while the server retains the dataset labels. The task was to predict whether the passengers survived or not, with three clients capturing different features. Finally, the server aggregated each client using </w:t>
      </w:r>
      <w:r w:rsidRPr="00601818">
        <w:rPr>
          <w:i/>
          <w:iCs/>
        </w:rPr>
        <w:t>FedAvg</w:t>
      </w:r>
      <w:r w:rsidRPr="00B14850">
        <w:t>.</w:t>
      </w:r>
    </w:p>
    <w:p w14:paraId="2C1FAA36" w14:textId="77777777" w:rsidR="00B44D76" w:rsidRDefault="00B44D76" w:rsidP="00B14850">
      <w:pPr>
        <w:pStyle w:val="BodyText"/>
      </w:pPr>
      <w:r>
        <w:t xml:space="preserve">The </w:t>
      </w:r>
      <w:r w:rsidRPr="00B14850">
        <w:t xml:space="preserve">pytorch-from-centralized-to-federated </w:t>
      </w:r>
      <w:r>
        <w:t xml:space="preserve">example demonstrates the transition from a ML centralised setup to a FL setup using </w:t>
      </w:r>
      <w:r w:rsidRPr="00B14850">
        <w:t xml:space="preserve">Flower </w:t>
      </w:r>
      <w:r>
        <w:t xml:space="preserve">and </w:t>
      </w:r>
      <w:r w:rsidRPr="00601818">
        <w:rPr>
          <w:i/>
          <w:iCs/>
        </w:rPr>
        <w:t>Pytorch</w:t>
      </w:r>
      <w:r>
        <w:t>. In the centralised setup, a CNN was trained using the CIFAR-10 dataset achieving 37.8% accuracy. The federated setup distributed the data across two clients training models locally. The server aggregated updates and improved accuracy in 48.9%. This demonstrates how FL can better generalise and improve accuracy.</w:t>
      </w:r>
    </w:p>
    <w:p w14:paraId="55D1AAB0" w14:textId="77777777" w:rsidR="00B44D76" w:rsidRDefault="00B44D76" w:rsidP="00B14850">
      <w:pPr>
        <w:pStyle w:val="BodyText"/>
      </w:pPr>
      <w:r>
        <w:t xml:space="preserve">The </w:t>
      </w:r>
      <w:r w:rsidRPr="00B14850">
        <w:t>Flower</w:t>
      </w:r>
      <w:r>
        <w:t xml:space="preserve"> framework is closer to real FL scenarios because it simulates clients and a server in a pragmatic way, making it easy to understand how each element is laid out. Flower surpasses </w:t>
      </w:r>
      <w:r w:rsidRPr="00601818">
        <w:rPr>
          <w:i/>
          <w:iCs/>
        </w:rPr>
        <w:t>PySyft</w:t>
      </w:r>
      <w:r>
        <w:t xml:space="preserve"> and </w:t>
      </w:r>
      <w:r w:rsidRPr="00601818">
        <w:rPr>
          <w:i/>
          <w:iCs/>
        </w:rPr>
        <w:t>FATE</w:t>
      </w:r>
      <w:r>
        <w:t xml:space="preserve"> in this regard. A drawback, however, is that users need to create environments and be familiar with the Linux console to deploy these examples.</w:t>
      </w:r>
    </w:p>
    <w:p w14:paraId="2CC713CB" w14:textId="77777777" w:rsidR="00042F6D" w:rsidRDefault="00042F6D" w:rsidP="00102E46">
      <w:pPr>
        <w:pStyle w:val="Heading2"/>
      </w:pPr>
      <w:bookmarkStart w:id="48" w:name="_Toc176718310"/>
      <w:r>
        <w:t>5.4.</w:t>
      </w:r>
      <w:r>
        <w:tab/>
        <w:t>FedML</w:t>
      </w:r>
      <w:bookmarkEnd w:id="48"/>
    </w:p>
    <w:p w14:paraId="2278E56D" w14:textId="29BB8478" w:rsidR="00CA12D4" w:rsidRDefault="00CA12D4" w:rsidP="00B14850">
      <w:pPr>
        <w:pStyle w:val="BodyText"/>
      </w:pPr>
      <w:r w:rsidRPr="00601818">
        <w:rPr>
          <w:i/>
          <w:iCs/>
        </w:rPr>
        <w:t>FedML</w:t>
      </w:r>
      <w:r>
        <w:t xml:space="preserve"> offers clear documentation and tutorials for deploying its experiments (FedML, 2023). It also has a broad support community on </w:t>
      </w:r>
      <w:r w:rsidRPr="00601818">
        <w:rPr>
          <w:i/>
          <w:iCs/>
        </w:rPr>
        <w:t>Slack</w:t>
      </w:r>
      <w:r>
        <w:t xml:space="preserve">. Several of its repositories contain code that has been used in real-world settings and academic publications. Two tutorials were evaluated </w:t>
      </w:r>
      <w:r w:rsidRPr="00087F30">
        <w:rPr>
          <w:i/>
          <w:iCs/>
        </w:rPr>
        <w:t>FedAvg MNIST LR</w:t>
      </w:r>
      <w:r>
        <w:t xml:space="preserve"> and the </w:t>
      </w:r>
      <w:r w:rsidR="001C788A" w:rsidRPr="00087F30">
        <w:rPr>
          <w:i/>
          <w:iCs/>
        </w:rPr>
        <w:t>Heart Disease</w:t>
      </w:r>
      <w:r>
        <w:t>.</w:t>
      </w:r>
    </w:p>
    <w:p w14:paraId="13063CEC" w14:textId="20B4597B" w:rsidR="00CA12D4" w:rsidRDefault="00CA12D4" w:rsidP="00B14850">
      <w:pPr>
        <w:pStyle w:val="BodyText"/>
      </w:pPr>
      <w:r w:rsidRPr="00B14850">
        <w:t>FedAvg</w:t>
      </w:r>
      <w:r>
        <w:t xml:space="preserve"> MNIST LR demonstrates how to use the federated averaging algorithm for training a logistic regression model on the </w:t>
      </w:r>
      <w:r w:rsidRPr="00087F30">
        <w:rPr>
          <w:i/>
          <w:iCs/>
        </w:rPr>
        <w:t>MNIST</w:t>
      </w:r>
      <w:r>
        <w:t xml:space="preserve"> dataset under a cross-silo (horizontal) federated learning setup. The experiment has 1,000 clients, with each client training on a partitioned </w:t>
      </w:r>
      <w:r w:rsidRPr="001C788A">
        <w:rPr>
          <w:i/>
          <w:iCs/>
        </w:rPr>
        <w:t>MNIST</w:t>
      </w:r>
      <w:r>
        <w:t xml:space="preserve"> dataset. Model updates are centrally averaged to form a global model. This experiment is conducted over 100 communication rounds, with two clients participating in a round at a time. The results show an </w:t>
      </w:r>
      <w:r>
        <w:lastRenderedPageBreak/>
        <w:t>incremental improvement in the accuracy of the model with every round, reaching 99% by the last one, while the loss decreases up to 0.01. This is quite a good example of how federated learning can demonstrate its potential in the case of multi-client and centrali</w:t>
      </w:r>
      <w:r w:rsidR="001C788A">
        <w:t>s</w:t>
      </w:r>
      <w:r>
        <w:t>ed server situations.</w:t>
      </w:r>
    </w:p>
    <w:p w14:paraId="715BF7A8" w14:textId="7FF905BD" w:rsidR="00CA12D4" w:rsidRDefault="00CA12D4" w:rsidP="00B14850">
      <w:pPr>
        <w:pStyle w:val="BodyText"/>
      </w:pPr>
      <w:r>
        <w:t xml:space="preserve">The </w:t>
      </w:r>
      <w:r w:rsidRPr="00087F30">
        <w:rPr>
          <w:i/>
          <w:iCs/>
        </w:rPr>
        <w:t>Heart Disease</w:t>
      </w:r>
      <w:r>
        <w:t xml:space="preserve"> uses federated learning on a distributed heart disease dataset to illustrate its use in healthcare. The dataset is distributed across four centres: Cleveland, Hungary, Switzerland, and Long Beach V. The dataset holds data specific to each centre. Experiments were run using a binary classification model over 10 communication rounds with </w:t>
      </w:r>
      <w:r w:rsidRPr="002F18EA">
        <w:rPr>
          <w:i/>
          <w:iCs/>
        </w:rPr>
        <w:t>FedAvg</w:t>
      </w:r>
      <w:r>
        <w:t xml:space="preserve"> as the optimizer. The performance of the model, with respect to the Area Under the Curve (AUC), stabilizes around 0.7396, demonstrating the capability to handle binary classes.</w:t>
      </w:r>
    </w:p>
    <w:p w14:paraId="7038E4A2" w14:textId="77777777" w:rsidR="00CA12D4" w:rsidRDefault="00CA12D4" w:rsidP="00B14850">
      <w:pPr>
        <w:pStyle w:val="BodyText"/>
      </w:pPr>
      <w:r>
        <w:t xml:space="preserve">Unlike </w:t>
      </w:r>
      <w:r w:rsidRPr="002F18EA">
        <w:rPr>
          <w:i/>
          <w:iCs/>
        </w:rPr>
        <w:t>PySyft</w:t>
      </w:r>
      <w:r>
        <w:t xml:space="preserve">, </w:t>
      </w:r>
      <w:r w:rsidRPr="002F18EA">
        <w:rPr>
          <w:i/>
          <w:iCs/>
        </w:rPr>
        <w:t>FATE</w:t>
      </w:r>
      <w:r>
        <w:t xml:space="preserve">, and </w:t>
      </w:r>
      <w:r w:rsidRPr="002F18EA">
        <w:rPr>
          <w:i/>
          <w:iCs/>
        </w:rPr>
        <w:t>Flower</w:t>
      </w:r>
      <w:r>
        <w:t xml:space="preserve">, </w:t>
      </w:r>
      <w:r w:rsidRPr="002F18EA">
        <w:rPr>
          <w:i/>
          <w:iCs/>
        </w:rPr>
        <w:t>FedML</w:t>
      </w:r>
      <w:r>
        <w:t xml:space="preserve"> offers a platform for project management (open.fedml.ai); however, this feature was not evaluated due to time constraints. After evaluation, </w:t>
      </w:r>
      <w:r w:rsidRPr="002F18EA">
        <w:rPr>
          <w:i/>
          <w:iCs/>
        </w:rPr>
        <w:t>FedML</w:t>
      </w:r>
      <w:r>
        <w:t xml:space="preserve"> appears to be the closest to real-world settings, as evidenced by its GitHub repository.</w:t>
      </w:r>
    </w:p>
    <w:p w14:paraId="6C4F0B17" w14:textId="77777777" w:rsidR="00042F6D" w:rsidRDefault="00042F6D" w:rsidP="00102E46">
      <w:pPr>
        <w:pStyle w:val="Heading2"/>
      </w:pPr>
      <w:bookmarkStart w:id="49" w:name="_Toc176718311"/>
      <w:r>
        <w:t>5.5.</w:t>
      </w:r>
      <w:r>
        <w:tab/>
        <w:t>TensorFlow Federated</w:t>
      </w:r>
      <w:bookmarkEnd w:id="49"/>
    </w:p>
    <w:p w14:paraId="0126E1B9" w14:textId="77777777" w:rsidR="009A401B" w:rsidRDefault="009A401B" w:rsidP="00B14850">
      <w:pPr>
        <w:pStyle w:val="BodyText"/>
      </w:pPr>
      <w:r>
        <w:t xml:space="preserve">The last FL framework reviewed, TFF, presents a comprehensive GitHub repository, with documentation and tutorials that are easy to follow. The tutorials are JNs that can be run on a </w:t>
      </w:r>
      <w:r w:rsidRPr="00470F3D">
        <w:rPr>
          <w:i/>
          <w:iCs/>
        </w:rPr>
        <w:t>Google</w:t>
      </w:r>
      <w:r w:rsidRPr="00B14850">
        <w:t xml:space="preserve"> </w:t>
      </w:r>
      <w:r w:rsidRPr="00470F3D">
        <w:rPr>
          <w:i/>
          <w:iCs/>
        </w:rPr>
        <w:t>Colab</w:t>
      </w:r>
      <w:r w:rsidRPr="00B14850">
        <w:t xml:space="preserve"> </w:t>
      </w:r>
      <w:r>
        <w:t xml:space="preserve">or downloaded to a local computer for exploration, there are a total of twenty tutorials only two were selected for evaluation. TFF offers a robust package divided in two layers, FL and Federated Core (FC). The first layer provides high-level interfaces for integrating </w:t>
      </w:r>
      <w:r w:rsidRPr="00470F3D">
        <w:rPr>
          <w:i/>
          <w:iCs/>
        </w:rPr>
        <w:t>Keras</w:t>
      </w:r>
      <w:r>
        <w:t xml:space="preserve"> or </w:t>
      </w:r>
      <w:r w:rsidRPr="00470F3D">
        <w:rPr>
          <w:i/>
          <w:iCs/>
        </w:rPr>
        <w:t>non-Keras</w:t>
      </w:r>
      <w:r>
        <w:t xml:space="preserve"> machine learning models into the TFF framework. The second layer consists of lower-level interfaces that allow customization of algorithms by combining </w:t>
      </w:r>
      <w:r w:rsidRPr="00470F3D">
        <w:rPr>
          <w:i/>
          <w:iCs/>
        </w:rPr>
        <w:t>TensorFlow</w:t>
      </w:r>
      <w:r>
        <w:t xml:space="preserve"> with distributed communication operators (TensorFlow Federated, 2024). Evaluating the tutorials, the first focused on image classification in a FL setting and the second demonstrated how to build a FL algorithm with </w:t>
      </w:r>
      <w:r w:rsidRPr="00470F3D">
        <w:rPr>
          <w:i/>
          <w:iCs/>
        </w:rPr>
        <w:t>TensorFlow</w:t>
      </w:r>
      <w:r>
        <w:t>.</w:t>
      </w:r>
    </w:p>
    <w:p w14:paraId="4BAE21D1" w14:textId="0CA1EF1B" w:rsidR="009A401B" w:rsidRDefault="009A401B" w:rsidP="00B14850">
      <w:pPr>
        <w:pStyle w:val="BodyText"/>
      </w:pPr>
      <w:r>
        <w:t xml:space="preserve">FL for image classification tutorial demonstrates how to use the TFF high-level </w:t>
      </w:r>
      <w:r w:rsidRPr="00B14850">
        <w:t>tff.learning</w:t>
      </w:r>
      <w:r>
        <w:t xml:space="preserve"> API to perform federated learning on the </w:t>
      </w:r>
      <w:r w:rsidRPr="00470F3D">
        <w:rPr>
          <w:i/>
          <w:iCs/>
        </w:rPr>
        <w:t>EMNIST</w:t>
      </w:r>
      <w:r>
        <w:t xml:space="preserve"> dataset, which is a federated version of the </w:t>
      </w:r>
      <w:r w:rsidRPr="00470F3D">
        <w:rPr>
          <w:i/>
          <w:iCs/>
        </w:rPr>
        <w:t>MNIST</w:t>
      </w:r>
      <w:r>
        <w:t xml:space="preserve"> dataset. The process involves key steps: first, it prepares the non-</w:t>
      </w:r>
      <w:r w:rsidR="00470F3D">
        <w:t>IID</w:t>
      </w:r>
      <w:r>
        <w:t xml:space="preserve"> data across multiple clients for federated learning. Then, a simple neural network is defined using </w:t>
      </w:r>
      <w:r w:rsidRPr="00470F3D">
        <w:rPr>
          <w:i/>
          <w:iCs/>
        </w:rPr>
        <w:t xml:space="preserve">tf.keras </w:t>
      </w:r>
      <w:r>
        <w:t xml:space="preserve">and is wrapped with TFF </w:t>
      </w:r>
      <w:r w:rsidRPr="00470F3D">
        <w:rPr>
          <w:i/>
          <w:iCs/>
        </w:rPr>
        <w:t>tff.learning.models.VariableModel</w:t>
      </w:r>
      <w:r w:rsidRPr="00B14850">
        <w:t>.</w:t>
      </w:r>
      <w:r>
        <w:t xml:space="preserve"> The model is trained using the </w:t>
      </w:r>
      <w:r w:rsidRPr="00470F3D">
        <w:rPr>
          <w:i/>
          <w:iCs/>
        </w:rPr>
        <w:t>FedAvg</w:t>
      </w:r>
      <w:r>
        <w:t xml:space="preserve"> algorithm, which is implemented to operate over several training rounds in a federated setup. Finally, the tutorial concludes by evaluating the model's performance using federated evaluation methods, focusing on accuracy and loss metrics for both training and test datasets.</w:t>
      </w:r>
    </w:p>
    <w:p w14:paraId="72541DD3" w14:textId="77777777" w:rsidR="009A401B" w:rsidRDefault="009A401B" w:rsidP="00B14850">
      <w:pPr>
        <w:pStyle w:val="BodyText"/>
      </w:pPr>
      <w:r>
        <w:t xml:space="preserve">Building your own FL algorithm with TFF tutorial, offers an in-depth look at constructing a custom FL algorithm using TFF lower-level FC, which allows greater control over the learning process. It starts by explaining the four main components of federated learning: server-to-client broadcast, client update, client-to-server upload, and server update. The tutorial explains how to create custom </w:t>
      </w:r>
      <w:r>
        <w:lastRenderedPageBreak/>
        <w:t xml:space="preserve">federated algorithms beyond the standard APIs by using TFF low-level interfaces. A basic </w:t>
      </w:r>
      <w:r w:rsidRPr="00B14850">
        <w:t>FedAvg</w:t>
      </w:r>
      <w:r>
        <w:t xml:space="preserve"> algorithm was developed by defining the </w:t>
      </w:r>
      <w:r w:rsidRPr="00126DC7">
        <w:rPr>
          <w:i/>
          <w:iCs/>
        </w:rPr>
        <w:t>initialize_fn</w:t>
      </w:r>
      <w:r>
        <w:t xml:space="preserve"> and </w:t>
      </w:r>
      <w:r w:rsidRPr="00126DC7">
        <w:rPr>
          <w:i/>
          <w:iCs/>
        </w:rPr>
        <w:t>next_fn</w:t>
      </w:r>
      <w:r>
        <w:t xml:space="preserve"> functions, which integrate TensorFlow operations within the federated communication process. The tutorial wraps up by combining these elements into a custom iterative process for federated learning, including an evaluation of the model performance after a few training rounds.</w:t>
      </w:r>
    </w:p>
    <w:p w14:paraId="20091739" w14:textId="6538D12D" w:rsidR="009A401B" w:rsidRDefault="009A401B" w:rsidP="00B14850">
      <w:pPr>
        <w:pStyle w:val="BodyText"/>
      </w:pPr>
      <w:r>
        <w:t>Summari</w:t>
      </w:r>
      <w:r w:rsidR="00126DC7">
        <w:t>s</w:t>
      </w:r>
      <w:r>
        <w:t>ing TFF, it is likely the most robust FL framework, but its tutorials are more suited to academic scenarios and are far from real-world applications.</w:t>
      </w:r>
    </w:p>
    <w:p w14:paraId="2F6961F9" w14:textId="77777777" w:rsidR="00042F6D" w:rsidRDefault="00042F6D" w:rsidP="00102E46">
      <w:pPr>
        <w:pStyle w:val="Heading2"/>
      </w:pPr>
      <w:bookmarkStart w:id="50" w:name="_Toc176718312"/>
      <w:r>
        <w:t>5.6.</w:t>
      </w:r>
      <w:r>
        <w:tab/>
        <w:t>Conclusions and summary</w:t>
      </w:r>
      <w:bookmarkEnd w:id="50"/>
    </w:p>
    <w:p w14:paraId="061B1236" w14:textId="77777777" w:rsidR="008651DC" w:rsidRDefault="008E59F2" w:rsidP="00B14850">
      <w:pPr>
        <w:pStyle w:val="BodyText"/>
      </w:pPr>
      <w:r>
        <w:t>In summary, all five FL frameworks offer a wide range of options for setting up FL systems. Based on the evaluation conducted, Table 5.6 presents their rankings based on an equal-weighted average.</w:t>
      </w:r>
    </w:p>
    <w:p w14:paraId="6EA9ADC6" w14:textId="77777777" w:rsidR="00BD5EB8" w:rsidRDefault="008651DC" w:rsidP="00BD5EB8">
      <w:pPr>
        <w:pStyle w:val="Captions"/>
      </w:pPr>
      <w:r>
        <w:rPr>
          <w:noProof/>
        </w:rPr>
        <w:drawing>
          <wp:inline distT="0" distB="0" distL="0" distR="0" wp14:anchorId="2992FA60" wp14:editId="1196621D">
            <wp:extent cx="5635634" cy="1466504"/>
            <wp:effectExtent l="0" t="0" r="3175" b="635"/>
            <wp:docPr id="1488660430"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0430" name="Picture 1" descr="A white table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35634" cy="1466504"/>
                    </a:xfrm>
                    <a:prstGeom prst="rect">
                      <a:avLst/>
                    </a:prstGeom>
                  </pic:spPr>
                </pic:pic>
              </a:graphicData>
            </a:graphic>
          </wp:inline>
        </w:drawing>
      </w:r>
      <w:r w:rsidR="00BD5EB8">
        <w:br/>
        <w:t>Table 5.6. FL framework ranking after evaluation.</w:t>
      </w:r>
    </w:p>
    <w:p w14:paraId="20E9E3B5" w14:textId="2368CA06" w:rsidR="00B14850" w:rsidRDefault="00B14850" w:rsidP="00B14850">
      <w:pPr>
        <w:pStyle w:val="BodyText"/>
      </w:pPr>
      <w:r w:rsidRPr="00126DC7">
        <w:rPr>
          <w:i/>
          <w:iCs/>
        </w:rPr>
        <w:t>FedML</w:t>
      </w:r>
      <w:r>
        <w:t xml:space="preserve"> stands out as the best option, offering intuitive tutorials that closely mirror real-world settings and a website capable of orchestrating and controlling FL experiments. </w:t>
      </w:r>
      <w:r w:rsidRPr="00126DC7">
        <w:rPr>
          <w:i/>
          <w:iCs/>
        </w:rPr>
        <w:t>Flower</w:t>
      </w:r>
      <w:r>
        <w:t xml:space="preserve"> and </w:t>
      </w:r>
      <w:r w:rsidRPr="00126DC7">
        <w:rPr>
          <w:i/>
          <w:iCs/>
        </w:rPr>
        <w:t>FATE</w:t>
      </w:r>
      <w:r>
        <w:t xml:space="preserve"> closely follow, with their tutorials and seamless deployment making them very robust for experimenting with FL settings. While all five FL frameworks are focused on research, the evaluation determined that </w:t>
      </w:r>
      <w:r w:rsidRPr="00B14850">
        <w:t>TFF</w:t>
      </w:r>
      <w:r>
        <w:t xml:space="preserve"> and </w:t>
      </w:r>
      <w:r w:rsidRPr="00126DC7">
        <w:rPr>
          <w:i/>
          <w:iCs/>
        </w:rPr>
        <w:t>PySyft</w:t>
      </w:r>
      <w:r>
        <w:t xml:space="preserve"> appear to be designed primarily for academic research, as their tutorials serve mainly as proofs of concept.</w:t>
      </w:r>
    </w:p>
    <w:p w14:paraId="47D15BFD" w14:textId="77777777" w:rsidR="00B14850" w:rsidRDefault="00B14850" w:rsidP="00B14850">
      <w:pPr>
        <w:pStyle w:val="BodyText"/>
      </w:pPr>
      <w:r>
        <w:t>In conclusion, all five FL frameworks can be enhanced due to their open-source nature, allowing for the customisation of a FL system to match the specific requirements of a project.</w:t>
      </w:r>
    </w:p>
    <w:p w14:paraId="45C2CC75" w14:textId="053A3B32" w:rsidR="00F528FC" w:rsidRDefault="00B14850" w:rsidP="00B14850">
      <w:pPr>
        <w:pStyle w:val="BodyText"/>
      </w:pPr>
      <w:r>
        <w:t>Section 10.2., of the annex provides additional information on how to deploy and implement the tutorials for each of the FL frameworks evaluated.</w:t>
      </w:r>
    </w:p>
    <w:p w14:paraId="25FD9866" w14:textId="77777777" w:rsidR="00F528FC" w:rsidRDefault="00F528FC">
      <w:pPr>
        <w:suppressAutoHyphens w:val="0"/>
        <w:spacing w:after="160" w:line="259" w:lineRule="auto"/>
        <w:rPr>
          <w:rFonts w:eastAsia="Calibri"/>
          <w:kern w:val="2"/>
          <w:sz w:val="22"/>
          <w14:ligatures w14:val="standardContextual"/>
        </w:rPr>
      </w:pPr>
      <w:r>
        <w:br w:type="page"/>
      </w:r>
    </w:p>
    <w:p w14:paraId="78E06798" w14:textId="77777777" w:rsidR="00042F6D" w:rsidRDefault="00042F6D" w:rsidP="00102E46">
      <w:pPr>
        <w:pStyle w:val="Heading1"/>
      </w:pPr>
      <w:bookmarkStart w:id="51" w:name="_Toc176718313"/>
      <w:r>
        <w:lastRenderedPageBreak/>
        <w:t>6.</w:t>
      </w:r>
      <w:r>
        <w:tab/>
        <w:t>Federated Learning Server Development</w:t>
      </w:r>
      <w:bookmarkEnd w:id="51"/>
    </w:p>
    <w:p w14:paraId="5C439563" w14:textId="77777777" w:rsidR="00FC5373" w:rsidRDefault="00FC5373" w:rsidP="00FC5373">
      <w:pPr>
        <w:pStyle w:val="BodyText"/>
      </w:pPr>
      <w:r w:rsidRPr="00B906FB">
        <w:t xml:space="preserve">This chapter describes how the FL server was built, including its architecture, communication protocols, server functions, and client coordination. A high-level overview of the project file structure is shown in Figure 6.1. The server is orchestrated by </w:t>
      </w:r>
      <w:r w:rsidRPr="00256B3A">
        <w:rPr>
          <w:i/>
          <w:iCs/>
        </w:rPr>
        <w:t>server.py</w:t>
      </w:r>
      <w:r w:rsidRPr="00B906FB">
        <w:t xml:space="preserve">, with clients connecting to the server via </w:t>
      </w:r>
      <w:r w:rsidRPr="00256B3A">
        <w:rPr>
          <w:i/>
          <w:iCs/>
        </w:rPr>
        <w:t>client.py</w:t>
      </w:r>
      <w:r w:rsidRPr="00B906FB">
        <w:t xml:space="preserve">. There are two scenarios for training: </w:t>
      </w:r>
      <w:r w:rsidRPr="00FC5373">
        <w:t>medical</w:t>
      </w:r>
      <w:r w:rsidRPr="00B906FB">
        <w:t xml:space="preserve"> and </w:t>
      </w:r>
      <w:r w:rsidRPr="00FC5373">
        <w:t>technological</w:t>
      </w:r>
      <w:r w:rsidRPr="00B906FB">
        <w:t xml:space="preserve">. Data for these scenarios was generated using </w:t>
      </w:r>
      <w:r>
        <w:t>JNs</w:t>
      </w:r>
      <w:r w:rsidRPr="00B906FB">
        <w:t xml:space="preserve"> stored in the </w:t>
      </w:r>
      <w:r w:rsidRPr="00256B3A">
        <w:rPr>
          <w:i/>
          <w:iCs/>
        </w:rPr>
        <w:t>FLServer/JNs</w:t>
      </w:r>
      <w:r w:rsidRPr="00B906FB">
        <w:t xml:space="preserve"> directory. Finally, a front-end page </w:t>
      </w:r>
      <w:r w:rsidRPr="00256B3A">
        <w:rPr>
          <w:i/>
          <w:iCs/>
        </w:rPr>
        <w:t>(index.html)</w:t>
      </w:r>
      <w:r w:rsidRPr="00B906FB">
        <w:t xml:space="preserve"> is provided to interact with the server.</w:t>
      </w:r>
      <w:r>
        <w:t xml:space="preserve"> To format the page </w:t>
      </w:r>
      <w:r w:rsidRPr="00256B3A">
        <w:rPr>
          <w:i/>
          <w:iCs/>
        </w:rPr>
        <w:t>styles.css</w:t>
      </w:r>
      <w:r w:rsidRPr="00FC5373">
        <w:t xml:space="preserve"> </w:t>
      </w:r>
      <w:r>
        <w:t xml:space="preserve">was used, and </w:t>
      </w:r>
      <w:r w:rsidRPr="00256B3A">
        <w:rPr>
          <w:i/>
          <w:iCs/>
        </w:rPr>
        <w:t>script.js</w:t>
      </w:r>
      <w:r>
        <w:t xml:space="preserve"> gave the logic to interact with the server and dynamically update the HTML content.</w:t>
      </w:r>
    </w:p>
    <w:p w14:paraId="232484CA" w14:textId="6EB727BF" w:rsidR="00B65B2A" w:rsidRPr="003850C4" w:rsidRDefault="00B65B2A" w:rsidP="00067139">
      <w:pPr>
        <w:pStyle w:val="Captions"/>
      </w:pPr>
      <w:r>
        <w:rPr>
          <w:noProof/>
        </w:rPr>
        <w:drawing>
          <wp:inline distT="0" distB="0" distL="0" distR="0" wp14:anchorId="64D8F8A9" wp14:editId="72C84EAC">
            <wp:extent cx="3227070" cy="1936698"/>
            <wp:effectExtent l="0" t="0" r="0" b="6985"/>
            <wp:docPr id="1488867793" name="Picture 1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793" name="Picture 11" descr="A diagram of a computer serv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42688" cy="1946071"/>
                    </a:xfrm>
                    <a:prstGeom prst="rect">
                      <a:avLst/>
                    </a:prstGeom>
                  </pic:spPr>
                </pic:pic>
              </a:graphicData>
            </a:graphic>
          </wp:inline>
        </w:drawing>
      </w:r>
      <w:r w:rsidR="00067139">
        <w:br/>
        <w:t>Figure 6.1. FL server file structure.</w:t>
      </w:r>
    </w:p>
    <w:p w14:paraId="53F31FC3" w14:textId="77777777" w:rsidR="00042F6D" w:rsidRDefault="00042F6D" w:rsidP="00102E46">
      <w:pPr>
        <w:pStyle w:val="Heading2"/>
      </w:pPr>
      <w:bookmarkStart w:id="52" w:name="_Toc176718314"/>
      <w:r>
        <w:t>6.1.</w:t>
      </w:r>
      <w:r>
        <w:tab/>
        <w:t>Architecture</w:t>
      </w:r>
      <w:bookmarkEnd w:id="52"/>
    </w:p>
    <w:p w14:paraId="14A1EB9A" w14:textId="77777777" w:rsidR="00F37C51" w:rsidRDefault="00F37C51" w:rsidP="00F37C51">
      <w:pPr>
        <w:pStyle w:val="BodyText"/>
      </w:pPr>
      <w:r w:rsidRPr="00B260AC">
        <w:t>The designed FL server has an architecture to fit in multiple client nodes, for this experiment five clients were connected to the server into different ports. The server coordinated the entire process, aggregating the global the model after local client training and sending back weights into the clients for further training. The architecture is illustrated in Figure 6.2.</w:t>
      </w:r>
    </w:p>
    <w:p w14:paraId="20468ADC" w14:textId="77777777" w:rsidR="008A1799" w:rsidRDefault="008A1799" w:rsidP="008A1799">
      <w:pPr>
        <w:pStyle w:val="Captions"/>
      </w:pPr>
      <w:r>
        <w:rPr>
          <w:noProof/>
        </w:rPr>
        <w:drawing>
          <wp:inline distT="0" distB="0" distL="0" distR="0" wp14:anchorId="4D49EFC0" wp14:editId="6A66274A">
            <wp:extent cx="4856575" cy="2729802"/>
            <wp:effectExtent l="0" t="0" r="1270" b="0"/>
            <wp:docPr id="1341651905"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51905" name="Picture 12" descr="A diagram of a software development proces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3638" cy="2739393"/>
                    </a:xfrm>
                    <a:prstGeom prst="rect">
                      <a:avLst/>
                    </a:prstGeom>
                  </pic:spPr>
                </pic:pic>
              </a:graphicData>
            </a:graphic>
          </wp:inline>
        </w:drawing>
      </w:r>
      <w:r>
        <w:br/>
        <w:t>Figure 6.2. FL server architecture.</w:t>
      </w:r>
    </w:p>
    <w:p w14:paraId="2CD6585C" w14:textId="5F8A92AD" w:rsidR="008A1799" w:rsidRDefault="008A1799">
      <w:pPr>
        <w:suppressAutoHyphens w:val="0"/>
        <w:spacing w:after="160" w:line="259" w:lineRule="auto"/>
        <w:rPr>
          <w:rFonts w:eastAsia="Calibri"/>
          <w:kern w:val="2"/>
          <w:sz w:val="22"/>
          <w14:ligatures w14:val="standardContextual"/>
        </w:rPr>
      </w:pPr>
      <w:r>
        <w:br w:type="page"/>
      </w:r>
    </w:p>
    <w:p w14:paraId="31166B42" w14:textId="77777777" w:rsidR="00042F6D" w:rsidRDefault="00042F6D" w:rsidP="00102E46">
      <w:pPr>
        <w:pStyle w:val="Heading2"/>
      </w:pPr>
      <w:bookmarkStart w:id="53" w:name="_Toc176718315"/>
      <w:r>
        <w:lastRenderedPageBreak/>
        <w:t>6.2.</w:t>
      </w:r>
      <w:r>
        <w:tab/>
        <w:t>FL Server Flow</w:t>
      </w:r>
      <w:bookmarkEnd w:id="53"/>
    </w:p>
    <w:p w14:paraId="5925A800" w14:textId="1DBFA4B0" w:rsidR="00957630" w:rsidRDefault="00957630" w:rsidP="00957630">
      <w:pPr>
        <w:pStyle w:val="BodyText"/>
      </w:pPr>
      <w:r w:rsidRPr="00B260AC">
        <w:t>T</w:t>
      </w:r>
      <w:r>
        <w:t xml:space="preserve">he server was run across four scenarios, </w:t>
      </w:r>
      <w:r w:rsidRPr="00957630">
        <w:t xml:space="preserve">technological </w:t>
      </w:r>
      <w:r>
        <w:t xml:space="preserve">and </w:t>
      </w:r>
      <w:r w:rsidRPr="00957630">
        <w:t>medical,</w:t>
      </w:r>
      <w:r>
        <w:t xml:space="preserve"> each</w:t>
      </w:r>
      <w:r w:rsidRPr="00957630">
        <w:t xml:space="preserve"> </w:t>
      </w:r>
      <w:r>
        <w:t xml:space="preserve">in its IID and non-IID variants. After the five clients connected, the training for the </w:t>
      </w:r>
      <w:r w:rsidRPr="00957630">
        <w:t xml:space="preserve">Technological IID </w:t>
      </w:r>
      <w:r>
        <w:t xml:space="preserve">scenario iterated over five rounds, followed by the same process for </w:t>
      </w:r>
      <w:r w:rsidRPr="00957630">
        <w:t>Technological non</w:t>
      </w:r>
      <w:r w:rsidR="00D568C0">
        <w:t>-</w:t>
      </w:r>
      <w:r w:rsidRPr="00957630">
        <w:t xml:space="preserve">IID, Medical IID </w:t>
      </w:r>
      <w:r>
        <w:t xml:space="preserve">and </w:t>
      </w:r>
      <w:r w:rsidRPr="00957630">
        <w:t>Medical non</w:t>
      </w:r>
      <w:r w:rsidR="00D568C0">
        <w:t>-</w:t>
      </w:r>
      <w:r w:rsidRPr="00957630">
        <w:t>IID</w:t>
      </w:r>
      <w:r>
        <w:t>. After the final training scenario, the server was shut down. A video is available to illustrate this process (FL Sever Demo, 2024), as well as Figure 6.3.</w:t>
      </w:r>
    </w:p>
    <w:p w14:paraId="6A7EB1F3" w14:textId="77777777" w:rsidR="00875592" w:rsidRPr="002B5A8F" w:rsidRDefault="00875592" w:rsidP="00875592">
      <w:pPr>
        <w:pStyle w:val="Captions"/>
      </w:pPr>
      <w:r>
        <w:rPr>
          <w:noProof/>
        </w:rPr>
        <w:drawing>
          <wp:inline distT="0" distB="0" distL="0" distR="0" wp14:anchorId="197DA8CC" wp14:editId="04C154B5">
            <wp:extent cx="4229099" cy="3384645"/>
            <wp:effectExtent l="0" t="0" r="635" b="6350"/>
            <wp:docPr id="2045504952"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4952" name="Picture 14" descr="A diagram of a flow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49301" cy="3400813"/>
                    </a:xfrm>
                    <a:prstGeom prst="rect">
                      <a:avLst/>
                    </a:prstGeom>
                  </pic:spPr>
                </pic:pic>
              </a:graphicData>
            </a:graphic>
          </wp:inline>
        </w:drawing>
      </w:r>
      <w:r>
        <w:br/>
        <w:t>Figure 6.3. FL server flow.</w:t>
      </w:r>
    </w:p>
    <w:p w14:paraId="441DA0A3" w14:textId="77777777" w:rsidR="00042F6D" w:rsidRDefault="00042F6D" w:rsidP="00102E46">
      <w:pPr>
        <w:pStyle w:val="Heading2"/>
      </w:pPr>
      <w:bookmarkStart w:id="54" w:name="_Toc176718316"/>
      <w:r>
        <w:t>6.3.</w:t>
      </w:r>
      <w:r>
        <w:tab/>
        <w:t>FL Server Functions</w:t>
      </w:r>
      <w:bookmarkEnd w:id="54"/>
    </w:p>
    <w:p w14:paraId="08A90977" w14:textId="77777777" w:rsidR="00576078" w:rsidRPr="00D565EA" w:rsidRDefault="00576078" w:rsidP="002523EE">
      <w:pPr>
        <w:pStyle w:val="BodyText"/>
      </w:pPr>
      <w:bookmarkStart w:id="55" w:name="_Hlk175656453"/>
      <w:r w:rsidRPr="00C47C36">
        <w:t>T</w:t>
      </w:r>
      <w:r>
        <w:t xml:space="preserve">o comprehend how the FL server functions is key to review its functions. These are divided into scripts </w:t>
      </w:r>
      <w:r w:rsidRPr="00875592">
        <w:rPr>
          <w:i/>
          <w:iCs/>
        </w:rPr>
        <w:t>server.py</w:t>
      </w:r>
      <w:r>
        <w:t xml:space="preserve"> and </w:t>
      </w:r>
      <w:r w:rsidRPr="00875592">
        <w:rPr>
          <w:i/>
          <w:iCs/>
        </w:rPr>
        <w:t>client.py</w:t>
      </w:r>
      <w:r w:rsidRPr="002523EE">
        <w:t xml:space="preserve">. </w:t>
      </w:r>
    </w:p>
    <w:p w14:paraId="3FA86901" w14:textId="77777777" w:rsidR="00042F6D" w:rsidRDefault="00042F6D" w:rsidP="00102E46">
      <w:pPr>
        <w:pStyle w:val="Heading3"/>
      </w:pPr>
      <w:bookmarkStart w:id="56" w:name="_Toc176718317"/>
      <w:bookmarkEnd w:id="55"/>
      <w:r>
        <w:t>6.3.1.</w:t>
      </w:r>
      <w:r>
        <w:tab/>
        <w:t>server.py</w:t>
      </w:r>
      <w:bookmarkEnd w:id="56"/>
    </w:p>
    <w:p w14:paraId="310D3E00" w14:textId="48C721BD" w:rsidR="002523EE" w:rsidRPr="00F866A4" w:rsidRDefault="002523EE" w:rsidP="002523EE">
      <w:pPr>
        <w:pStyle w:val="BodyText"/>
      </w:pPr>
      <w:r w:rsidRPr="00F866A4">
        <w:t>This file includes</w:t>
      </w:r>
      <w:r>
        <w:t xml:space="preserve"> seventeen</w:t>
      </w:r>
      <w:r w:rsidRPr="00F866A4">
        <w:t xml:space="preserve"> functions responsible for tasks such as client registration, storing their details (client ID, host, and port), and updating the server when a registered client is ready to begin the training process. The server is prepared to coordinate with a client for specific training datasets </w:t>
      </w:r>
      <w:r w:rsidRPr="00C27F73">
        <w:rPr>
          <w:i/>
          <w:iCs/>
        </w:rPr>
        <w:t>(Technological IID, Technological non</w:t>
      </w:r>
      <w:r w:rsidR="002574AB" w:rsidRPr="00C27F73">
        <w:rPr>
          <w:i/>
          <w:iCs/>
        </w:rPr>
        <w:t>-</w:t>
      </w:r>
      <w:r w:rsidRPr="00C27F73">
        <w:rPr>
          <w:i/>
          <w:iCs/>
        </w:rPr>
        <w:t>IID, Medical IID and Medical non</w:t>
      </w:r>
      <w:r w:rsidR="002574AB" w:rsidRPr="00C27F73">
        <w:rPr>
          <w:i/>
          <w:iCs/>
        </w:rPr>
        <w:t>-</w:t>
      </w:r>
      <w:r w:rsidRPr="00C27F73">
        <w:rPr>
          <w:i/>
          <w:iCs/>
        </w:rPr>
        <w:t>IID).</w:t>
      </w:r>
      <w:r>
        <w:t xml:space="preserve"> </w:t>
      </w:r>
      <w:r w:rsidRPr="00F866A4">
        <w:t>It waits for all clients to be ready before instructing them to start. The training process begins by sending a signal to all clients to start their local training. After training, the server receives model updates from the clients, aggregates the model weights from all clients, and updates cumulative metrics over training rounds. Additionally, it updates client statuses on the server and debugs by returning the current state of all registered clients.</w:t>
      </w:r>
    </w:p>
    <w:p w14:paraId="6410581F" w14:textId="77777777" w:rsidR="002523EE" w:rsidRDefault="002523EE" w:rsidP="002523EE">
      <w:pPr>
        <w:pStyle w:val="BodyText"/>
      </w:pPr>
      <w:r w:rsidRPr="00F866A4">
        <w:lastRenderedPageBreak/>
        <w:t>A logic was implemented to refresh the server, as hitting the reload page every time was not an option. The refresh function sets a flag indicating that the server state requires refreshing. Another important functionality was to refresh the server without disconnecting the server and client consoles, allowing for a smooth transition from one training scenario to another. Finally, the index function renders the main dashboard page, displaying the status and metrics of all registered clients, as well as the local and global model metrics.</w:t>
      </w:r>
    </w:p>
    <w:p w14:paraId="2BC0FCC3" w14:textId="03B8E0C5" w:rsidR="00E03FF4" w:rsidRPr="00F866A4" w:rsidRDefault="00E03FF4" w:rsidP="00F83B3D">
      <w:pPr>
        <w:pStyle w:val="Captions"/>
      </w:pPr>
      <w:r>
        <w:rPr>
          <w:noProof/>
        </w:rPr>
        <w:drawing>
          <wp:inline distT="0" distB="0" distL="0" distR="0" wp14:anchorId="14FA081F" wp14:editId="0AE28E03">
            <wp:extent cx="2118786" cy="2558956"/>
            <wp:effectExtent l="0" t="0" r="0" b="0"/>
            <wp:docPr id="1678508216" name="Picture 2"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8216" name="Picture 2" descr="A list of text on a white backgroun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20508" cy="2561035"/>
                    </a:xfrm>
                    <a:prstGeom prst="rect">
                      <a:avLst/>
                    </a:prstGeom>
                  </pic:spPr>
                </pic:pic>
              </a:graphicData>
            </a:graphic>
          </wp:inline>
        </w:drawing>
      </w:r>
      <w:r w:rsidR="00F83B3D">
        <w:br/>
        <w:t xml:space="preserve">Table 6.3.1. Functions </w:t>
      </w:r>
      <w:r w:rsidR="00F83B3D">
        <w:rPr>
          <w:i/>
          <w:iCs/>
        </w:rPr>
        <w:t>server.py.</w:t>
      </w:r>
    </w:p>
    <w:p w14:paraId="3AD11265" w14:textId="77777777" w:rsidR="00042F6D" w:rsidRDefault="00042F6D" w:rsidP="00102E46">
      <w:pPr>
        <w:pStyle w:val="Heading3"/>
      </w:pPr>
      <w:bookmarkStart w:id="57" w:name="_Toc176718318"/>
      <w:r>
        <w:t>6.3.2.</w:t>
      </w:r>
      <w:r>
        <w:tab/>
        <w:t>client.py</w:t>
      </w:r>
      <w:bookmarkEnd w:id="57"/>
    </w:p>
    <w:p w14:paraId="70EDED08" w14:textId="77777777" w:rsidR="007B5378" w:rsidRDefault="007B5378" w:rsidP="007B5378">
      <w:pPr>
        <w:pStyle w:val="BodyText"/>
      </w:pPr>
      <w:r w:rsidRPr="00480400">
        <w:t xml:space="preserve">This script comprises thirteen functions responsible for enabling data loading for the specified client and scenario </w:t>
      </w:r>
      <w:r w:rsidRPr="00C27F73">
        <w:rPr>
          <w:i/>
          <w:iCs/>
        </w:rPr>
        <w:t>(Technological IID or non-IID and Medical IID or non-IID).</w:t>
      </w:r>
      <w:r w:rsidRPr="00480400">
        <w:t xml:space="preserve"> Additionally, models for each scenario are defined and compiled based on the selected scenario. Functions for training management include </w:t>
      </w:r>
      <w:r w:rsidRPr="00C27F73">
        <w:rPr>
          <w:i/>
          <w:iCs/>
        </w:rPr>
        <w:t>prepare</w:t>
      </w:r>
      <w:r w:rsidRPr="00480400">
        <w:t xml:space="preserve">, </w:t>
      </w:r>
      <w:r w:rsidRPr="00C27F73">
        <w:rPr>
          <w:i/>
          <w:iCs/>
        </w:rPr>
        <w:t>start</w:t>
      </w:r>
      <w:r w:rsidRPr="00480400">
        <w:t xml:space="preserve">, and </w:t>
      </w:r>
      <w:r w:rsidRPr="00C27F73">
        <w:rPr>
          <w:i/>
          <w:iCs/>
        </w:rPr>
        <w:t>run</w:t>
      </w:r>
      <w:r w:rsidRPr="00480400">
        <w:t xml:space="preserve">. After training has finished, the weights are sent back to the server, and a receive function updates the local client model. The </w:t>
      </w:r>
      <w:r w:rsidRPr="00C27F73">
        <w:rPr>
          <w:i/>
          <w:iCs/>
        </w:rPr>
        <w:t>reset_client</w:t>
      </w:r>
      <w:r w:rsidRPr="00480400">
        <w:t xml:space="preserve"> function resets the client's state, reloads the data, and re-registers the client back into the server, preparing it for the next round of training. The final function allows the server to shut down clients.</w:t>
      </w:r>
    </w:p>
    <w:p w14:paraId="33260FA3" w14:textId="2E676E5D" w:rsidR="009B0F6F" w:rsidRPr="0041117D" w:rsidRDefault="009B0F6F" w:rsidP="00272DBC">
      <w:pPr>
        <w:pStyle w:val="Captions"/>
      </w:pPr>
      <w:r>
        <w:rPr>
          <w:noProof/>
        </w:rPr>
        <w:drawing>
          <wp:inline distT="0" distB="0" distL="0" distR="0" wp14:anchorId="395F8017" wp14:editId="0836A083">
            <wp:extent cx="1546994" cy="2034716"/>
            <wp:effectExtent l="0" t="0" r="0" b="3810"/>
            <wp:docPr id="1175663979"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3979" name="Picture 3" descr="A white paper with black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546994" cy="2034716"/>
                    </a:xfrm>
                    <a:prstGeom prst="rect">
                      <a:avLst/>
                    </a:prstGeom>
                  </pic:spPr>
                </pic:pic>
              </a:graphicData>
            </a:graphic>
          </wp:inline>
        </w:drawing>
      </w:r>
      <w:r w:rsidR="00272DBC">
        <w:br/>
        <w:t xml:space="preserve">Table 6.3.2. Functions </w:t>
      </w:r>
      <w:r w:rsidR="00272DBC">
        <w:rPr>
          <w:i/>
          <w:iCs/>
        </w:rPr>
        <w:t>client.py.</w:t>
      </w:r>
    </w:p>
    <w:p w14:paraId="01BB8E07" w14:textId="77777777" w:rsidR="00042F6D" w:rsidRDefault="00042F6D" w:rsidP="00102E46">
      <w:pPr>
        <w:pStyle w:val="Heading2"/>
      </w:pPr>
      <w:bookmarkStart w:id="58" w:name="_Toc176718319"/>
      <w:r>
        <w:lastRenderedPageBreak/>
        <w:t>6.4.</w:t>
      </w:r>
      <w:r>
        <w:tab/>
        <w:t>Communication protocols</w:t>
      </w:r>
      <w:bookmarkEnd w:id="58"/>
    </w:p>
    <w:p w14:paraId="658D3FD1" w14:textId="6F8FB87F" w:rsidR="001F56AF" w:rsidRDefault="001F56AF" w:rsidP="001F56AF">
      <w:pPr>
        <w:pStyle w:val="BodyText"/>
      </w:pPr>
      <w:r w:rsidRPr="00FF055A">
        <w:t xml:space="preserve">Communication within the FL app was facilitated using the HTTP protocol between the central node </w:t>
      </w:r>
      <w:r w:rsidRPr="00863CB4">
        <w:rPr>
          <w:i/>
          <w:iCs/>
        </w:rPr>
        <w:t>(server.py)</w:t>
      </w:r>
      <w:r w:rsidRPr="00FF055A">
        <w:t xml:space="preserve"> and the clients. Two fundamental </w:t>
      </w:r>
      <w:r w:rsidRPr="00863CB4">
        <w:rPr>
          <w:i/>
          <w:iCs/>
        </w:rPr>
        <w:t>REST</w:t>
      </w:r>
      <w:r w:rsidRPr="00FF055A">
        <w:t xml:space="preserve"> operations, </w:t>
      </w:r>
      <w:r w:rsidRPr="00863CB4">
        <w:rPr>
          <w:i/>
          <w:iCs/>
        </w:rPr>
        <w:t>GET</w:t>
      </w:r>
      <w:r w:rsidRPr="00FF055A">
        <w:t xml:space="preserve"> and </w:t>
      </w:r>
      <w:r w:rsidRPr="00863CB4">
        <w:rPr>
          <w:i/>
          <w:iCs/>
        </w:rPr>
        <w:t>POST</w:t>
      </w:r>
      <w:r w:rsidRPr="00FF055A">
        <w:t xml:space="preserve">, were employed. The </w:t>
      </w:r>
      <w:r w:rsidRPr="00863CB4">
        <w:rPr>
          <w:i/>
          <w:iCs/>
        </w:rPr>
        <w:t>GET</w:t>
      </w:r>
      <w:r w:rsidRPr="00FF055A">
        <w:t xml:space="preserve"> method was primarily used by the server to retrieve the current state of all clients and to check if they needed to refresh their state or restart training. The </w:t>
      </w:r>
      <w:r w:rsidRPr="00863CB4">
        <w:rPr>
          <w:i/>
          <w:iCs/>
        </w:rPr>
        <w:t>POST</w:t>
      </w:r>
      <w:r w:rsidRPr="00FF055A">
        <w:t xml:space="preserve"> method was used on both the server and client sides. It facilitated communication by sending data whenever an endpoint was invoked, with tasks like client registration, sending model updates, or initiating the training process being examples. A key distinction between these methods is that </w:t>
      </w:r>
      <w:r w:rsidRPr="00863CB4">
        <w:rPr>
          <w:i/>
          <w:iCs/>
        </w:rPr>
        <w:t>GET</w:t>
      </w:r>
      <w:r w:rsidRPr="00FF055A">
        <w:t xml:space="preserve"> requests are non-intrusive; they do not alter the server's state and are intended solely for querying and retrieving data. In contrast, </w:t>
      </w:r>
      <w:r w:rsidRPr="00863CB4">
        <w:rPr>
          <w:i/>
          <w:iCs/>
        </w:rPr>
        <w:t>POST</w:t>
      </w:r>
      <w:r w:rsidRPr="00FF055A">
        <w:t xml:space="preserve"> requests can modify the server's state. Across both nodes, a total of eleven endpoints have been defined, as illustrated in Figure 6.</w:t>
      </w:r>
      <w:r w:rsidR="008607FE">
        <w:t>4</w:t>
      </w:r>
      <w:r w:rsidRPr="00FF055A">
        <w:t>.</w:t>
      </w:r>
    </w:p>
    <w:p w14:paraId="66C2B405" w14:textId="454134DF" w:rsidR="002D409D" w:rsidRDefault="002D409D" w:rsidP="001954F5">
      <w:pPr>
        <w:pStyle w:val="Captions"/>
      </w:pPr>
      <w:r>
        <w:rPr>
          <w:noProof/>
        </w:rPr>
        <w:drawing>
          <wp:inline distT="0" distB="0" distL="0" distR="0" wp14:anchorId="45AC2FD0" wp14:editId="6C6C83A4">
            <wp:extent cx="4130398" cy="2171888"/>
            <wp:effectExtent l="0" t="0" r="3810" b="0"/>
            <wp:docPr id="1523912013"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2013" name="Picture 4" descr="A table with text on i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30398" cy="2171888"/>
                    </a:xfrm>
                    <a:prstGeom prst="rect">
                      <a:avLst/>
                    </a:prstGeom>
                  </pic:spPr>
                </pic:pic>
              </a:graphicData>
            </a:graphic>
          </wp:inline>
        </w:drawing>
      </w:r>
      <w:r w:rsidR="001954F5">
        <w:br/>
        <w:t>Table 6.4. Endpoints and HTTP methods used at the server and client levels.</w:t>
      </w:r>
    </w:p>
    <w:p w14:paraId="66BE16B2" w14:textId="1581FDDD" w:rsidR="00E023A5" w:rsidRDefault="00E023A5">
      <w:pPr>
        <w:suppressAutoHyphens w:val="0"/>
        <w:spacing w:after="160" w:line="259" w:lineRule="auto"/>
      </w:pPr>
      <w:r>
        <w:br w:type="page"/>
      </w:r>
    </w:p>
    <w:p w14:paraId="13445426" w14:textId="77777777" w:rsidR="00042F6D" w:rsidRDefault="00042F6D" w:rsidP="00102E46">
      <w:pPr>
        <w:pStyle w:val="Heading2"/>
      </w:pPr>
      <w:bookmarkStart w:id="59" w:name="_Toc176718320"/>
      <w:r>
        <w:lastRenderedPageBreak/>
        <w:t>6.5.</w:t>
      </w:r>
      <w:r>
        <w:tab/>
        <w:t>Machine Learning Models Used.</w:t>
      </w:r>
      <w:bookmarkEnd w:id="59"/>
    </w:p>
    <w:p w14:paraId="09C866D0" w14:textId="6493281A" w:rsidR="0046093A" w:rsidRPr="002A2098" w:rsidRDefault="0046093A" w:rsidP="002A2098">
      <w:pPr>
        <w:pStyle w:val="BodyText"/>
      </w:pPr>
      <w:r w:rsidRPr="002A2098">
        <w:t>This section describes the ML models used within the FL server. The models were designed based on the identified client population. The samples, reflecting the majority of the literature review, were categori</w:t>
      </w:r>
      <w:r w:rsidR="001954F5" w:rsidRPr="002A2098">
        <w:t>s</w:t>
      </w:r>
      <w:r w:rsidRPr="002A2098">
        <w:t>ed into medical and technological scenarios.</w:t>
      </w:r>
    </w:p>
    <w:p w14:paraId="3F5CF2B9" w14:textId="77777777" w:rsidR="00042F6D" w:rsidRDefault="00042F6D" w:rsidP="00102E46">
      <w:pPr>
        <w:pStyle w:val="Heading3"/>
      </w:pPr>
      <w:bookmarkStart w:id="60" w:name="_Toc176718321"/>
      <w:r>
        <w:t>6.5.1.</w:t>
      </w:r>
      <w:r>
        <w:tab/>
        <w:t>Technological Model</w:t>
      </w:r>
      <w:bookmarkEnd w:id="60"/>
    </w:p>
    <w:p w14:paraId="0210D259" w14:textId="56851088" w:rsidR="00C032BB" w:rsidRDefault="00C032BB" w:rsidP="002A2098">
      <w:pPr>
        <w:pStyle w:val="BodyText"/>
      </w:pPr>
      <w:r w:rsidRPr="009C453F">
        <w:t xml:space="preserve">The technological model employed was a NN designed to handle structured data for a binary classification task. The data was contained in a CSV file with seven features and a target column with two categories. This election tried to find a case where any </w:t>
      </w:r>
      <w:r w:rsidRPr="00DC3515">
        <w:rPr>
          <w:i/>
          <w:iCs/>
        </w:rPr>
        <w:t xml:space="preserve">“Tech” </w:t>
      </w:r>
      <w:r w:rsidRPr="009C453F">
        <w:t xml:space="preserve">company could face a similar binary classification task, such as determining if a product could be potentially sold based on a binary target, if a mortgage can be given based on a binary target, etc. The </w:t>
      </w:r>
      <w:r w:rsidR="008920B7" w:rsidRPr="009C453F">
        <w:t>model architecture is illustrated in Figure 6.</w:t>
      </w:r>
      <w:r w:rsidR="008920B7">
        <w:t>5</w:t>
      </w:r>
      <w:r w:rsidR="008920B7" w:rsidRPr="009C453F">
        <w:t>.</w:t>
      </w:r>
      <w:r w:rsidR="008920B7">
        <w:t>1.</w:t>
      </w:r>
      <w:r w:rsidRPr="009C453F">
        <w:t>, and</w:t>
      </w:r>
      <w:r w:rsidR="008920B7" w:rsidRPr="008920B7">
        <w:t xml:space="preserve"> </w:t>
      </w:r>
      <w:r w:rsidR="008920B7" w:rsidRPr="009C453F">
        <w:t xml:space="preserve">model layers </w:t>
      </w:r>
      <w:r w:rsidR="008920B7">
        <w:t>explained</w:t>
      </w:r>
      <w:r w:rsidR="008920B7" w:rsidRPr="009C453F">
        <w:t xml:space="preserve"> in Table 6.</w:t>
      </w:r>
      <w:r w:rsidR="008920B7">
        <w:t>5</w:t>
      </w:r>
      <w:r w:rsidR="008920B7" w:rsidRPr="009C453F">
        <w:t>.</w:t>
      </w:r>
      <w:r w:rsidR="008920B7">
        <w:t>1.</w:t>
      </w:r>
    </w:p>
    <w:p w14:paraId="015F341D" w14:textId="3F26FC81" w:rsidR="008920B7" w:rsidRDefault="008920B7" w:rsidP="005650D4">
      <w:pPr>
        <w:pStyle w:val="Captions"/>
      </w:pPr>
      <w:r>
        <w:rPr>
          <w:noProof/>
        </w:rPr>
        <w:drawing>
          <wp:inline distT="0" distB="0" distL="0" distR="0" wp14:anchorId="76F35FF8" wp14:editId="6EB02BFC">
            <wp:extent cx="5081844" cy="3036627"/>
            <wp:effectExtent l="0" t="0" r="5080" b="0"/>
            <wp:docPr id="1489452802"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52802" name="Picture 5" descr="A diagram of a network&#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93214" cy="3043421"/>
                    </a:xfrm>
                    <a:prstGeom prst="rect">
                      <a:avLst/>
                    </a:prstGeom>
                  </pic:spPr>
                </pic:pic>
              </a:graphicData>
            </a:graphic>
          </wp:inline>
        </w:drawing>
      </w:r>
      <w:r w:rsidR="005650D4">
        <w:br/>
        <w:t>Figure 6.5.1. Technological model architecture.</w:t>
      </w:r>
    </w:p>
    <w:p w14:paraId="218F3D48" w14:textId="6D35C60F" w:rsidR="00EC156D" w:rsidRPr="00DC3515" w:rsidRDefault="00261726" w:rsidP="00DC3515">
      <w:pPr>
        <w:pStyle w:val="Captions"/>
      </w:pPr>
      <w:r w:rsidRPr="00DC3515">
        <w:rPr>
          <w:noProof/>
        </w:rPr>
        <w:drawing>
          <wp:inline distT="0" distB="0" distL="0" distR="0" wp14:anchorId="73465A19" wp14:editId="299A9A9D">
            <wp:extent cx="4419983" cy="1379340"/>
            <wp:effectExtent l="0" t="0" r="0" b="0"/>
            <wp:docPr id="1358621132"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21132" name="Picture 7" descr="A black and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19983" cy="1379340"/>
                    </a:xfrm>
                    <a:prstGeom prst="rect">
                      <a:avLst/>
                    </a:prstGeom>
                  </pic:spPr>
                </pic:pic>
              </a:graphicData>
            </a:graphic>
          </wp:inline>
        </w:drawing>
      </w:r>
      <w:r w:rsidR="00DC3515" w:rsidRPr="00DC3515">
        <w:br/>
        <w:t>Table 6.5.1. Technological model layers.</w:t>
      </w:r>
    </w:p>
    <w:p w14:paraId="43FBB9E7" w14:textId="77777777" w:rsidR="0015770E" w:rsidRPr="00993D17" w:rsidRDefault="0015770E" w:rsidP="002A2098">
      <w:pPr>
        <w:pStyle w:val="BodyText"/>
      </w:pPr>
      <w:bookmarkStart w:id="61" w:name="_Hlk176019106"/>
      <w:r>
        <w:t xml:space="preserve">The NN was implemented using the </w:t>
      </w:r>
      <w:r w:rsidRPr="00DC3515">
        <w:rPr>
          <w:i/>
          <w:iCs/>
        </w:rPr>
        <w:t>TensorFlow</w:t>
      </w:r>
      <w:r w:rsidRPr="002A2098">
        <w:t xml:space="preserve"> </w:t>
      </w:r>
      <w:r>
        <w:t xml:space="preserve">and </w:t>
      </w:r>
      <w:r w:rsidRPr="00DC3515">
        <w:rPr>
          <w:i/>
          <w:iCs/>
        </w:rPr>
        <w:t>Keras</w:t>
      </w:r>
      <w:r w:rsidRPr="002A2098">
        <w:t xml:space="preserve"> </w:t>
      </w:r>
      <w:r>
        <w:t xml:space="preserve">libraries and compiled using the binary cross-entropy loss function optimised with the </w:t>
      </w:r>
      <w:r w:rsidRPr="00DC3515">
        <w:rPr>
          <w:i/>
          <w:iCs/>
        </w:rPr>
        <w:t>Adam</w:t>
      </w:r>
      <w:r>
        <w:t xml:space="preserve"> optimiser.</w:t>
      </w:r>
    </w:p>
    <w:p w14:paraId="6BD88789" w14:textId="77777777" w:rsidR="00042F6D" w:rsidRDefault="00042F6D" w:rsidP="00102E46">
      <w:pPr>
        <w:pStyle w:val="Heading3"/>
      </w:pPr>
      <w:bookmarkStart w:id="62" w:name="_Toc176718322"/>
      <w:bookmarkEnd w:id="61"/>
      <w:r>
        <w:lastRenderedPageBreak/>
        <w:t>6.5.2.</w:t>
      </w:r>
      <w:r>
        <w:tab/>
        <w:t>Medical Model</w:t>
      </w:r>
      <w:bookmarkEnd w:id="62"/>
    </w:p>
    <w:p w14:paraId="037ABDA3" w14:textId="0B52E5A1" w:rsidR="002F3B4B" w:rsidRDefault="002F3B4B" w:rsidP="00DC3515">
      <w:pPr>
        <w:pStyle w:val="BodyText"/>
      </w:pPr>
      <w:r>
        <w:t xml:space="preserve">The medical model utilised was a CNN, designed for image classification tasks in the medical domain. In this scenario, the data consisted of images labelled as </w:t>
      </w:r>
      <w:r w:rsidRPr="00E023A5">
        <w:rPr>
          <w:i/>
          <w:iCs/>
        </w:rPr>
        <w:t>lung</w:t>
      </w:r>
      <w:r w:rsidRPr="00DC3515">
        <w:t xml:space="preserve"> </w:t>
      </w:r>
      <w:r>
        <w:t xml:space="preserve">or </w:t>
      </w:r>
      <w:r w:rsidRPr="00E023A5">
        <w:rPr>
          <w:i/>
          <w:iCs/>
        </w:rPr>
        <w:t>not lung</w:t>
      </w:r>
      <w:r>
        <w:t xml:space="preserve">. The CNN was trained to classify these images based on the labels. This approach aimed to emulate similar medical experiments observed while reviewing the FL frameworks. </w:t>
      </w:r>
      <w:r w:rsidR="00E023A5">
        <w:t xml:space="preserve">The model architecture </w:t>
      </w:r>
      <w:r w:rsidR="00CF60A6">
        <w:t>is depicted in Figure 6.5.2 and the model layers are explained in Table 6.5.2.</w:t>
      </w:r>
    </w:p>
    <w:p w14:paraId="0E4EA1EF" w14:textId="7F690939" w:rsidR="00631652" w:rsidRDefault="00631652" w:rsidP="00554CD6">
      <w:pPr>
        <w:pStyle w:val="Captions"/>
      </w:pPr>
      <w:r>
        <w:rPr>
          <w:noProof/>
        </w:rPr>
        <w:drawing>
          <wp:inline distT="0" distB="0" distL="0" distR="0" wp14:anchorId="1776924F" wp14:editId="3AD7B00D">
            <wp:extent cx="3747135" cy="3467972"/>
            <wp:effectExtent l="0" t="0" r="5715" b="0"/>
            <wp:docPr id="926756358" name="Picture 10" descr="A black and white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6358" name="Picture 10" descr="A black and white diagram of a rectangular objec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756931" cy="3477039"/>
                    </a:xfrm>
                    <a:prstGeom prst="rect">
                      <a:avLst/>
                    </a:prstGeom>
                  </pic:spPr>
                </pic:pic>
              </a:graphicData>
            </a:graphic>
          </wp:inline>
        </w:drawing>
      </w:r>
      <w:r w:rsidR="00554CD6">
        <w:br/>
        <w:t>Figure 6.5.2. Medical model architecture.</w:t>
      </w:r>
    </w:p>
    <w:p w14:paraId="30580B81" w14:textId="4B3B3AF2" w:rsidR="00554CD6" w:rsidRPr="00B312B5" w:rsidRDefault="00554CD6" w:rsidP="00B312B5">
      <w:pPr>
        <w:pStyle w:val="Captions"/>
      </w:pPr>
      <w:r w:rsidRPr="00B312B5">
        <w:rPr>
          <w:noProof/>
        </w:rPr>
        <w:drawing>
          <wp:inline distT="0" distB="0" distL="0" distR="0" wp14:anchorId="5722ADFB" wp14:editId="6A8DA15D">
            <wp:extent cx="4320914" cy="2270957"/>
            <wp:effectExtent l="0" t="0" r="3810" b="0"/>
            <wp:docPr id="518978488" name="Picture 8"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8488" name="Picture 8" descr="A white and black text on a white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20914" cy="2270957"/>
                    </a:xfrm>
                    <a:prstGeom prst="rect">
                      <a:avLst/>
                    </a:prstGeom>
                  </pic:spPr>
                </pic:pic>
              </a:graphicData>
            </a:graphic>
          </wp:inline>
        </w:drawing>
      </w:r>
      <w:r w:rsidR="00B312B5" w:rsidRPr="00B312B5">
        <w:br/>
        <w:t>Table 6.5.2. Medical model layers.</w:t>
      </w:r>
    </w:p>
    <w:p w14:paraId="46C86741" w14:textId="77777777" w:rsidR="00290BB5" w:rsidRPr="00993D17" w:rsidRDefault="00290BB5" w:rsidP="00DC3515">
      <w:pPr>
        <w:pStyle w:val="BodyText"/>
      </w:pPr>
      <w:r>
        <w:t xml:space="preserve">The CCN was implemented using the </w:t>
      </w:r>
      <w:r w:rsidRPr="00DC3515">
        <w:rPr>
          <w:i/>
          <w:iCs/>
        </w:rPr>
        <w:t>TensorFlow</w:t>
      </w:r>
      <w:r w:rsidRPr="00DC3515">
        <w:t xml:space="preserve"> </w:t>
      </w:r>
      <w:r>
        <w:t xml:space="preserve">and </w:t>
      </w:r>
      <w:r w:rsidRPr="00DC3515">
        <w:rPr>
          <w:i/>
          <w:iCs/>
        </w:rPr>
        <w:t>Keras</w:t>
      </w:r>
      <w:r w:rsidRPr="00DC3515">
        <w:t xml:space="preserve"> </w:t>
      </w:r>
      <w:r>
        <w:t xml:space="preserve">libraries and compiled using the categorical cross-entropy loss function optimised with the </w:t>
      </w:r>
      <w:r w:rsidRPr="00DC3515">
        <w:rPr>
          <w:i/>
          <w:iCs/>
        </w:rPr>
        <w:t>Adam</w:t>
      </w:r>
      <w:r>
        <w:t xml:space="preserve"> optimiser.</w:t>
      </w:r>
    </w:p>
    <w:p w14:paraId="6CD474EC" w14:textId="77777777" w:rsidR="00042F6D" w:rsidRDefault="00042F6D" w:rsidP="00102E46">
      <w:pPr>
        <w:pStyle w:val="Heading2"/>
      </w:pPr>
      <w:bookmarkStart w:id="63" w:name="_Toc176718323"/>
      <w:r>
        <w:lastRenderedPageBreak/>
        <w:t>6.6.</w:t>
      </w:r>
      <w:r>
        <w:tab/>
        <w:t>Algorithm</w:t>
      </w:r>
      <w:bookmarkEnd w:id="63"/>
    </w:p>
    <w:p w14:paraId="4048E450" w14:textId="2E09316A" w:rsidR="00B822E4" w:rsidRDefault="00B822E4" w:rsidP="00DC3515">
      <w:pPr>
        <w:pStyle w:val="BodyText"/>
      </w:pPr>
      <w:bookmarkStart w:id="64" w:name="_Hlk176034093"/>
      <w:r>
        <w:t xml:space="preserve">A simple algorithm was introduced for this project, The Federated Weighted Average </w:t>
      </w:r>
      <w:r w:rsidRPr="00E50811">
        <w:rPr>
          <w:i/>
          <w:iCs/>
        </w:rPr>
        <w:t>(FedWAvg).</w:t>
      </w:r>
      <w:r w:rsidRPr="00DC3515">
        <w:t xml:space="preserve"> </w:t>
      </w:r>
      <w:r>
        <w:t xml:space="preserve">It was designed for the distributed task of training five clients in parallel within the FL server. The server aggregated updates sent by the clients using a weighted averaging method based on the number of data points. The aggregated global model was then distributed to all clients for the next round of training. As shown in Figure 6.6., the server initialises the global model with weighs </w:t>
      </w:r>
      <w:r w:rsidRPr="00DC3515">
        <w:t>w</w:t>
      </w:r>
      <w:r w:rsidR="00F86D26">
        <w:rPr>
          <w:vertAlign w:val="subscript"/>
        </w:rPr>
        <w:t>0</w:t>
      </w:r>
      <w:r w:rsidRPr="00DC3515">
        <w:t xml:space="preserve">. </w:t>
      </w:r>
      <w:r>
        <w:t xml:space="preserve">In each round, five clients participate, training the model locally and updating the weights </w:t>
      </w:r>
      <w:r w:rsidRPr="00DC3515">
        <w:t>w</w:t>
      </w:r>
      <w:r w:rsidR="00F86D26">
        <w:rPr>
          <w:vertAlign w:val="subscript"/>
        </w:rPr>
        <w:t>t</w:t>
      </w:r>
      <w:r w:rsidRPr="00DC3515">
        <w:t xml:space="preserve">. </w:t>
      </w:r>
      <w:r>
        <w:t>The server then collects the updated weights from all clients, computes a weighted average to update the global model, and finally sends the updated global model back to the clients.</w:t>
      </w:r>
    </w:p>
    <w:p w14:paraId="55ECB7A4" w14:textId="28D38427" w:rsidR="003F2B22" w:rsidRPr="003F7AEB" w:rsidRDefault="003F2B22" w:rsidP="00E50811">
      <w:pPr>
        <w:pStyle w:val="Captions"/>
      </w:pPr>
      <w:r>
        <w:rPr>
          <w:noProof/>
        </w:rPr>
        <w:drawing>
          <wp:inline distT="0" distB="0" distL="0" distR="0" wp14:anchorId="5E95F6DB" wp14:editId="2EC4C9B1">
            <wp:extent cx="2966427" cy="2115403"/>
            <wp:effectExtent l="0" t="0" r="5715" b="0"/>
            <wp:docPr id="145203239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390" name="Picture 9" descr="A screenshot of a computer pr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70828" cy="2118541"/>
                    </a:xfrm>
                    <a:prstGeom prst="rect">
                      <a:avLst/>
                    </a:prstGeom>
                  </pic:spPr>
                </pic:pic>
              </a:graphicData>
            </a:graphic>
          </wp:inline>
        </w:drawing>
      </w:r>
      <w:r w:rsidR="00E50811">
        <w:br/>
        <w:t xml:space="preserve">Figure 6.6. </w:t>
      </w:r>
      <w:r w:rsidR="00E50811">
        <w:rPr>
          <w:i/>
          <w:iCs/>
        </w:rPr>
        <w:t>FedWAvg</w:t>
      </w:r>
      <w:r w:rsidR="00E50811">
        <w:t xml:space="preserve"> algorithm.</w:t>
      </w:r>
    </w:p>
    <w:p w14:paraId="2D968024" w14:textId="77777777" w:rsidR="00042F6D" w:rsidRDefault="00042F6D" w:rsidP="00102E46">
      <w:pPr>
        <w:pStyle w:val="Heading2"/>
      </w:pPr>
      <w:bookmarkStart w:id="65" w:name="_Toc176718324"/>
      <w:bookmarkEnd w:id="64"/>
      <w:r>
        <w:t>6.7.</w:t>
      </w:r>
      <w:r>
        <w:tab/>
        <w:t>Data Collection</w:t>
      </w:r>
      <w:bookmarkEnd w:id="65"/>
    </w:p>
    <w:p w14:paraId="05F5ECEB" w14:textId="669411BF" w:rsidR="00540842" w:rsidRPr="00146A24" w:rsidRDefault="00540842" w:rsidP="00F86D26">
      <w:pPr>
        <w:pStyle w:val="BodyText"/>
      </w:pPr>
      <w:r w:rsidRPr="00AA16F5">
        <w:t>The data collection process for this project was accomplished using</w:t>
      </w:r>
      <w:r>
        <w:t xml:space="preserve"> </w:t>
      </w:r>
      <w:r w:rsidRPr="00AA16F5">
        <w:t>JNs, with synthetic CSV datasets created for the technological scenario and images for the medical scenario. At this stage, it was necessary to determine the classification and category of the FL server. In terms of FL classification, it clearly does not fall under cross-silo due to the limited amount of data each client holds. While it closely resembles cross-device FL, since the clients are not actual devices, this research classifies it as cross-client FL. The categori</w:t>
      </w:r>
      <w:r w:rsidR="00E50811">
        <w:t>s</w:t>
      </w:r>
      <w:r w:rsidRPr="00AA16F5">
        <w:t>ation would be horizontal FL, as the clients share the same dataset feature space but differ in the samples they hold.</w:t>
      </w:r>
    </w:p>
    <w:p w14:paraId="01BEA90B" w14:textId="77777777" w:rsidR="00042F6D" w:rsidRDefault="00042F6D" w:rsidP="00102E46">
      <w:pPr>
        <w:pStyle w:val="Heading3"/>
      </w:pPr>
      <w:bookmarkStart w:id="66" w:name="_Toc176718325"/>
      <w:r>
        <w:t>6.7.1.</w:t>
      </w:r>
      <w:r>
        <w:tab/>
        <w:t>Technological Data</w:t>
      </w:r>
      <w:bookmarkEnd w:id="66"/>
    </w:p>
    <w:p w14:paraId="199103AE" w14:textId="5F918E2A" w:rsidR="00380635" w:rsidRPr="00B01E28" w:rsidRDefault="00380635" w:rsidP="00F86D26">
      <w:pPr>
        <w:pStyle w:val="BodyText"/>
      </w:pPr>
      <w:r w:rsidRPr="00665DB1">
        <w:t xml:space="preserve">The technological data used in this project was synthetically generated, with the primary requirement being a binary target and features suitable for modelling </w:t>
      </w:r>
      <w:r>
        <w:t>a NN</w:t>
      </w:r>
      <w:r w:rsidRPr="00665DB1">
        <w:t>. To further validate both the model and the art</w:t>
      </w:r>
      <w:r>
        <w:t>e</w:t>
      </w:r>
      <w:r w:rsidRPr="00665DB1">
        <w:t xml:space="preserve">fact itself, two sets of datasets were created: IID and non-IID. </w:t>
      </w:r>
      <w:r w:rsidRPr="00665195">
        <w:rPr>
          <w:i/>
          <w:iCs/>
        </w:rPr>
        <w:t>Python</w:t>
      </w:r>
      <w:r w:rsidRPr="00665DB1">
        <w:t xml:space="preserve"> libraries such as </w:t>
      </w:r>
      <w:r w:rsidRPr="00906262">
        <w:rPr>
          <w:i/>
          <w:iCs/>
        </w:rPr>
        <w:t>numpy</w:t>
      </w:r>
      <w:r w:rsidRPr="00665DB1">
        <w:t xml:space="preserve">, </w:t>
      </w:r>
      <w:r w:rsidRPr="00906262">
        <w:rPr>
          <w:i/>
          <w:iCs/>
        </w:rPr>
        <w:t>pandas</w:t>
      </w:r>
      <w:r w:rsidRPr="00665DB1">
        <w:t xml:space="preserve">, and </w:t>
      </w:r>
      <w:r w:rsidRPr="00906262">
        <w:rPr>
          <w:i/>
          <w:iCs/>
        </w:rPr>
        <w:t>Faker</w:t>
      </w:r>
      <w:r w:rsidRPr="00665DB1">
        <w:t xml:space="preserve"> were utili</w:t>
      </w:r>
      <w:r w:rsidR="00755E5C">
        <w:t>s</w:t>
      </w:r>
      <w:r w:rsidRPr="00665DB1">
        <w:t>ed for this purpose. For the IID datasets, each client received a dataset with normally distributed feature columns and a balanced binary target variable, each consisting of 5,000 rows. The logic for IID data generation is illustrated in Figure 6.7.1.</w:t>
      </w:r>
    </w:p>
    <w:p w14:paraId="6B46EEFE" w14:textId="77777777" w:rsidR="00380635" w:rsidRDefault="00380635" w:rsidP="00906262">
      <w:pPr>
        <w:pStyle w:val="Captions"/>
      </w:pPr>
      <w:r>
        <w:rPr>
          <w:noProof/>
        </w:rPr>
        <w:lastRenderedPageBreak/>
        <w:drawing>
          <wp:inline distT="0" distB="0" distL="0" distR="0" wp14:anchorId="6DF72088" wp14:editId="3CA7E97B">
            <wp:extent cx="4962333" cy="484495"/>
            <wp:effectExtent l="0" t="0" r="0" b="0"/>
            <wp:docPr id="882935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5490" name="Picture 88293549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5387" cy="487722"/>
                    </a:xfrm>
                    <a:prstGeom prst="rect">
                      <a:avLst/>
                    </a:prstGeom>
                  </pic:spPr>
                </pic:pic>
              </a:graphicData>
            </a:graphic>
          </wp:inline>
        </w:drawing>
      </w:r>
      <w:r>
        <w:br/>
        <w:t>Figure 6.7.1. Flow technological IID data generation.</w:t>
      </w:r>
    </w:p>
    <w:p w14:paraId="39FD18E1" w14:textId="77777777" w:rsidR="00380635" w:rsidRPr="00B01E28" w:rsidRDefault="00380635" w:rsidP="00F86D26">
      <w:pPr>
        <w:pStyle w:val="BodyText"/>
      </w:pPr>
      <w:r>
        <w:t xml:space="preserve">In the other hand, the non-IID datasets introduced variability and imbalance, with one class dominating the target variable and features multiplied by random factors to achieve non normally distributed data. The number of rows in these datasets ranged between 3,000 and 7,000 in total. </w:t>
      </w:r>
      <w:r w:rsidRPr="00665DB1">
        <w:t xml:space="preserve">The logic for </w:t>
      </w:r>
      <w:r>
        <w:t>non-</w:t>
      </w:r>
      <w:r w:rsidRPr="00665DB1">
        <w:t>IID data generation is illustrated in Figure 6.7.</w:t>
      </w:r>
      <w:r>
        <w:t>2</w:t>
      </w:r>
      <w:r w:rsidRPr="00665DB1">
        <w:t>.</w:t>
      </w:r>
    </w:p>
    <w:p w14:paraId="3DB04EBF" w14:textId="77777777" w:rsidR="00380635" w:rsidRDefault="00380635" w:rsidP="00906262">
      <w:pPr>
        <w:pStyle w:val="Captions"/>
      </w:pPr>
      <w:r>
        <w:rPr>
          <w:noProof/>
        </w:rPr>
        <w:drawing>
          <wp:inline distT="0" distB="0" distL="0" distR="0" wp14:anchorId="10B4F911" wp14:editId="09C3AB70">
            <wp:extent cx="4886294" cy="518160"/>
            <wp:effectExtent l="0" t="0" r="0" b="0"/>
            <wp:docPr id="1683325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5217" name="Picture 16833252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59992" cy="525975"/>
                    </a:xfrm>
                    <a:prstGeom prst="rect">
                      <a:avLst/>
                    </a:prstGeom>
                  </pic:spPr>
                </pic:pic>
              </a:graphicData>
            </a:graphic>
          </wp:inline>
        </w:drawing>
      </w:r>
      <w:r>
        <w:br/>
        <w:t>Figure 6.7.2. Flow technological non-IID data generation.</w:t>
      </w:r>
    </w:p>
    <w:p w14:paraId="2FC9DB84" w14:textId="77777777" w:rsidR="00380635" w:rsidRPr="004D7485" w:rsidRDefault="00380635" w:rsidP="00F86D26">
      <w:pPr>
        <w:pStyle w:val="BodyText"/>
      </w:pPr>
      <w:r w:rsidRPr="004D7485">
        <w:t>In total, five clients were simulated, each receiving both an IID and a non-IID dataset, all of which were saved in CSV format within specific directories.</w:t>
      </w:r>
    </w:p>
    <w:p w14:paraId="0A67B4CF" w14:textId="77777777" w:rsidR="00042F6D" w:rsidRDefault="00042F6D" w:rsidP="00102E46">
      <w:pPr>
        <w:pStyle w:val="Heading3"/>
      </w:pPr>
      <w:bookmarkStart w:id="67" w:name="_Toc176718326"/>
      <w:r>
        <w:t>6.7.2.</w:t>
      </w:r>
      <w:r>
        <w:tab/>
        <w:t>Medical Data</w:t>
      </w:r>
      <w:bookmarkEnd w:id="67"/>
    </w:p>
    <w:p w14:paraId="2498549E" w14:textId="4F609F58" w:rsidR="001D4490" w:rsidRPr="006B4DF5" w:rsidRDefault="001D4490" w:rsidP="00F86D26">
      <w:pPr>
        <w:pStyle w:val="BodyText"/>
      </w:pPr>
      <w:r>
        <w:t>For this scenario, the RSNA Chest X-ray and MN</w:t>
      </w:r>
      <w:r w:rsidR="00B328AC">
        <w:t>I</w:t>
      </w:r>
      <w:r>
        <w:t xml:space="preserve">ST datasets were combined. The X-ray images were downloaded, resized, normalised and labelled as </w:t>
      </w:r>
      <w:r w:rsidRPr="00E167A6">
        <w:rPr>
          <w:i/>
          <w:iCs/>
        </w:rPr>
        <w:t>Lung</w:t>
      </w:r>
      <w:r>
        <w:t xml:space="preserve">. The </w:t>
      </w:r>
      <w:r w:rsidRPr="00665195">
        <w:rPr>
          <w:i/>
          <w:iCs/>
        </w:rPr>
        <w:t>MNIST</w:t>
      </w:r>
      <w:r>
        <w:t xml:space="preserve"> dataset was similarly resized, converted to RGB, and labelled as </w:t>
      </w:r>
      <w:r w:rsidRPr="00665195">
        <w:rPr>
          <w:i/>
          <w:iCs/>
        </w:rPr>
        <w:t>Not Lung</w:t>
      </w:r>
      <w:r w:rsidRPr="00F86D26">
        <w:t>.</w:t>
      </w:r>
      <w:r>
        <w:t xml:space="preserve"> This process is depicted in</w:t>
      </w:r>
      <w:r w:rsidRPr="00F86D26">
        <w:t xml:space="preserve"> </w:t>
      </w:r>
      <w:r>
        <w:t xml:space="preserve">Figure 6.7.3. </w:t>
      </w:r>
    </w:p>
    <w:p w14:paraId="02F3082B" w14:textId="77777777" w:rsidR="001D4490" w:rsidRDefault="001D4490" w:rsidP="00906262">
      <w:pPr>
        <w:pStyle w:val="Captions"/>
      </w:pPr>
      <w:r>
        <w:rPr>
          <w:noProof/>
        </w:rPr>
        <w:drawing>
          <wp:inline distT="0" distB="0" distL="0" distR="0" wp14:anchorId="21BB004A" wp14:editId="1E06EBDB">
            <wp:extent cx="2022409" cy="3186752"/>
            <wp:effectExtent l="0" t="0" r="0" b="0"/>
            <wp:docPr id="1195131247" name="Picture 1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1247" name="Picture 17" descr="A diagram of a data processing proces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83321" cy="3282733"/>
                    </a:xfrm>
                    <a:prstGeom prst="rect">
                      <a:avLst/>
                    </a:prstGeom>
                  </pic:spPr>
                </pic:pic>
              </a:graphicData>
            </a:graphic>
          </wp:inline>
        </w:drawing>
      </w:r>
      <w:r>
        <w:br/>
        <w:t>Figure 6.7.3. Medical data acquisition and preprocessing.</w:t>
      </w:r>
    </w:p>
    <w:p w14:paraId="03BF93DE" w14:textId="4B573798" w:rsidR="00E167A6" w:rsidRDefault="00E167A6">
      <w:pPr>
        <w:suppressAutoHyphens w:val="0"/>
        <w:spacing w:after="160" w:line="259" w:lineRule="auto"/>
      </w:pPr>
      <w:r>
        <w:br w:type="page"/>
      </w:r>
    </w:p>
    <w:p w14:paraId="408D1A22" w14:textId="77777777" w:rsidR="001D4490" w:rsidRPr="00500BF8" w:rsidRDefault="001D4490" w:rsidP="00F86D26">
      <w:pPr>
        <w:pStyle w:val="BodyText"/>
      </w:pPr>
      <w:r>
        <w:lastRenderedPageBreak/>
        <w:t xml:space="preserve">For the IID scenario, datasets were created with an equal distribution of </w:t>
      </w:r>
      <w:r w:rsidRPr="00755E5C">
        <w:rPr>
          <w:i/>
          <w:iCs/>
        </w:rPr>
        <w:t>Lung</w:t>
      </w:r>
      <w:r w:rsidRPr="00F86D26">
        <w:t xml:space="preserve"> </w:t>
      </w:r>
      <w:r>
        <w:t xml:space="preserve">and </w:t>
      </w:r>
      <w:r w:rsidRPr="00755E5C">
        <w:rPr>
          <w:i/>
          <w:iCs/>
        </w:rPr>
        <w:t>Not Lung</w:t>
      </w:r>
      <w:r>
        <w:t xml:space="preserve"> images, randomly shuffled and then split into the training and test subsets. In the non-IID scenario, class imbalanced was introduced by varying the distribution of the images across clients, some clients would receive more X-ray images and others would receive more </w:t>
      </w:r>
      <w:r w:rsidRPr="00755E5C">
        <w:rPr>
          <w:i/>
          <w:iCs/>
        </w:rPr>
        <w:t>MNIST</w:t>
      </w:r>
      <w:r>
        <w:t xml:space="preserve"> images. The images for each client were saved in folders labelled as IID and non-IID, each containing subfolders for the test and train subsets. This process is demonstrated in</w:t>
      </w:r>
      <w:r w:rsidRPr="00F86D26">
        <w:t xml:space="preserve"> </w:t>
      </w:r>
      <w:r>
        <w:t>Figure 6.7.4.</w:t>
      </w:r>
    </w:p>
    <w:p w14:paraId="5DC25A7B" w14:textId="77777777" w:rsidR="001D4490" w:rsidRDefault="001D4490" w:rsidP="00E167A6">
      <w:pPr>
        <w:pStyle w:val="Captions"/>
      </w:pPr>
      <w:r>
        <w:rPr>
          <w:noProof/>
        </w:rPr>
        <w:drawing>
          <wp:inline distT="0" distB="0" distL="0" distR="0" wp14:anchorId="0A92E34A" wp14:editId="7368C1A8">
            <wp:extent cx="1969276" cy="2627194"/>
            <wp:effectExtent l="0" t="0" r="0" b="1905"/>
            <wp:docPr id="1162331609"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31609" name="Picture 16" descr="A diagram of a company&#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81131" cy="2643009"/>
                    </a:xfrm>
                    <a:prstGeom prst="rect">
                      <a:avLst/>
                    </a:prstGeom>
                  </pic:spPr>
                </pic:pic>
              </a:graphicData>
            </a:graphic>
          </wp:inline>
        </w:drawing>
      </w:r>
      <w:r>
        <w:br/>
        <w:t>Figure 6.7.4. Medical IID and non-IID dataset preparation.</w:t>
      </w:r>
    </w:p>
    <w:p w14:paraId="041600AC" w14:textId="77777777" w:rsidR="001D4490" w:rsidRPr="00500BF8" w:rsidRDefault="001D4490" w:rsidP="00F86D26">
      <w:pPr>
        <w:pStyle w:val="BodyText"/>
      </w:pPr>
      <w:r>
        <w:t>A high-level overview of the data generation for the technological and medical scenarios is illustrated in Figure 6.7.5.</w:t>
      </w:r>
    </w:p>
    <w:p w14:paraId="5B247C22" w14:textId="23B4F9BD" w:rsidR="002C38F5" w:rsidRDefault="001D4490" w:rsidP="00E167A6">
      <w:pPr>
        <w:pStyle w:val="Captions"/>
      </w:pPr>
      <w:r>
        <w:rPr>
          <w:noProof/>
        </w:rPr>
        <w:drawing>
          <wp:inline distT="0" distB="0" distL="0" distR="0" wp14:anchorId="167B1A09" wp14:editId="1EBABA84">
            <wp:extent cx="2210183" cy="2859206"/>
            <wp:effectExtent l="0" t="0" r="0" b="0"/>
            <wp:docPr id="1811568405" name="Picture 15"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8405" name="Picture 15" descr="A diagram of data processing&#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22756" cy="2875471"/>
                    </a:xfrm>
                    <a:prstGeom prst="rect">
                      <a:avLst/>
                    </a:prstGeom>
                  </pic:spPr>
                </pic:pic>
              </a:graphicData>
            </a:graphic>
          </wp:inline>
        </w:drawing>
      </w:r>
      <w:r>
        <w:br/>
        <w:t>Figure 6.7.5. Combined flow for technological and medical data.</w:t>
      </w:r>
    </w:p>
    <w:p w14:paraId="70DD8759" w14:textId="77777777" w:rsidR="002C38F5" w:rsidRDefault="002C38F5">
      <w:pPr>
        <w:suppressAutoHyphens w:val="0"/>
        <w:spacing w:after="160" w:line="259" w:lineRule="auto"/>
      </w:pPr>
      <w:r>
        <w:br w:type="page"/>
      </w:r>
    </w:p>
    <w:p w14:paraId="47902A50" w14:textId="77777777" w:rsidR="00042F6D" w:rsidRDefault="00042F6D" w:rsidP="00102E46">
      <w:pPr>
        <w:pStyle w:val="Heading1"/>
      </w:pPr>
      <w:bookmarkStart w:id="68" w:name="_Toc176718327"/>
      <w:r>
        <w:lastRenderedPageBreak/>
        <w:t>7.</w:t>
      </w:r>
      <w:r>
        <w:tab/>
        <w:t>Results</w:t>
      </w:r>
      <w:bookmarkEnd w:id="68"/>
    </w:p>
    <w:p w14:paraId="2AAF6E14" w14:textId="2063285F" w:rsidR="00B242A1" w:rsidRPr="00250E78" w:rsidRDefault="00B242A1" w:rsidP="00F86D26">
      <w:pPr>
        <w:pStyle w:val="BodyText"/>
      </w:pPr>
      <w:r w:rsidRPr="00250E78">
        <w:t>A</w:t>
      </w:r>
      <w:r>
        <w:t>s introduced in Chapter 3.5., (FL Server Implementation), the artefact was validated according to the methodologies by</w:t>
      </w:r>
      <w:r w:rsidRPr="00275857">
        <w:t xml:space="preserve"> </w:t>
      </w:r>
      <w:r>
        <w:t xml:space="preserve"> </w:t>
      </w:r>
      <w:r>
        <w:fldChar w:fldCharType="begin"/>
      </w:r>
      <w:r w:rsidR="00486E60">
        <w:instrText xml:space="preserve"> ADDIN ZOTERO_ITEM CSL_CITATION {"citationID":"a77e44nJ","properties":{"formattedCitation":"(Yan {\\i{}et al.}, 2024)","plainCitation":"(Yan et al., 2024)","dontUpdate":true,"noteIndex":0},"citationItems":[{"id":98,"uris":["http://zotero.org/users/local/6JHIw4oK/items/VBLUQ2CS"],"itemData":{"id":98,"type":"article","abstract":"Tackling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fldChar w:fldCharType="separate"/>
      </w:r>
      <w:r w:rsidRPr="00F86D26">
        <w:t xml:space="preserve">Yan </w:t>
      </w:r>
      <w:r w:rsidRPr="002C38F5">
        <w:rPr>
          <w:i/>
          <w:iCs/>
        </w:rPr>
        <w:t>et al.</w:t>
      </w:r>
      <w:r w:rsidRPr="00F86D26">
        <w:t>, (2024)</w:t>
      </w:r>
      <w:r>
        <w:fldChar w:fldCharType="end"/>
      </w:r>
      <w:r w:rsidRPr="00275857">
        <w:t xml:space="preserve"> and </w:t>
      </w:r>
      <w:r>
        <w:t xml:space="preserve"> </w:t>
      </w:r>
      <w:r>
        <w:fldChar w:fldCharType="begin"/>
      </w:r>
      <w:r w:rsidR="00486E60">
        <w:instrText xml:space="preserve"> ADDIN ZOTERO_ITEM CSL_CITATION {"citationID":"coLGrVIk","properties":{"formattedCitation":"(Duchesne, Zhang and Talhi, 2024)","plainCitation":"(Duchesne, Zhang and Talhi, 2024)","dontUpdate":true,"noteIndex":0},"citationItems":[{"id":96,"uris":["http://zotero.org/users/local/6JHIw4oK/items/394PKKYE"],"itemData":{"id":96,"type":"paper-conference","abstract":"Federated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fldChar w:fldCharType="separate"/>
      </w:r>
      <w:r w:rsidRPr="00F86D26">
        <w:t xml:space="preserve">Duchesne </w:t>
      </w:r>
      <w:r w:rsidRPr="002C38F5">
        <w:rPr>
          <w:i/>
          <w:iCs/>
        </w:rPr>
        <w:t>et al.,</w:t>
      </w:r>
      <w:r w:rsidRPr="00F86D26">
        <w:t xml:space="preserve"> (2024)</w:t>
      </w:r>
      <w:r>
        <w:fldChar w:fldCharType="end"/>
      </w:r>
      <w:r>
        <w:t xml:space="preserve"> using IID and non-IID data. In sections below the results are presented for the technological and medical scenarios under both IID and non-IID variants.</w:t>
      </w:r>
    </w:p>
    <w:p w14:paraId="5A4FFE04" w14:textId="77777777" w:rsidR="00200342" w:rsidRDefault="00042F6D" w:rsidP="00200342">
      <w:pPr>
        <w:pStyle w:val="Heading2"/>
      </w:pPr>
      <w:bookmarkStart w:id="69" w:name="_Toc176718328"/>
      <w:r>
        <w:t>7.1.</w:t>
      </w:r>
      <w:r>
        <w:tab/>
        <w:t>Technological scenario</w:t>
      </w:r>
      <w:bookmarkEnd w:id="69"/>
    </w:p>
    <w:p w14:paraId="3CAC59C4" w14:textId="1AFFF091" w:rsidR="00200342" w:rsidRDefault="00200342" w:rsidP="00F86D26">
      <w:pPr>
        <w:pStyle w:val="BodyText"/>
      </w:pPr>
      <w:r w:rsidRPr="00BC33CD">
        <w:t>The synthetic data generated for this scenario followed a normal distribution for the seven features, and the target variable was equally balanced across its two categories for the IID variant</w:t>
      </w:r>
      <w:r>
        <w:t>, as shown in Figure 7.1. Shapiro</w:t>
      </w:r>
      <w:r w:rsidR="00FF7455">
        <w:t>-Wilk</w:t>
      </w:r>
      <w:r>
        <w:t xml:space="preserve"> Tests (S</w:t>
      </w:r>
      <w:r w:rsidR="00FF7455">
        <w:t>W</w:t>
      </w:r>
      <w:r>
        <w:t>Ts) were conducted for feature generation, and with an alpha (</w:t>
      </w:r>
      <w:r w:rsidRPr="00A0796F">
        <w:t>α</w:t>
      </w:r>
      <w:r>
        <w:t>) of 5%, the null hypothesis (H0) was accepted. This situation is unlikely to occur in real-life scenarios.</w:t>
      </w:r>
    </w:p>
    <w:p w14:paraId="3AFC8C05" w14:textId="77777777" w:rsidR="00200342" w:rsidRDefault="00200342" w:rsidP="00A07082">
      <w:pPr>
        <w:pStyle w:val="Captions"/>
      </w:pPr>
      <w:r>
        <w:rPr>
          <w:noProof/>
        </w:rPr>
        <w:drawing>
          <wp:inline distT="0" distB="0" distL="0" distR="0" wp14:anchorId="0A192458" wp14:editId="0193FBB8">
            <wp:extent cx="6098231" cy="1579040"/>
            <wp:effectExtent l="0" t="0" r="0" b="2540"/>
            <wp:docPr id="2074004246" name="Picture 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4246" name="Picture 16" descr="A graph with a blue 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81016" cy="1600476"/>
                    </a:xfrm>
                    <a:prstGeom prst="rect">
                      <a:avLst/>
                    </a:prstGeom>
                  </pic:spPr>
                </pic:pic>
              </a:graphicData>
            </a:graphic>
          </wp:inline>
        </w:drawing>
      </w:r>
      <w:r>
        <w:br/>
        <w:t>Figure 7.1.1. Distribution analysis for features and target variable in the IID variant.</w:t>
      </w:r>
    </w:p>
    <w:p w14:paraId="0594712A" w14:textId="77777777" w:rsidR="00200342" w:rsidRDefault="00200342" w:rsidP="00F86D26">
      <w:pPr>
        <w:pStyle w:val="BodyText"/>
      </w:pPr>
      <w:r w:rsidRPr="00C73A9A">
        <w:t xml:space="preserve">In contrast, the non-IID data was not normally distributed, and its target variable was unbalanced, as described in </w:t>
      </w:r>
      <w:r>
        <w:t xml:space="preserve">STs were conducted for feature generation, with </w:t>
      </w:r>
      <w:r w:rsidRPr="00A0796F">
        <w:t>α</w:t>
      </w:r>
      <w:r>
        <w:t xml:space="preserve"> = 5%, resulted in the rejection H0.</w:t>
      </w:r>
      <w:r w:rsidRPr="00C73A9A">
        <w:t xml:space="preserve"> This scenario is likely to occur in real-life situations.</w:t>
      </w:r>
    </w:p>
    <w:p w14:paraId="2AC60777" w14:textId="561A61C6" w:rsidR="00A07082" w:rsidRDefault="00200342" w:rsidP="00A07082">
      <w:pPr>
        <w:pStyle w:val="Captions"/>
      </w:pPr>
      <w:r>
        <w:rPr>
          <w:noProof/>
        </w:rPr>
        <w:drawing>
          <wp:inline distT="0" distB="0" distL="0" distR="0" wp14:anchorId="252C7AB7" wp14:editId="366C9327">
            <wp:extent cx="6078770" cy="1586273"/>
            <wp:effectExtent l="0" t="0" r="0" b="0"/>
            <wp:docPr id="339203669"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3669" name="Picture 18" descr="A graph with a 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04629" cy="1593021"/>
                    </a:xfrm>
                    <a:prstGeom prst="rect">
                      <a:avLst/>
                    </a:prstGeom>
                  </pic:spPr>
                </pic:pic>
              </a:graphicData>
            </a:graphic>
          </wp:inline>
        </w:drawing>
      </w:r>
      <w:r>
        <w:br/>
        <w:t>Figure 7.1.2. Distribution analysis for features and target variable in the non-IID variant.</w:t>
      </w:r>
    </w:p>
    <w:p w14:paraId="4D25BB33" w14:textId="77777777" w:rsidR="00A07082" w:rsidRDefault="00A07082">
      <w:pPr>
        <w:suppressAutoHyphens w:val="0"/>
        <w:spacing w:after="160" w:line="259" w:lineRule="auto"/>
        <w:rPr>
          <w:rFonts w:eastAsia="Calibri"/>
          <w:kern w:val="2"/>
          <w14:ligatures w14:val="standardContextual"/>
        </w:rPr>
      </w:pPr>
      <w:r>
        <w:br w:type="page"/>
      </w:r>
    </w:p>
    <w:p w14:paraId="1ABB2E18" w14:textId="71DD854E" w:rsidR="00042F6D" w:rsidRDefault="00042F6D" w:rsidP="00200342">
      <w:pPr>
        <w:pStyle w:val="Heading2"/>
      </w:pPr>
      <w:bookmarkStart w:id="70" w:name="_Toc176718329"/>
      <w:r>
        <w:lastRenderedPageBreak/>
        <w:t>7.1.1.</w:t>
      </w:r>
      <w:r>
        <w:tab/>
        <w:t>IID data</w:t>
      </w:r>
      <w:bookmarkEnd w:id="70"/>
    </w:p>
    <w:p w14:paraId="38511DD6" w14:textId="77777777" w:rsidR="005F00FE" w:rsidRDefault="005F00FE" w:rsidP="000E0568">
      <w:pPr>
        <w:pStyle w:val="BodyText"/>
      </w:pPr>
      <w:r>
        <w:t>After five rounds, the medical scenario with IID data revealed the following results, performance trends by clients and global model. Two clients showed improvement, client 2 and client 4. Client 2’s accuracy increased from 0.4927 in round 1 to 0.5092 in round 5, while its loss decreased from 0.8455 to 0.8204. Similarly, client 4’s accuracy improved from 0.5132 to 0.5160, and its loss reduced from 0.8316 to 0.8121. These clients demonstrated improvement, whereas clients 1, 3 and 5 experienced declines, with both accuracy and loss. The global model also showed a decrease in accuracy from 0.5098 in round 1 to 0.5069 in round 5, and a loss increase from 0.8268 to 0.8288. This suggests potential overfitting and indicates that the FL server design and NN architecture may not be optimal for IID data. The results are depicted in Figures 7.1.3 and 7.1.4.</w:t>
      </w:r>
    </w:p>
    <w:p w14:paraId="1AF25B2F" w14:textId="77777777" w:rsidR="005F00FE" w:rsidRDefault="005F00FE" w:rsidP="00A07082">
      <w:pPr>
        <w:pStyle w:val="Captions"/>
      </w:pPr>
      <w:r>
        <w:rPr>
          <w:noProof/>
        </w:rPr>
        <w:drawing>
          <wp:inline distT="0" distB="0" distL="0" distR="0" wp14:anchorId="5B30DDED" wp14:editId="6C765418">
            <wp:extent cx="5428186" cy="1619250"/>
            <wp:effectExtent l="0" t="0" r="1270" b="0"/>
            <wp:docPr id="1539754070" name="Picture 12" descr="A graph of a graph and 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54070" name="Picture 12" descr="A graph of a graph and a diagram of a graph&#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451626" cy="1626242"/>
                    </a:xfrm>
                    <a:prstGeom prst="rect">
                      <a:avLst/>
                    </a:prstGeom>
                  </pic:spPr>
                </pic:pic>
              </a:graphicData>
            </a:graphic>
          </wp:inline>
        </w:drawing>
      </w:r>
      <w:r>
        <w:br/>
      </w:r>
      <w:r w:rsidRPr="00DD1404">
        <w:t>Figure 7.1.</w:t>
      </w:r>
      <w:r>
        <w:t>3</w:t>
      </w:r>
      <w:r w:rsidRPr="00DD1404">
        <w:t>. Technological IID training: Client and global accuracy metrics.</w:t>
      </w:r>
    </w:p>
    <w:p w14:paraId="5EA0D5A4" w14:textId="77777777" w:rsidR="005F00FE" w:rsidRDefault="005F00FE" w:rsidP="00A07082">
      <w:pPr>
        <w:pStyle w:val="Captions"/>
      </w:pPr>
      <w:r>
        <w:rPr>
          <w:noProof/>
        </w:rPr>
        <w:drawing>
          <wp:inline distT="0" distB="0" distL="0" distR="0" wp14:anchorId="3B503D41" wp14:editId="104AB5AA">
            <wp:extent cx="5314265" cy="1593850"/>
            <wp:effectExtent l="0" t="0" r="1270" b="6350"/>
            <wp:docPr id="442149289" name="Picture 1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49289" name="Picture 13" descr="A comparison of a graph&#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326591" cy="1597547"/>
                    </a:xfrm>
                    <a:prstGeom prst="rect">
                      <a:avLst/>
                    </a:prstGeom>
                  </pic:spPr>
                </pic:pic>
              </a:graphicData>
            </a:graphic>
          </wp:inline>
        </w:drawing>
      </w:r>
      <w:r>
        <w:br/>
      </w:r>
      <w:r w:rsidRPr="00DD1404">
        <w:t>Figure 7.1.</w:t>
      </w:r>
      <w:r>
        <w:t>4</w:t>
      </w:r>
      <w:r w:rsidRPr="00DD1404">
        <w:t>. Technological IID training: Client and global loss metrics.</w:t>
      </w:r>
    </w:p>
    <w:p w14:paraId="19E41322" w14:textId="77777777" w:rsidR="00042F6D" w:rsidRDefault="00042F6D" w:rsidP="00102E46">
      <w:pPr>
        <w:pStyle w:val="Heading3"/>
      </w:pPr>
      <w:bookmarkStart w:id="71" w:name="_Toc176718330"/>
      <w:r>
        <w:t>7.1.2.</w:t>
      </w:r>
      <w:r>
        <w:tab/>
        <w:t>Non-IID data</w:t>
      </w:r>
      <w:bookmarkEnd w:id="71"/>
    </w:p>
    <w:p w14:paraId="2607D7F9" w14:textId="77777777" w:rsidR="002408C8" w:rsidRDefault="002408C8" w:rsidP="000E0568">
      <w:pPr>
        <w:pStyle w:val="BodyText"/>
      </w:pPr>
      <w:r w:rsidRPr="00F62BBA">
        <w:t xml:space="preserve">The non-IID data variant produced the following results after training. Clients 1 and 5 showed the most consistent improvements. Client 1’s accuracy increased from 0.5706 in round 1 to 0.5779 in round 5, while its loss decreased from 0.8448 to 0.7945. Similarly, Client 5’s accuracy improved from 0.6950 to 0.7739, with a corresponding loss reduction from 0.7808 to 0.7205. Clients 2 and 3 experienced declines in accuracy and increases in loss. However, the most </w:t>
      </w:r>
      <w:r>
        <w:t>interesting</w:t>
      </w:r>
      <w:r w:rsidRPr="00F62BBA">
        <w:t xml:space="preserve"> insight came from Client 4. Its accuracy fluctuated significantly, rising from 0.2203 in round 1 to 0.8133 in round 3, then dropping to 0.2058 in round 4 before bouncing back to 0.8249 in round 5. This erratic performance might be due to communication issues, such as delays in sending accuracy metrics for aggregation or other communication-related problems, which should be addressed in future work. </w:t>
      </w:r>
      <w:r w:rsidRPr="00F62BBA">
        <w:lastRenderedPageBreak/>
        <w:t>Overall, the model performed well with non-IID data, as the global model's accuracy improved from 0.5807 in round 1 to 0.6621 in round 5, with a corresponding decrease in loss from 0.7911 to 0.7649. The results are shown in Figures 7.1.5 and 7.1.6.</w:t>
      </w:r>
    </w:p>
    <w:p w14:paraId="15F53869" w14:textId="77777777" w:rsidR="002408C8" w:rsidRDefault="002408C8" w:rsidP="002408C8">
      <w:pPr>
        <w:pStyle w:val="BodyText"/>
        <w:ind w:left="540" w:right="332" w:firstLine="470"/>
        <w:jc w:val="center"/>
        <w:rPr>
          <w:sz w:val="18"/>
        </w:rPr>
      </w:pPr>
      <w:r>
        <w:rPr>
          <w:noProof/>
        </w:rPr>
        <w:drawing>
          <wp:inline distT="0" distB="0" distL="0" distR="0" wp14:anchorId="3FF5EC5A" wp14:editId="58791348">
            <wp:extent cx="5464810" cy="1624658"/>
            <wp:effectExtent l="0" t="0" r="2540" b="0"/>
            <wp:docPr id="1235885173" name="Picture 14" descr="A diagram of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5173" name="Picture 14" descr="A diagram of a triangle and a triang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93817" cy="1633282"/>
                    </a:xfrm>
                    <a:prstGeom prst="rect">
                      <a:avLst/>
                    </a:prstGeom>
                  </pic:spPr>
                </pic:pic>
              </a:graphicData>
            </a:graphic>
          </wp:inline>
        </w:drawing>
      </w:r>
      <w:r>
        <w:br/>
      </w:r>
      <w:r w:rsidRPr="00E51373">
        <w:rPr>
          <w:sz w:val="18"/>
        </w:rPr>
        <w:t>Figure 7.1.</w:t>
      </w:r>
      <w:r>
        <w:rPr>
          <w:sz w:val="18"/>
        </w:rPr>
        <w:t>5</w:t>
      </w:r>
      <w:r w:rsidRPr="00E51373">
        <w:rPr>
          <w:sz w:val="18"/>
        </w:rPr>
        <w:t>. Technological non-IID training: Client and global accuracy metrics.</w:t>
      </w:r>
    </w:p>
    <w:p w14:paraId="7B81DC86" w14:textId="77777777" w:rsidR="002408C8" w:rsidRDefault="002408C8" w:rsidP="002408C8">
      <w:pPr>
        <w:pStyle w:val="BodyText"/>
        <w:ind w:left="540" w:right="332" w:firstLine="470"/>
        <w:jc w:val="center"/>
        <w:rPr>
          <w:sz w:val="18"/>
        </w:rPr>
      </w:pPr>
      <w:r>
        <w:rPr>
          <w:noProof/>
        </w:rPr>
        <w:drawing>
          <wp:inline distT="0" distB="0" distL="0" distR="0" wp14:anchorId="37E5A226" wp14:editId="7F8A6258">
            <wp:extent cx="5388610" cy="1570998"/>
            <wp:effectExtent l="0" t="0" r="2540" b="0"/>
            <wp:docPr id="1454643891" name="Picture 15" descr="A graph of a triangle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3891" name="Picture 15" descr="A graph of a triangle and a triangl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399912" cy="1574293"/>
                    </a:xfrm>
                    <a:prstGeom prst="rect">
                      <a:avLst/>
                    </a:prstGeom>
                  </pic:spPr>
                </pic:pic>
              </a:graphicData>
            </a:graphic>
          </wp:inline>
        </w:drawing>
      </w:r>
      <w:r>
        <w:br/>
      </w:r>
      <w:r w:rsidRPr="00E51373">
        <w:rPr>
          <w:sz w:val="18"/>
        </w:rPr>
        <w:t>Figure 7.1.</w:t>
      </w:r>
      <w:r>
        <w:rPr>
          <w:sz w:val="18"/>
        </w:rPr>
        <w:t>6</w:t>
      </w:r>
      <w:r w:rsidRPr="00E51373">
        <w:rPr>
          <w:sz w:val="18"/>
        </w:rPr>
        <w:t>. Technological non-IID training: Client and global loss metrics.</w:t>
      </w:r>
    </w:p>
    <w:p w14:paraId="6CC006C0" w14:textId="19AFB691" w:rsidR="00A07082" w:rsidRDefault="00A07082">
      <w:pPr>
        <w:suppressAutoHyphens w:val="0"/>
        <w:spacing w:after="160" w:line="259" w:lineRule="auto"/>
        <w:rPr>
          <w:rFonts w:eastAsia="Calibri"/>
          <w:kern w:val="2"/>
          <w14:ligatures w14:val="standardContextual"/>
        </w:rPr>
      </w:pPr>
      <w:r>
        <w:br w:type="page"/>
      </w:r>
    </w:p>
    <w:p w14:paraId="5DBEB81C" w14:textId="77777777" w:rsidR="00042F6D" w:rsidRDefault="00042F6D" w:rsidP="00102E46">
      <w:pPr>
        <w:pStyle w:val="Heading2"/>
      </w:pPr>
      <w:bookmarkStart w:id="72" w:name="_Toc176718331"/>
      <w:r>
        <w:lastRenderedPageBreak/>
        <w:t>7.2.</w:t>
      </w:r>
      <w:r>
        <w:tab/>
        <w:t>Medical scenario</w:t>
      </w:r>
      <w:bookmarkEnd w:id="72"/>
    </w:p>
    <w:p w14:paraId="53BCD705" w14:textId="77777777" w:rsidR="007761F5" w:rsidRDefault="007761F5" w:rsidP="000E0568">
      <w:pPr>
        <w:pStyle w:val="BodyText"/>
      </w:pPr>
      <w:r w:rsidRPr="00A5075B">
        <w:t xml:space="preserve">As explained in Section 6.7.2, the medical data used was a combination of X-ray (lung images) and MNIST (number images) datasets. The distribution of training and testing images across clients for this scenario is described in Figure 7.2.1. In the IID variant, all sets were equally balanced, while in the non-IID variant, the sets were introduced with imbalances. </w:t>
      </w:r>
      <w:r w:rsidRPr="000E0568">
        <w:t>Balanced</w:t>
      </w:r>
      <w:r w:rsidRPr="00A5075B">
        <w:t xml:space="preserve"> refers to having 150 images per set, whereas in the </w:t>
      </w:r>
      <w:r w:rsidRPr="000E0568">
        <w:t>unbalanced</w:t>
      </w:r>
      <w:r w:rsidRPr="00A5075B">
        <w:t xml:space="preserve"> </w:t>
      </w:r>
      <w:r>
        <w:t>version</w:t>
      </w:r>
      <w:r w:rsidRPr="00A5075B">
        <w:t>, the number of images varied across sets.</w:t>
      </w:r>
    </w:p>
    <w:p w14:paraId="17F28892" w14:textId="77777777" w:rsidR="00B70868" w:rsidRPr="004007A7" w:rsidRDefault="007761F5" w:rsidP="00B70868">
      <w:pPr>
        <w:pStyle w:val="Captions"/>
      </w:pPr>
      <w:r>
        <w:rPr>
          <w:noProof/>
        </w:rPr>
        <w:drawing>
          <wp:inline distT="0" distB="0" distL="0" distR="0" wp14:anchorId="06CF4294" wp14:editId="5839D6AB">
            <wp:extent cx="5509260" cy="2547741"/>
            <wp:effectExtent l="0" t="0" r="0" b="5080"/>
            <wp:docPr id="166826466" name="Picture 17" descr="A graph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466" name="Picture 17" descr="A graph of a pie char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524369" cy="2554728"/>
                    </a:xfrm>
                    <a:prstGeom prst="rect">
                      <a:avLst/>
                    </a:prstGeom>
                  </pic:spPr>
                </pic:pic>
              </a:graphicData>
            </a:graphic>
          </wp:inline>
        </w:drawing>
      </w:r>
      <w:r>
        <w:br/>
      </w:r>
      <w:r w:rsidR="00B70868" w:rsidRPr="004007A7">
        <w:t>Figure 7.1.2 Distribution analysis for features and target variable in the non-IID variant.</w:t>
      </w:r>
    </w:p>
    <w:p w14:paraId="78A9E791" w14:textId="77777777" w:rsidR="00042F6D" w:rsidRDefault="00042F6D" w:rsidP="00102E46">
      <w:pPr>
        <w:pStyle w:val="Heading3"/>
      </w:pPr>
      <w:bookmarkStart w:id="73" w:name="_Toc176718332"/>
      <w:r>
        <w:t>7.2.1.</w:t>
      </w:r>
      <w:r>
        <w:tab/>
        <w:t>IID data</w:t>
      </w:r>
      <w:bookmarkEnd w:id="73"/>
    </w:p>
    <w:p w14:paraId="01593101" w14:textId="77777777" w:rsidR="00D71031" w:rsidRDefault="00D71031" w:rsidP="000E0568">
      <w:pPr>
        <w:pStyle w:val="BodyText"/>
      </w:pPr>
      <w:r w:rsidRPr="002D1257">
        <w:t xml:space="preserve">The IID variant of the medical scenario produced the following results after training. All clients maintained an accuracy of </w:t>
      </w:r>
      <w:r>
        <w:t>one</w:t>
      </w:r>
      <w:r w:rsidRPr="002D1257">
        <w:t xml:space="preserve">, and the global accuracy also remained at </w:t>
      </w:r>
      <w:r>
        <w:t>one</w:t>
      </w:r>
      <w:r w:rsidRPr="002D1257">
        <w:t xml:space="preserve">. Jittering was introduced in Figure 7.2.2 to prevent the trend lines from overlapping. Additionally, the loss scores were stable and close to zero, as shown in Figure 7.2.3. </w:t>
      </w:r>
      <w:r>
        <w:t>The results are quite unrealistic due to the nature of the balanced data given to the model.</w:t>
      </w:r>
    </w:p>
    <w:p w14:paraId="55B9954E" w14:textId="77777777" w:rsidR="00D71031" w:rsidRDefault="00D71031" w:rsidP="00B70868">
      <w:pPr>
        <w:pStyle w:val="Captions"/>
      </w:pPr>
      <w:r>
        <w:rPr>
          <w:noProof/>
        </w:rPr>
        <w:drawing>
          <wp:inline distT="0" distB="0" distL="0" distR="0" wp14:anchorId="15D187BC" wp14:editId="2250F291">
            <wp:extent cx="5784438" cy="1720850"/>
            <wp:effectExtent l="0" t="0" r="6985" b="0"/>
            <wp:docPr id="798314708" name="Picture 1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4708" name="Picture 18" descr="A graph of a graph&#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804633" cy="1726858"/>
                    </a:xfrm>
                    <a:prstGeom prst="rect">
                      <a:avLst/>
                    </a:prstGeom>
                  </pic:spPr>
                </pic:pic>
              </a:graphicData>
            </a:graphic>
          </wp:inline>
        </w:drawing>
      </w:r>
      <w:r>
        <w:br/>
      </w:r>
      <w:r w:rsidRPr="00E51373">
        <w:t>Figure 7.2.</w:t>
      </w:r>
      <w:r>
        <w:t>2</w:t>
      </w:r>
      <w:r w:rsidRPr="00E51373">
        <w:t>. Medical IID training: Client and global accuracy metrics.</w:t>
      </w:r>
    </w:p>
    <w:p w14:paraId="4BA1B60A" w14:textId="77777777" w:rsidR="00D71031" w:rsidRDefault="00D71031" w:rsidP="00B70868">
      <w:pPr>
        <w:pStyle w:val="Captions"/>
      </w:pPr>
      <w:r>
        <w:rPr>
          <w:noProof/>
        </w:rPr>
        <w:lastRenderedPageBreak/>
        <w:drawing>
          <wp:inline distT="0" distB="0" distL="0" distR="0" wp14:anchorId="16767228" wp14:editId="590614F6">
            <wp:extent cx="5712460" cy="1705203"/>
            <wp:effectExtent l="0" t="0" r="2540" b="9525"/>
            <wp:docPr id="837676166" name="Picture 19" descr="A graph of different siz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6166" name="Picture 19" descr="A graph of different sizes and lines&#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5729805" cy="1710381"/>
                    </a:xfrm>
                    <a:prstGeom prst="rect">
                      <a:avLst/>
                    </a:prstGeom>
                  </pic:spPr>
                </pic:pic>
              </a:graphicData>
            </a:graphic>
          </wp:inline>
        </w:drawing>
      </w:r>
      <w:r>
        <w:br/>
      </w:r>
      <w:r w:rsidRPr="00E51373">
        <w:t>Figure 7.2.</w:t>
      </w:r>
      <w:r>
        <w:t>3</w:t>
      </w:r>
      <w:r w:rsidRPr="00E51373">
        <w:t>. Medical IID training: Client and global loss metrics.</w:t>
      </w:r>
    </w:p>
    <w:p w14:paraId="2925A2A8" w14:textId="77777777" w:rsidR="00042F6D" w:rsidRDefault="00042F6D" w:rsidP="00102E46">
      <w:pPr>
        <w:pStyle w:val="Heading3"/>
      </w:pPr>
      <w:bookmarkStart w:id="74" w:name="_Toc176718333"/>
      <w:r>
        <w:t>7.2.2.</w:t>
      </w:r>
      <w:r>
        <w:tab/>
        <w:t>Non-IID data</w:t>
      </w:r>
      <w:bookmarkEnd w:id="74"/>
    </w:p>
    <w:p w14:paraId="30982F0E" w14:textId="77777777" w:rsidR="004B07BB" w:rsidRPr="00886BA1" w:rsidRDefault="004B07BB" w:rsidP="000E0568">
      <w:pPr>
        <w:pStyle w:val="BodyText"/>
      </w:pPr>
      <w:r w:rsidRPr="00886BA1">
        <w:t xml:space="preserve">The non-IID variant produced the following results after training. Clients 3 and 5 maintained an accuracy of </w:t>
      </w:r>
      <w:r>
        <w:t>1.0000</w:t>
      </w:r>
      <w:r w:rsidRPr="00886BA1">
        <w:t xml:space="preserve"> throughout the training, and their loss values improved. Client 2 showed an increase in accuracy from 0.6957 in round 1 to 0.8125 in round 5, along with a slight improvement in loss from 0.3353 to 0.3261. However, Clients 1 and 4 did not perform well in either accuracy or loss. Overall, the global model’s accuracy decreased from 0.8769 in round 1 to 0.8601 in round 5, while the global loss increased from 0.1766 to 0.2093, highlighting the complexity of dealing with non-IID data. The results are depicted in Figures 7.2.3 and 7.2.4.</w:t>
      </w:r>
    </w:p>
    <w:p w14:paraId="5951F3F1" w14:textId="77777777" w:rsidR="004B07BB" w:rsidRDefault="004B07BB" w:rsidP="00B70868">
      <w:pPr>
        <w:pStyle w:val="Captions"/>
      </w:pPr>
      <w:r>
        <w:rPr>
          <w:noProof/>
        </w:rPr>
        <w:drawing>
          <wp:inline distT="0" distB="0" distL="0" distR="0" wp14:anchorId="306AE733" wp14:editId="10345091">
            <wp:extent cx="5731510" cy="1694689"/>
            <wp:effectExtent l="0" t="0" r="2540" b="1270"/>
            <wp:docPr id="455014538" name="Picture 2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4538" name="Picture 20" descr="A comparison of a graph&#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748503" cy="1699714"/>
                    </a:xfrm>
                    <a:prstGeom prst="rect">
                      <a:avLst/>
                    </a:prstGeom>
                  </pic:spPr>
                </pic:pic>
              </a:graphicData>
            </a:graphic>
          </wp:inline>
        </w:drawing>
      </w:r>
      <w:r>
        <w:br/>
      </w:r>
      <w:r w:rsidRPr="00E51373">
        <w:t>Figure 7.2.</w:t>
      </w:r>
      <w:r>
        <w:t>4</w:t>
      </w:r>
      <w:r w:rsidRPr="00E51373">
        <w:t>. Medical non-IID training: Client and global accuracy metrics.</w:t>
      </w:r>
    </w:p>
    <w:p w14:paraId="22C9BE59" w14:textId="380845CF" w:rsidR="004B07BB" w:rsidRDefault="004B07BB" w:rsidP="00B70868">
      <w:pPr>
        <w:pStyle w:val="Captions"/>
      </w:pPr>
      <w:r>
        <w:rPr>
          <w:noProof/>
        </w:rPr>
        <w:drawing>
          <wp:inline distT="0" distB="0" distL="0" distR="0" wp14:anchorId="420397A1" wp14:editId="1EDCC3DF">
            <wp:extent cx="5674360" cy="1680083"/>
            <wp:effectExtent l="0" t="0" r="2540" b="0"/>
            <wp:docPr id="1124923630" name="Picture 2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3630" name="Picture 21" descr="A graph of different sizes and shapes&#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5698276" cy="1687164"/>
                    </a:xfrm>
                    <a:prstGeom prst="rect">
                      <a:avLst/>
                    </a:prstGeom>
                  </pic:spPr>
                </pic:pic>
              </a:graphicData>
            </a:graphic>
          </wp:inline>
        </w:drawing>
      </w:r>
      <w:r>
        <w:br/>
      </w:r>
      <w:r w:rsidRPr="00E51373">
        <w:t>Figure 7.2.</w:t>
      </w:r>
      <w:r>
        <w:t>5</w:t>
      </w:r>
      <w:r w:rsidRPr="00E51373">
        <w:t>. Medical non-IID training: Client and global loss metrics.</w:t>
      </w:r>
    </w:p>
    <w:p w14:paraId="02CD4526" w14:textId="2164E3B6" w:rsidR="00B70868" w:rsidRDefault="00B70868">
      <w:pPr>
        <w:suppressAutoHyphens w:val="0"/>
        <w:spacing w:after="160" w:line="259" w:lineRule="auto"/>
      </w:pPr>
      <w:r>
        <w:br w:type="page"/>
      </w:r>
    </w:p>
    <w:p w14:paraId="23DDDFF9" w14:textId="77777777" w:rsidR="00042F6D" w:rsidRDefault="00042F6D" w:rsidP="00102E46">
      <w:pPr>
        <w:pStyle w:val="Heading2"/>
      </w:pPr>
      <w:bookmarkStart w:id="75" w:name="_Toc176718334"/>
      <w:r>
        <w:lastRenderedPageBreak/>
        <w:t>7.3.</w:t>
      </w:r>
      <w:r>
        <w:tab/>
        <w:t>Summary</w:t>
      </w:r>
      <w:bookmarkEnd w:id="75"/>
    </w:p>
    <w:p w14:paraId="769E2938" w14:textId="77777777" w:rsidR="00A62E5C" w:rsidRDefault="00A62E5C" w:rsidP="000E0568">
      <w:pPr>
        <w:pStyle w:val="BodyText"/>
      </w:pPr>
      <w:r w:rsidRPr="00AA7314">
        <w:t>This chapter presented interesting results. For the IID variants, none of them improved the global model. In the technological scenario, only two clients showed improvement, while in the medical scenario, 100% accuracy and minimal loss were achieved from rounds one to five. However, in real-world settings, it is unlikely that data would be perfectly distributed across clients.</w:t>
      </w:r>
    </w:p>
    <w:p w14:paraId="2CA03458" w14:textId="77777777" w:rsidR="00A62E5C" w:rsidRDefault="00A62E5C" w:rsidP="000E0568">
      <w:pPr>
        <w:pStyle w:val="BodyText"/>
      </w:pPr>
      <w:r>
        <w:t xml:space="preserve"> </w:t>
      </w:r>
      <w:r w:rsidRPr="00AA7314">
        <w:t>In contrast, the non-IID settings, which more closely reflect real-world scenarios, only showed improvement in the technological scenario. Three clients demonstrated improved accuracy and reduced losses over rounds. In the medical scenario, the global model did not improve, and only two clients saw better scores. A summary is provided in Table 7.3.</w:t>
      </w:r>
    </w:p>
    <w:p w14:paraId="1C1F0619" w14:textId="6B00A4D4" w:rsidR="00835FCB" w:rsidRPr="00AA7314" w:rsidRDefault="00E30A9D" w:rsidP="00042902">
      <w:pPr>
        <w:pStyle w:val="BodyText"/>
        <w:jc w:val="center"/>
      </w:pPr>
      <w:r>
        <w:rPr>
          <w:noProof/>
        </w:rPr>
        <w:drawing>
          <wp:inline distT="0" distB="0" distL="0" distR="0" wp14:anchorId="39AEC43D" wp14:editId="4CC0FFCC">
            <wp:extent cx="5585944" cy="1028789"/>
            <wp:effectExtent l="0" t="0" r="0" b="0"/>
            <wp:docPr id="582200415"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0415" name="Picture 9" descr="A table with text and numbers&#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85944" cy="1028789"/>
                    </a:xfrm>
                    <a:prstGeom prst="rect">
                      <a:avLst/>
                    </a:prstGeom>
                  </pic:spPr>
                </pic:pic>
              </a:graphicData>
            </a:graphic>
          </wp:inline>
        </w:drawing>
      </w:r>
      <w:r w:rsidR="00042902">
        <w:br/>
      </w:r>
      <w:r w:rsidR="00042902">
        <w:rPr>
          <w:sz w:val="18"/>
        </w:rPr>
        <w:t>Table 7</w:t>
      </w:r>
      <w:r w:rsidR="00042902" w:rsidRPr="00E51373">
        <w:rPr>
          <w:sz w:val="18"/>
        </w:rPr>
        <w:t>.</w:t>
      </w:r>
      <w:r w:rsidR="00042902">
        <w:rPr>
          <w:sz w:val="18"/>
        </w:rPr>
        <w:t>3.</w:t>
      </w:r>
      <w:r w:rsidR="00042902" w:rsidRPr="00E51373">
        <w:rPr>
          <w:sz w:val="18"/>
        </w:rPr>
        <w:t xml:space="preserve"> </w:t>
      </w:r>
      <w:r w:rsidR="00042902" w:rsidRPr="005D2256">
        <w:rPr>
          <w:sz w:val="18"/>
        </w:rPr>
        <w:t xml:space="preserve">Summary </w:t>
      </w:r>
      <w:r w:rsidR="00042902">
        <w:rPr>
          <w:sz w:val="18"/>
        </w:rPr>
        <w:t>of client and global performances.</w:t>
      </w:r>
    </w:p>
    <w:p w14:paraId="6B35B6F0" w14:textId="77777777" w:rsidR="00D16726" w:rsidRDefault="00D16726" w:rsidP="000E0568">
      <w:pPr>
        <w:pStyle w:val="BodyText"/>
      </w:pPr>
      <w:r w:rsidRPr="006356C1">
        <w:t>These insights highlight some of the limitations of the FL server. One such limitation includes communication issues, such as the problem encountered with client 4 in the technological non-IID scenario, which suggests that a mechanism must be in place to prevent such behaviour. Another limitation is optimal client performance; excluding the medical IID scenario, the other three scenarios did not show uniform improvement across all clients. Several factors could contribute to this, such as algorithmic inefficiencies or imbalanced weights.</w:t>
      </w:r>
    </w:p>
    <w:p w14:paraId="06B811F2" w14:textId="77777777" w:rsidR="00D16726" w:rsidRDefault="00D16726" w:rsidP="000E0568">
      <w:pPr>
        <w:pStyle w:val="BodyText"/>
      </w:pPr>
      <w:r w:rsidRPr="006356C1">
        <w:t>A third limitation concerns the type of data. In the technological scenario, tabular data was used, while in the medical scenario, images were involved. Dedicating a specific FL server to handle only one type of data may optimize performance metrics.</w:t>
      </w:r>
    </w:p>
    <w:p w14:paraId="5E953506" w14:textId="77777777" w:rsidR="00D16726" w:rsidRPr="006356C1" w:rsidRDefault="00D16726" w:rsidP="000E0568">
      <w:pPr>
        <w:pStyle w:val="BodyText"/>
      </w:pPr>
      <w:r w:rsidRPr="006356C1">
        <w:t>However, these limitations present opportunities for future improvements and experimentation. Implementing robust logic to prevent drops in accuracy, addressing optimal client performance, and developing data-specific FL servers are all areas to focus on moving forward.</w:t>
      </w:r>
    </w:p>
    <w:p w14:paraId="14F66D34" w14:textId="2920BC71" w:rsidR="0068232E" w:rsidRDefault="00042F6D" w:rsidP="00116F50">
      <w:pPr>
        <w:pStyle w:val="Heading1"/>
      </w:pPr>
      <w:bookmarkStart w:id="76" w:name="_Toc176718335"/>
      <w:r>
        <w:t>8.</w:t>
      </w:r>
      <w:r>
        <w:tab/>
        <w:t>Conclusion</w:t>
      </w:r>
      <w:bookmarkEnd w:id="76"/>
    </w:p>
    <w:p w14:paraId="3BD31403" w14:textId="185CEBF0" w:rsidR="00116F50" w:rsidRDefault="00116F50" w:rsidP="00116F50">
      <w:pPr>
        <w:pStyle w:val="Heading2"/>
      </w:pPr>
      <w:bookmarkStart w:id="77" w:name="_Toc176718336"/>
      <w:r>
        <w:t>8.1. Summary</w:t>
      </w:r>
      <w:bookmarkEnd w:id="77"/>
    </w:p>
    <w:p w14:paraId="2286EE40" w14:textId="0DB07393" w:rsidR="00567346" w:rsidRDefault="00567346" w:rsidP="00567346">
      <w:pPr>
        <w:pStyle w:val="Heading2"/>
      </w:pPr>
      <w:bookmarkStart w:id="78" w:name="_Toc176718337"/>
      <w:r>
        <w:t>8.</w:t>
      </w:r>
      <w:r w:rsidR="009A6D5A">
        <w:t>2</w:t>
      </w:r>
      <w:r>
        <w:t>. Limitations</w:t>
      </w:r>
      <w:bookmarkEnd w:id="78"/>
    </w:p>
    <w:p w14:paraId="62B2A3BB" w14:textId="503AA0D1" w:rsidR="00567346" w:rsidRDefault="00567346" w:rsidP="00567346">
      <w:pPr>
        <w:pStyle w:val="Heading2"/>
      </w:pPr>
      <w:bookmarkStart w:id="79" w:name="_Toc176718338"/>
      <w:r>
        <w:t>8.</w:t>
      </w:r>
      <w:r w:rsidR="000B2385">
        <w:t>3</w:t>
      </w:r>
      <w:r>
        <w:t>. Recommendations</w:t>
      </w:r>
      <w:bookmarkEnd w:id="79"/>
    </w:p>
    <w:p w14:paraId="18B16DA3" w14:textId="314ED264" w:rsidR="007A7DD3" w:rsidRDefault="007A7DD3" w:rsidP="007A7DD3">
      <w:pPr>
        <w:pStyle w:val="Heading2"/>
      </w:pPr>
      <w:bookmarkStart w:id="80" w:name="_Toc176718339"/>
      <w:r>
        <w:t>8.</w:t>
      </w:r>
      <w:r w:rsidR="000B2385">
        <w:t>4</w:t>
      </w:r>
      <w:r>
        <w:t>. Future Work</w:t>
      </w:r>
      <w:bookmarkEnd w:id="80"/>
    </w:p>
    <w:p w14:paraId="103EAE42" w14:textId="77777777" w:rsidR="007A7DD3" w:rsidRPr="007A7DD3" w:rsidRDefault="007A7DD3" w:rsidP="007A7DD3"/>
    <w:p w14:paraId="4422C847" w14:textId="77777777" w:rsidR="00042F6D" w:rsidRDefault="00042F6D" w:rsidP="00102E46">
      <w:pPr>
        <w:pStyle w:val="Heading1"/>
      </w:pPr>
      <w:bookmarkStart w:id="81" w:name="_Toc176718340"/>
      <w:r>
        <w:lastRenderedPageBreak/>
        <w:t>9.</w:t>
      </w:r>
      <w:r>
        <w:tab/>
        <w:t>References</w:t>
      </w:r>
      <w:bookmarkEnd w:id="81"/>
    </w:p>
    <w:p w14:paraId="056A1587" w14:textId="77777777" w:rsidR="00042F6D" w:rsidRDefault="00042F6D" w:rsidP="00102E46">
      <w:pPr>
        <w:pStyle w:val="Heading1"/>
      </w:pPr>
      <w:bookmarkStart w:id="82" w:name="_Toc176718341"/>
      <w:r>
        <w:t>10.</w:t>
      </w:r>
      <w:r>
        <w:tab/>
        <w:t>Annex</w:t>
      </w:r>
      <w:bookmarkEnd w:id="82"/>
    </w:p>
    <w:p w14:paraId="51C88554" w14:textId="77777777" w:rsidR="00042F6D" w:rsidRDefault="00042F6D" w:rsidP="00102E46">
      <w:pPr>
        <w:pStyle w:val="Heading2"/>
      </w:pPr>
      <w:bookmarkStart w:id="83" w:name="_Toc176718342"/>
      <w:r>
        <w:t>10.1.</w:t>
      </w:r>
      <w:r>
        <w:tab/>
        <w:t>Equipment and Software Configuration</w:t>
      </w:r>
      <w:bookmarkEnd w:id="83"/>
    </w:p>
    <w:p w14:paraId="14AFC494" w14:textId="77777777" w:rsidR="00042F6D" w:rsidRDefault="00042F6D" w:rsidP="00102E46">
      <w:pPr>
        <w:pStyle w:val="Heading2"/>
      </w:pPr>
      <w:bookmarkStart w:id="84" w:name="_Toc176718343"/>
      <w:r>
        <w:t>10.2.</w:t>
      </w:r>
      <w:r>
        <w:tab/>
        <w:t>Federated Learning Frameworks Implementation</w:t>
      </w:r>
      <w:bookmarkEnd w:id="84"/>
    </w:p>
    <w:p w14:paraId="52867997" w14:textId="77777777" w:rsidR="00DC7483" w:rsidRDefault="00DC7483" w:rsidP="00D1382B">
      <w:pPr>
        <w:pStyle w:val="BodyText"/>
      </w:pPr>
      <w:r>
        <w:t>To provide more clarity on the evaluations performed in Section 5, here are some steps to deploy the FL frameworks. First, clone each repository onto your laptop. Consider creating separate environments whenever possible to avoid dependency conflicts. Finally, refer to the support communities available on each FL framework's GitHub repository for additional assistance.</w:t>
      </w:r>
    </w:p>
    <w:p w14:paraId="36152C2C" w14:textId="77777777" w:rsidR="00042F6D" w:rsidRDefault="00042F6D" w:rsidP="00102E46">
      <w:pPr>
        <w:pStyle w:val="Heading3"/>
      </w:pPr>
      <w:bookmarkStart w:id="85" w:name="_Toc176718344"/>
      <w:r>
        <w:t>10.2.1.</w:t>
      </w:r>
      <w:r>
        <w:tab/>
        <w:t>PySyft</w:t>
      </w:r>
      <w:bookmarkEnd w:id="85"/>
    </w:p>
    <w:p w14:paraId="73BC0599" w14:textId="445135EA" w:rsidR="008A3E50" w:rsidRDefault="00F932BA" w:rsidP="00D1382B">
      <w:pPr>
        <w:pStyle w:val="BodyText"/>
      </w:pPr>
      <w:r>
        <w:t xml:space="preserve">A set of twelve tutorials in JN format were evaluated. </w:t>
      </w:r>
      <w:r w:rsidRPr="00D1382B">
        <w:t>PySyft</w:t>
      </w:r>
      <w:r>
        <w:t xml:space="preserve"> allows interaction using JN with its API. The version of </w:t>
      </w:r>
      <w:r w:rsidRPr="00D1382B">
        <w:t xml:space="preserve">syft </w:t>
      </w:r>
      <w:r>
        <w:t xml:space="preserve">installed was 0.9.1b1. </w:t>
      </w:r>
      <w:r w:rsidR="00D1382B">
        <w:t xml:space="preserve"> </w:t>
      </w:r>
      <w:r w:rsidR="00A23430">
        <w:t xml:space="preserve">To log in as the data owner, the credentials were changed. By default, the email and password are set. To customize them, it was necessary to adjust the </w:t>
      </w:r>
      <w:r w:rsidR="00A23430" w:rsidRPr="00D1382B">
        <w:t>Syft</w:t>
      </w:r>
      <w:r w:rsidR="00A23430">
        <w:t xml:space="preserve"> package code. Otherwise, it was not possible to change the credentials for the root user using the API.</w:t>
      </w:r>
      <w:r w:rsidR="00D1382B">
        <w:t xml:space="preserve"> </w:t>
      </w:r>
      <w:r w:rsidR="001B107B">
        <w:t>Once the server is launched by calling datasite_</w:t>
      </w:r>
      <w:r w:rsidR="001B107B" w:rsidRPr="00D1382B">
        <w:t>client</w:t>
      </w:r>
      <w:r w:rsidR="001B107B">
        <w:t xml:space="preserve"> in JN, a welcome greeting appears (Figure 10.2.3). Instead of finding a user-friendly interface for managing the FL experiments, the localhost server presented a non-user-friendly interface</w:t>
      </w:r>
      <w:r w:rsidR="00D1382B">
        <w:t xml:space="preserve">. </w:t>
      </w:r>
      <w:r w:rsidR="008A3E50">
        <w:t>To see the rest of the JN, refer to the GitHub repository created for this project (Rico, J., 2023a).</w:t>
      </w:r>
    </w:p>
    <w:p w14:paraId="654C559F" w14:textId="77777777" w:rsidR="00042F6D" w:rsidRDefault="00042F6D" w:rsidP="00102E46">
      <w:pPr>
        <w:pStyle w:val="Heading3"/>
      </w:pPr>
      <w:bookmarkStart w:id="86" w:name="_Toc176718345"/>
      <w:r>
        <w:t>10.2.2.</w:t>
      </w:r>
      <w:r>
        <w:tab/>
        <w:t>FATE</w:t>
      </w:r>
      <w:bookmarkEnd w:id="86"/>
    </w:p>
    <w:p w14:paraId="4CF42FF8" w14:textId="77777777" w:rsidR="00DA3E30" w:rsidRDefault="00DA3E30" w:rsidP="00D1382B">
      <w:pPr>
        <w:pStyle w:val="BodyText"/>
      </w:pPr>
      <w:r>
        <w:t xml:space="preserve">The FATE FL framework allows for the creation of pipelines that include setting up the environment, loading data, initializing models, training, making predictions, and execution. The general functionality is to simulate FL and ensure data privacy. To launch the </w:t>
      </w:r>
      <w:r w:rsidRPr="00D1382B">
        <w:t>Hetero-NN</w:t>
      </w:r>
      <w:r>
        <w:t xml:space="preserve"> and </w:t>
      </w:r>
      <w:r w:rsidRPr="00D1382B">
        <w:t xml:space="preserve">Hetero-SecureBoost </w:t>
      </w:r>
      <w:r>
        <w:t>tutorials navigate to their respective directories.</w:t>
      </w:r>
    </w:p>
    <w:p w14:paraId="7AB4A4C1" w14:textId="77777777" w:rsidR="00B96A6A" w:rsidRDefault="00B96A6A" w:rsidP="00D1382B">
      <w:pPr>
        <w:pStyle w:val="BodyText"/>
      </w:pPr>
      <w:r>
        <w:t xml:space="preserve">The hetero_nn.py script prepares a FL environment in the FATE framework for training a neural network model over the heterogeneously partitioned data. It loads the required libraries and defines training and predict functions. The train function initializes both guest and host context models and their training, while the </w:t>
      </w:r>
      <w:r w:rsidRPr="00D1382B">
        <w:t>predict</w:t>
      </w:r>
      <w:r>
        <w:t xml:space="preserve"> function is used to make predictions. The </w:t>
      </w:r>
      <w:r w:rsidRPr="00D1382B">
        <w:t xml:space="preserve">get_setting </w:t>
      </w:r>
      <w:r>
        <w:t>function loads the dataset, model, optimizer, and training arguments. The run function orchestrates these steps and calculates the AUC score if the context is guest. Finally, the script is called using the multiprocessor launcher of FATE.</w:t>
      </w:r>
    </w:p>
    <w:p w14:paraId="1FF452EC" w14:textId="77777777" w:rsidR="00FA7F43" w:rsidRDefault="00FA7F43" w:rsidP="00D1382B">
      <w:pPr>
        <w:pStyle w:val="BodyText"/>
      </w:pPr>
      <w:bookmarkStart w:id="87" w:name="_Hlk174049410"/>
      <w:r>
        <w:t xml:space="preserve">The sbt.py script is initiating a FL environment to train a secure boosting tree model using the FATE framework. The script imports required libraries. The train function initializes and trains the model for both guest and host contexts with parameters: number of trees, objective, max depth, and learning rate. The predict function makes the predictions from the trained model. The function </w:t>
      </w:r>
      <w:r w:rsidRPr="00D1382B">
        <w:t>csv_to_df</w:t>
      </w:r>
      <w:r>
        <w:t xml:space="preserve"> reads CSV files into FATE data frames. The run function handles the flows of training and </w:t>
      </w:r>
      <w:r>
        <w:lastRenderedPageBreak/>
        <w:t>prediction, working in the distinction between guest and host data. Finally, the script is called using the multiprocessor launcher of FATE.</w:t>
      </w:r>
      <w:bookmarkEnd w:id="87"/>
    </w:p>
    <w:p w14:paraId="3C7D9319" w14:textId="77777777" w:rsidR="00042F6D" w:rsidRDefault="00042F6D" w:rsidP="00102E46">
      <w:pPr>
        <w:pStyle w:val="Heading3"/>
      </w:pPr>
      <w:bookmarkStart w:id="88" w:name="_Toc176718346"/>
      <w:r>
        <w:t>10.2.3.</w:t>
      </w:r>
      <w:r>
        <w:tab/>
        <w:t>Flower</w:t>
      </w:r>
      <w:bookmarkEnd w:id="88"/>
    </w:p>
    <w:p w14:paraId="4381BCB6" w14:textId="77777777" w:rsidR="00A23596" w:rsidRDefault="00A23596" w:rsidP="00D1382B">
      <w:pPr>
        <w:pStyle w:val="BodyText"/>
      </w:pPr>
      <w:r>
        <w:t xml:space="preserve">This framework allows to experiment with many scenarios, example </w:t>
      </w:r>
      <w:r w:rsidRPr="00D1382B">
        <w:t xml:space="preserve">vertical-fl </w:t>
      </w:r>
      <w:r>
        <w:t xml:space="preserve">and </w:t>
      </w:r>
      <w:r w:rsidRPr="00D1382B">
        <w:t>pytorch-from-centralized-to-federated</w:t>
      </w:r>
      <w:r>
        <w:t xml:space="preserve"> were evaluated. To start clone the repositories, it is recommended to create environments to avoid any dependency conflict when installing packages.</w:t>
      </w:r>
    </w:p>
    <w:p w14:paraId="2077BB29" w14:textId="77777777" w:rsidR="007E6E7A" w:rsidRDefault="007E6E7A" w:rsidP="00D1382B">
      <w:pPr>
        <w:pStyle w:val="BodyText"/>
      </w:pPr>
      <w:r>
        <w:t>The first example shows how to implement VFL using the Flower framework on the Titanic dataset for binary classification. In this case, clients have a different set of features in the dataset, and the server will have the labels. The data preprocessing steps are the binning of ages into categories (child, adult, elderly), extraction of titles from the names, and conversion of categorical features into One-Hot encodings. In more detail, the dataset has three partitions: Client 1 includes family connections and accommodation, Client 2 includes personal attributes, and Client 3 includes the remaining features. Each client trains a simple linear regression model for the partition. The server aggregates these models through the FedAvg strategy in strategy.py, whereby the server combines client embeddings, computes gradients and updates the global model through backpropagation. The simulation.py script coordinates the training process over 1000 rounds, where clients are sampled, and the results are aggregated, and the model is evaluated. Output logs which include detailed progress on the client sampling, result aggregation, and accuracy evaluation at various checkpoints.</w:t>
      </w:r>
    </w:p>
    <w:p w14:paraId="11B4D7DD" w14:textId="4DA72C78" w:rsidR="007769DD" w:rsidRDefault="007769DD" w:rsidP="00D1382B">
      <w:pPr>
        <w:pStyle w:val="BodyText"/>
      </w:pPr>
      <w:r>
        <w:t xml:space="preserve">The second example </w:t>
      </w:r>
      <w:r w:rsidRPr="00D1382B">
        <w:t>pytorch-from-centralized-to-federated</w:t>
      </w:r>
      <w:r>
        <w:t xml:space="preserve"> demonstrates how to transition a machine learning project from a centralized setup to a federated learning setup using Flower and </w:t>
      </w:r>
      <w:r w:rsidRPr="00D1382B">
        <w:t>PyTorch</w:t>
      </w:r>
      <w:r>
        <w:t xml:space="preserve">. For instance, on the centralized setup, training the CIFAR-10 dataset on a </w:t>
      </w:r>
      <w:r w:rsidR="000C08DE">
        <w:t>CNN</w:t>
      </w:r>
      <w:r>
        <w:t xml:space="preserve"> to run on a single machine yielded an accuracy of 37.8% after two epochs. This approach is actually useful, since it has the whole dataset, and hence maximum learnings could be retained for the model. The federated setup can distribute the data among a number of clients, where data is trained individually on a local basis. In this respect, the Flower framework orchestrates this aggregation of client updates to further refine the global model. The federated training logs are illustrative of the server coordinating client updates over 10 rounds, achieving a higher accuracy rate by 48.9%. This higher accuracy indicates how federated learning will be able to make use of different data sources across distributed channels while gaining from different data distributions among clients and enhancing generalization capabilities. However, this leads to further complications within federated learning, particularly communication overhead and effective aggregation strategies. For instance, Flower shows the pragmatic support of federated learning: if nothing else, collaborative training can be realized with data privacy kept on the spot because no raw data is exchanged between clients, making Flower practical for real-world applications where data is inherently distributed.</w:t>
      </w:r>
    </w:p>
    <w:p w14:paraId="3880F3DC" w14:textId="77777777" w:rsidR="00042F6D" w:rsidRDefault="00042F6D" w:rsidP="00102E46">
      <w:pPr>
        <w:pStyle w:val="Heading3"/>
      </w:pPr>
      <w:bookmarkStart w:id="89" w:name="_Toc176718347"/>
      <w:r>
        <w:lastRenderedPageBreak/>
        <w:t>10.2.4.</w:t>
      </w:r>
      <w:r>
        <w:tab/>
        <w:t>FedML</w:t>
      </w:r>
      <w:bookmarkEnd w:id="89"/>
    </w:p>
    <w:p w14:paraId="14AF4EA1" w14:textId="2EFC275B" w:rsidR="00C41C37" w:rsidRDefault="00C41C37" w:rsidP="00D1382B">
      <w:pPr>
        <w:pStyle w:val="BodyText"/>
      </w:pPr>
      <w:r>
        <w:t xml:space="preserve">To run </w:t>
      </w:r>
      <w:r w:rsidRPr="00D1382B">
        <w:t>FedAvg MNIST LR</w:t>
      </w:r>
      <w:r>
        <w:t xml:space="preserve"> and </w:t>
      </w:r>
      <w:r w:rsidRPr="00D1382B">
        <w:t>Heart Disease</w:t>
      </w:r>
      <w:r>
        <w:t xml:space="preserve"> examples is recommended to create an environment to install required packages. Starting with </w:t>
      </w:r>
      <w:r w:rsidRPr="00D1382B">
        <w:t>FedAvg MNIST LR</w:t>
      </w:r>
      <w:r>
        <w:t xml:space="preserve"> open three terminals, one for the server and two for the clients, carefully run these commands:</w:t>
      </w:r>
    </w:p>
    <w:p w14:paraId="246828B1" w14:textId="77777777" w:rsidR="00C41C37" w:rsidRPr="00E57CB5" w:rsidRDefault="00C41C37" w:rsidP="00E57CB5">
      <w:pPr>
        <w:pStyle w:val="BulletObjective"/>
      </w:pPr>
      <w:r w:rsidRPr="00E57CB5">
        <w:t>First terminal ./run_server.sh 1</w:t>
      </w:r>
    </w:p>
    <w:p w14:paraId="4AEDDC9A" w14:textId="77777777" w:rsidR="00C41C37" w:rsidRPr="00E57CB5" w:rsidRDefault="00C41C37" w:rsidP="00E57CB5">
      <w:pPr>
        <w:pStyle w:val="BulletObjective"/>
      </w:pPr>
      <w:r w:rsidRPr="00E57CB5">
        <w:t>Second terminal ./run_client.sh 1 1</w:t>
      </w:r>
    </w:p>
    <w:p w14:paraId="2234D2AB" w14:textId="77777777" w:rsidR="00C41C37" w:rsidRPr="00E57CB5" w:rsidRDefault="00C41C37" w:rsidP="00E57CB5">
      <w:pPr>
        <w:pStyle w:val="BulletObjective"/>
      </w:pPr>
      <w:r w:rsidRPr="00E57CB5">
        <w:t>Third terminal ./run_client.sh 2 2</w:t>
      </w:r>
    </w:p>
    <w:p w14:paraId="25E75060" w14:textId="77777777" w:rsidR="005E442D" w:rsidRDefault="005E442D" w:rsidP="00E57CB5">
      <w:pPr>
        <w:pStyle w:val="BodyText"/>
      </w:pPr>
      <w:r>
        <w:t xml:space="preserve">For the </w:t>
      </w:r>
      <w:r w:rsidRPr="00E57CB5">
        <w:rPr>
          <w:i/>
          <w:iCs/>
        </w:rPr>
        <w:t>Heart Disease</w:t>
      </w:r>
      <w:r w:rsidRPr="00E57CB5">
        <w:t xml:space="preserve"> </w:t>
      </w:r>
      <w:r>
        <w:t>example, five terminals were needed, one for the server and four for each of the hospitals.</w:t>
      </w:r>
    </w:p>
    <w:p w14:paraId="3603272D" w14:textId="77777777" w:rsidR="005E442D" w:rsidRDefault="005E442D" w:rsidP="00E57CB5">
      <w:pPr>
        <w:pStyle w:val="BulletObjective"/>
      </w:pPr>
      <w:r>
        <w:t>First terminal ./run_simulation.sh 1</w:t>
      </w:r>
    </w:p>
    <w:p w14:paraId="3202BAF2" w14:textId="77777777" w:rsidR="005E442D" w:rsidRDefault="005E442D" w:rsidP="00E57CB5">
      <w:pPr>
        <w:pStyle w:val="BulletObjective"/>
      </w:pPr>
      <w:r>
        <w:t>Second terminal ./run_client.sh 1 1</w:t>
      </w:r>
    </w:p>
    <w:p w14:paraId="2DCAA856" w14:textId="77777777" w:rsidR="005E442D" w:rsidRDefault="005E442D" w:rsidP="00E57CB5">
      <w:pPr>
        <w:pStyle w:val="BulletObjective"/>
      </w:pPr>
      <w:r>
        <w:t>Third terminal ./run_client.sh 2 2</w:t>
      </w:r>
    </w:p>
    <w:p w14:paraId="52A8BD96" w14:textId="77777777" w:rsidR="005E442D" w:rsidRDefault="005E442D" w:rsidP="00E57CB5">
      <w:pPr>
        <w:pStyle w:val="BulletObjective"/>
      </w:pPr>
      <w:r>
        <w:t>Fourth terminal ./run_client.sh 3 3</w:t>
      </w:r>
    </w:p>
    <w:p w14:paraId="2E7E153C" w14:textId="77777777" w:rsidR="005E442D" w:rsidRDefault="005E442D" w:rsidP="00E57CB5">
      <w:pPr>
        <w:pStyle w:val="BulletObjective"/>
      </w:pPr>
      <w:r>
        <w:t>Fifth terminal ./run_client.sh 4 4</w:t>
      </w:r>
    </w:p>
    <w:p w14:paraId="4DA26FF2" w14:textId="4618073A" w:rsidR="00042F6D" w:rsidRDefault="00042F6D" w:rsidP="00102E46">
      <w:pPr>
        <w:pStyle w:val="Heading3"/>
      </w:pPr>
      <w:bookmarkStart w:id="90" w:name="_Toc176718348"/>
      <w:r>
        <w:t>10.2.5.</w:t>
      </w:r>
      <w:r>
        <w:tab/>
        <w:t>TensorFlow Federated</w:t>
      </w:r>
      <w:bookmarkEnd w:id="90"/>
    </w:p>
    <w:p w14:paraId="1ED0B660" w14:textId="77777777" w:rsidR="006C06A7" w:rsidRDefault="006C06A7" w:rsidP="00E57CB5">
      <w:pPr>
        <w:pStyle w:val="BodyText"/>
      </w:pPr>
      <w:r>
        <w:t xml:space="preserve">TTF has about twenty JNs to experiment with them (google-parfait, 2018). It is recommended to create and environment and install requirements to avoid package conflicts. Two tutorials were explored </w:t>
      </w:r>
      <w:r w:rsidRPr="00E57CB5">
        <w:t xml:space="preserve">FL for image classification </w:t>
      </w:r>
      <w:r>
        <w:t xml:space="preserve">and </w:t>
      </w:r>
      <w:r w:rsidRPr="00E57CB5">
        <w:t>building your own FL algorithm with TFF</w:t>
      </w:r>
      <w:r>
        <w:t>.</w:t>
      </w:r>
    </w:p>
    <w:p w14:paraId="62C4467B" w14:textId="77777777" w:rsidR="006C06A7" w:rsidRPr="006C06A7" w:rsidRDefault="006C06A7" w:rsidP="006C06A7"/>
    <w:sectPr w:rsidR="006C06A7" w:rsidRPr="006C06A7" w:rsidSect="005B5A0D">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A7891" w14:textId="77777777" w:rsidR="00060F66" w:rsidRDefault="00060F66" w:rsidP="0010394F">
      <w:r>
        <w:separator/>
      </w:r>
    </w:p>
  </w:endnote>
  <w:endnote w:type="continuationSeparator" w:id="0">
    <w:p w14:paraId="73FFFA43" w14:textId="77777777" w:rsidR="00060F66" w:rsidRDefault="00060F66" w:rsidP="00103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183629"/>
      <w:docPartObj>
        <w:docPartGallery w:val="Page Numbers (Bottom of Page)"/>
        <w:docPartUnique/>
      </w:docPartObj>
    </w:sdtPr>
    <w:sdtEndPr>
      <w:rPr>
        <w:noProof/>
      </w:rPr>
    </w:sdtEndPr>
    <w:sdtContent>
      <w:p w14:paraId="3831B949" w14:textId="54BAE0D1" w:rsidR="005B5A0D" w:rsidRDefault="005B5A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809D0A" w14:textId="77777777" w:rsidR="0010394F" w:rsidRDefault="00103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337CAE" w14:textId="77777777" w:rsidR="00060F66" w:rsidRDefault="00060F66" w:rsidP="0010394F">
      <w:r>
        <w:separator/>
      </w:r>
    </w:p>
  </w:footnote>
  <w:footnote w:type="continuationSeparator" w:id="0">
    <w:p w14:paraId="3BE2DC3E" w14:textId="77777777" w:rsidR="00060F66" w:rsidRDefault="00060F66" w:rsidP="00103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1542"/>
    <w:multiLevelType w:val="multilevel"/>
    <w:tmpl w:val="82B26A1E"/>
    <w:lvl w:ilvl="0">
      <w:start w:val="1"/>
      <w:numFmt w:val="bullet"/>
      <w:lvlText w:val=""/>
      <w:lvlJc w:val="left"/>
      <w:pPr>
        <w:tabs>
          <w:tab w:val="num" w:pos="0"/>
        </w:tabs>
        <w:ind w:left="1730" w:hanging="360"/>
      </w:pPr>
      <w:rPr>
        <w:rFonts w:ascii="Symbol" w:hAnsi="Symbol" w:cs="Symbol" w:hint="default"/>
      </w:rPr>
    </w:lvl>
    <w:lvl w:ilvl="1">
      <w:start w:val="1"/>
      <w:numFmt w:val="bullet"/>
      <w:lvlText w:val="o"/>
      <w:lvlJc w:val="left"/>
      <w:pPr>
        <w:tabs>
          <w:tab w:val="num" w:pos="0"/>
        </w:tabs>
        <w:ind w:left="2450" w:hanging="360"/>
      </w:pPr>
      <w:rPr>
        <w:rFonts w:ascii="Courier New" w:hAnsi="Courier New" w:cs="Courier New"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abstractNum w:abstractNumId="1" w15:restartNumberingAfterBreak="0">
    <w:nsid w:val="1A852838"/>
    <w:multiLevelType w:val="hybridMultilevel"/>
    <w:tmpl w:val="717AF1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E140BE9"/>
    <w:multiLevelType w:val="hybridMultilevel"/>
    <w:tmpl w:val="4F44368E"/>
    <w:lvl w:ilvl="0" w:tplc="6C94E29E">
      <w:start w:val="1"/>
      <w:numFmt w:val="bullet"/>
      <w:suff w:val="nothing"/>
      <w:lvlText w:val=""/>
      <w:lvlJc w:val="left"/>
      <w:pPr>
        <w:ind w:left="0"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8503C9"/>
    <w:multiLevelType w:val="hybridMultilevel"/>
    <w:tmpl w:val="3EE088DA"/>
    <w:lvl w:ilvl="0" w:tplc="0BC038C0">
      <w:start w:val="1"/>
      <w:numFmt w:val="bullet"/>
      <w:pStyle w:val="BulletObjective"/>
      <w:suff w:val="nothing"/>
      <w:lvlText w:val=""/>
      <w:lvlJc w:val="left"/>
      <w:pPr>
        <w:ind w:left="0" w:firstLine="0"/>
      </w:pPr>
      <w:rPr>
        <w:rFonts w:ascii="Symbol" w:hAnsi="Symbol" w:hint="default"/>
      </w:rPr>
    </w:lvl>
    <w:lvl w:ilvl="1" w:tplc="92487EEA">
      <w:start w:val="1"/>
      <w:numFmt w:val="bullet"/>
      <w:pStyle w:val="SubObjectivs"/>
      <w:suff w:val="nothing"/>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B220F9D"/>
    <w:multiLevelType w:val="hybridMultilevel"/>
    <w:tmpl w:val="5E762F46"/>
    <w:lvl w:ilvl="0" w:tplc="96E8C808">
      <w:numFmt w:val="bullet"/>
      <w:lvlText w:val="•"/>
      <w:lvlJc w:val="left"/>
      <w:pPr>
        <w:ind w:left="1080" w:hanging="72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88D6ED1"/>
    <w:multiLevelType w:val="multilevel"/>
    <w:tmpl w:val="4BB0F0DA"/>
    <w:lvl w:ilvl="0">
      <w:start w:val="1"/>
      <w:numFmt w:val="bullet"/>
      <w:lvlText w:val=""/>
      <w:lvlJc w:val="left"/>
      <w:pPr>
        <w:tabs>
          <w:tab w:val="num" w:pos="0"/>
        </w:tabs>
        <w:ind w:left="1730" w:hanging="360"/>
      </w:pPr>
      <w:rPr>
        <w:rFonts w:ascii="Symbol" w:hAnsi="Symbol" w:cs="Symbol" w:hint="default"/>
      </w:rPr>
    </w:lvl>
    <w:lvl w:ilvl="1">
      <w:start w:val="1"/>
      <w:numFmt w:val="bullet"/>
      <w:lvlText w:val=""/>
      <w:lvlJc w:val="left"/>
      <w:pPr>
        <w:tabs>
          <w:tab w:val="num" w:pos="0"/>
        </w:tabs>
        <w:ind w:left="2450" w:hanging="360"/>
      </w:pPr>
      <w:rPr>
        <w:rFonts w:ascii="Symbol" w:hAnsi="Symbol" w:cs="Symbol"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num w:numId="1" w16cid:durableId="786503781">
    <w:abstractNumId w:val="1"/>
  </w:num>
  <w:num w:numId="2" w16cid:durableId="586227944">
    <w:abstractNumId w:val="2"/>
  </w:num>
  <w:num w:numId="3" w16cid:durableId="1615942809">
    <w:abstractNumId w:val="3"/>
  </w:num>
  <w:num w:numId="4" w16cid:durableId="1868982971">
    <w:abstractNumId w:val="4"/>
  </w:num>
  <w:num w:numId="5" w16cid:durableId="1738287287">
    <w:abstractNumId w:val="0"/>
  </w:num>
  <w:num w:numId="6" w16cid:durableId="142744117">
    <w:abstractNumId w:val="3"/>
  </w:num>
  <w:num w:numId="7" w16cid:durableId="1391883726">
    <w:abstractNumId w:val="3"/>
    <w:lvlOverride w:ilvl="0">
      <w:startOverride w:val="1"/>
    </w:lvlOverride>
  </w:num>
  <w:num w:numId="8" w16cid:durableId="1050032957">
    <w:abstractNumId w:val="5"/>
  </w:num>
  <w:num w:numId="9" w16cid:durableId="1685981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6D"/>
    <w:rsid w:val="00012D10"/>
    <w:rsid w:val="00013250"/>
    <w:rsid w:val="00020A64"/>
    <w:rsid w:val="00023970"/>
    <w:rsid w:val="0002407D"/>
    <w:rsid w:val="00025FF2"/>
    <w:rsid w:val="00031F6F"/>
    <w:rsid w:val="00036F8C"/>
    <w:rsid w:val="00042902"/>
    <w:rsid w:val="00042F6D"/>
    <w:rsid w:val="000439F1"/>
    <w:rsid w:val="000452AF"/>
    <w:rsid w:val="00050D2D"/>
    <w:rsid w:val="00050E7B"/>
    <w:rsid w:val="000541D6"/>
    <w:rsid w:val="0006025A"/>
    <w:rsid w:val="00060F66"/>
    <w:rsid w:val="00067139"/>
    <w:rsid w:val="00087F30"/>
    <w:rsid w:val="00091835"/>
    <w:rsid w:val="00096263"/>
    <w:rsid w:val="000A0FB1"/>
    <w:rsid w:val="000A469A"/>
    <w:rsid w:val="000A7573"/>
    <w:rsid w:val="000B2385"/>
    <w:rsid w:val="000B69B6"/>
    <w:rsid w:val="000C07BA"/>
    <w:rsid w:val="000C08DE"/>
    <w:rsid w:val="000C22B4"/>
    <w:rsid w:val="000E0568"/>
    <w:rsid w:val="000E2AAC"/>
    <w:rsid w:val="000E57C0"/>
    <w:rsid w:val="000E74EF"/>
    <w:rsid w:val="000F09DC"/>
    <w:rsid w:val="000F0D81"/>
    <w:rsid w:val="000F2D6F"/>
    <w:rsid w:val="00101D2B"/>
    <w:rsid w:val="00102E46"/>
    <w:rsid w:val="0010394F"/>
    <w:rsid w:val="00112275"/>
    <w:rsid w:val="0011485A"/>
    <w:rsid w:val="00115A5F"/>
    <w:rsid w:val="00116F50"/>
    <w:rsid w:val="001179B6"/>
    <w:rsid w:val="00126DC7"/>
    <w:rsid w:val="00131AB9"/>
    <w:rsid w:val="00134CC9"/>
    <w:rsid w:val="00141484"/>
    <w:rsid w:val="001423CE"/>
    <w:rsid w:val="0015770E"/>
    <w:rsid w:val="00177FEA"/>
    <w:rsid w:val="001832CE"/>
    <w:rsid w:val="00184E1C"/>
    <w:rsid w:val="00187572"/>
    <w:rsid w:val="0019438D"/>
    <w:rsid w:val="001954F5"/>
    <w:rsid w:val="0019745F"/>
    <w:rsid w:val="001A1D63"/>
    <w:rsid w:val="001A2B29"/>
    <w:rsid w:val="001A43C7"/>
    <w:rsid w:val="001A7600"/>
    <w:rsid w:val="001B107B"/>
    <w:rsid w:val="001B58EF"/>
    <w:rsid w:val="001C04CD"/>
    <w:rsid w:val="001C788A"/>
    <w:rsid w:val="001D3FB4"/>
    <w:rsid w:val="001D4490"/>
    <w:rsid w:val="001D72A0"/>
    <w:rsid w:val="001E26CD"/>
    <w:rsid w:val="001E4CE0"/>
    <w:rsid w:val="001F21F0"/>
    <w:rsid w:val="001F2AA3"/>
    <w:rsid w:val="001F56AF"/>
    <w:rsid w:val="001F7E36"/>
    <w:rsid w:val="00200342"/>
    <w:rsid w:val="00207BB8"/>
    <w:rsid w:val="00210EA4"/>
    <w:rsid w:val="00211325"/>
    <w:rsid w:val="00216ED6"/>
    <w:rsid w:val="00217EEC"/>
    <w:rsid w:val="002212E0"/>
    <w:rsid w:val="002257D8"/>
    <w:rsid w:val="002263DA"/>
    <w:rsid w:val="00227685"/>
    <w:rsid w:val="002279E7"/>
    <w:rsid w:val="00236BD8"/>
    <w:rsid w:val="00237CBB"/>
    <w:rsid w:val="002408C8"/>
    <w:rsid w:val="002454DB"/>
    <w:rsid w:val="00245644"/>
    <w:rsid w:val="002523EE"/>
    <w:rsid w:val="002533BC"/>
    <w:rsid w:val="00256B3A"/>
    <w:rsid w:val="002574AB"/>
    <w:rsid w:val="00261726"/>
    <w:rsid w:val="0026423A"/>
    <w:rsid w:val="00264320"/>
    <w:rsid w:val="00271337"/>
    <w:rsid w:val="00272438"/>
    <w:rsid w:val="00272DBC"/>
    <w:rsid w:val="00282F62"/>
    <w:rsid w:val="00286C18"/>
    <w:rsid w:val="00287233"/>
    <w:rsid w:val="00290BB5"/>
    <w:rsid w:val="002A113C"/>
    <w:rsid w:val="002A2098"/>
    <w:rsid w:val="002A405D"/>
    <w:rsid w:val="002A4751"/>
    <w:rsid w:val="002B2180"/>
    <w:rsid w:val="002C33AC"/>
    <w:rsid w:val="002C38F5"/>
    <w:rsid w:val="002C6606"/>
    <w:rsid w:val="002D14C1"/>
    <w:rsid w:val="002D409D"/>
    <w:rsid w:val="002D576D"/>
    <w:rsid w:val="002D6871"/>
    <w:rsid w:val="002D7F87"/>
    <w:rsid w:val="002E1BDF"/>
    <w:rsid w:val="002E34ED"/>
    <w:rsid w:val="002E7818"/>
    <w:rsid w:val="002E7845"/>
    <w:rsid w:val="002F0530"/>
    <w:rsid w:val="002F098A"/>
    <w:rsid w:val="002F11BB"/>
    <w:rsid w:val="002F18EA"/>
    <w:rsid w:val="002F3B4B"/>
    <w:rsid w:val="002F4698"/>
    <w:rsid w:val="002F4833"/>
    <w:rsid w:val="00302480"/>
    <w:rsid w:val="0030355F"/>
    <w:rsid w:val="00303D42"/>
    <w:rsid w:val="00306CF7"/>
    <w:rsid w:val="00347F42"/>
    <w:rsid w:val="003619ED"/>
    <w:rsid w:val="00361F4B"/>
    <w:rsid w:val="00364E7E"/>
    <w:rsid w:val="0036759C"/>
    <w:rsid w:val="00371B8D"/>
    <w:rsid w:val="00376B5F"/>
    <w:rsid w:val="00377D0A"/>
    <w:rsid w:val="00380635"/>
    <w:rsid w:val="00385EB1"/>
    <w:rsid w:val="003873EB"/>
    <w:rsid w:val="00392FD9"/>
    <w:rsid w:val="003B2A4E"/>
    <w:rsid w:val="003C4000"/>
    <w:rsid w:val="003C5FA8"/>
    <w:rsid w:val="003D335C"/>
    <w:rsid w:val="003D422A"/>
    <w:rsid w:val="003E0336"/>
    <w:rsid w:val="003E51D1"/>
    <w:rsid w:val="003F2B22"/>
    <w:rsid w:val="003F2E0C"/>
    <w:rsid w:val="004004FE"/>
    <w:rsid w:val="004007A7"/>
    <w:rsid w:val="00401A07"/>
    <w:rsid w:val="004039FB"/>
    <w:rsid w:val="00404264"/>
    <w:rsid w:val="004046F3"/>
    <w:rsid w:val="00411D8E"/>
    <w:rsid w:val="004218BF"/>
    <w:rsid w:val="00422C69"/>
    <w:rsid w:val="004257B7"/>
    <w:rsid w:val="004313B6"/>
    <w:rsid w:val="00433AA3"/>
    <w:rsid w:val="00436DE5"/>
    <w:rsid w:val="00437114"/>
    <w:rsid w:val="0044400A"/>
    <w:rsid w:val="004445C5"/>
    <w:rsid w:val="004536C8"/>
    <w:rsid w:val="0045507D"/>
    <w:rsid w:val="00456ECA"/>
    <w:rsid w:val="0046032A"/>
    <w:rsid w:val="0046093A"/>
    <w:rsid w:val="004640E8"/>
    <w:rsid w:val="004679F3"/>
    <w:rsid w:val="00470F3D"/>
    <w:rsid w:val="0047134D"/>
    <w:rsid w:val="00474BC3"/>
    <w:rsid w:val="00484273"/>
    <w:rsid w:val="00486E60"/>
    <w:rsid w:val="00493004"/>
    <w:rsid w:val="004A1387"/>
    <w:rsid w:val="004B0019"/>
    <w:rsid w:val="004B07BB"/>
    <w:rsid w:val="004C2EAB"/>
    <w:rsid w:val="004C312C"/>
    <w:rsid w:val="004C57AC"/>
    <w:rsid w:val="004D2E95"/>
    <w:rsid w:val="004D5B3E"/>
    <w:rsid w:val="004D72DE"/>
    <w:rsid w:val="004E552F"/>
    <w:rsid w:val="004E615E"/>
    <w:rsid w:val="004F3154"/>
    <w:rsid w:val="004F5013"/>
    <w:rsid w:val="004F525C"/>
    <w:rsid w:val="005061F3"/>
    <w:rsid w:val="00515550"/>
    <w:rsid w:val="005209C5"/>
    <w:rsid w:val="00521C74"/>
    <w:rsid w:val="005220E2"/>
    <w:rsid w:val="00540842"/>
    <w:rsid w:val="00541B0C"/>
    <w:rsid w:val="00544EFB"/>
    <w:rsid w:val="005470B6"/>
    <w:rsid w:val="00550EB7"/>
    <w:rsid w:val="00554CD6"/>
    <w:rsid w:val="005574D7"/>
    <w:rsid w:val="00563AA0"/>
    <w:rsid w:val="0056480C"/>
    <w:rsid w:val="005650D4"/>
    <w:rsid w:val="00566EDD"/>
    <w:rsid w:val="00567346"/>
    <w:rsid w:val="0057192B"/>
    <w:rsid w:val="00576078"/>
    <w:rsid w:val="005863D1"/>
    <w:rsid w:val="00593307"/>
    <w:rsid w:val="00593668"/>
    <w:rsid w:val="00594387"/>
    <w:rsid w:val="00596513"/>
    <w:rsid w:val="005A08FA"/>
    <w:rsid w:val="005A3168"/>
    <w:rsid w:val="005B0686"/>
    <w:rsid w:val="005B0776"/>
    <w:rsid w:val="005B5A0D"/>
    <w:rsid w:val="005D1D36"/>
    <w:rsid w:val="005D5F64"/>
    <w:rsid w:val="005E419E"/>
    <w:rsid w:val="005E442D"/>
    <w:rsid w:val="005F00FE"/>
    <w:rsid w:val="005F166D"/>
    <w:rsid w:val="005F4156"/>
    <w:rsid w:val="00601818"/>
    <w:rsid w:val="00602E14"/>
    <w:rsid w:val="00602EB0"/>
    <w:rsid w:val="00605C74"/>
    <w:rsid w:val="006257B9"/>
    <w:rsid w:val="00631652"/>
    <w:rsid w:val="00632459"/>
    <w:rsid w:val="00641FA2"/>
    <w:rsid w:val="006447AD"/>
    <w:rsid w:val="00655CF8"/>
    <w:rsid w:val="006644AE"/>
    <w:rsid w:val="00665195"/>
    <w:rsid w:val="00667EF2"/>
    <w:rsid w:val="0067231B"/>
    <w:rsid w:val="006742C2"/>
    <w:rsid w:val="0068232E"/>
    <w:rsid w:val="00683F17"/>
    <w:rsid w:val="00684E65"/>
    <w:rsid w:val="00693526"/>
    <w:rsid w:val="00693B6E"/>
    <w:rsid w:val="00697805"/>
    <w:rsid w:val="006A55A4"/>
    <w:rsid w:val="006B6B27"/>
    <w:rsid w:val="006B6F64"/>
    <w:rsid w:val="006C06A7"/>
    <w:rsid w:val="006C10A5"/>
    <w:rsid w:val="006C24AB"/>
    <w:rsid w:val="006D0480"/>
    <w:rsid w:val="006D1567"/>
    <w:rsid w:val="006E1388"/>
    <w:rsid w:val="006F07AB"/>
    <w:rsid w:val="006F6A1D"/>
    <w:rsid w:val="0071010C"/>
    <w:rsid w:val="007108AA"/>
    <w:rsid w:val="00712379"/>
    <w:rsid w:val="007128EC"/>
    <w:rsid w:val="007160D8"/>
    <w:rsid w:val="00722D9F"/>
    <w:rsid w:val="00730AB1"/>
    <w:rsid w:val="0073119A"/>
    <w:rsid w:val="0073203A"/>
    <w:rsid w:val="00732DD4"/>
    <w:rsid w:val="00750194"/>
    <w:rsid w:val="00753411"/>
    <w:rsid w:val="007557BD"/>
    <w:rsid w:val="00755E5C"/>
    <w:rsid w:val="007628B9"/>
    <w:rsid w:val="00766A4F"/>
    <w:rsid w:val="007753A5"/>
    <w:rsid w:val="007761F5"/>
    <w:rsid w:val="007769DD"/>
    <w:rsid w:val="00786B87"/>
    <w:rsid w:val="0079454C"/>
    <w:rsid w:val="00796F43"/>
    <w:rsid w:val="007A0923"/>
    <w:rsid w:val="007A2289"/>
    <w:rsid w:val="007A714A"/>
    <w:rsid w:val="007A7DD3"/>
    <w:rsid w:val="007B212B"/>
    <w:rsid w:val="007B5378"/>
    <w:rsid w:val="007C5531"/>
    <w:rsid w:val="007D48C1"/>
    <w:rsid w:val="007E6C26"/>
    <w:rsid w:val="007E6E7A"/>
    <w:rsid w:val="007E747D"/>
    <w:rsid w:val="00816DA0"/>
    <w:rsid w:val="00820377"/>
    <w:rsid w:val="00823E13"/>
    <w:rsid w:val="0082541A"/>
    <w:rsid w:val="0083164F"/>
    <w:rsid w:val="008355D3"/>
    <w:rsid w:val="00835FCB"/>
    <w:rsid w:val="00840C55"/>
    <w:rsid w:val="008504CF"/>
    <w:rsid w:val="008559CC"/>
    <w:rsid w:val="008607FE"/>
    <w:rsid w:val="00863CB4"/>
    <w:rsid w:val="008651DC"/>
    <w:rsid w:val="008655F8"/>
    <w:rsid w:val="00872865"/>
    <w:rsid w:val="0087481F"/>
    <w:rsid w:val="00874BBF"/>
    <w:rsid w:val="00875592"/>
    <w:rsid w:val="008763E2"/>
    <w:rsid w:val="00876D36"/>
    <w:rsid w:val="008826F3"/>
    <w:rsid w:val="00887D4D"/>
    <w:rsid w:val="008920B7"/>
    <w:rsid w:val="008958D6"/>
    <w:rsid w:val="008A1799"/>
    <w:rsid w:val="008A3E50"/>
    <w:rsid w:val="008A623A"/>
    <w:rsid w:val="008B2B87"/>
    <w:rsid w:val="008B489C"/>
    <w:rsid w:val="008C2AB9"/>
    <w:rsid w:val="008D12BE"/>
    <w:rsid w:val="008E59F2"/>
    <w:rsid w:val="008E7112"/>
    <w:rsid w:val="008F0A27"/>
    <w:rsid w:val="008F6F24"/>
    <w:rsid w:val="00906262"/>
    <w:rsid w:val="00907992"/>
    <w:rsid w:val="00910DDE"/>
    <w:rsid w:val="009239AE"/>
    <w:rsid w:val="0093176E"/>
    <w:rsid w:val="00935B16"/>
    <w:rsid w:val="009408E3"/>
    <w:rsid w:val="00957630"/>
    <w:rsid w:val="00980BA8"/>
    <w:rsid w:val="00986E2B"/>
    <w:rsid w:val="009A17F1"/>
    <w:rsid w:val="009A1A6D"/>
    <w:rsid w:val="009A1BC3"/>
    <w:rsid w:val="009A401B"/>
    <w:rsid w:val="009A4EA0"/>
    <w:rsid w:val="009A6D5A"/>
    <w:rsid w:val="009A73FA"/>
    <w:rsid w:val="009B0F6F"/>
    <w:rsid w:val="009B7E98"/>
    <w:rsid w:val="009D59D3"/>
    <w:rsid w:val="009E14CC"/>
    <w:rsid w:val="009E5E33"/>
    <w:rsid w:val="009E67B5"/>
    <w:rsid w:val="009F5F89"/>
    <w:rsid w:val="00A07082"/>
    <w:rsid w:val="00A13EDB"/>
    <w:rsid w:val="00A2047C"/>
    <w:rsid w:val="00A23430"/>
    <w:rsid w:val="00A23596"/>
    <w:rsid w:val="00A25693"/>
    <w:rsid w:val="00A3785F"/>
    <w:rsid w:val="00A50DEB"/>
    <w:rsid w:val="00A576C2"/>
    <w:rsid w:val="00A57812"/>
    <w:rsid w:val="00A62E5C"/>
    <w:rsid w:val="00A63479"/>
    <w:rsid w:val="00A7422F"/>
    <w:rsid w:val="00A7727E"/>
    <w:rsid w:val="00A81853"/>
    <w:rsid w:val="00A82A7B"/>
    <w:rsid w:val="00A83436"/>
    <w:rsid w:val="00A936FD"/>
    <w:rsid w:val="00A967B1"/>
    <w:rsid w:val="00AB4968"/>
    <w:rsid w:val="00AC1A5D"/>
    <w:rsid w:val="00AD361C"/>
    <w:rsid w:val="00AE036A"/>
    <w:rsid w:val="00AE3409"/>
    <w:rsid w:val="00AE4AC5"/>
    <w:rsid w:val="00B0110F"/>
    <w:rsid w:val="00B14850"/>
    <w:rsid w:val="00B1562E"/>
    <w:rsid w:val="00B17031"/>
    <w:rsid w:val="00B20B92"/>
    <w:rsid w:val="00B23FD9"/>
    <w:rsid w:val="00B242A1"/>
    <w:rsid w:val="00B2463D"/>
    <w:rsid w:val="00B254F1"/>
    <w:rsid w:val="00B30291"/>
    <w:rsid w:val="00B312B5"/>
    <w:rsid w:val="00B328AC"/>
    <w:rsid w:val="00B33729"/>
    <w:rsid w:val="00B3405D"/>
    <w:rsid w:val="00B41193"/>
    <w:rsid w:val="00B44D76"/>
    <w:rsid w:val="00B4504C"/>
    <w:rsid w:val="00B64C89"/>
    <w:rsid w:val="00B65B2A"/>
    <w:rsid w:val="00B70868"/>
    <w:rsid w:val="00B769C6"/>
    <w:rsid w:val="00B76B55"/>
    <w:rsid w:val="00B80798"/>
    <w:rsid w:val="00B8184A"/>
    <w:rsid w:val="00B822E4"/>
    <w:rsid w:val="00B82BE2"/>
    <w:rsid w:val="00B83966"/>
    <w:rsid w:val="00B8680B"/>
    <w:rsid w:val="00B96A6A"/>
    <w:rsid w:val="00B97B5B"/>
    <w:rsid w:val="00BA4BAD"/>
    <w:rsid w:val="00BA5070"/>
    <w:rsid w:val="00BB668D"/>
    <w:rsid w:val="00BD47FB"/>
    <w:rsid w:val="00BD4EA7"/>
    <w:rsid w:val="00BD5EB8"/>
    <w:rsid w:val="00BE5D55"/>
    <w:rsid w:val="00BF143F"/>
    <w:rsid w:val="00C00F05"/>
    <w:rsid w:val="00C032BB"/>
    <w:rsid w:val="00C04A43"/>
    <w:rsid w:val="00C060ED"/>
    <w:rsid w:val="00C13930"/>
    <w:rsid w:val="00C17198"/>
    <w:rsid w:val="00C21D9C"/>
    <w:rsid w:val="00C21ECE"/>
    <w:rsid w:val="00C27A0E"/>
    <w:rsid w:val="00C27F73"/>
    <w:rsid w:val="00C37974"/>
    <w:rsid w:val="00C406C4"/>
    <w:rsid w:val="00C41C37"/>
    <w:rsid w:val="00C4498A"/>
    <w:rsid w:val="00C45DE9"/>
    <w:rsid w:val="00C511A8"/>
    <w:rsid w:val="00C51316"/>
    <w:rsid w:val="00C54D4E"/>
    <w:rsid w:val="00C61511"/>
    <w:rsid w:val="00C65418"/>
    <w:rsid w:val="00C72921"/>
    <w:rsid w:val="00C753EB"/>
    <w:rsid w:val="00C81D3F"/>
    <w:rsid w:val="00C851EE"/>
    <w:rsid w:val="00C877C8"/>
    <w:rsid w:val="00C9291E"/>
    <w:rsid w:val="00C93138"/>
    <w:rsid w:val="00C94228"/>
    <w:rsid w:val="00C95EAC"/>
    <w:rsid w:val="00C95F58"/>
    <w:rsid w:val="00CA12D4"/>
    <w:rsid w:val="00CA571E"/>
    <w:rsid w:val="00CA6432"/>
    <w:rsid w:val="00CA7D1C"/>
    <w:rsid w:val="00CA7FEB"/>
    <w:rsid w:val="00CB179F"/>
    <w:rsid w:val="00CB295E"/>
    <w:rsid w:val="00CC1B5D"/>
    <w:rsid w:val="00CC748A"/>
    <w:rsid w:val="00CD0C71"/>
    <w:rsid w:val="00CD1246"/>
    <w:rsid w:val="00CE1A44"/>
    <w:rsid w:val="00CE6B70"/>
    <w:rsid w:val="00CF60A6"/>
    <w:rsid w:val="00CF7A0D"/>
    <w:rsid w:val="00D04B1D"/>
    <w:rsid w:val="00D05D41"/>
    <w:rsid w:val="00D06352"/>
    <w:rsid w:val="00D11090"/>
    <w:rsid w:val="00D11C04"/>
    <w:rsid w:val="00D1382B"/>
    <w:rsid w:val="00D15608"/>
    <w:rsid w:val="00D16726"/>
    <w:rsid w:val="00D16E0E"/>
    <w:rsid w:val="00D33928"/>
    <w:rsid w:val="00D359EE"/>
    <w:rsid w:val="00D37C10"/>
    <w:rsid w:val="00D411DC"/>
    <w:rsid w:val="00D42C5A"/>
    <w:rsid w:val="00D47302"/>
    <w:rsid w:val="00D55A7E"/>
    <w:rsid w:val="00D55FCA"/>
    <w:rsid w:val="00D568C0"/>
    <w:rsid w:val="00D661AB"/>
    <w:rsid w:val="00D71031"/>
    <w:rsid w:val="00D80BF5"/>
    <w:rsid w:val="00D85D91"/>
    <w:rsid w:val="00D92E52"/>
    <w:rsid w:val="00DA3E30"/>
    <w:rsid w:val="00DA734F"/>
    <w:rsid w:val="00DB487C"/>
    <w:rsid w:val="00DC2217"/>
    <w:rsid w:val="00DC3515"/>
    <w:rsid w:val="00DC6784"/>
    <w:rsid w:val="00DC7483"/>
    <w:rsid w:val="00DD0DF3"/>
    <w:rsid w:val="00DD10C1"/>
    <w:rsid w:val="00DD14E0"/>
    <w:rsid w:val="00DD401A"/>
    <w:rsid w:val="00DE2407"/>
    <w:rsid w:val="00DE5677"/>
    <w:rsid w:val="00DF53B7"/>
    <w:rsid w:val="00E023A5"/>
    <w:rsid w:val="00E03FF4"/>
    <w:rsid w:val="00E076AB"/>
    <w:rsid w:val="00E11E17"/>
    <w:rsid w:val="00E167A6"/>
    <w:rsid w:val="00E229E3"/>
    <w:rsid w:val="00E244F2"/>
    <w:rsid w:val="00E24990"/>
    <w:rsid w:val="00E30A9D"/>
    <w:rsid w:val="00E335C6"/>
    <w:rsid w:val="00E346B5"/>
    <w:rsid w:val="00E37C3F"/>
    <w:rsid w:val="00E42D01"/>
    <w:rsid w:val="00E42F18"/>
    <w:rsid w:val="00E433A0"/>
    <w:rsid w:val="00E50811"/>
    <w:rsid w:val="00E51F63"/>
    <w:rsid w:val="00E57CB5"/>
    <w:rsid w:val="00E66256"/>
    <w:rsid w:val="00E7195E"/>
    <w:rsid w:val="00E74BFF"/>
    <w:rsid w:val="00E76223"/>
    <w:rsid w:val="00E77940"/>
    <w:rsid w:val="00E846EE"/>
    <w:rsid w:val="00E942E7"/>
    <w:rsid w:val="00E9466F"/>
    <w:rsid w:val="00E95652"/>
    <w:rsid w:val="00E97EDB"/>
    <w:rsid w:val="00EA2DE7"/>
    <w:rsid w:val="00EA7115"/>
    <w:rsid w:val="00EB6E70"/>
    <w:rsid w:val="00EC156D"/>
    <w:rsid w:val="00EC7B96"/>
    <w:rsid w:val="00ED5D99"/>
    <w:rsid w:val="00EE12C8"/>
    <w:rsid w:val="00EE5BE9"/>
    <w:rsid w:val="00EF008A"/>
    <w:rsid w:val="00EF040C"/>
    <w:rsid w:val="00EF63C5"/>
    <w:rsid w:val="00EF65CF"/>
    <w:rsid w:val="00F03426"/>
    <w:rsid w:val="00F14439"/>
    <w:rsid w:val="00F30F18"/>
    <w:rsid w:val="00F31B45"/>
    <w:rsid w:val="00F36DB9"/>
    <w:rsid w:val="00F373BD"/>
    <w:rsid w:val="00F37C51"/>
    <w:rsid w:val="00F528FC"/>
    <w:rsid w:val="00F67731"/>
    <w:rsid w:val="00F83B3D"/>
    <w:rsid w:val="00F85B37"/>
    <w:rsid w:val="00F86D26"/>
    <w:rsid w:val="00F873D7"/>
    <w:rsid w:val="00F932BA"/>
    <w:rsid w:val="00F96E42"/>
    <w:rsid w:val="00FA0B67"/>
    <w:rsid w:val="00FA2D19"/>
    <w:rsid w:val="00FA340E"/>
    <w:rsid w:val="00FA44E3"/>
    <w:rsid w:val="00FA6139"/>
    <w:rsid w:val="00FA7F43"/>
    <w:rsid w:val="00FB6E41"/>
    <w:rsid w:val="00FB7B7D"/>
    <w:rsid w:val="00FC005C"/>
    <w:rsid w:val="00FC36BF"/>
    <w:rsid w:val="00FC5373"/>
    <w:rsid w:val="00FE220D"/>
    <w:rsid w:val="00FE4231"/>
    <w:rsid w:val="00FE5EC4"/>
    <w:rsid w:val="00FE681A"/>
    <w:rsid w:val="00FF745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9A22"/>
  <w15:chartTrackingRefBased/>
  <w15:docId w15:val="{B2739F73-4291-4ADC-894E-E7601699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iguresTables"/>
    <w:qFormat/>
    <w:rsid w:val="004C57AC"/>
    <w:pPr>
      <w:suppressAutoHyphens/>
      <w:spacing w:after="0" w:line="240" w:lineRule="auto"/>
    </w:pPr>
    <w:rPr>
      <w:rFonts w:ascii="Arial" w:hAnsi="Arial" w:cs="Calibri"/>
      <w:kern w:val="0"/>
      <w:sz w:val="18"/>
      <w14:ligatures w14:val="none"/>
    </w:rPr>
  </w:style>
  <w:style w:type="paragraph" w:styleId="Heading1">
    <w:name w:val="heading 1"/>
    <w:basedOn w:val="Normal"/>
    <w:next w:val="Normal"/>
    <w:link w:val="Heading1Char"/>
    <w:uiPriority w:val="9"/>
    <w:qFormat/>
    <w:rsid w:val="00377D0A"/>
    <w:pPr>
      <w:keepNext/>
      <w:keepLines/>
      <w:suppressAutoHyphens w:val="0"/>
      <w:spacing w:before="32" w:after="240"/>
      <w:outlineLvl w:val="0"/>
    </w:pPr>
    <w:rPr>
      <w:rFonts w:eastAsiaTheme="majorEastAsia" w:cstheme="majorBidi"/>
      <w:b/>
      <w:kern w:val="2"/>
      <w:sz w:val="22"/>
      <w:szCs w:val="40"/>
      <w14:ligatures w14:val="standardContextual"/>
    </w:rPr>
  </w:style>
  <w:style w:type="paragraph" w:styleId="Heading2">
    <w:name w:val="heading 2"/>
    <w:basedOn w:val="Normal"/>
    <w:next w:val="Normal"/>
    <w:link w:val="Heading2Char"/>
    <w:uiPriority w:val="9"/>
    <w:unhideWhenUsed/>
    <w:qFormat/>
    <w:rsid w:val="00377D0A"/>
    <w:pPr>
      <w:keepNext/>
      <w:keepLines/>
      <w:spacing w:after="240"/>
      <w:ind w:left="284"/>
      <w:outlineLvl w:val="1"/>
    </w:pPr>
    <w:rPr>
      <w:rFonts w:eastAsiaTheme="majorEastAsia" w:cstheme="majorBidi"/>
      <w:b/>
      <w:kern w:val="2"/>
      <w:sz w:val="22"/>
      <w:szCs w:val="32"/>
      <w14:ligatures w14:val="standardContextual"/>
    </w:rPr>
  </w:style>
  <w:style w:type="paragraph" w:styleId="Heading3">
    <w:name w:val="heading 3"/>
    <w:basedOn w:val="Normal"/>
    <w:next w:val="Normal"/>
    <w:link w:val="Heading3Char"/>
    <w:uiPriority w:val="9"/>
    <w:unhideWhenUsed/>
    <w:qFormat/>
    <w:rsid w:val="00377D0A"/>
    <w:pPr>
      <w:keepNext/>
      <w:keepLines/>
      <w:spacing w:after="240"/>
      <w:ind w:left="284"/>
      <w:outlineLvl w:val="2"/>
    </w:pPr>
    <w:rPr>
      <w:rFonts w:eastAsiaTheme="majorEastAsia" w:cstheme="majorBidi"/>
      <w:b/>
      <w:kern w:val="2"/>
      <w:sz w:val="22"/>
      <w:szCs w:val="28"/>
      <w14:ligatures w14:val="standardContextual"/>
    </w:rPr>
  </w:style>
  <w:style w:type="paragraph" w:styleId="Heading4">
    <w:name w:val="heading 4"/>
    <w:basedOn w:val="Normal"/>
    <w:next w:val="Normal"/>
    <w:link w:val="Heading4Char"/>
    <w:uiPriority w:val="9"/>
    <w:semiHidden/>
    <w:unhideWhenUsed/>
    <w:qFormat/>
    <w:rsid w:val="00042F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2F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2F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2F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2F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2F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D0A"/>
    <w:rPr>
      <w:rFonts w:ascii="Arial" w:eastAsiaTheme="majorEastAsia" w:hAnsi="Arial" w:cstheme="majorBidi"/>
      <w:b/>
      <w:szCs w:val="40"/>
    </w:rPr>
  </w:style>
  <w:style w:type="character" w:customStyle="1" w:styleId="Heading2Char">
    <w:name w:val="Heading 2 Char"/>
    <w:basedOn w:val="DefaultParagraphFont"/>
    <w:link w:val="Heading2"/>
    <w:uiPriority w:val="9"/>
    <w:rsid w:val="00377D0A"/>
    <w:rPr>
      <w:rFonts w:ascii="Arial" w:eastAsiaTheme="majorEastAsia" w:hAnsi="Arial" w:cstheme="majorBidi"/>
      <w:b/>
      <w:szCs w:val="32"/>
    </w:rPr>
  </w:style>
  <w:style w:type="character" w:customStyle="1" w:styleId="Heading3Char">
    <w:name w:val="Heading 3 Char"/>
    <w:basedOn w:val="DefaultParagraphFont"/>
    <w:link w:val="Heading3"/>
    <w:uiPriority w:val="9"/>
    <w:rsid w:val="00377D0A"/>
    <w:rPr>
      <w:rFonts w:ascii="Arial" w:eastAsiaTheme="majorEastAsia" w:hAnsi="Arial" w:cstheme="majorBidi"/>
      <w:b/>
      <w:szCs w:val="28"/>
    </w:rPr>
  </w:style>
  <w:style w:type="character" w:customStyle="1" w:styleId="Heading4Char">
    <w:name w:val="Heading 4 Char"/>
    <w:basedOn w:val="DefaultParagraphFont"/>
    <w:link w:val="Heading4"/>
    <w:uiPriority w:val="9"/>
    <w:semiHidden/>
    <w:rsid w:val="00042F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2F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2F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2F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2F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2F6D"/>
    <w:rPr>
      <w:rFonts w:eastAsiaTheme="majorEastAsia" w:cstheme="majorBidi"/>
      <w:color w:val="272727" w:themeColor="text1" w:themeTint="D8"/>
    </w:rPr>
  </w:style>
  <w:style w:type="paragraph" w:styleId="Title">
    <w:name w:val="Title"/>
    <w:basedOn w:val="Normal"/>
    <w:next w:val="Normal"/>
    <w:link w:val="TitleChar"/>
    <w:uiPriority w:val="10"/>
    <w:qFormat/>
    <w:rsid w:val="00042F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F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2F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2F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2F6D"/>
    <w:pPr>
      <w:spacing w:before="160"/>
      <w:jc w:val="center"/>
    </w:pPr>
    <w:rPr>
      <w:i/>
      <w:iCs/>
      <w:color w:val="404040" w:themeColor="text1" w:themeTint="BF"/>
    </w:rPr>
  </w:style>
  <w:style w:type="character" w:customStyle="1" w:styleId="QuoteChar">
    <w:name w:val="Quote Char"/>
    <w:basedOn w:val="DefaultParagraphFont"/>
    <w:link w:val="Quote"/>
    <w:uiPriority w:val="29"/>
    <w:rsid w:val="00042F6D"/>
    <w:rPr>
      <w:i/>
      <w:iCs/>
      <w:color w:val="404040" w:themeColor="text1" w:themeTint="BF"/>
    </w:rPr>
  </w:style>
  <w:style w:type="paragraph" w:styleId="ListParagraph">
    <w:name w:val="List Paragraph"/>
    <w:basedOn w:val="Normal"/>
    <w:uiPriority w:val="34"/>
    <w:qFormat/>
    <w:rsid w:val="00042F6D"/>
    <w:pPr>
      <w:ind w:left="720"/>
      <w:contextualSpacing/>
    </w:pPr>
  </w:style>
  <w:style w:type="character" w:styleId="IntenseEmphasis">
    <w:name w:val="Intense Emphasis"/>
    <w:basedOn w:val="DefaultParagraphFont"/>
    <w:uiPriority w:val="21"/>
    <w:qFormat/>
    <w:rsid w:val="00042F6D"/>
    <w:rPr>
      <w:i/>
      <w:iCs/>
      <w:color w:val="0F4761" w:themeColor="accent1" w:themeShade="BF"/>
    </w:rPr>
  </w:style>
  <w:style w:type="paragraph" w:styleId="IntenseQuote">
    <w:name w:val="Intense Quote"/>
    <w:basedOn w:val="Normal"/>
    <w:next w:val="Normal"/>
    <w:link w:val="IntenseQuoteChar"/>
    <w:uiPriority w:val="30"/>
    <w:qFormat/>
    <w:rsid w:val="00042F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2F6D"/>
    <w:rPr>
      <w:i/>
      <w:iCs/>
      <w:color w:val="0F4761" w:themeColor="accent1" w:themeShade="BF"/>
    </w:rPr>
  </w:style>
  <w:style w:type="character" w:styleId="IntenseReference">
    <w:name w:val="Intense Reference"/>
    <w:basedOn w:val="DefaultParagraphFont"/>
    <w:uiPriority w:val="32"/>
    <w:qFormat/>
    <w:rsid w:val="00042F6D"/>
    <w:rPr>
      <w:b/>
      <w:bCs/>
      <w:smallCaps/>
      <w:color w:val="0F4761" w:themeColor="accent1" w:themeShade="BF"/>
      <w:spacing w:val="5"/>
    </w:rPr>
  </w:style>
  <w:style w:type="paragraph" w:styleId="TOC1">
    <w:name w:val="toc 1"/>
    <w:basedOn w:val="Normal"/>
    <w:next w:val="Normal"/>
    <w:autoRedefine/>
    <w:uiPriority w:val="39"/>
    <w:unhideWhenUsed/>
    <w:rsid w:val="002E7818"/>
    <w:pPr>
      <w:spacing w:before="240" w:after="100"/>
    </w:pPr>
    <w:rPr>
      <w:b/>
      <w:sz w:val="22"/>
    </w:rPr>
  </w:style>
  <w:style w:type="paragraph" w:styleId="TOC2">
    <w:name w:val="toc 2"/>
    <w:basedOn w:val="Normal"/>
    <w:next w:val="Normal"/>
    <w:autoRedefine/>
    <w:uiPriority w:val="39"/>
    <w:unhideWhenUsed/>
    <w:rsid w:val="008355D3"/>
    <w:pPr>
      <w:spacing w:after="100"/>
      <w:ind w:left="220"/>
    </w:pPr>
    <w:rPr>
      <w:sz w:val="22"/>
    </w:rPr>
  </w:style>
  <w:style w:type="paragraph" w:styleId="TOC3">
    <w:name w:val="toc 3"/>
    <w:basedOn w:val="Normal"/>
    <w:next w:val="Normal"/>
    <w:autoRedefine/>
    <w:uiPriority w:val="39"/>
    <w:unhideWhenUsed/>
    <w:rsid w:val="002E7818"/>
    <w:pPr>
      <w:tabs>
        <w:tab w:val="left" w:pos="1440"/>
        <w:tab w:val="right" w:leader="dot" w:pos="9628"/>
      </w:tabs>
      <w:spacing w:after="100"/>
      <w:ind w:left="440"/>
    </w:pPr>
    <w:rPr>
      <w:i/>
      <w:sz w:val="22"/>
    </w:rPr>
  </w:style>
  <w:style w:type="character" w:styleId="Hyperlink">
    <w:name w:val="Hyperlink"/>
    <w:basedOn w:val="DefaultParagraphFont"/>
    <w:uiPriority w:val="99"/>
    <w:unhideWhenUsed/>
    <w:rsid w:val="0057192B"/>
    <w:rPr>
      <w:noProof/>
      <w:color w:val="467886" w:themeColor="hyperlink"/>
      <w:u w:val="single"/>
    </w:rPr>
  </w:style>
  <w:style w:type="paragraph" w:styleId="BodyText">
    <w:name w:val="Body Text"/>
    <w:basedOn w:val="Normal"/>
    <w:link w:val="BodyTextChar"/>
    <w:uiPriority w:val="1"/>
    <w:qFormat/>
    <w:rsid w:val="00377D0A"/>
    <w:pPr>
      <w:spacing w:after="240" w:line="360" w:lineRule="auto"/>
      <w:ind w:firstLine="284"/>
      <w:jc w:val="both"/>
    </w:pPr>
    <w:rPr>
      <w:rFonts w:eastAsia="Calibri"/>
      <w:kern w:val="2"/>
      <w:sz w:val="22"/>
      <w14:ligatures w14:val="standardContextual"/>
    </w:rPr>
  </w:style>
  <w:style w:type="character" w:customStyle="1" w:styleId="BodyTextChar">
    <w:name w:val="Body Text Char"/>
    <w:basedOn w:val="DefaultParagraphFont"/>
    <w:link w:val="BodyText"/>
    <w:uiPriority w:val="1"/>
    <w:qFormat/>
    <w:rsid w:val="00377D0A"/>
    <w:rPr>
      <w:rFonts w:ascii="Arial" w:eastAsia="Calibri" w:hAnsi="Arial" w:cs="Calibri"/>
    </w:rPr>
  </w:style>
  <w:style w:type="paragraph" w:styleId="Header">
    <w:name w:val="header"/>
    <w:basedOn w:val="Normal"/>
    <w:link w:val="HeaderChar"/>
    <w:uiPriority w:val="99"/>
    <w:unhideWhenUsed/>
    <w:rsid w:val="0010394F"/>
    <w:pPr>
      <w:tabs>
        <w:tab w:val="center" w:pos="4513"/>
        <w:tab w:val="right" w:pos="9026"/>
      </w:tabs>
    </w:pPr>
  </w:style>
  <w:style w:type="character" w:customStyle="1" w:styleId="HeaderChar">
    <w:name w:val="Header Char"/>
    <w:basedOn w:val="DefaultParagraphFont"/>
    <w:link w:val="Header"/>
    <w:uiPriority w:val="99"/>
    <w:rsid w:val="0010394F"/>
    <w:rPr>
      <w:rFonts w:cs="Calibri"/>
      <w:kern w:val="0"/>
      <w14:ligatures w14:val="none"/>
    </w:rPr>
  </w:style>
  <w:style w:type="paragraph" w:styleId="Footer">
    <w:name w:val="footer"/>
    <w:basedOn w:val="Normal"/>
    <w:link w:val="FooterChar"/>
    <w:uiPriority w:val="99"/>
    <w:unhideWhenUsed/>
    <w:rsid w:val="0010394F"/>
    <w:pPr>
      <w:tabs>
        <w:tab w:val="center" w:pos="4513"/>
        <w:tab w:val="right" w:pos="9026"/>
      </w:tabs>
    </w:pPr>
  </w:style>
  <w:style w:type="character" w:customStyle="1" w:styleId="FooterChar">
    <w:name w:val="Footer Char"/>
    <w:basedOn w:val="DefaultParagraphFont"/>
    <w:link w:val="Footer"/>
    <w:uiPriority w:val="99"/>
    <w:rsid w:val="0010394F"/>
    <w:rPr>
      <w:rFonts w:cs="Calibri"/>
      <w:kern w:val="0"/>
      <w14:ligatures w14:val="none"/>
    </w:rPr>
  </w:style>
  <w:style w:type="paragraph" w:styleId="NoSpacing">
    <w:name w:val="No Spacing"/>
    <w:uiPriority w:val="1"/>
    <w:qFormat/>
    <w:rsid w:val="00602EB0"/>
    <w:pPr>
      <w:suppressAutoHyphens/>
      <w:spacing w:after="0" w:line="240" w:lineRule="auto"/>
    </w:pPr>
    <w:rPr>
      <w:rFonts w:ascii="Arial" w:hAnsi="Arial" w:cs="Calibri"/>
      <w:kern w:val="0"/>
      <w:sz w:val="18"/>
      <w14:ligatures w14:val="none"/>
    </w:rPr>
  </w:style>
  <w:style w:type="paragraph" w:customStyle="1" w:styleId="objectives">
    <w:name w:val="objectives"/>
    <w:basedOn w:val="Normal"/>
    <w:link w:val="objectivesChar"/>
    <w:qFormat/>
    <w:rsid w:val="00377D0A"/>
    <w:pPr>
      <w:spacing w:after="240" w:line="360" w:lineRule="auto"/>
      <w:jc w:val="both"/>
    </w:pPr>
    <w:rPr>
      <w:sz w:val="22"/>
    </w:rPr>
  </w:style>
  <w:style w:type="character" w:customStyle="1" w:styleId="objectivesChar">
    <w:name w:val="objectives Char"/>
    <w:basedOn w:val="DefaultParagraphFont"/>
    <w:link w:val="objectives"/>
    <w:rsid w:val="00377D0A"/>
    <w:rPr>
      <w:rFonts w:ascii="Arial" w:hAnsi="Arial" w:cs="Calibri"/>
      <w:kern w:val="0"/>
      <w14:ligatures w14:val="none"/>
    </w:rPr>
  </w:style>
  <w:style w:type="paragraph" w:customStyle="1" w:styleId="SubObjectivs">
    <w:name w:val="SubObjectivs"/>
    <w:basedOn w:val="objectives"/>
    <w:link w:val="SubObjectivsChar"/>
    <w:qFormat/>
    <w:rsid w:val="00601818"/>
    <w:pPr>
      <w:numPr>
        <w:ilvl w:val="1"/>
        <w:numId w:val="3"/>
      </w:numPr>
      <w:spacing w:line="240" w:lineRule="auto"/>
      <w:ind w:left="1208" w:hanging="357"/>
    </w:pPr>
  </w:style>
  <w:style w:type="character" w:customStyle="1" w:styleId="SubObjectivsChar">
    <w:name w:val="SubObjectivs Char"/>
    <w:basedOn w:val="objectivesChar"/>
    <w:link w:val="SubObjectivs"/>
    <w:rsid w:val="00601818"/>
    <w:rPr>
      <w:rFonts w:ascii="Arial" w:hAnsi="Arial" w:cs="Calibri"/>
      <w:kern w:val="0"/>
      <w14:ligatures w14:val="none"/>
    </w:rPr>
  </w:style>
  <w:style w:type="paragraph" w:customStyle="1" w:styleId="BulletObjective">
    <w:name w:val="BulletObjective"/>
    <w:basedOn w:val="objectives"/>
    <w:link w:val="BulletObjectiveChar"/>
    <w:qFormat/>
    <w:rsid w:val="00DD0DF3"/>
    <w:pPr>
      <w:numPr>
        <w:numId w:val="3"/>
      </w:numPr>
      <w:spacing w:after="60"/>
    </w:pPr>
  </w:style>
  <w:style w:type="character" w:customStyle="1" w:styleId="BulletObjectiveChar">
    <w:name w:val="BulletObjective Char"/>
    <w:basedOn w:val="objectivesChar"/>
    <w:link w:val="BulletObjective"/>
    <w:rsid w:val="00DD0DF3"/>
    <w:rPr>
      <w:rFonts w:ascii="Arial" w:hAnsi="Arial" w:cs="Calibri"/>
      <w:kern w:val="0"/>
      <w14:ligatures w14:val="none"/>
    </w:rPr>
  </w:style>
  <w:style w:type="paragraph" w:customStyle="1" w:styleId="Captions">
    <w:name w:val="Captions"/>
    <w:basedOn w:val="BodyText"/>
    <w:link w:val="CaptionsChar"/>
    <w:qFormat/>
    <w:rsid w:val="00BA4BAD"/>
    <w:pPr>
      <w:ind w:firstLine="0"/>
      <w:jc w:val="center"/>
    </w:pPr>
    <w:rPr>
      <w:rFonts w:eastAsiaTheme="minorHAnsi"/>
      <w:kern w:val="0"/>
      <w:sz w:val="18"/>
      <w14:ligatures w14:val="none"/>
    </w:rPr>
  </w:style>
  <w:style w:type="character" w:customStyle="1" w:styleId="CaptionsChar">
    <w:name w:val="Captions Char"/>
    <w:basedOn w:val="BodyTextChar"/>
    <w:link w:val="Captions"/>
    <w:rsid w:val="00BA4BAD"/>
    <w:rPr>
      <w:rFonts w:ascii="Arial" w:eastAsia="Calibri" w:hAnsi="Arial" w:cs="Calibri"/>
      <w:kern w:val="0"/>
      <w:sz w:val="18"/>
      <w14:ligatures w14:val="none"/>
    </w:rPr>
  </w:style>
  <w:style w:type="paragraph" w:styleId="TOC4">
    <w:name w:val="toc 4"/>
    <w:basedOn w:val="Normal"/>
    <w:next w:val="Normal"/>
    <w:autoRedefine/>
    <w:uiPriority w:val="39"/>
    <w:unhideWhenUsed/>
    <w:rsid w:val="0026423A"/>
    <w:pPr>
      <w:suppressAutoHyphens w:val="0"/>
      <w:spacing w:after="100" w:line="278" w:lineRule="auto"/>
      <w:ind w:left="720"/>
    </w:pPr>
    <w:rPr>
      <w:rFonts w:asciiTheme="minorHAnsi" w:eastAsiaTheme="minorEastAsia" w:hAnsiTheme="minorHAnsi" w:cstheme="minorBidi"/>
      <w:kern w:val="2"/>
      <w:sz w:val="24"/>
      <w:szCs w:val="24"/>
      <w:lang w:eastAsia="en-IE"/>
      <w14:ligatures w14:val="standardContextual"/>
    </w:rPr>
  </w:style>
  <w:style w:type="paragraph" w:styleId="TOC5">
    <w:name w:val="toc 5"/>
    <w:basedOn w:val="Normal"/>
    <w:next w:val="Normal"/>
    <w:autoRedefine/>
    <w:uiPriority w:val="39"/>
    <w:unhideWhenUsed/>
    <w:rsid w:val="0026423A"/>
    <w:pPr>
      <w:suppressAutoHyphens w:val="0"/>
      <w:spacing w:after="100" w:line="278" w:lineRule="auto"/>
      <w:ind w:left="960"/>
    </w:pPr>
    <w:rPr>
      <w:rFonts w:asciiTheme="minorHAnsi" w:eastAsiaTheme="minorEastAsia" w:hAnsiTheme="minorHAnsi" w:cstheme="minorBidi"/>
      <w:kern w:val="2"/>
      <w:sz w:val="24"/>
      <w:szCs w:val="24"/>
      <w:lang w:eastAsia="en-IE"/>
      <w14:ligatures w14:val="standardContextual"/>
    </w:rPr>
  </w:style>
  <w:style w:type="paragraph" w:styleId="TOC6">
    <w:name w:val="toc 6"/>
    <w:basedOn w:val="Normal"/>
    <w:next w:val="Normal"/>
    <w:autoRedefine/>
    <w:uiPriority w:val="39"/>
    <w:unhideWhenUsed/>
    <w:rsid w:val="0026423A"/>
    <w:pPr>
      <w:suppressAutoHyphens w:val="0"/>
      <w:spacing w:after="100" w:line="278" w:lineRule="auto"/>
      <w:ind w:left="1200"/>
    </w:pPr>
    <w:rPr>
      <w:rFonts w:asciiTheme="minorHAnsi" w:eastAsiaTheme="minorEastAsia" w:hAnsiTheme="minorHAnsi" w:cstheme="minorBidi"/>
      <w:kern w:val="2"/>
      <w:sz w:val="24"/>
      <w:szCs w:val="24"/>
      <w:lang w:eastAsia="en-IE"/>
      <w14:ligatures w14:val="standardContextual"/>
    </w:rPr>
  </w:style>
  <w:style w:type="paragraph" w:styleId="TOC7">
    <w:name w:val="toc 7"/>
    <w:basedOn w:val="Normal"/>
    <w:next w:val="Normal"/>
    <w:autoRedefine/>
    <w:uiPriority w:val="39"/>
    <w:unhideWhenUsed/>
    <w:rsid w:val="0026423A"/>
    <w:pPr>
      <w:suppressAutoHyphens w:val="0"/>
      <w:spacing w:after="100" w:line="278" w:lineRule="auto"/>
      <w:ind w:left="1440"/>
    </w:pPr>
    <w:rPr>
      <w:rFonts w:asciiTheme="minorHAnsi" w:eastAsiaTheme="minorEastAsia" w:hAnsiTheme="minorHAnsi" w:cstheme="minorBidi"/>
      <w:kern w:val="2"/>
      <w:sz w:val="24"/>
      <w:szCs w:val="24"/>
      <w:lang w:eastAsia="en-IE"/>
      <w14:ligatures w14:val="standardContextual"/>
    </w:rPr>
  </w:style>
  <w:style w:type="paragraph" w:styleId="TOC8">
    <w:name w:val="toc 8"/>
    <w:basedOn w:val="Normal"/>
    <w:next w:val="Normal"/>
    <w:autoRedefine/>
    <w:uiPriority w:val="39"/>
    <w:unhideWhenUsed/>
    <w:rsid w:val="0026423A"/>
    <w:pPr>
      <w:suppressAutoHyphens w:val="0"/>
      <w:spacing w:after="100" w:line="278" w:lineRule="auto"/>
      <w:ind w:left="1680"/>
    </w:pPr>
    <w:rPr>
      <w:rFonts w:asciiTheme="minorHAnsi" w:eastAsiaTheme="minorEastAsia" w:hAnsiTheme="minorHAnsi" w:cstheme="minorBidi"/>
      <w:kern w:val="2"/>
      <w:sz w:val="24"/>
      <w:szCs w:val="24"/>
      <w:lang w:eastAsia="en-IE"/>
      <w14:ligatures w14:val="standardContextual"/>
    </w:rPr>
  </w:style>
  <w:style w:type="paragraph" w:styleId="TOC9">
    <w:name w:val="toc 9"/>
    <w:basedOn w:val="Normal"/>
    <w:next w:val="Normal"/>
    <w:autoRedefine/>
    <w:uiPriority w:val="39"/>
    <w:unhideWhenUsed/>
    <w:rsid w:val="0026423A"/>
    <w:pPr>
      <w:suppressAutoHyphens w:val="0"/>
      <w:spacing w:after="100" w:line="278" w:lineRule="auto"/>
      <w:ind w:left="1920"/>
    </w:pPr>
    <w:rPr>
      <w:rFonts w:asciiTheme="minorHAnsi" w:eastAsiaTheme="minorEastAsia" w:hAnsiTheme="minorHAnsi" w:cstheme="minorBidi"/>
      <w:kern w:val="2"/>
      <w:sz w:val="24"/>
      <w:szCs w:val="24"/>
      <w:lang w:eastAsia="en-IE"/>
      <w14:ligatures w14:val="standardContextual"/>
    </w:rPr>
  </w:style>
  <w:style w:type="character" w:styleId="UnresolvedMention">
    <w:name w:val="Unresolved Mention"/>
    <w:basedOn w:val="DefaultParagraphFont"/>
    <w:uiPriority w:val="99"/>
    <w:semiHidden/>
    <w:unhideWhenUsed/>
    <w:rsid w:val="0026423A"/>
    <w:rPr>
      <w:color w:val="605E5C"/>
      <w:shd w:val="clear" w:color="auto" w:fill="E1DFDD"/>
    </w:rPr>
  </w:style>
  <w:style w:type="paragraph" w:styleId="NormalWeb">
    <w:name w:val="Normal (Web)"/>
    <w:basedOn w:val="Normal"/>
    <w:uiPriority w:val="99"/>
    <w:semiHidden/>
    <w:unhideWhenUsed/>
    <w:rsid w:val="00F0342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103310">
      <w:bodyDiv w:val="1"/>
      <w:marLeft w:val="0"/>
      <w:marRight w:val="0"/>
      <w:marTop w:val="0"/>
      <w:marBottom w:val="0"/>
      <w:divBdr>
        <w:top w:val="none" w:sz="0" w:space="0" w:color="auto"/>
        <w:left w:val="none" w:sz="0" w:space="0" w:color="auto"/>
        <w:bottom w:val="none" w:sz="0" w:space="0" w:color="auto"/>
        <w:right w:val="none" w:sz="0" w:space="0" w:color="auto"/>
      </w:divBdr>
      <w:divsChild>
        <w:div w:id="1861965611">
          <w:marLeft w:val="0"/>
          <w:marRight w:val="0"/>
          <w:marTop w:val="0"/>
          <w:marBottom w:val="0"/>
          <w:divBdr>
            <w:top w:val="none" w:sz="0" w:space="0" w:color="auto"/>
            <w:left w:val="none" w:sz="0" w:space="0" w:color="auto"/>
            <w:bottom w:val="none" w:sz="0" w:space="0" w:color="auto"/>
            <w:right w:val="none" w:sz="0" w:space="0" w:color="auto"/>
          </w:divBdr>
          <w:divsChild>
            <w:div w:id="1695963682">
              <w:marLeft w:val="0"/>
              <w:marRight w:val="0"/>
              <w:marTop w:val="0"/>
              <w:marBottom w:val="0"/>
              <w:divBdr>
                <w:top w:val="none" w:sz="0" w:space="0" w:color="auto"/>
                <w:left w:val="none" w:sz="0" w:space="0" w:color="auto"/>
                <w:bottom w:val="none" w:sz="0" w:space="0" w:color="auto"/>
                <w:right w:val="none" w:sz="0" w:space="0" w:color="auto"/>
              </w:divBdr>
              <w:divsChild>
                <w:div w:id="846559506">
                  <w:marLeft w:val="0"/>
                  <w:marRight w:val="0"/>
                  <w:marTop w:val="0"/>
                  <w:marBottom w:val="0"/>
                  <w:divBdr>
                    <w:top w:val="none" w:sz="0" w:space="0" w:color="auto"/>
                    <w:left w:val="none" w:sz="0" w:space="0" w:color="auto"/>
                    <w:bottom w:val="none" w:sz="0" w:space="0" w:color="auto"/>
                    <w:right w:val="none" w:sz="0" w:space="0" w:color="auto"/>
                  </w:divBdr>
                  <w:divsChild>
                    <w:div w:id="1323042634">
                      <w:marLeft w:val="0"/>
                      <w:marRight w:val="0"/>
                      <w:marTop w:val="0"/>
                      <w:marBottom w:val="0"/>
                      <w:divBdr>
                        <w:top w:val="none" w:sz="0" w:space="0" w:color="auto"/>
                        <w:left w:val="none" w:sz="0" w:space="0" w:color="auto"/>
                        <w:bottom w:val="none" w:sz="0" w:space="0" w:color="auto"/>
                        <w:right w:val="none" w:sz="0" w:space="0" w:color="auto"/>
                      </w:divBdr>
                      <w:divsChild>
                        <w:div w:id="758332826">
                          <w:marLeft w:val="0"/>
                          <w:marRight w:val="0"/>
                          <w:marTop w:val="0"/>
                          <w:marBottom w:val="0"/>
                          <w:divBdr>
                            <w:top w:val="none" w:sz="0" w:space="0" w:color="auto"/>
                            <w:left w:val="none" w:sz="0" w:space="0" w:color="auto"/>
                            <w:bottom w:val="none" w:sz="0" w:space="0" w:color="auto"/>
                            <w:right w:val="none" w:sz="0" w:space="0" w:color="auto"/>
                          </w:divBdr>
                          <w:divsChild>
                            <w:div w:id="1560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328660">
      <w:bodyDiv w:val="1"/>
      <w:marLeft w:val="0"/>
      <w:marRight w:val="0"/>
      <w:marTop w:val="0"/>
      <w:marBottom w:val="0"/>
      <w:divBdr>
        <w:top w:val="none" w:sz="0" w:space="0" w:color="auto"/>
        <w:left w:val="none" w:sz="0" w:space="0" w:color="auto"/>
        <w:bottom w:val="none" w:sz="0" w:space="0" w:color="auto"/>
        <w:right w:val="none" w:sz="0" w:space="0" w:color="auto"/>
      </w:divBdr>
    </w:div>
    <w:div w:id="1024482373">
      <w:bodyDiv w:val="1"/>
      <w:marLeft w:val="0"/>
      <w:marRight w:val="0"/>
      <w:marTop w:val="0"/>
      <w:marBottom w:val="0"/>
      <w:divBdr>
        <w:top w:val="none" w:sz="0" w:space="0" w:color="auto"/>
        <w:left w:val="none" w:sz="0" w:space="0" w:color="auto"/>
        <w:bottom w:val="none" w:sz="0" w:space="0" w:color="auto"/>
        <w:right w:val="none" w:sz="0" w:space="0" w:color="auto"/>
      </w:divBdr>
    </w:div>
    <w:div w:id="1310477341">
      <w:bodyDiv w:val="1"/>
      <w:marLeft w:val="0"/>
      <w:marRight w:val="0"/>
      <w:marTop w:val="0"/>
      <w:marBottom w:val="0"/>
      <w:divBdr>
        <w:top w:val="none" w:sz="0" w:space="0" w:color="auto"/>
        <w:left w:val="none" w:sz="0" w:space="0" w:color="auto"/>
        <w:bottom w:val="none" w:sz="0" w:space="0" w:color="auto"/>
        <w:right w:val="none" w:sz="0" w:space="0" w:color="auto"/>
      </w:divBdr>
    </w:div>
    <w:div w:id="1357387708">
      <w:bodyDiv w:val="1"/>
      <w:marLeft w:val="0"/>
      <w:marRight w:val="0"/>
      <w:marTop w:val="0"/>
      <w:marBottom w:val="0"/>
      <w:divBdr>
        <w:top w:val="none" w:sz="0" w:space="0" w:color="auto"/>
        <w:left w:val="none" w:sz="0" w:space="0" w:color="auto"/>
        <w:bottom w:val="none" w:sz="0" w:space="0" w:color="auto"/>
        <w:right w:val="none" w:sz="0" w:space="0" w:color="auto"/>
      </w:divBdr>
      <w:divsChild>
        <w:div w:id="275602270">
          <w:marLeft w:val="0"/>
          <w:marRight w:val="0"/>
          <w:marTop w:val="0"/>
          <w:marBottom w:val="0"/>
          <w:divBdr>
            <w:top w:val="none" w:sz="0" w:space="0" w:color="auto"/>
            <w:left w:val="none" w:sz="0" w:space="0" w:color="auto"/>
            <w:bottom w:val="none" w:sz="0" w:space="0" w:color="auto"/>
            <w:right w:val="none" w:sz="0" w:space="0" w:color="auto"/>
          </w:divBdr>
          <w:divsChild>
            <w:div w:id="1750272194">
              <w:marLeft w:val="0"/>
              <w:marRight w:val="0"/>
              <w:marTop w:val="0"/>
              <w:marBottom w:val="0"/>
              <w:divBdr>
                <w:top w:val="none" w:sz="0" w:space="0" w:color="auto"/>
                <w:left w:val="none" w:sz="0" w:space="0" w:color="auto"/>
                <w:bottom w:val="none" w:sz="0" w:space="0" w:color="auto"/>
                <w:right w:val="none" w:sz="0" w:space="0" w:color="auto"/>
              </w:divBdr>
              <w:divsChild>
                <w:div w:id="1503619018">
                  <w:marLeft w:val="0"/>
                  <w:marRight w:val="0"/>
                  <w:marTop w:val="0"/>
                  <w:marBottom w:val="0"/>
                  <w:divBdr>
                    <w:top w:val="none" w:sz="0" w:space="0" w:color="auto"/>
                    <w:left w:val="none" w:sz="0" w:space="0" w:color="auto"/>
                    <w:bottom w:val="none" w:sz="0" w:space="0" w:color="auto"/>
                    <w:right w:val="none" w:sz="0" w:space="0" w:color="auto"/>
                  </w:divBdr>
                  <w:divsChild>
                    <w:div w:id="665548327">
                      <w:marLeft w:val="0"/>
                      <w:marRight w:val="0"/>
                      <w:marTop w:val="0"/>
                      <w:marBottom w:val="0"/>
                      <w:divBdr>
                        <w:top w:val="none" w:sz="0" w:space="0" w:color="auto"/>
                        <w:left w:val="none" w:sz="0" w:space="0" w:color="auto"/>
                        <w:bottom w:val="none" w:sz="0" w:space="0" w:color="auto"/>
                        <w:right w:val="none" w:sz="0" w:space="0" w:color="auto"/>
                      </w:divBdr>
                      <w:divsChild>
                        <w:div w:id="1382246325">
                          <w:marLeft w:val="0"/>
                          <w:marRight w:val="0"/>
                          <w:marTop w:val="0"/>
                          <w:marBottom w:val="0"/>
                          <w:divBdr>
                            <w:top w:val="none" w:sz="0" w:space="0" w:color="auto"/>
                            <w:left w:val="none" w:sz="0" w:space="0" w:color="auto"/>
                            <w:bottom w:val="none" w:sz="0" w:space="0" w:color="auto"/>
                            <w:right w:val="none" w:sz="0" w:space="0" w:color="auto"/>
                          </w:divBdr>
                          <w:divsChild>
                            <w:div w:id="11428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640238">
      <w:bodyDiv w:val="1"/>
      <w:marLeft w:val="0"/>
      <w:marRight w:val="0"/>
      <w:marTop w:val="0"/>
      <w:marBottom w:val="0"/>
      <w:divBdr>
        <w:top w:val="none" w:sz="0" w:space="0" w:color="auto"/>
        <w:left w:val="none" w:sz="0" w:space="0" w:color="auto"/>
        <w:bottom w:val="none" w:sz="0" w:space="0" w:color="auto"/>
        <w:right w:val="none" w:sz="0" w:space="0" w:color="auto"/>
      </w:divBdr>
    </w:div>
    <w:div w:id="153414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823EE-6A75-45B4-B4F4-9744CA585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2290</TotalTime>
  <Pages>61</Pages>
  <Words>20467</Words>
  <Characters>116662</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534</cp:revision>
  <dcterms:created xsi:type="dcterms:W3CDTF">2024-09-04T14:52:00Z</dcterms:created>
  <dcterms:modified xsi:type="dcterms:W3CDTF">2024-09-08T19:41:00Z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id="s5jI89Ho"/&gt;&lt;style id="http://www.zotero.org/styles/harvard-cite-them-right-no-et-al"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