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5BC1" w14:textId="77777777" w:rsidR="003B34AC" w:rsidRDefault="003B34AC">
      <w:pPr>
        <w:rPr>
          <w:rFonts w:ascii="Courier New" w:hAnsi="Courier New" w:cs="Courier New"/>
        </w:rPr>
      </w:pPr>
      <w:r>
        <w:rPr>
          <w:noProof/>
        </w:rPr>
        <w:drawing>
          <wp:anchor distT="0" distB="0" distL="114300" distR="114300" simplePos="0" relativeHeight="251664384" behindDoc="0" locked="0" layoutInCell="1" allowOverlap="1" wp14:anchorId="6FCEB57B" wp14:editId="68151CA1">
            <wp:simplePos x="0" y="0"/>
            <wp:positionH relativeFrom="column">
              <wp:posOffset>4779933</wp:posOffset>
            </wp:positionH>
            <wp:positionV relativeFrom="paragraph">
              <wp:posOffset>-830637</wp:posOffset>
            </wp:positionV>
            <wp:extent cx="1842135" cy="1879600"/>
            <wp:effectExtent l="0" t="0" r="5715" b="6350"/>
            <wp:wrapNone/>
            <wp:docPr id="11" name="Imagen 1" descr="UAA. Departamento de Estadística. Repositorio Did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A. Departamento de Estadística. Repositorio Didáct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213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1B9">
        <w:rPr>
          <w:rFonts w:ascii="Courier New" w:hAnsi="Courier New" w:cs="Courier New"/>
          <w:noProof/>
        </w:rPr>
        <mc:AlternateContent>
          <mc:Choice Requires="wps">
            <w:drawing>
              <wp:anchor distT="45720" distB="45720" distL="114300" distR="114300" simplePos="0" relativeHeight="251663360" behindDoc="0" locked="0" layoutInCell="1" allowOverlap="1" wp14:anchorId="0CF82A87" wp14:editId="27842EF2">
                <wp:simplePos x="0" y="0"/>
                <wp:positionH relativeFrom="column">
                  <wp:posOffset>-719917</wp:posOffset>
                </wp:positionH>
                <wp:positionV relativeFrom="paragraph">
                  <wp:posOffset>6858462</wp:posOffset>
                </wp:positionV>
                <wp:extent cx="4627418" cy="227203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418" cy="2272030"/>
                        </a:xfrm>
                        <a:prstGeom prst="rect">
                          <a:avLst/>
                        </a:prstGeom>
                        <a:noFill/>
                        <a:ln w="9525">
                          <a:noFill/>
                          <a:miter lim="800000"/>
                          <a:headEnd/>
                          <a:tailEnd/>
                        </a:ln>
                      </wps:spPr>
                      <wps:txbx>
                        <w:txbxContent>
                          <w:p w14:paraId="371F098F"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3CBE904F"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75B30CF9" w14:textId="4A316932"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L</w:t>
                            </w:r>
                            <w:r>
                              <w:rPr>
                                <w:rFonts w:ascii="Times New Roman" w:hAnsi="Times New Roman"/>
                                <w:b/>
                                <w:bCs/>
                                <w:sz w:val="36"/>
                                <w:szCs w:val="36"/>
                              </w:rPr>
                              <w:t xml:space="preserve">enguajes Inteligentes </w:t>
                            </w:r>
                          </w:p>
                          <w:p w14:paraId="7105AA55"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01648514"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2A87" id="_x0000_t202" coordsize="21600,21600" o:spt="202" path="m,l,21600r21600,l21600,xe">
                <v:stroke joinstyle="miter"/>
                <v:path gradientshapeok="t" o:connecttype="rect"/>
              </v:shapetype>
              <v:shape id="Cuadro de texto 2" o:spid="_x0000_s1026" type="#_x0000_t202" style="position:absolute;margin-left:-56.7pt;margin-top:540.05pt;width:364.35pt;height:17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" filled="f" stroked="f">
                <v:textbox>
                  <w:txbxContent>
                    <w:p w14:paraId="371F098F"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3CBE904F"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75B30CF9" w14:textId="4A316932"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L</w:t>
                      </w:r>
                      <w:r>
                        <w:rPr>
                          <w:rFonts w:ascii="Times New Roman" w:hAnsi="Times New Roman"/>
                          <w:b/>
                          <w:bCs/>
                          <w:sz w:val="36"/>
                          <w:szCs w:val="36"/>
                        </w:rPr>
                        <w:t xml:space="preserve">enguajes Inteligentes </w:t>
                      </w:r>
                    </w:p>
                    <w:p w14:paraId="7105AA55"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01648514" w14:textId="77777777" w:rsidR="003B34AC" w:rsidRPr="005021B9" w:rsidRDefault="003B34AC"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v:textbox>
              </v:shape>
            </w:pict>
          </mc:Fallback>
        </mc:AlternateContent>
      </w:r>
      <w:r w:rsidRPr="005021B9">
        <w:rPr>
          <w:rFonts w:ascii="Courier New" w:hAnsi="Courier New" w:cs="Courier New"/>
          <w:noProof/>
        </w:rPr>
        <mc:AlternateContent>
          <mc:Choice Requires="wps">
            <w:drawing>
              <wp:anchor distT="45720" distB="45720" distL="114300" distR="114300" simplePos="0" relativeHeight="251662336" behindDoc="0" locked="0" layoutInCell="1" allowOverlap="1" wp14:anchorId="1509D2B5" wp14:editId="34E52699">
                <wp:simplePos x="0" y="0"/>
                <wp:positionH relativeFrom="column">
                  <wp:posOffset>872952</wp:posOffset>
                </wp:positionH>
                <wp:positionV relativeFrom="paragraph">
                  <wp:posOffset>2937798</wp:posOffset>
                </wp:positionV>
                <wp:extent cx="429450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1404620"/>
                        </a:xfrm>
                        <a:prstGeom prst="rect">
                          <a:avLst/>
                        </a:prstGeom>
                        <a:noFill/>
                        <a:ln w="9525">
                          <a:noFill/>
                          <a:miter lim="800000"/>
                          <a:headEnd/>
                          <a:tailEnd/>
                        </a:ln>
                      </wps:spPr>
                      <wps:txbx>
                        <w:txbxContent>
                          <w:p w14:paraId="4F3DCC7D" w14:textId="13EBC296" w:rsidR="003B34AC" w:rsidRDefault="003B34AC" w:rsidP="005021B9">
                            <w:pPr>
                              <w:jc w:val="center"/>
                              <w:rPr>
                                <w:rFonts w:ascii="Modern Love" w:hAnsi="Modern Love"/>
                                <w:sz w:val="72"/>
                                <w:szCs w:val="72"/>
                              </w:rPr>
                            </w:pPr>
                            <w:r w:rsidRPr="005021B9">
                              <w:rPr>
                                <w:rFonts w:ascii="Modern Love" w:hAnsi="Modern Love"/>
                                <w:sz w:val="72"/>
                                <w:szCs w:val="72"/>
                              </w:rPr>
                              <w:t>INVESTIGACION</w:t>
                            </w:r>
                          </w:p>
                          <w:p w14:paraId="1F2AD035" w14:textId="38428A0B" w:rsidR="003B34AC" w:rsidRDefault="003B34AC" w:rsidP="005021B9">
                            <w:pPr>
                              <w:jc w:val="center"/>
                              <w:rPr>
                                <w:rFonts w:ascii="Modern Love" w:hAnsi="Modern Love"/>
                                <w:sz w:val="72"/>
                                <w:szCs w:val="72"/>
                              </w:rPr>
                            </w:pPr>
                            <w:r>
                              <w:rPr>
                                <w:rFonts w:ascii="Modern Love" w:hAnsi="Modern Love"/>
                                <w:sz w:val="72"/>
                                <w:szCs w:val="72"/>
                              </w:rPr>
                              <w:t xml:space="preserve">SE </w:t>
                            </w:r>
                          </w:p>
                          <w:p w14:paraId="57490D7A" w14:textId="7C71F89D" w:rsidR="003B34AC" w:rsidRPr="005021B9" w:rsidRDefault="003B34AC" w:rsidP="005021B9">
                            <w:pPr>
                              <w:jc w:val="center"/>
                              <w:rPr>
                                <w:rFonts w:ascii="Modern Love" w:hAnsi="Modern Love"/>
                                <w:sz w:val="72"/>
                                <w:szCs w:val="72"/>
                              </w:rPr>
                            </w:pPr>
                            <w:r>
                              <w:rPr>
                                <w:rFonts w:ascii="Modern Love" w:hAnsi="Modern Love"/>
                                <w:sz w:val="72"/>
                                <w:szCs w:val="72"/>
                              </w:rPr>
                              <w:t>PROBABILISTICOS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09D2B5" id="_x0000_s1027" type="#_x0000_t202" style="position:absolute;margin-left:68.75pt;margin-top:231.3pt;width:338.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" filled="f" stroked="f">
                <v:textbox style="mso-fit-shape-to-text:t">
                  <w:txbxContent>
                    <w:p w14:paraId="4F3DCC7D" w14:textId="13EBC296" w:rsidR="003B34AC" w:rsidRDefault="003B34AC" w:rsidP="005021B9">
                      <w:pPr>
                        <w:jc w:val="center"/>
                        <w:rPr>
                          <w:rFonts w:ascii="Modern Love" w:hAnsi="Modern Love"/>
                          <w:sz w:val="72"/>
                          <w:szCs w:val="72"/>
                        </w:rPr>
                      </w:pPr>
                      <w:r w:rsidRPr="005021B9">
                        <w:rPr>
                          <w:rFonts w:ascii="Modern Love" w:hAnsi="Modern Love"/>
                          <w:sz w:val="72"/>
                          <w:szCs w:val="72"/>
                        </w:rPr>
                        <w:t>INVESTIGACION</w:t>
                      </w:r>
                    </w:p>
                    <w:p w14:paraId="1F2AD035" w14:textId="38428A0B" w:rsidR="003B34AC" w:rsidRDefault="003B34AC" w:rsidP="005021B9">
                      <w:pPr>
                        <w:jc w:val="center"/>
                        <w:rPr>
                          <w:rFonts w:ascii="Modern Love" w:hAnsi="Modern Love"/>
                          <w:sz w:val="72"/>
                          <w:szCs w:val="72"/>
                        </w:rPr>
                      </w:pPr>
                      <w:r>
                        <w:rPr>
                          <w:rFonts w:ascii="Modern Love" w:hAnsi="Modern Love"/>
                          <w:sz w:val="72"/>
                          <w:szCs w:val="72"/>
                        </w:rPr>
                        <w:t xml:space="preserve">SE </w:t>
                      </w:r>
                    </w:p>
                    <w:p w14:paraId="57490D7A" w14:textId="7C71F89D" w:rsidR="003B34AC" w:rsidRPr="005021B9" w:rsidRDefault="003B34AC" w:rsidP="005021B9">
                      <w:pPr>
                        <w:jc w:val="center"/>
                        <w:rPr>
                          <w:rFonts w:ascii="Modern Love" w:hAnsi="Modern Love"/>
                          <w:sz w:val="72"/>
                          <w:szCs w:val="72"/>
                        </w:rPr>
                      </w:pPr>
                      <w:r>
                        <w:rPr>
                          <w:rFonts w:ascii="Modern Love" w:hAnsi="Modern Love"/>
                          <w:sz w:val="72"/>
                          <w:szCs w:val="72"/>
                        </w:rPr>
                        <w:t>PROBABILISTICOS</w:t>
                      </w:r>
                    </w:p>
                  </w:txbxContent>
                </v:textbox>
                <w10:wrap type="square"/>
              </v:shape>
            </w:pict>
          </mc:Fallback>
        </mc:AlternateContent>
      </w:r>
      <w:r>
        <w:rPr>
          <w:rFonts w:ascii="Courier New" w:hAnsi="Courier New" w:cs="Courier New"/>
          <w:noProof/>
        </w:rPr>
        <mc:AlternateContent>
          <mc:Choice Requires="wps">
            <w:drawing>
              <wp:anchor distT="0" distB="0" distL="114300" distR="114300" simplePos="0" relativeHeight="251661312" behindDoc="0" locked="0" layoutInCell="1" allowOverlap="1" wp14:anchorId="560681F0" wp14:editId="52B3C388">
                <wp:simplePos x="0" y="0"/>
                <wp:positionH relativeFrom="column">
                  <wp:posOffset>595630</wp:posOffset>
                </wp:positionH>
                <wp:positionV relativeFrom="paragraph">
                  <wp:posOffset>1759585</wp:posOffset>
                </wp:positionV>
                <wp:extent cx="4862946" cy="4779414"/>
                <wp:effectExtent l="0" t="0" r="0" b="2540"/>
                <wp:wrapNone/>
                <wp:docPr id="4" name="Elipse 2"/>
                <wp:cNvGraphicFramePr/>
                <a:graphic xmlns:a="http://schemas.openxmlformats.org/drawingml/2006/main">
                  <a:graphicData uri="http://schemas.microsoft.com/office/word/2010/wordprocessingShape">
                    <wps:wsp>
                      <wps:cNvSpPr/>
                      <wps:spPr>
                        <a:xfrm>
                          <a:off x="0" y="0"/>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405E4" id="Elipse 2" o:spid="_x0000_s1026" style="position:absolute;margin-left:46.9pt;margin-top:138.55pt;width:382.9pt;height:37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" fillcolor="#aeaaaa [2414]"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60288" behindDoc="0" locked="0" layoutInCell="1" allowOverlap="1" wp14:anchorId="55610F19" wp14:editId="078D11FE">
                <wp:simplePos x="0" y="0"/>
                <wp:positionH relativeFrom="column">
                  <wp:posOffset>471170</wp:posOffset>
                </wp:positionH>
                <wp:positionV relativeFrom="paragraph">
                  <wp:posOffset>1606954</wp:posOffset>
                </wp:positionV>
                <wp:extent cx="5140036" cy="5056909"/>
                <wp:effectExtent l="0" t="0" r="3810" b="0"/>
                <wp:wrapNone/>
                <wp:docPr id="3" name="Elipse 3"/>
                <wp:cNvGraphicFramePr/>
                <a:graphic xmlns:a="http://schemas.openxmlformats.org/drawingml/2006/main">
                  <a:graphicData uri="http://schemas.microsoft.com/office/word/2010/wordprocessingShape">
                    <wps:wsp>
                      <wps:cNvSpPr/>
                      <wps:spPr>
                        <a:xfrm>
                          <a:off x="0" y="0"/>
                          <a:ext cx="5140036" cy="505690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5870E" id="Elipse 3" o:spid="_x0000_s1026" style="position:absolute;margin-left:37.1pt;margin-top:126.55pt;width:404.75pt;height:39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" fillcolor="white [3212]"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59264" behindDoc="0" locked="0" layoutInCell="1" allowOverlap="1" wp14:anchorId="49F803EE" wp14:editId="4ABBA650">
                <wp:simplePos x="0" y="0"/>
                <wp:positionH relativeFrom="column">
                  <wp:posOffset>-1080136</wp:posOffset>
                </wp:positionH>
                <wp:positionV relativeFrom="paragraph">
                  <wp:posOffset>-1592522</wp:posOffset>
                </wp:positionV>
                <wp:extent cx="6622473" cy="10723418"/>
                <wp:effectExtent l="0" t="0" r="6985" b="1905"/>
                <wp:wrapNone/>
                <wp:docPr id="2" name="Triángulo rectángulo 3"/>
                <wp:cNvGraphicFramePr/>
                <a:graphic xmlns:a="http://schemas.openxmlformats.org/drawingml/2006/main">
                  <a:graphicData uri="http://schemas.microsoft.com/office/word/2010/wordprocessingShape">
                    <wps:wsp>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444BF" id="_x0000_t6" coordsize="21600,21600" o:spt="6" path="m,l,21600r21600,xe">
                <v:stroke joinstyle="miter"/>
                <v:path gradientshapeok="t" o:connecttype="custom" o:connectlocs="0,0;0,10800;0,21600;10800,21600;21600,21600;10800,10800" textboxrect="1800,12600,12600,19800"/>
              </v:shapetype>
              <v:shape id="Triángulo rectángulo 3" o:spid="_x0000_s1026" type="#_x0000_t6" style="position:absolute;margin-left:-85.05pt;margin-top:-125.4pt;width:521.45pt;height:8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" fillcolor="#fff2cc [663]" stroked="f" strokeweight="1pt"/>
            </w:pict>
          </mc:Fallback>
        </mc:AlternateContent>
      </w:r>
      <w:sdt>
        <w:sdtPr>
          <w:rPr>
            <w:rFonts w:ascii="Courier New" w:hAnsi="Courier New" w:cs="Courier New"/>
          </w:rPr>
          <w:id w:val="-1436753690"/>
          <w:docPartObj>
            <w:docPartGallery w:val="Cover Pages"/>
            <w:docPartUnique/>
          </w:docPartObj>
        </w:sdtPr>
        <w:sdtContent>
          <w:r w:rsidRPr="005021B9">
            <w:rPr>
              <w:rFonts w:ascii="Courier New" w:hAnsi="Courier New" w:cs="Courier New"/>
              <w:vertAlign w:val="superscript"/>
            </w:rPr>
            <w:br w:type="page"/>
          </w:r>
        </w:sdtContent>
      </w:sdt>
    </w:p>
    <w:p w14:paraId="6F6AD57B" w14:textId="4EFB8A19" w:rsidR="00FE5B9F" w:rsidRDefault="003B34AC" w:rsidP="003B34AC">
      <w:pPr>
        <w:jc w:val="center"/>
        <w:rPr>
          <w:rFonts w:ascii="Cooper Black" w:hAnsi="Cooper Black"/>
          <w:sz w:val="44"/>
          <w:szCs w:val="44"/>
        </w:rPr>
      </w:pPr>
      <w:r w:rsidRPr="003B34AC">
        <w:rPr>
          <w:rFonts w:ascii="Cooper Black" w:hAnsi="Cooper Black"/>
          <w:sz w:val="44"/>
          <w:szCs w:val="44"/>
        </w:rPr>
        <w:lastRenderedPageBreak/>
        <w:t xml:space="preserve">Introducción </w:t>
      </w:r>
    </w:p>
    <w:p w14:paraId="361C8A91" w14:textId="77777777" w:rsidR="003B34AC" w:rsidRDefault="003B34AC" w:rsidP="003B34AC">
      <w:pPr>
        <w:jc w:val="center"/>
        <w:rPr>
          <w:rFonts w:ascii="Cooper Black" w:hAnsi="Cooper Black"/>
          <w:sz w:val="44"/>
          <w:szCs w:val="44"/>
        </w:rPr>
      </w:pPr>
    </w:p>
    <w:p w14:paraId="72A6A21B" w14:textId="157920B9" w:rsidR="003B34AC" w:rsidRDefault="003B34AC" w:rsidP="003B34AC">
      <w:pPr>
        <w:rPr>
          <w:rFonts w:ascii="Courier New" w:hAnsi="Courier New" w:cs="Courier New"/>
          <w:sz w:val="24"/>
          <w:szCs w:val="24"/>
        </w:rPr>
      </w:pPr>
      <w:r>
        <w:rPr>
          <w:rFonts w:ascii="Courier New" w:hAnsi="Courier New" w:cs="Courier New"/>
          <w:sz w:val="24"/>
          <w:szCs w:val="24"/>
        </w:rPr>
        <w:t>Sabes que la inteligencia artificial se puede definir hasta cierto punto como la simulación de la inteligencia humana. Cada día los sistemas informáticos buscan la forma de trabajar como lo hace un cerebro humano a través de las llamadas “redes neuronales”. Estos sistemas son desarrollados para ser capaces de dominar un conocimiento particular como un experto humano lo harí</w:t>
      </w:r>
      <w:r w:rsidR="00755D0E">
        <w:rPr>
          <w:rFonts w:ascii="Courier New" w:hAnsi="Courier New" w:cs="Courier New"/>
          <w:sz w:val="24"/>
          <w:szCs w:val="24"/>
        </w:rPr>
        <w:t>a, a estos sistemas se les conoce como sistemas expertos. Los SE cuentan con la siguiente arquitectura;</w:t>
      </w:r>
    </w:p>
    <w:p w14:paraId="23DD0D20" w14:textId="5766EA1F" w:rsidR="00755D0E" w:rsidRDefault="00755D0E" w:rsidP="00755D0E">
      <w:pPr>
        <w:pStyle w:val="Prrafodelista"/>
        <w:numPr>
          <w:ilvl w:val="0"/>
          <w:numId w:val="1"/>
        </w:numPr>
        <w:rPr>
          <w:rFonts w:ascii="Courier New" w:hAnsi="Courier New" w:cs="Courier New"/>
          <w:sz w:val="24"/>
          <w:szCs w:val="24"/>
        </w:rPr>
      </w:pPr>
      <w:r>
        <w:rPr>
          <w:rFonts w:ascii="Courier New" w:hAnsi="Courier New" w:cs="Courier New"/>
          <w:sz w:val="24"/>
          <w:szCs w:val="24"/>
        </w:rPr>
        <w:t>Base de conocimientos</w:t>
      </w:r>
    </w:p>
    <w:p w14:paraId="3C36F8B3" w14:textId="7B589D99" w:rsidR="00755D0E" w:rsidRDefault="00755D0E" w:rsidP="00755D0E">
      <w:pPr>
        <w:pStyle w:val="Prrafodelista"/>
        <w:numPr>
          <w:ilvl w:val="0"/>
          <w:numId w:val="1"/>
        </w:numPr>
        <w:rPr>
          <w:rFonts w:ascii="Courier New" w:hAnsi="Courier New" w:cs="Courier New"/>
          <w:sz w:val="24"/>
          <w:szCs w:val="24"/>
        </w:rPr>
      </w:pPr>
      <w:r>
        <w:rPr>
          <w:rFonts w:ascii="Courier New" w:hAnsi="Courier New" w:cs="Courier New"/>
          <w:sz w:val="24"/>
          <w:szCs w:val="24"/>
        </w:rPr>
        <w:t>Base de hechos</w:t>
      </w:r>
    </w:p>
    <w:p w14:paraId="35385F74" w14:textId="1977A153" w:rsidR="00755D0E" w:rsidRDefault="00755D0E" w:rsidP="00755D0E">
      <w:pPr>
        <w:pStyle w:val="Prrafodelista"/>
        <w:numPr>
          <w:ilvl w:val="0"/>
          <w:numId w:val="1"/>
        </w:numPr>
        <w:rPr>
          <w:rFonts w:ascii="Courier New" w:hAnsi="Courier New" w:cs="Courier New"/>
          <w:sz w:val="24"/>
          <w:szCs w:val="24"/>
        </w:rPr>
      </w:pPr>
      <w:r>
        <w:rPr>
          <w:rFonts w:ascii="Courier New" w:hAnsi="Courier New" w:cs="Courier New"/>
          <w:sz w:val="24"/>
          <w:szCs w:val="24"/>
        </w:rPr>
        <w:t>Motor de inferencia</w:t>
      </w:r>
    </w:p>
    <w:p w14:paraId="202E9C0C" w14:textId="01DEBD9A" w:rsidR="004F576D" w:rsidRDefault="00755D0E" w:rsidP="00755D0E">
      <w:pPr>
        <w:pStyle w:val="Prrafodelista"/>
        <w:numPr>
          <w:ilvl w:val="0"/>
          <w:numId w:val="1"/>
        </w:numPr>
        <w:rPr>
          <w:rFonts w:ascii="Courier New" w:hAnsi="Courier New" w:cs="Courier New"/>
          <w:sz w:val="24"/>
          <w:szCs w:val="24"/>
        </w:rPr>
      </w:pPr>
      <w:r>
        <w:rPr>
          <w:rFonts w:ascii="Courier New" w:hAnsi="Courier New" w:cs="Courier New"/>
          <w:sz w:val="24"/>
          <w:szCs w:val="24"/>
        </w:rPr>
        <w:t>UI</w:t>
      </w:r>
    </w:p>
    <w:p w14:paraId="591C76B7" w14:textId="77777777" w:rsidR="004F576D" w:rsidRDefault="004F576D">
      <w:pPr>
        <w:rPr>
          <w:rFonts w:ascii="Courier New" w:hAnsi="Courier New" w:cs="Courier New"/>
          <w:sz w:val="24"/>
          <w:szCs w:val="24"/>
        </w:rPr>
      </w:pPr>
      <w:r>
        <w:rPr>
          <w:rFonts w:ascii="Courier New" w:hAnsi="Courier New" w:cs="Courier New"/>
          <w:sz w:val="24"/>
          <w:szCs w:val="24"/>
        </w:rPr>
        <w:br w:type="page"/>
      </w:r>
    </w:p>
    <w:p w14:paraId="2E9E16D5" w14:textId="47D4DECF" w:rsidR="00755D0E" w:rsidRDefault="004F576D" w:rsidP="004F576D">
      <w:pPr>
        <w:pStyle w:val="Prrafodelista"/>
        <w:jc w:val="center"/>
        <w:rPr>
          <w:rFonts w:ascii="Cooper Black" w:hAnsi="Cooper Black" w:cs="Courier New"/>
          <w:sz w:val="44"/>
          <w:szCs w:val="44"/>
        </w:rPr>
      </w:pPr>
      <w:r w:rsidRPr="004F576D">
        <w:rPr>
          <w:rFonts w:ascii="Cooper Black" w:hAnsi="Cooper Black" w:cs="Courier New"/>
          <w:sz w:val="44"/>
          <w:szCs w:val="44"/>
        </w:rPr>
        <w:lastRenderedPageBreak/>
        <w:t>Desarrollo</w:t>
      </w:r>
    </w:p>
    <w:p w14:paraId="2C155CB8" w14:textId="77777777" w:rsidR="004F576D" w:rsidRDefault="004F576D" w:rsidP="004F576D">
      <w:pPr>
        <w:pStyle w:val="Prrafodelista"/>
        <w:jc w:val="center"/>
        <w:rPr>
          <w:rFonts w:ascii="Cooper Black" w:hAnsi="Cooper Black" w:cs="Courier New"/>
          <w:sz w:val="44"/>
          <w:szCs w:val="44"/>
        </w:rPr>
      </w:pPr>
    </w:p>
    <w:p w14:paraId="7DB7ECF1" w14:textId="7E73364B" w:rsidR="004F576D" w:rsidRDefault="004F576D" w:rsidP="004F576D">
      <w:pPr>
        <w:pStyle w:val="Prrafodelista"/>
        <w:rPr>
          <w:rFonts w:ascii="Courier New" w:hAnsi="Courier New" w:cs="Courier New"/>
          <w:sz w:val="24"/>
          <w:szCs w:val="24"/>
        </w:rPr>
      </w:pPr>
      <w:r>
        <w:rPr>
          <w:rFonts w:ascii="Courier New" w:hAnsi="Courier New" w:cs="Courier New"/>
          <w:sz w:val="24"/>
          <w:szCs w:val="24"/>
        </w:rPr>
        <w:t xml:space="preserve">Existen diferentes enfoques de los sistemas expertos uno de los más comunes son los sistemas expertos basados en probabilidad. </w:t>
      </w:r>
    </w:p>
    <w:p w14:paraId="463A99A4" w14:textId="4FF2DEA3" w:rsidR="004F576D" w:rsidRPr="004F576D" w:rsidRDefault="004F576D" w:rsidP="004F576D">
      <w:pPr>
        <w:pStyle w:val="Prrafodelista"/>
        <w:rPr>
          <w:rFonts w:ascii="Courier New" w:hAnsi="Courier New" w:cs="Courier New"/>
          <w:sz w:val="24"/>
          <w:szCs w:val="24"/>
        </w:rPr>
      </w:pPr>
      <w:r w:rsidRPr="004F576D">
        <w:rPr>
          <w:rFonts w:ascii="Courier New" w:hAnsi="Courier New" w:cs="Courier New"/>
          <w:sz w:val="24"/>
          <w:szCs w:val="24"/>
        </w:rPr>
        <w:t>Un sistema experto probabilístico es un tipo de sistema experto que utiliza conceptos y técnicas de probabilidad para abordar la incertidumbre en el razonamiento y la toma de decisiones.</w:t>
      </w:r>
    </w:p>
    <w:p w14:paraId="51251154" w14:textId="77777777" w:rsidR="004F576D" w:rsidRPr="004F576D" w:rsidRDefault="004F576D" w:rsidP="004F576D">
      <w:pPr>
        <w:pStyle w:val="Prrafodelista"/>
        <w:rPr>
          <w:rFonts w:ascii="Courier New" w:hAnsi="Courier New" w:cs="Courier New"/>
          <w:sz w:val="24"/>
          <w:szCs w:val="24"/>
        </w:rPr>
      </w:pPr>
    </w:p>
    <w:p w14:paraId="16169ACF" w14:textId="6C330D31" w:rsidR="004F576D" w:rsidRPr="004F576D" w:rsidRDefault="004F576D" w:rsidP="004F576D">
      <w:pPr>
        <w:pStyle w:val="Prrafodelista"/>
        <w:rPr>
          <w:rFonts w:ascii="Courier New" w:hAnsi="Courier New" w:cs="Courier New"/>
          <w:sz w:val="24"/>
          <w:szCs w:val="24"/>
        </w:rPr>
      </w:pPr>
      <w:r>
        <w:rPr>
          <w:rFonts w:ascii="Courier New" w:hAnsi="Courier New" w:cs="Courier New"/>
          <w:sz w:val="24"/>
          <w:szCs w:val="24"/>
        </w:rPr>
        <w:t>Sabemos que la</w:t>
      </w:r>
      <w:r w:rsidRPr="004F576D">
        <w:rPr>
          <w:rFonts w:ascii="Courier New" w:hAnsi="Courier New" w:cs="Courier New"/>
          <w:sz w:val="24"/>
          <w:szCs w:val="24"/>
        </w:rPr>
        <w:t xml:space="preserve"> incertidumbre es común en muchas situaciones del mundo real, y los sistemas expertos probabilísticos se utilizan cuando no se dispone de información precisa o completa para tomar decisiones. Estos sistemas utilizan la teoría de probabilidad para modelar y cuantificar la incertidumbre, lo que les permite tomar decisiones informadas en presencia de datos incompletos o imprecisos.</w:t>
      </w:r>
    </w:p>
    <w:p w14:paraId="7C3DC220" w14:textId="77777777" w:rsidR="004F576D" w:rsidRPr="004F576D" w:rsidRDefault="004F576D" w:rsidP="004F576D">
      <w:pPr>
        <w:pStyle w:val="Prrafodelista"/>
        <w:rPr>
          <w:rFonts w:ascii="Courier New" w:hAnsi="Courier New" w:cs="Courier New"/>
          <w:sz w:val="24"/>
          <w:szCs w:val="24"/>
        </w:rPr>
      </w:pPr>
    </w:p>
    <w:p w14:paraId="2A06424A" w14:textId="684D380A" w:rsidR="004F576D" w:rsidRDefault="004F576D" w:rsidP="004F576D">
      <w:pPr>
        <w:pStyle w:val="Prrafodelista"/>
        <w:rPr>
          <w:rFonts w:ascii="Courier New" w:hAnsi="Courier New" w:cs="Courier New"/>
          <w:sz w:val="24"/>
          <w:szCs w:val="24"/>
        </w:rPr>
      </w:pPr>
      <w:r w:rsidRPr="004F576D">
        <w:rPr>
          <w:rFonts w:ascii="Courier New" w:hAnsi="Courier New" w:cs="Courier New"/>
          <w:sz w:val="24"/>
          <w:szCs w:val="24"/>
        </w:rPr>
        <w:t>En un sistema experto probabilístico, se asignan probabilidades a diferentes hipótesis, afirmaciones o estados del mundo, y luego se utilizan reglas y algoritmos para actualizar estas probabilidades a medida que se reciben nuevos datos o información. Esto permite que el sistema experto realice razonamientos más sofisticados y realistas, considerando diferentes grados de certeza y diferentes escenarios posibles.</w:t>
      </w:r>
    </w:p>
    <w:p w14:paraId="4BC2410B" w14:textId="77777777" w:rsidR="004F576D" w:rsidRDefault="004F576D" w:rsidP="004F576D">
      <w:pPr>
        <w:pStyle w:val="Prrafodelista"/>
        <w:rPr>
          <w:rFonts w:ascii="Courier New" w:hAnsi="Courier New" w:cs="Courier New"/>
          <w:sz w:val="24"/>
          <w:szCs w:val="24"/>
        </w:rPr>
      </w:pPr>
    </w:p>
    <w:p w14:paraId="78D2A600" w14:textId="77777777" w:rsidR="004F576D" w:rsidRDefault="004F576D" w:rsidP="004F576D">
      <w:pPr>
        <w:pStyle w:val="Prrafodelista"/>
        <w:rPr>
          <w:rFonts w:ascii="Courier New" w:hAnsi="Courier New" w:cs="Courier New"/>
          <w:sz w:val="24"/>
          <w:szCs w:val="24"/>
        </w:rPr>
      </w:pPr>
      <w:r>
        <w:rPr>
          <w:rFonts w:ascii="Courier New" w:hAnsi="Courier New" w:cs="Courier New"/>
          <w:sz w:val="24"/>
          <w:szCs w:val="24"/>
        </w:rPr>
        <w:t xml:space="preserve">Estos sistemas expertos cuentan con grandes técnicas utilizadas, entre las mas destacadas son; </w:t>
      </w:r>
    </w:p>
    <w:p w14:paraId="2F2E7F12" w14:textId="77777777" w:rsidR="004F576D" w:rsidRDefault="004F576D" w:rsidP="004F576D">
      <w:pPr>
        <w:pStyle w:val="Prrafodelista"/>
        <w:rPr>
          <w:rFonts w:ascii="Courier New" w:hAnsi="Courier New" w:cs="Courier New"/>
          <w:sz w:val="24"/>
          <w:szCs w:val="24"/>
        </w:rPr>
      </w:pPr>
    </w:p>
    <w:p w14:paraId="7CF4F695" w14:textId="728376EE" w:rsidR="004F576D" w:rsidRDefault="004F576D" w:rsidP="004F576D">
      <w:pPr>
        <w:pStyle w:val="Prrafodelista"/>
        <w:numPr>
          <w:ilvl w:val="0"/>
          <w:numId w:val="2"/>
        </w:numPr>
        <w:rPr>
          <w:rFonts w:ascii="Courier New" w:hAnsi="Courier New" w:cs="Courier New"/>
          <w:sz w:val="24"/>
          <w:szCs w:val="24"/>
        </w:rPr>
      </w:pPr>
      <w:r>
        <w:rPr>
          <w:rFonts w:ascii="Courier New" w:hAnsi="Courier New" w:cs="Courier New"/>
          <w:sz w:val="24"/>
          <w:szCs w:val="24"/>
        </w:rPr>
        <w:t xml:space="preserve">Teoría de probabilidad: </w:t>
      </w:r>
      <w:r w:rsidR="002C6F6E">
        <w:rPr>
          <w:rFonts w:ascii="Courier New" w:hAnsi="Courier New" w:cs="Courier New"/>
          <w:sz w:val="24"/>
          <w:szCs w:val="24"/>
        </w:rPr>
        <w:t xml:space="preserve">Este enfoque proporciona un marco matemático para modelar incertidumbre y calcular probabilidades. </w:t>
      </w:r>
    </w:p>
    <w:p w14:paraId="40438628" w14:textId="6C8AF2C1" w:rsidR="002C6F6E" w:rsidRDefault="002C6F6E" w:rsidP="002C6F6E">
      <w:pPr>
        <w:pStyle w:val="Prrafodelista"/>
        <w:numPr>
          <w:ilvl w:val="0"/>
          <w:numId w:val="2"/>
        </w:numPr>
        <w:rPr>
          <w:rFonts w:ascii="Courier New" w:hAnsi="Courier New" w:cs="Courier New"/>
          <w:sz w:val="24"/>
          <w:szCs w:val="24"/>
        </w:rPr>
      </w:pPr>
      <w:r>
        <w:rPr>
          <w:rFonts w:ascii="Courier New" w:hAnsi="Courier New" w:cs="Courier New"/>
          <w:sz w:val="24"/>
          <w:szCs w:val="24"/>
        </w:rPr>
        <w:t>Redes Bayesianas: Son modelos gráficos probabilísticos que representan causales entre variables y sus respectivas probabilidades condicionales. Este tipo de redes es útil para representar el razonamiento probabilístico en situaciones complejas. Una red bayesiana puede ser representada como un grafo dirigido acíclico en donde los nodos representan las variables del problema.</w:t>
      </w:r>
    </w:p>
    <w:p w14:paraId="0E06B436" w14:textId="6109D19F" w:rsidR="002C6F6E" w:rsidRDefault="002C6F6E" w:rsidP="002C6F6E">
      <w:pPr>
        <w:pStyle w:val="Prrafodelista"/>
        <w:ind w:left="1080"/>
        <w:jc w:val="center"/>
        <w:rPr>
          <w:rFonts w:ascii="Cooper Black" w:hAnsi="Cooper Black" w:cs="Times New Roman"/>
          <w:sz w:val="44"/>
          <w:szCs w:val="44"/>
        </w:rPr>
      </w:pPr>
      <w:r>
        <w:rPr>
          <w:rFonts w:ascii="Cooper Black" w:hAnsi="Cooper Black" w:cs="Times New Roman"/>
          <w:sz w:val="44"/>
          <w:szCs w:val="44"/>
        </w:rPr>
        <w:lastRenderedPageBreak/>
        <w:t xml:space="preserve">Conclusión </w:t>
      </w:r>
    </w:p>
    <w:p w14:paraId="496E88E0" w14:textId="77777777" w:rsidR="002C6F6E" w:rsidRDefault="002C6F6E" w:rsidP="002C6F6E">
      <w:pPr>
        <w:pStyle w:val="Prrafodelista"/>
        <w:ind w:left="1080"/>
        <w:jc w:val="center"/>
        <w:rPr>
          <w:rFonts w:ascii="Cooper Black" w:hAnsi="Cooper Black" w:cs="Times New Roman"/>
          <w:sz w:val="44"/>
          <w:szCs w:val="44"/>
        </w:rPr>
      </w:pPr>
    </w:p>
    <w:p w14:paraId="178947BA" w14:textId="40B545CD" w:rsidR="002C6F6E" w:rsidRDefault="002C6F6E" w:rsidP="002C6F6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Podemos decir que los SE probabilísticos nos brindan muchas maneras de resolver un problema </w:t>
      </w:r>
      <w:r w:rsidR="00035C12">
        <w:rPr>
          <w:rFonts w:ascii="Times New Roman" w:hAnsi="Times New Roman" w:cs="Times New Roman"/>
          <w:sz w:val="24"/>
          <w:szCs w:val="24"/>
        </w:rPr>
        <w:t>específico</w:t>
      </w:r>
      <w:r>
        <w:rPr>
          <w:rFonts w:ascii="Times New Roman" w:hAnsi="Times New Roman" w:cs="Times New Roman"/>
          <w:sz w:val="24"/>
          <w:szCs w:val="24"/>
        </w:rPr>
        <w:t xml:space="preserve"> utilizando distintos enfoques. Las principales ventajas de estos sistemas son las siguientes:</w:t>
      </w:r>
    </w:p>
    <w:p w14:paraId="26FAABF7" w14:textId="77777777" w:rsidR="002C6F6E" w:rsidRDefault="002C6F6E" w:rsidP="002C6F6E">
      <w:pPr>
        <w:pStyle w:val="Prrafodelista"/>
        <w:ind w:left="1080"/>
        <w:rPr>
          <w:rFonts w:ascii="Times New Roman" w:hAnsi="Times New Roman" w:cs="Times New Roman"/>
          <w:sz w:val="24"/>
          <w:szCs w:val="24"/>
        </w:rPr>
      </w:pPr>
    </w:p>
    <w:p w14:paraId="20B05AA6" w14:textId="7DA4C666" w:rsidR="002C6F6E" w:rsidRDefault="002C6F6E" w:rsidP="002C6F6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Todo el conocimiento se expresa con un mismo formato, en forma de relaciones entre variables, esto facilita su entendimiento. </w:t>
      </w:r>
    </w:p>
    <w:p w14:paraId="6F746D7C" w14:textId="300FF678" w:rsidR="00035C12" w:rsidRDefault="00035C12" w:rsidP="002C6F6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En dado caso de que haya ciclos en las relaciones de datos son fáciles de detectar ya que se cuenta con herramientas graficas para el diseño.</w:t>
      </w:r>
    </w:p>
    <w:p w14:paraId="31E4CE99" w14:textId="6F986CA2" w:rsidR="00035C12" w:rsidRDefault="00035C12" w:rsidP="002C6F6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Se tiene una visión global del problema que se esta resolviendo. </w:t>
      </w:r>
    </w:p>
    <w:p w14:paraId="37A12375" w14:textId="5D11BA17" w:rsidR="00035C12" w:rsidRDefault="00035C12" w:rsidP="002C6F6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Permite realizar inferencias bidireccionales.</w:t>
      </w:r>
    </w:p>
    <w:p w14:paraId="1E0B8236" w14:textId="72794E40" w:rsidR="00035C12" w:rsidRDefault="00035C12" w:rsidP="00035C12">
      <w:pPr>
        <w:ind w:left="1080"/>
        <w:rPr>
          <w:rFonts w:ascii="Times New Roman" w:hAnsi="Times New Roman" w:cs="Times New Roman"/>
          <w:sz w:val="24"/>
          <w:szCs w:val="24"/>
        </w:rPr>
      </w:pPr>
      <w:r>
        <w:rPr>
          <w:rFonts w:ascii="Times New Roman" w:hAnsi="Times New Roman" w:cs="Times New Roman"/>
          <w:sz w:val="24"/>
          <w:szCs w:val="24"/>
        </w:rPr>
        <w:t>Y como desventajas podemos encontrar las siguientes:</w:t>
      </w:r>
    </w:p>
    <w:p w14:paraId="6C74E533" w14:textId="4D3DDDC1" w:rsidR="00035C12" w:rsidRDefault="00035C12" w:rsidP="00035C1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Podemos tener problemas de espacio para almacenar la distribución de probabilidad conjunta. (Cálculos intensivos)</w:t>
      </w:r>
    </w:p>
    <w:p w14:paraId="5371EF6D" w14:textId="043B8C9D" w:rsidR="00035C12" w:rsidRDefault="00035C12" w:rsidP="00035C12">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Existe una sobrestimación de la precisión.</w:t>
      </w:r>
    </w:p>
    <w:p w14:paraId="7B8E10E3" w14:textId="77777777" w:rsidR="00035C12" w:rsidRDefault="00035C12">
      <w:pPr>
        <w:rPr>
          <w:rFonts w:ascii="Times New Roman" w:hAnsi="Times New Roman" w:cs="Times New Roman"/>
          <w:sz w:val="24"/>
          <w:szCs w:val="24"/>
        </w:rPr>
      </w:pPr>
      <w:r>
        <w:rPr>
          <w:rFonts w:ascii="Times New Roman" w:hAnsi="Times New Roman" w:cs="Times New Roman"/>
          <w:sz w:val="24"/>
          <w:szCs w:val="24"/>
        </w:rPr>
        <w:br w:type="page"/>
      </w:r>
    </w:p>
    <w:p w14:paraId="23BC2747" w14:textId="270C2AFB" w:rsidR="00035C12" w:rsidRPr="00895425" w:rsidRDefault="00895425" w:rsidP="00895425">
      <w:pPr>
        <w:pStyle w:val="Prrafodelista"/>
        <w:ind w:left="1440"/>
        <w:jc w:val="center"/>
        <w:rPr>
          <w:rFonts w:ascii="Cooper Black" w:hAnsi="Cooper Black" w:cs="Times New Roman"/>
          <w:sz w:val="44"/>
          <w:szCs w:val="44"/>
        </w:rPr>
      </w:pPr>
      <w:r w:rsidRPr="00895425">
        <w:rPr>
          <w:rFonts w:ascii="Cooper Black" w:hAnsi="Cooper Black" w:cs="Times New Roman"/>
          <w:sz w:val="44"/>
          <w:szCs w:val="44"/>
        </w:rPr>
        <w:lastRenderedPageBreak/>
        <w:t>BIBLIOGRAFÍA</w:t>
      </w:r>
    </w:p>
    <w:p w14:paraId="06E8AB9C" w14:textId="77777777" w:rsidR="00895425" w:rsidRDefault="00895425" w:rsidP="00895425">
      <w:pPr>
        <w:pStyle w:val="Prrafodelista"/>
        <w:ind w:left="1440"/>
        <w:jc w:val="center"/>
        <w:rPr>
          <w:rFonts w:ascii="Cooper Black" w:hAnsi="Cooper Black" w:cs="Times New Roman"/>
          <w:sz w:val="24"/>
          <w:szCs w:val="24"/>
        </w:rPr>
      </w:pPr>
    </w:p>
    <w:p w14:paraId="20D44FDC" w14:textId="1DF7D959" w:rsidR="00895425" w:rsidRPr="00895425" w:rsidRDefault="00895425" w:rsidP="00895425">
      <w:pPr>
        <w:pStyle w:val="Prrafodelista"/>
        <w:numPr>
          <w:ilvl w:val="0"/>
          <w:numId w:val="5"/>
        </w:numPr>
        <w:rPr>
          <w:rFonts w:ascii="Courier New" w:hAnsi="Courier New" w:cs="Courier New"/>
          <w:sz w:val="24"/>
          <w:szCs w:val="24"/>
        </w:rPr>
      </w:pPr>
      <w:r w:rsidRPr="00895425">
        <w:rPr>
          <w:rFonts w:ascii="Courier New" w:hAnsi="Courier New" w:cs="Courier New"/>
          <w:sz w:val="24"/>
          <w:szCs w:val="24"/>
        </w:rPr>
        <w:t xml:space="preserve">Enrique, C. R. (1990). </w:t>
      </w:r>
      <w:r w:rsidRPr="00895425">
        <w:rPr>
          <w:rFonts w:ascii="Courier New" w:hAnsi="Courier New" w:cs="Courier New"/>
          <w:i/>
          <w:iCs/>
          <w:sz w:val="24"/>
          <w:szCs w:val="24"/>
        </w:rPr>
        <w:t>Modelos probabilísticos para su utilización en sistemas expertos</w:t>
      </w:r>
      <w:r w:rsidRPr="00895425">
        <w:rPr>
          <w:rFonts w:ascii="Courier New" w:hAnsi="Courier New" w:cs="Courier New"/>
          <w:sz w:val="24"/>
          <w:szCs w:val="24"/>
        </w:rPr>
        <w:t xml:space="preserve">. Dialnet. </w:t>
      </w:r>
      <w:hyperlink r:id="rId6" w:history="1">
        <w:r w:rsidRPr="00895425">
          <w:rPr>
            <w:rStyle w:val="Hipervnculo"/>
            <w:rFonts w:ascii="Courier New" w:hAnsi="Courier New" w:cs="Courier New"/>
            <w:sz w:val="24"/>
            <w:szCs w:val="24"/>
          </w:rPr>
          <w:t>https://dialnet.unirioja.es/servlet/tesis?codigo=12373</w:t>
        </w:r>
      </w:hyperlink>
    </w:p>
    <w:p w14:paraId="0C086465" w14:textId="77777777" w:rsidR="00895425" w:rsidRPr="00895425" w:rsidRDefault="00895425" w:rsidP="00895425">
      <w:pPr>
        <w:pStyle w:val="Prrafodelista"/>
        <w:numPr>
          <w:ilvl w:val="0"/>
          <w:numId w:val="5"/>
        </w:numPr>
        <w:rPr>
          <w:rFonts w:ascii="Courier New" w:hAnsi="Courier New" w:cs="Courier New"/>
          <w:sz w:val="24"/>
          <w:szCs w:val="24"/>
        </w:rPr>
      </w:pPr>
      <w:proofErr w:type="spellStart"/>
      <w:r w:rsidRPr="00895425">
        <w:rPr>
          <w:rFonts w:ascii="Courier New" w:hAnsi="Courier New" w:cs="Courier New"/>
          <w:sz w:val="24"/>
          <w:szCs w:val="24"/>
        </w:rPr>
        <w:t>Gamez</w:t>
      </w:r>
      <w:proofErr w:type="spellEnd"/>
      <w:r w:rsidRPr="00895425">
        <w:rPr>
          <w:rFonts w:ascii="Courier New" w:hAnsi="Courier New" w:cs="Courier New"/>
          <w:sz w:val="24"/>
          <w:szCs w:val="24"/>
        </w:rPr>
        <w:t xml:space="preserve">, J. A., &amp; Puerta, J. M. (s. f.). </w:t>
      </w:r>
      <w:r w:rsidRPr="00895425">
        <w:rPr>
          <w:rFonts w:ascii="Courier New" w:hAnsi="Courier New" w:cs="Courier New"/>
          <w:i/>
          <w:iCs/>
          <w:sz w:val="24"/>
          <w:szCs w:val="24"/>
        </w:rPr>
        <w:t xml:space="preserve">Sistemas Expertos </w:t>
      </w:r>
      <w:proofErr w:type="spellStart"/>
      <w:r w:rsidRPr="00895425">
        <w:rPr>
          <w:rFonts w:ascii="Courier New" w:hAnsi="Courier New" w:cs="Courier New"/>
          <w:i/>
          <w:iCs/>
          <w:sz w:val="24"/>
          <w:szCs w:val="24"/>
        </w:rPr>
        <w:t>Probabilisticos</w:t>
      </w:r>
      <w:proofErr w:type="spellEnd"/>
      <w:r w:rsidRPr="00895425">
        <w:rPr>
          <w:rFonts w:ascii="Courier New" w:hAnsi="Courier New" w:cs="Courier New"/>
          <w:sz w:val="24"/>
          <w:szCs w:val="24"/>
        </w:rPr>
        <w:t xml:space="preserve"> (1.</w:t>
      </w:r>
      <w:r w:rsidRPr="00895425">
        <w:rPr>
          <w:rFonts w:ascii="Courier New" w:hAnsi="Courier New" w:cs="Courier New"/>
          <w:sz w:val="24"/>
          <w:szCs w:val="24"/>
          <w:vertAlign w:val="superscript"/>
        </w:rPr>
        <w:t>a</w:t>
      </w:r>
      <w:r w:rsidRPr="00895425">
        <w:rPr>
          <w:rFonts w:ascii="Courier New" w:hAnsi="Courier New" w:cs="Courier New"/>
          <w:sz w:val="24"/>
          <w:szCs w:val="24"/>
        </w:rPr>
        <w:t xml:space="preserve"> ed.). (Obra original publicada 1998)</w:t>
      </w:r>
    </w:p>
    <w:p w14:paraId="39003662" w14:textId="26DCF88B" w:rsidR="00895425" w:rsidRPr="00895425" w:rsidRDefault="00895425" w:rsidP="00895425">
      <w:pPr>
        <w:pStyle w:val="Prrafodelista"/>
        <w:numPr>
          <w:ilvl w:val="0"/>
          <w:numId w:val="5"/>
        </w:numPr>
        <w:rPr>
          <w:rFonts w:ascii="Courier New" w:hAnsi="Courier New" w:cs="Courier New"/>
          <w:sz w:val="24"/>
          <w:szCs w:val="24"/>
        </w:rPr>
      </w:pPr>
      <w:r w:rsidRPr="00895425">
        <w:rPr>
          <w:rFonts w:ascii="Courier New" w:hAnsi="Courier New" w:cs="Courier New"/>
          <w:i/>
          <w:iCs/>
          <w:sz w:val="24"/>
          <w:szCs w:val="24"/>
        </w:rPr>
        <w:t>Sistemas expertos probabilísticos</w:t>
      </w:r>
      <w:r w:rsidRPr="00895425">
        <w:rPr>
          <w:rFonts w:ascii="Courier New" w:hAnsi="Courier New" w:cs="Courier New"/>
          <w:sz w:val="24"/>
          <w:szCs w:val="24"/>
        </w:rPr>
        <w:t xml:space="preserve">. (s. f.). </w:t>
      </w:r>
      <w:hyperlink r:id="rId7" w:history="1">
        <w:r w:rsidRPr="00895425">
          <w:rPr>
            <w:rStyle w:val="Hipervnculo"/>
            <w:rFonts w:ascii="Courier New" w:hAnsi="Courier New" w:cs="Courier New"/>
            <w:sz w:val="24"/>
            <w:szCs w:val="24"/>
          </w:rPr>
          <w:t>https://www.cimat.mx/~horebeek/cursus/node36.html#:~:text=En%20general%2C%20se%20define%20un,tomar%20dado%20un%20ambiente%20particular.</w:t>
        </w:r>
      </w:hyperlink>
    </w:p>
    <w:p w14:paraId="738AADA0" w14:textId="77777777" w:rsidR="00895425" w:rsidRPr="00895425" w:rsidRDefault="00895425" w:rsidP="00895425">
      <w:pPr>
        <w:pStyle w:val="Prrafodelista"/>
        <w:ind w:left="1440"/>
        <w:jc w:val="center"/>
        <w:rPr>
          <w:rFonts w:ascii="Courier New" w:hAnsi="Courier New" w:cs="Courier New"/>
          <w:sz w:val="24"/>
          <w:szCs w:val="24"/>
        </w:rPr>
      </w:pPr>
    </w:p>
    <w:sectPr w:rsidR="00895425" w:rsidRPr="00895425" w:rsidSect="003B34A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Love">
    <w:charset w:val="00"/>
    <w:family w:val="decorative"/>
    <w:pitch w:val="variable"/>
    <w:sig w:usb0="8000002F" w:usb1="0000000A"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5B5"/>
    <w:multiLevelType w:val="hybridMultilevel"/>
    <w:tmpl w:val="F3B4BFD4"/>
    <w:lvl w:ilvl="0" w:tplc="6728F77C">
      <w:numFmt w:val="bullet"/>
      <w:lvlText w:val="-"/>
      <w:lvlJc w:val="left"/>
      <w:pPr>
        <w:ind w:left="720" w:hanging="360"/>
      </w:pPr>
      <w:rPr>
        <w:rFonts w:ascii="Courier New" w:eastAsiaTheme="minorHAnsi"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4A460B"/>
    <w:multiLevelType w:val="hybridMultilevel"/>
    <w:tmpl w:val="9F3A0962"/>
    <w:lvl w:ilvl="0" w:tplc="89867B0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43E16256"/>
    <w:multiLevelType w:val="hybridMultilevel"/>
    <w:tmpl w:val="36E69640"/>
    <w:lvl w:ilvl="0" w:tplc="0D26D906">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5BBA366C"/>
    <w:multiLevelType w:val="hybridMultilevel"/>
    <w:tmpl w:val="FA927576"/>
    <w:lvl w:ilvl="0" w:tplc="6E008836">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5D196459"/>
    <w:multiLevelType w:val="hybridMultilevel"/>
    <w:tmpl w:val="07B0427A"/>
    <w:lvl w:ilvl="0" w:tplc="6728F77C">
      <w:numFmt w:val="bullet"/>
      <w:lvlText w:val="-"/>
      <w:lvlJc w:val="left"/>
      <w:pPr>
        <w:ind w:left="720" w:hanging="360"/>
      </w:pPr>
      <w:rPr>
        <w:rFonts w:ascii="Courier New" w:eastAsiaTheme="minorHAnsi"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0216354">
    <w:abstractNumId w:val="0"/>
  </w:num>
  <w:num w:numId="2" w16cid:durableId="592126158">
    <w:abstractNumId w:val="1"/>
  </w:num>
  <w:num w:numId="3" w16cid:durableId="25520146">
    <w:abstractNumId w:val="3"/>
  </w:num>
  <w:num w:numId="4" w16cid:durableId="371077546">
    <w:abstractNumId w:val="2"/>
  </w:num>
  <w:num w:numId="5" w16cid:durableId="207304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AC"/>
    <w:rsid w:val="00035C12"/>
    <w:rsid w:val="00170B6C"/>
    <w:rsid w:val="002C6F6E"/>
    <w:rsid w:val="003B34AC"/>
    <w:rsid w:val="004F576D"/>
    <w:rsid w:val="00755D0E"/>
    <w:rsid w:val="00895425"/>
    <w:rsid w:val="00FE5B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90F8"/>
  <w15:chartTrackingRefBased/>
  <w15:docId w15:val="{20303421-0226-471C-B39A-19686C6D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D0E"/>
    <w:pPr>
      <w:ind w:left="720"/>
      <w:contextualSpacing/>
    </w:pPr>
  </w:style>
  <w:style w:type="character" w:styleId="Hipervnculo">
    <w:name w:val="Hyperlink"/>
    <w:basedOn w:val="Fuentedeprrafopredeter"/>
    <w:uiPriority w:val="99"/>
    <w:unhideWhenUsed/>
    <w:rsid w:val="00895425"/>
    <w:rPr>
      <w:color w:val="0563C1" w:themeColor="hyperlink"/>
      <w:u w:val="single"/>
    </w:rPr>
  </w:style>
  <w:style w:type="character" w:styleId="Mencinsinresolver">
    <w:name w:val="Unresolved Mention"/>
    <w:basedOn w:val="Fuentedeprrafopredeter"/>
    <w:uiPriority w:val="99"/>
    <w:semiHidden/>
    <w:unhideWhenUsed/>
    <w:rsid w:val="00895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4460">
      <w:bodyDiv w:val="1"/>
      <w:marLeft w:val="0"/>
      <w:marRight w:val="0"/>
      <w:marTop w:val="0"/>
      <w:marBottom w:val="0"/>
      <w:divBdr>
        <w:top w:val="none" w:sz="0" w:space="0" w:color="auto"/>
        <w:left w:val="none" w:sz="0" w:space="0" w:color="auto"/>
        <w:bottom w:val="none" w:sz="0" w:space="0" w:color="auto"/>
        <w:right w:val="none" w:sz="0" w:space="0" w:color="auto"/>
      </w:divBdr>
    </w:div>
    <w:div w:id="1854219583">
      <w:bodyDiv w:val="1"/>
      <w:marLeft w:val="0"/>
      <w:marRight w:val="0"/>
      <w:marTop w:val="0"/>
      <w:marBottom w:val="0"/>
      <w:divBdr>
        <w:top w:val="none" w:sz="0" w:space="0" w:color="auto"/>
        <w:left w:val="none" w:sz="0" w:space="0" w:color="auto"/>
        <w:bottom w:val="none" w:sz="0" w:space="0" w:color="auto"/>
        <w:right w:val="none" w:sz="0" w:space="0" w:color="auto"/>
      </w:divBdr>
    </w:div>
    <w:div w:id="18648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mat.mx/~horebeek/cursus/node36.html%23:~:text=En%20general%2C%20se%20define%20un,tomar%20dado%20un%20ambiente%20partic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net.unirioja.es/servlet/tesis?codigo=1237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2023-08-29T01:11:00Z</dcterms:created>
  <dcterms:modified xsi:type="dcterms:W3CDTF">2023-08-29T02:07:00Z</dcterms:modified>
</cp:coreProperties>
</file>