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214" w14:textId="77777777" w:rsidR="00B23AFE" w:rsidRDefault="00B23AFE" w:rsidP="00B23AFE"/>
    <w:p w14:paraId="6665D77D" w14:textId="77777777" w:rsidR="00B23AFE" w:rsidRDefault="00B23AFE" w:rsidP="00B23AFE"/>
    <w:p w14:paraId="6C08C886" w14:textId="77777777" w:rsidR="00B23AFE" w:rsidRDefault="00B23AFE" w:rsidP="00B23AFE">
      <w:r>
        <w:rPr>
          <w:noProof/>
        </w:rPr>
        <w:drawing>
          <wp:anchor distT="0" distB="0" distL="114300" distR="114300" simplePos="0" relativeHeight="251659264" behindDoc="1" locked="0" layoutInCell="1" allowOverlap="1" wp14:anchorId="2563154C" wp14:editId="6534BC34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612130" cy="271716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1AF06" w14:textId="77777777" w:rsidR="00B23AFE" w:rsidRDefault="00B23AFE" w:rsidP="00B23AFE"/>
    <w:p w14:paraId="63A433D9" w14:textId="77777777" w:rsidR="00B23AFE" w:rsidRDefault="00B23AFE" w:rsidP="00B23AFE"/>
    <w:p w14:paraId="2D65EE4A" w14:textId="77777777" w:rsidR="00B23AFE" w:rsidRDefault="00B23AFE" w:rsidP="00B23AFE"/>
    <w:p w14:paraId="3A735A49" w14:textId="77777777" w:rsidR="00B23AFE" w:rsidRDefault="00B23AFE" w:rsidP="00B23AFE"/>
    <w:p w14:paraId="765B6E58" w14:textId="77777777" w:rsidR="00B23AFE" w:rsidRDefault="00B23AFE" w:rsidP="00B23AFE"/>
    <w:p w14:paraId="2CA51F47" w14:textId="77777777" w:rsidR="00B23AFE" w:rsidRDefault="00B23AFE" w:rsidP="00B23AFE"/>
    <w:p w14:paraId="55ADC3A1" w14:textId="77777777" w:rsidR="00B23AFE" w:rsidRDefault="00B23AFE" w:rsidP="00B23AFE"/>
    <w:p w14:paraId="0636D35B" w14:textId="77777777" w:rsidR="00B23AFE" w:rsidRDefault="00B23AFE" w:rsidP="00B23AFE">
      <w:pPr>
        <w:tabs>
          <w:tab w:val="left" w:pos="1224"/>
        </w:tabs>
      </w:pPr>
      <w:r>
        <w:tab/>
      </w:r>
    </w:p>
    <w:p w14:paraId="0056F1B3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BENEMERITA UNIVERSIDAD AUTONOMA DE AGUASCALIENTES</w:t>
      </w:r>
    </w:p>
    <w:p w14:paraId="228316E1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CENTRO DE CIENCIAS BASICAS</w:t>
      </w:r>
    </w:p>
    <w:p w14:paraId="1A1167B8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28C4C5A0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COMPUTACION INTELIGENTE</w:t>
      </w:r>
    </w:p>
    <w:p w14:paraId="1FDE656A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LENGUAJES DE COMPUTACION III</w:t>
      </w:r>
    </w:p>
    <w:p w14:paraId="31E568A1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48EBA927" w14:textId="3815CE48" w:rsidR="00B23AFE" w:rsidRPr="003E66A0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</w:rPr>
        <w:t>“</w:t>
      </w:r>
      <w:r>
        <w:rPr>
          <w:rFonts w:ascii="Bahnschrift SemiBold SemiConden" w:hAnsi="Bahnschrift SemiBold SemiConden"/>
          <w:sz w:val="36"/>
          <w:szCs w:val="36"/>
        </w:rPr>
        <w:t>EXAMEN TERCER PARCIAL BASE DE DATOS</w:t>
      </w:r>
      <w:r>
        <w:rPr>
          <w:rFonts w:ascii="Bahnschrift SemiBold SemiConden" w:hAnsi="Bahnschrift SemiBold SemiConden"/>
          <w:sz w:val="36"/>
          <w:szCs w:val="36"/>
        </w:rPr>
        <w:t>”</w:t>
      </w:r>
    </w:p>
    <w:p w14:paraId="13C50DA5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09A92991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39AC631D" w14:textId="77777777" w:rsidR="00B23AFE" w:rsidRDefault="00B23AFE" w:rsidP="00B23AFE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SANDOVAL PEREZ JOSE LUIS </w:t>
      </w:r>
      <w:r>
        <w:rPr>
          <w:rFonts w:ascii="Bahnschrift SemiBold SemiConden" w:hAnsi="Bahnschrift SemiBold SemiConden"/>
          <w:sz w:val="36"/>
          <w:szCs w:val="36"/>
        </w:rPr>
        <w:tab/>
      </w:r>
      <w:r>
        <w:rPr>
          <w:rFonts w:ascii="Bahnschrift SemiBold SemiConden" w:hAnsi="Bahnschrift SemiBold SemiConden"/>
          <w:sz w:val="36"/>
          <w:szCs w:val="36"/>
        </w:rPr>
        <w:tab/>
        <w:t>ID:</w:t>
      </w:r>
      <w:r>
        <w:rPr>
          <w:rFonts w:ascii="Bahnschrift SemiBold SemiConden" w:hAnsi="Bahnschrift SemiBold SemiConden"/>
          <w:sz w:val="36"/>
          <w:szCs w:val="36"/>
        </w:rPr>
        <w:tab/>
        <w:t>261731</w:t>
      </w:r>
    </w:p>
    <w:p w14:paraId="594A6F67" w14:textId="37977A25" w:rsidR="007D0206" w:rsidRDefault="007D0206"/>
    <w:p w14:paraId="4935BD0D" w14:textId="2DA26CDF" w:rsidR="00B23AFE" w:rsidRDefault="00B23AFE"/>
    <w:p w14:paraId="14A23A2C" w14:textId="2E9E7164" w:rsidR="00B23AFE" w:rsidRDefault="00B23AFE"/>
    <w:p w14:paraId="0F70E724" w14:textId="2AFC3E26" w:rsidR="00B23AFE" w:rsidRDefault="00B23AFE">
      <w:pPr>
        <w:rPr>
          <w:rFonts w:ascii="Cooper Black" w:hAnsi="Cooper Black"/>
          <w:color w:val="538135" w:themeColor="accent6" w:themeShade="BF"/>
          <w:sz w:val="36"/>
          <w:szCs w:val="36"/>
        </w:rPr>
      </w:pPr>
      <w:r>
        <w:rPr>
          <w:rFonts w:ascii="Cooper Black" w:hAnsi="Cooper Black"/>
          <w:color w:val="538135" w:themeColor="accent6" w:themeShade="BF"/>
          <w:sz w:val="36"/>
          <w:szCs w:val="36"/>
        </w:rPr>
        <w:lastRenderedPageBreak/>
        <w:t>EVIDENCIAS INTERFAZ BASE DE DATOS</w:t>
      </w:r>
    </w:p>
    <w:p w14:paraId="29E8FFAA" w14:textId="419D0AFE" w:rsidR="00B23AFE" w:rsidRDefault="00B23AFE">
      <w:pPr>
        <w:rPr>
          <w:rFonts w:ascii="Cooper Black" w:hAnsi="Cooper Black"/>
          <w:color w:val="538135" w:themeColor="accent6" w:themeShade="BF"/>
          <w:sz w:val="36"/>
          <w:szCs w:val="36"/>
        </w:rPr>
      </w:pPr>
      <w:r w:rsidRPr="00B23AFE">
        <w:rPr>
          <w:rFonts w:ascii="Cooper Black" w:hAnsi="Cooper Black"/>
          <w:color w:val="538135" w:themeColor="accent6" w:themeShade="BF"/>
          <w:sz w:val="36"/>
          <w:szCs w:val="36"/>
        </w:rPr>
        <w:drawing>
          <wp:inline distT="0" distB="0" distL="0" distR="0" wp14:anchorId="5A7F70FB" wp14:editId="29872B83">
            <wp:extent cx="5612130" cy="4493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9A46" w14:textId="5711FF81" w:rsidR="00B23AFE" w:rsidRDefault="00B23A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Interfaz principal: incluye la interfaz para el registro de un alumno dentro de la base de datos.</w:t>
      </w:r>
    </w:p>
    <w:p w14:paraId="6883CA35" w14:textId="74892E55" w:rsidR="00B23AFE" w:rsidRDefault="00B23AFE" w:rsidP="00D141B7">
      <w:pPr>
        <w:jc w:val="center"/>
        <w:rPr>
          <w:rFonts w:ascii="Courier New" w:hAnsi="Courier New" w:cs="Courier New"/>
          <w:sz w:val="24"/>
          <w:szCs w:val="24"/>
        </w:rPr>
      </w:pPr>
      <w:r w:rsidRPr="00B23AFE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2B0EEC7A" wp14:editId="5A377EE0">
            <wp:extent cx="5044440" cy="398053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54" cy="39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032B" w14:textId="35FD57AF" w:rsidR="00B23AFE" w:rsidRDefault="00B23A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Una vez ingresado los datos del alumno a registrar se oprime el botón y el alumno queda registrado en la base de datos como lo indica en la figura.</w:t>
      </w:r>
    </w:p>
    <w:p w14:paraId="5319B1C9" w14:textId="36E85FD4" w:rsidR="00D141B7" w:rsidRDefault="00D141B7">
      <w:pPr>
        <w:rPr>
          <w:rFonts w:ascii="Courier New" w:hAnsi="Courier New" w:cs="Courier New"/>
          <w:sz w:val="24"/>
          <w:szCs w:val="24"/>
        </w:rPr>
      </w:pPr>
      <w:r w:rsidRPr="00D141B7">
        <w:rPr>
          <w:rFonts w:ascii="Courier New" w:hAnsi="Courier New" w:cs="Courier New"/>
          <w:sz w:val="24"/>
          <w:szCs w:val="24"/>
        </w:rPr>
        <w:drawing>
          <wp:inline distT="0" distB="0" distL="0" distR="0" wp14:anchorId="0BB11798" wp14:editId="155CCDF1">
            <wp:extent cx="5612130" cy="19932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40F6" w14:textId="31DDFE75" w:rsidR="00B23AFE" w:rsidRPr="00D141B7" w:rsidRDefault="00D141B7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Podemos darnos cuenta </w:t>
      </w:r>
      <w:proofErr w:type="gramStart"/>
      <w:r>
        <w:rPr>
          <w:rFonts w:ascii="Courier New" w:hAnsi="Courier New" w:cs="Courier New"/>
          <w:sz w:val="24"/>
          <w:szCs w:val="24"/>
        </w:rPr>
        <w:t>que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el alumno se registro correctamente, siendo el primero que se ingreso a la base de datos.</w:t>
      </w:r>
    </w:p>
    <w:p w14:paraId="34298F67" w14:textId="396F2F5F" w:rsidR="00B23AFE" w:rsidRDefault="00B23AFE">
      <w:pPr>
        <w:rPr>
          <w:rFonts w:ascii="Courier New" w:hAnsi="Courier New" w:cs="Courier New"/>
          <w:sz w:val="24"/>
          <w:szCs w:val="24"/>
        </w:rPr>
      </w:pPr>
    </w:p>
    <w:p w14:paraId="797917E4" w14:textId="35967180" w:rsidR="00B23AFE" w:rsidRDefault="00B23AFE">
      <w:pPr>
        <w:rPr>
          <w:rFonts w:ascii="Courier New" w:hAnsi="Courier New" w:cs="Courier New"/>
          <w:sz w:val="24"/>
          <w:szCs w:val="24"/>
        </w:rPr>
      </w:pPr>
    </w:p>
    <w:p w14:paraId="218CD88B" w14:textId="335C043E" w:rsidR="00B23AFE" w:rsidRDefault="00B23AFE">
      <w:pPr>
        <w:rPr>
          <w:rFonts w:ascii="Courier New" w:hAnsi="Courier New" w:cs="Courier New"/>
          <w:sz w:val="24"/>
          <w:szCs w:val="24"/>
        </w:rPr>
      </w:pPr>
    </w:p>
    <w:p w14:paraId="192C9F2C" w14:textId="082BA454" w:rsidR="00B23AFE" w:rsidRDefault="00B23AFE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>
        <w:rPr>
          <w:rFonts w:ascii="Cooper Black" w:hAnsi="Cooper Black" w:cs="Courier New"/>
          <w:color w:val="538135" w:themeColor="accent6" w:themeShade="BF"/>
          <w:sz w:val="36"/>
          <w:szCs w:val="36"/>
        </w:rPr>
        <w:lastRenderedPageBreak/>
        <w:t xml:space="preserve">EVIDENCIA BAJAS </w:t>
      </w:r>
    </w:p>
    <w:p w14:paraId="0D4BD1DB" w14:textId="52B5DC90" w:rsidR="00B23AFE" w:rsidRDefault="00D141B7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 w:rsidRPr="00D141B7">
        <w:rPr>
          <w:rFonts w:ascii="Cooper Black" w:hAnsi="Cooper Black" w:cs="Courier New"/>
          <w:color w:val="538135" w:themeColor="accent6" w:themeShade="BF"/>
          <w:sz w:val="36"/>
          <w:szCs w:val="36"/>
        </w:rPr>
        <w:drawing>
          <wp:inline distT="0" distB="0" distL="0" distR="0" wp14:anchorId="25DB55E2" wp14:editId="503EA594">
            <wp:extent cx="5612130" cy="44418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293" w14:textId="0E630951" w:rsidR="00B23AFE" w:rsidRDefault="00B23A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Interfaz de las bajas, se implementa un </w:t>
      </w:r>
      <w:proofErr w:type="spellStart"/>
      <w:r>
        <w:rPr>
          <w:rFonts w:ascii="Courier New" w:hAnsi="Courier New" w:cs="Courier New"/>
          <w:sz w:val="24"/>
          <w:szCs w:val="24"/>
        </w:rPr>
        <w:t>combobox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donde estarán los ID de los alumnos registrados, para eliminar un alumno se debe seleccionar el ID correspondiente dentro del </w:t>
      </w:r>
      <w:proofErr w:type="spellStart"/>
      <w:r>
        <w:rPr>
          <w:rFonts w:ascii="Courier New" w:hAnsi="Courier New" w:cs="Courier New"/>
          <w:sz w:val="24"/>
          <w:szCs w:val="24"/>
        </w:rPr>
        <w:t>combobox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después oprimir el botón “DAR DE BAJA”;</w:t>
      </w:r>
    </w:p>
    <w:p w14:paraId="08692725" w14:textId="111D3DFF" w:rsidR="00D141B7" w:rsidRDefault="00D141B7">
      <w:pPr>
        <w:rPr>
          <w:rFonts w:ascii="Courier New" w:hAnsi="Courier New" w:cs="Courier New"/>
          <w:sz w:val="24"/>
          <w:szCs w:val="24"/>
        </w:rPr>
      </w:pPr>
      <w:r w:rsidRPr="00D141B7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4F15A582" wp14:editId="18766569">
            <wp:extent cx="5387340" cy="3488544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468" cy="34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12BD" w14:textId="01D613EF" w:rsidR="00D141B7" w:rsidRPr="00D141B7" w:rsidRDefault="00D141B7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Una vez oprimido el botón se muestra que el alumno se ha dado de baja correctamente.</w:t>
      </w:r>
    </w:p>
    <w:p w14:paraId="3DECEC04" w14:textId="6010CDCF" w:rsidR="00B23AFE" w:rsidRDefault="00D141B7">
      <w:pPr>
        <w:rPr>
          <w:rFonts w:ascii="Courier New" w:hAnsi="Courier New" w:cs="Courier New"/>
          <w:sz w:val="24"/>
          <w:szCs w:val="24"/>
        </w:rPr>
      </w:pPr>
      <w:r w:rsidRPr="00D141B7">
        <w:rPr>
          <w:rFonts w:ascii="Courier New" w:hAnsi="Courier New" w:cs="Courier New"/>
          <w:sz w:val="24"/>
          <w:szCs w:val="24"/>
        </w:rPr>
        <w:drawing>
          <wp:inline distT="0" distB="0" distL="0" distR="0" wp14:anchorId="5F16CD73" wp14:editId="08D4A028">
            <wp:extent cx="5578323" cy="1653683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FA3" w14:textId="67D4E93A" w:rsidR="00D141B7" w:rsidRDefault="00D141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Podemos darnos cuenta de que el alumno con ID: 261731, que registramos anteriormente, ya no existe dentro de la base de datos ya que lo dimos de baja.</w:t>
      </w:r>
    </w:p>
    <w:p w14:paraId="42EF29B8" w14:textId="6E044F74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3668F8DF" w14:textId="742053DB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173DF864" w14:textId="3F6EC34F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17478345" w14:textId="2D83B22D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30574675" w14:textId="1F36D5BD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15B28855" w14:textId="3D02EC1C" w:rsidR="00D141B7" w:rsidRDefault="00D141B7">
      <w:pPr>
        <w:rPr>
          <w:rFonts w:ascii="Courier New" w:hAnsi="Courier New" w:cs="Courier New"/>
          <w:sz w:val="24"/>
          <w:szCs w:val="24"/>
        </w:rPr>
      </w:pPr>
    </w:p>
    <w:p w14:paraId="3428CED5" w14:textId="2C8CDCC7" w:rsidR="00D141B7" w:rsidRDefault="00D141B7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>
        <w:rPr>
          <w:rFonts w:ascii="Cooper Black" w:hAnsi="Cooper Black" w:cs="Courier New"/>
          <w:color w:val="538135" w:themeColor="accent6" w:themeShade="BF"/>
          <w:sz w:val="36"/>
          <w:szCs w:val="36"/>
        </w:rPr>
        <w:lastRenderedPageBreak/>
        <w:t>EVIDENCIA ACTUALIZACION</w:t>
      </w:r>
    </w:p>
    <w:p w14:paraId="32FE78F7" w14:textId="6D733D28" w:rsidR="00D141B7" w:rsidRDefault="00D141B7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 w:rsidRPr="00D141B7">
        <w:rPr>
          <w:rFonts w:ascii="Cooper Black" w:hAnsi="Cooper Black" w:cs="Courier New"/>
          <w:color w:val="538135" w:themeColor="accent6" w:themeShade="BF"/>
          <w:sz w:val="36"/>
          <w:szCs w:val="36"/>
        </w:rPr>
        <w:drawing>
          <wp:inline distT="0" distB="0" distL="0" distR="0" wp14:anchorId="6383A46E" wp14:editId="1F71D7DF">
            <wp:extent cx="5612130" cy="3779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622"/>
                    <a:stretch/>
                  </pic:blipFill>
                  <pic:spPr bwMode="auto">
                    <a:xfrm>
                      <a:off x="0" y="0"/>
                      <a:ext cx="561213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E1BBE" w14:textId="7C4A0820" w:rsidR="00D141B7" w:rsidRDefault="00D141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Interfaz de actualización de datos, en el cual dentro de el </w:t>
      </w:r>
      <w:proofErr w:type="spellStart"/>
      <w:r>
        <w:rPr>
          <w:rFonts w:ascii="Courier New" w:hAnsi="Courier New" w:cs="Courier New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donde se indica debemos ingresar el ID del alumno al cual le haremos la modificación</w:t>
      </w:r>
      <w:r w:rsidR="00A41C57">
        <w:rPr>
          <w:rFonts w:ascii="Courier New" w:hAnsi="Courier New" w:cs="Courier New"/>
          <w:sz w:val="24"/>
          <w:szCs w:val="24"/>
        </w:rPr>
        <w:t xml:space="preserve"> y oprimir el botón “BUSCAR”</w:t>
      </w:r>
      <w:r>
        <w:rPr>
          <w:rFonts w:ascii="Courier New" w:hAnsi="Courier New" w:cs="Courier New"/>
          <w:sz w:val="24"/>
          <w:szCs w:val="24"/>
        </w:rPr>
        <w:t>.</w:t>
      </w:r>
    </w:p>
    <w:p w14:paraId="4A0466D1" w14:textId="77777777" w:rsidR="00A41C57" w:rsidRDefault="00A41C57" w:rsidP="00A41C57">
      <w:pPr>
        <w:rPr>
          <w:rFonts w:ascii="Courier New" w:hAnsi="Courier New" w:cs="Courier New"/>
          <w:sz w:val="24"/>
          <w:szCs w:val="24"/>
          <w:u w:val="single"/>
        </w:rPr>
      </w:pPr>
      <w:r w:rsidRPr="00D141B7">
        <w:rPr>
          <w:rFonts w:ascii="Courier New" w:hAnsi="Courier New" w:cs="Courier New"/>
          <w:sz w:val="24"/>
          <w:szCs w:val="24"/>
          <w:u w:val="single"/>
        </w:rPr>
        <w:lastRenderedPageBreak/>
        <w:drawing>
          <wp:inline distT="0" distB="0" distL="0" distR="0" wp14:anchorId="3918D726" wp14:editId="0902AC58">
            <wp:extent cx="5410200" cy="3481309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386" cy="34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DDA" w14:textId="5A60398C" w:rsidR="00A41C57" w:rsidRDefault="00A41C57" w:rsidP="00A41C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que encontramos al alumno y se despliega su información, solo debemos modificar la información deseada dentro de los </w:t>
      </w:r>
      <w:proofErr w:type="spellStart"/>
      <w:r>
        <w:rPr>
          <w:rFonts w:ascii="Courier New" w:hAnsi="Courier New" w:cs="Courier New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correspondiente y oprimir el botón “MODIFICAR”</w:t>
      </w:r>
    </w:p>
    <w:p w14:paraId="388C8727" w14:textId="1369A87E" w:rsidR="00A41C57" w:rsidRPr="00A41C57" w:rsidRDefault="00A41C57" w:rsidP="00A41C57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También este despliegue de información nos puede servir como consulta de datos.</w:t>
      </w:r>
    </w:p>
    <w:p w14:paraId="7D90DA6F" w14:textId="77777777" w:rsidR="00A41C57" w:rsidRPr="00D141B7" w:rsidRDefault="00A41C57" w:rsidP="00A41C57">
      <w:pPr>
        <w:rPr>
          <w:rFonts w:ascii="Courier New" w:hAnsi="Courier New" w:cs="Courier New"/>
          <w:sz w:val="24"/>
          <w:szCs w:val="24"/>
          <w:u w:val="single"/>
        </w:rPr>
      </w:pPr>
    </w:p>
    <w:p w14:paraId="3F26AE95" w14:textId="77777777" w:rsidR="00A41C57" w:rsidRPr="00A41C57" w:rsidRDefault="00A41C57">
      <w:pPr>
        <w:rPr>
          <w:rFonts w:ascii="Courier New" w:hAnsi="Courier New" w:cs="Courier New"/>
          <w:sz w:val="24"/>
          <w:szCs w:val="24"/>
          <w:u w:val="single"/>
        </w:rPr>
      </w:pPr>
    </w:p>
    <w:p w14:paraId="5D4B2C75" w14:textId="49AB0D9A" w:rsidR="00A41C57" w:rsidRDefault="00A41C57">
      <w:pPr>
        <w:rPr>
          <w:rFonts w:ascii="Courier New" w:hAnsi="Courier New" w:cs="Courier New"/>
          <w:sz w:val="24"/>
          <w:szCs w:val="24"/>
        </w:rPr>
      </w:pPr>
      <w:r w:rsidRPr="00A41C57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745CAA1A" wp14:editId="061E0B7A">
            <wp:extent cx="5612130" cy="46412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552" w14:textId="0380E0EB" w:rsidR="00A41C57" w:rsidRDefault="00A41C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Una vez cambiado la información correspondiente nos desplegara este mensaje y la actualización se realizó correctamente.</w:t>
      </w:r>
    </w:p>
    <w:p w14:paraId="024149F4" w14:textId="45F17D44" w:rsidR="00A41C57" w:rsidRDefault="00A41C57">
      <w:pPr>
        <w:rPr>
          <w:rFonts w:ascii="Courier New" w:hAnsi="Courier New" w:cs="Courier New"/>
          <w:sz w:val="24"/>
          <w:szCs w:val="24"/>
        </w:rPr>
      </w:pPr>
      <w:r w:rsidRPr="00A41C57">
        <w:rPr>
          <w:rFonts w:ascii="Courier New" w:hAnsi="Courier New" w:cs="Courier New"/>
          <w:sz w:val="24"/>
          <w:szCs w:val="24"/>
        </w:rPr>
        <w:drawing>
          <wp:inline distT="0" distB="0" distL="0" distR="0" wp14:anchorId="6EF99633" wp14:editId="57F75129">
            <wp:extent cx="5612130" cy="3638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BEF" w14:textId="65AF5024" w:rsidR="00A41C57" w:rsidRDefault="00A41C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Estos son los datos previos a la actualización </w:t>
      </w:r>
    </w:p>
    <w:p w14:paraId="01FA20A8" w14:textId="575F4D89" w:rsidR="00A41C57" w:rsidRDefault="00A41C57">
      <w:pPr>
        <w:rPr>
          <w:rFonts w:ascii="Courier New" w:hAnsi="Courier New" w:cs="Courier New"/>
          <w:sz w:val="24"/>
          <w:szCs w:val="24"/>
        </w:rPr>
      </w:pPr>
      <w:r w:rsidRPr="00A41C57">
        <w:rPr>
          <w:rFonts w:ascii="Courier New" w:hAnsi="Courier New" w:cs="Courier New"/>
          <w:sz w:val="24"/>
          <w:szCs w:val="24"/>
        </w:rPr>
        <w:drawing>
          <wp:inline distT="0" distB="0" distL="0" distR="0" wp14:anchorId="7E2E6E3C" wp14:editId="54BD76BC">
            <wp:extent cx="5612130" cy="2635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BEC" w14:textId="06F96583" w:rsidR="00D141B7" w:rsidRDefault="00A41C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Estos son los datos posteriores a la actualización, podemos darnos cuenta de que la modificación fue dentro de la edad y el año de graduación.</w:t>
      </w:r>
    </w:p>
    <w:p w14:paraId="28B808FD" w14:textId="373DA6CE" w:rsidR="00A41C57" w:rsidRDefault="00A41C57">
      <w:pPr>
        <w:rPr>
          <w:rFonts w:ascii="Courier New" w:hAnsi="Courier New" w:cs="Courier New"/>
          <w:sz w:val="24"/>
          <w:szCs w:val="24"/>
        </w:rPr>
      </w:pPr>
    </w:p>
    <w:p w14:paraId="5334FEF5" w14:textId="3325D9D7" w:rsidR="00A41C57" w:rsidRDefault="00A41C57">
      <w:pPr>
        <w:rPr>
          <w:rFonts w:ascii="Courier New" w:hAnsi="Courier New" w:cs="Courier New"/>
          <w:sz w:val="24"/>
          <w:szCs w:val="24"/>
        </w:rPr>
      </w:pPr>
    </w:p>
    <w:p w14:paraId="4E22E8F8" w14:textId="2C504018" w:rsidR="00A41C57" w:rsidRDefault="00A41C57">
      <w:pPr>
        <w:rPr>
          <w:rFonts w:ascii="Courier New" w:hAnsi="Courier New" w:cs="Courier New"/>
          <w:sz w:val="24"/>
          <w:szCs w:val="24"/>
        </w:rPr>
      </w:pPr>
    </w:p>
    <w:p w14:paraId="2FF4EF3B" w14:textId="5771A650" w:rsidR="00A41C57" w:rsidRDefault="00A41C57">
      <w:pPr>
        <w:rPr>
          <w:rFonts w:ascii="Courier New" w:hAnsi="Courier New" w:cs="Courier New"/>
          <w:sz w:val="24"/>
          <w:szCs w:val="24"/>
        </w:rPr>
      </w:pPr>
    </w:p>
    <w:p w14:paraId="3E064246" w14:textId="6A8680D5" w:rsidR="00A41C57" w:rsidRDefault="00A41C57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>
        <w:rPr>
          <w:rFonts w:ascii="Cooper Black" w:hAnsi="Cooper Black" w:cs="Courier New"/>
          <w:color w:val="538135" w:themeColor="accent6" w:themeShade="BF"/>
          <w:sz w:val="36"/>
          <w:szCs w:val="36"/>
        </w:rPr>
        <w:lastRenderedPageBreak/>
        <w:t>EVIDENCIA CONSULTA DE DATOS</w:t>
      </w:r>
    </w:p>
    <w:p w14:paraId="45095926" w14:textId="6AFD1FB6" w:rsidR="00A41C57" w:rsidRDefault="000A1D7D">
      <w:pPr>
        <w:rPr>
          <w:rFonts w:ascii="Courier New" w:hAnsi="Courier New" w:cs="Courier New"/>
          <w:sz w:val="24"/>
          <w:szCs w:val="24"/>
        </w:rPr>
      </w:pPr>
      <w:r w:rsidRPr="000A1D7D">
        <w:rPr>
          <w:rFonts w:ascii="Courier New" w:hAnsi="Courier New" w:cs="Courier New"/>
          <w:sz w:val="24"/>
          <w:szCs w:val="24"/>
        </w:rPr>
        <w:drawing>
          <wp:inline distT="0" distB="0" distL="0" distR="0" wp14:anchorId="51C0085F" wp14:editId="48C5E55E">
            <wp:extent cx="5612130" cy="38677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7DC9" w14:textId="21A0616B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Por último, contamos con la interfaz de consulta, donde se despliegan todos los datos ingresados en la base de datos con el orden correspondiente.</w:t>
      </w:r>
    </w:p>
    <w:p w14:paraId="546818A6" w14:textId="38868879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1C2E6094" w14:textId="3A3BC058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214EBAC0" w14:textId="645F15DD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2ED6AF61" w14:textId="7D12EBE2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59F04086" w14:textId="70E84598" w:rsid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19C2CE29" w14:textId="77777777" w:rsidR="000A1D7D" w:rsidRPr="000A1D7D" w:rsidRDefault="000A1D7D">
      <w:pPr>
        <w:rPr>
          <w:rFonts w:ascii="Courier New" w:hAnsi="Courier New" w:cs="Courier New"/>
          <w:sz w:val="24"/>
          <w:szCs w:val="24"/>
          <w:u w:val="single"/>
        </w:rPr>
      </w:pPr>
    </w:p>
    <w:p w14:paraId="2D50C3B6" w14:textId="0406270D" w:rsidR="00D141B7" w:rsidRPr="00D141B7" w:rsidRDefault="00D141B7">
      <w:pPr>
        <w:rPr>
          <w:rFonts w:ascii="Courier New" w:hAnsi="Courier New" w:cs="Courier New"/>
          <w:sz w:val="24"/>
          <w:szCs w:val="24"/>
          <w:u w:val="single"/>
        </w:rPr>
      </w:pPr>
    </w:p>
    <w:p w14:paraId="00196EF8" w14:textId="20C60556" w:rsidR="00B23AFE" w:rsidRDefault="00B23AFE">
      <w:pPr>
        <w:rPr>
          <w:rFonts w:ascii="Courier New" w:hAnsi="Courier New" w:cs="Courier New"/>
          <w:sz w:val="24"/>
          <w:szCs w:val="24"/>
        </w:rPr>
      </w:pPr>
    </w:p>
    <w:p w14:paraId="67C7884F" w14:textId="6CC53742" w:rsidR="000A1D7D" w:rsidRDefault="000A1D7D">
      <w:pPr>
        <w:rPr>
          <w:rFonts w:ascii="Courier New" w:hAnsi="Courier New" w:cs="Courier New"/>
          <w:sz w:val="24"/>
          <w:szCs w:val="24"/>
        </w:rPr>
      </w:pPr>
    </w:p>
    <w:p w14:paraId="64E5C2C7" w14:textId="5D6E4A65" w:rsidR="000A1D7D" w:rsidRDefault="000A1D7D">
      <w:pPr>
        <w:rPr>
          <w:rFonts w:ascii="Courier New" w:hAnsi="Courier New" w:cs="Courier New"/>
          <w:sz w:val="24"/>
          <w:szCs w:val="24"/>
        </w:rPr>
      </w:pPr>
    </w:p>
    <w:p w14:paraId="6B28F96D" w14:textId="1DF5CAA7" w:rsidR="000A1D7D" w:rsidRDefault="000A1D7D">
      <w:pPr>
        <w:rPr>
          <w:rFonts w:ascii="Courier New" w:hAnsi="Courier New" w:cs="Courier New"/>
          <w:sz w:val="24"/>
          <w:szCs w:val="24"/>
        </w:rPr>
      </w:pPr>
    </w:p>
    <w:p w14:paraId="08EDCC2F" w14:textId="25BEEAA9" w:rsidR="000A1D7D" w:rsidRDefault="000A1D7D">
      <w:pPr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 w:rsidRPr="000A1D7D">
        <w:rPr>
          <w:rFonts w:ascii="Cooper Black" w:hAnsi="Cooper Black" w:cs="Courier New"/>
          <w:color w:val="538135" w:themeColor="accent6" w:themeShade="BF"/>
          <w:sz w:val="36"/>
          <w:szCs w:val="36"/>
        </w:rPr>
        <w:lastRenderedPageBreak/>
        <w:t>CONCLUSIONES</w:t>
      </w:r>
    </w:p>
    <w:p w14:paraId="75C1E631" w14:textId="1937B534" w:rsidR="000A1D7D" w:rsidRDefault="000A1D7D" w:rsidP="000A1D7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realización de la base de datos presentó un reto interesante y muy útil para mi conocimiento. Gracias a este trabajo pude introducirme a la base de datos y la manera en la que funcionan. Me gusto mucho trabajar con interfaces graficas para la realización de este examen y programa.</w:t>
      </w:r>
    </w:p>
    <w:p w14:paraId="092F3C39" w14:textId="74261040" w:rsidR="000A1D7D" w:rsidRDefault="000A1D7D" w:rsidP="000A1D7D">
      <w:pPr>
        <w:jc w:val="both"/>
        <w:rPr>
          <w:rFonts w:ascii="Courier New" w:hAnsi="Courier New" w:cs="Courier New"/>
          <w:sz w:val="24"/>
          <w:szCs w:val="24"/>
        </w:rPr>
      </w:pPr>
    </w:p>
    <w:p w14:paraId="734A5445" w14:textId="058FC000" w:rsidR="000A1D7D" w:rsidRDefault="000A1D7D" w:rsidP="000A1D7D">
      <w:pPr>
        <w:jc w:val="both"/>
        <w:rPr>
          <w:rFonts w:ascii="Courier New" w:hAnsi="Courier New" w:cs="Courier New"/>
          <w:sz w:val="24"/>
          <w:szCs w:val="24"/>
        </w:rPr>
      </w:pPr>
    </w:p>
    <w:p w14:paraId="76C566E3" w14:textId="77777777" w:rsidR="000A1D7D" w:rsidRDefault="000A1D7D" w:rsidP="000A1D7D">
      <w:pPr>
        <w:jc w:val="both"/>
        <w:rPr>
          <w:rFonts w:ascii="Courier New" w:hAnsi="Courier New" w:cs="Courier New"/>
          <w:sz w:val="24"/>
          <w:szCs w:val="24"/>
        </w:rPr>
      </w:pPr>
    </w:p>
    <w:p w14:paraId="0311E984" w14:textId="0E9DD9AC" w:rsidR="000A1D7D" w:rsidRDefault="000A1D7D" w:rsidP="000A1D7D">
      <w:pPr>
        <w:jc w:val="both"/>
        <w:rPr>
          <w:rFonts w:ascii="Cooper Black" w:hAnsi="Cooper Black" w:cs="Courier New"/>
          <w:color w:val="538135" w:themeColor="accent6" w:themeShade="BF"/>
          <w:sz w:val="36"/>
          <w:szCs w:val="36"/>
        </w:rPr>
      </w:pPr>
      <w:r>
        <w:rPr>
          <w:rFonts w:ascii="Cooper Black" w:hAnsi="Cooper Black" w:cs="Courier New"/>
          <w:color w:val="538135" w:themeColor="accent6" w:themeShade="BF"/>
          <w:sz w:val="36"/>
          <w:szCs w:val="36"/>
        </w:rPr>
        <w:t>REFERENCIAS</w:t>
      </w:r>
    </w:p>
    <w:p w14:paraId="12386998" w14:textId="52FBF903" w:rsidR="000A1D7D" w:rsidRP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Ernesto, L. G. de. (2018, 11 agosto). </w:t>
      </w:r>
      <w:r>
        <w:rPr>
          <w:i/>
          <w:iCs/>
        </w:rPr>
        <w:t>Curso Java Intermedio #43 | Altas y Consultas a una base de datos</w:t>
      </w:r>
      <w:r>
        <w:t xml:space="preserve"> [Vídeo]. </w:t>
      </w:r>
      <w:r w:rsidRPr="000A1D7D">
        <w:rPr>
          <w:lang w:val="en-US"/>
        </w:rPr>
        <w:t xml:space="preserve">YouTube. </w:t>
      </w:r>
      <w:hyperlink r:id="rId17" w:history="1">
        <w:r w:rsidRPr="000A1D7D">
          <w:rPr>
            <w:rStyle w:val="Hipervnculo"/>
          </w:rPr>
          <w:t>https://www.youtube.com/watch?v=fR4qa4w3QXw&amp;feature=youtu.be</w:t>
        </w:r>
      </w:hyperlink>
    </w:p>
    <w:p w14:paraId="0554DA93" w14:textId="74FBACDA" w:rsidR="000A1D7D" w:rsidRP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Ernesto, L. G. de. (2018a, agosto 8). </w:t>
      </w:r>
      <w:r>
        <w:rPr>
          <w:i/>
          <w:iCs/>
        </w:rPr>
        <w:t>Curso Java Intermedio #42 | Base de datos en Java (MySQL)</w:t>
      </w:r>
      <w:r>
        <w:t xml:space="preserve">. </w:t>
      </w:r>
      <w:r w:rsidRPr="000A1D7D">
        <w:rPr>
          <w:lang w:val="en-US"/>
        </w:rPr>
        <w:t xml:space="preserve">YouTube. </w:t>
      </w:r>
      <w:hyperlink r:id="rId18" w:history="1">
        <w:r w:rsidRPr="000A1D7D">
          <w:rPr>
            <w:rStyle w:val="Hipervnculo"/>
          </w:rPr>
          <w:t>https://www.youtube.com/watch?v=mIOZIWFzkAc&amp;feature=youtu.be</w:t>
        </w:r>
      </w:hyperlink>
    </w:p>
    <w:p w14:paraId="676D46C8" w14:textId="4338CB58" w:rsid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t xml:space="preserve">Ernesto, L. G. de. (2018c, agosto 11). </w:t>
      </w:r>
      <w:r>
        <w:rPr>
          <w:i/>
          <w:iCs/>
        </w:rPr>
        <w:t>Curso Java Intermedio #44 | Bajas y Modificaciones a una base de datos</w:t>
      </w:r>
      <w:r>
        <w:t xml:space="preserve"> [Vídeo]. </w:t>
      </w:r>
      <w:r w:rsidRPr="000A1D7D">
        <w:rPr>
          <w:lang w:val="en-US"/>
        </w:rPr>
        <w:t xml:space="preserve">YouTube. </w:t>
      </w:r>
      <w:hyperlink r:id="rId19" w:history="1">
        <w:r w:rsidRPr="00F31C48">
          <w:rPr>
            <w:rStyle w:val="Hipervnculo"/>
            <w:lang w:val="en-US"/>
          </w:rPr>
          <w:t>https://www.youtube.com/watch?v=DCi5Ux9oZaI&amp;feature=youtu.be</w:t>
        </w:r>
      </w:hyperlink>
    </w:p>
    <w:p w14:paraId="355C6146" w14:textId="77777777" w:rsidR="000A1D7D" w:rsidRP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  <w:rPr>
          <w:u w:val="single"/>
          <w:lang w:val="en-US"/>
        </w:rPr>
      </w:pPr>
    </w:p>
    <w:p w14:paraId="18B44884" w14:textId="66416223" w:rsid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755EBFBD" w14:textId="77777777" w:rsidR="000A1D7D" w:rsidRP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  <w:rPr>
          <w:u w:val="single"/>
          <w:lang w:val="en-US"/>
        </w:rPr>
      </w:pPr>
    </w:p>
    <w:p w14:paraId="4D5E2D13" w14:textId="77777777" w:rsidR="000A1D7D" w:rsidRPr="000A1D7D" w:rsidRDefault="000A1D7D" w:rsidP="000A1D7D">
      <w:pPr>
        <w:pStyle w:val="NormalWeb"/>
        <w:spacing w:before="0" w:beforeAutospacing="0" w:after="0" w:afterAutospacing="0" w:line="480" w:lineRule="auto"/>
        <w:ind w:left="720" w:hanging="720"/>
        <w:rPr>
          <w:u w:val="single"/>
          <w:lang w:val="en-US"/>
        </w:rPr>
      </w:pPr>
    </w:p>
    <w:p w14:paraId="58B46177" w14:textId="77777777" w:rsidR="000A1D7D" w:rsidRPr="000A1D7D" w:rsidRDefault="000A1D7D" w:rsidP="000A1D7D">
      <w:pPr>
        <w:jc w:val="both"/>
        <w:rPr>
          <w:rFonts w:ascii="Cooper Black" w:hAnsi="Cooper Black" w:cs="Courier New"/>
          <w:color w:val="538135" w:themeColor="accent6" w:themeShade="BF"/>
          <w:sz w:val="36"/>
          <w:szCs w:val="36"/>
          <w:u w:val="single"/>
          <w:lang w:val="en-US"/>
        </w:rPr>
      </w:pPr>
    </w:p>
    <w:sectPr w:rsidR="000A1D7D" w:rsidRPr="000A1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FE"/>
    <w:rsid w:val="000A1D7D"/>
    <w:rsid w:val="007D0206"/>
    <w:rsid w:val="00A41C57"/>
    <w:rsid w:val="00B23AFE"/>
    <w:rsid w:val="00D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1509"/>
  <w15:chartTrackingRefBased/>
  <w15:docId w15:val="{33DB9E48-F06B-4830-8DFA-79C06479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FE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A1D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youtube.com/watch?v=mIOZIWFzkAc&amp;feature=youtu.b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fR4qa4w3QXw&amp;feature=youtu.b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youtube.com/watch?v=DCi5Ux9oZaI&amp;feature=youtu.b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2022-12-01T23:31:00Z</dcterms:created>
  <dcterms:modified xsi:type="dcterms:W3CDTF">2022-12-02T00:12:00Z</dcterms:modified>
</cp:coreProperties>
</file>