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D476D" w14:textId="0E10ED3A" w:rsidR="00E94831" w:rsidRPr="00D15F07" w:rsidRDefault="005020EC" w:rsidP="00D15F07">
      <w:pPr>
        <w:jc w:val="center"/>
        <w:rPr>
          <w:rFonts w:ascii="Copperplate Gothic Bold" w:hAnsi="Copperplate Gothic Bold"/>
          <w:b/>
          <w:bCs/>
          <w:color w:val="538135" w:themeColor="accent6" w:themeShade="BF"/>
          <w:sz w:val="36"/>
          <w:szCs w:val="36"/>
        </w:rPr>
      </w:pPr>
      <w:r w:rsidRPr="00D15F07">
        <w:rPr>
          <w:rFonts w:ascii="Copperplate Gothic Bold" w:hAnsi="Copperplate Gothic Bold"/>
          <w:b/>
          <w:bCs/>
          <w:color w:val="538135" w:themeColor="accent6" w:themeShade="BF"/>
          <w:sz w:val="36"/>
          <w:szCs w:val="36"/>
        </w:rPr>
        <w:t>¿De qué trata Betty la fea?</w:t>
      </w:r>
    </w:p>
    <w:p w14:paraId="3A697CF3" w14:textId="5EFB11A5" w:rsidR="005020EC" w:rsidRPr="00D15F07" w:rsidRDefault="005020EC" w:rsidP="00D15F07">
      <w:pPr>
        <w:jc w:val="both"/>
        <w:rPr>
          <w:rFonts w:ascii="Times New Roman" w:hAnsi="Times New Roman" w:cs="Times New Roman"/>
          <w:sz w:val="24"/>
          <w:szCs w:val="24"/>
        </w:rPr>
      </w:pPr>
      <w:r w:rsidRPr="00D15F07">
        <w:rPr>
          <w:rFonts w:ascii="Times New Roman" w:hAnsi="Times New Roman" w:cs="Times New Roman"/>
          <w:sz w:val="24"/>
          <w:szCs w:val="24"/>
        </w:rPr>
        <w:t xml:space="preserve">Hace unos días navegaba sin propósitos por Twitter cuando una cuenta dedicada a la telenovela </w:t>
      </w:r>
      <w:r w:rsidRPr="00D15F07">
        <w:rPr>
          <w:rFonts w:ascii="Times New Roman" w:hAnsi="Times New Roman" w:cs="Times New Roman"/>
          <w:i/>
          <w:iCs/>
          <w:sz w:val="24"/>
          <w:szCs w:val="24"/>
        </w:rPr>
        <w:t>“Yo soy Betty, la fea”,</w:t>
      </w:r>
      <w:r w:rsidRPr="00D15F07">
        <w:rPr>
          <w:rFonts w:ascii="Times New Roman" w:hAnsi="Times New Roman" w:cs="Times New Roman"/>
          <w:sz w:val="24"/>
          <w:szCs w:val="24"/>
        </w:rPr>
        <w:t xml:space="preserve"> llamó mi atención por una publicación categórica</w:t>
      </w:r>
      <w:r w:rsidR="00CE2E06" w:rsidRPr="00D15F07">
        <w:rPr>
          <w:rFonts w:ascii="Times New Roman" w:hAnsi="Times New Roman" w:cs="Times New Roman"/>
          <w:sz w:val="24"/>
          <w:szCs w:val="24"/>
        </w:rPr>
        <w:t>, que palabras más palabras menos, rezaba: “</w:t>
      </w:r>
      <w:r w:rsidR="00CE2E06" w:rsidRPr="00D15F07">
        <w:rPr>
          <w:rFonts w:ascii="Times New Roman" w:hAnsi="Times New Roman" w:cs="Times New Roman"/>
          <w:i/>
          <w:iCs/>
          <w:sz w:val="24"/>
          <w:szCs w:val="24"/>
        </w:rPr>
        <w:t>Betty, la fea</w:t>
      </w:r>
      <w:r w:rsidR="00CE2E06" w:rsidRPr="00D15F07">
        <w:rPr>
          <w:rFonts w:ascii="Times New Roman" w:hAnsi="Times New Roman" w:cs="Times New Roman"/>
          <w:sz w:val="24"/>
          <w:szCs w:val="24"/>
        </w:rPr>
        <w:t xml:space="preserve">, trata sobre un hombre rico y guapo que se enamora de una mujer pobre y </w:t>
      </w:r>
      <w:r w:rsidR="000E514A">
        <w:rPr>
          <w:rFonts w:ascii="Times New Roman" w:hAnsi="Times New Roman" w:cs="Times New Roman"/>
          <w:sz w:val="24"/>
          <w:szCs w:val="24"/>
        </w:rPr>
        <w:t>fea</w:t>
      </w:r>
      <w:r w:rsidR="00CE2E06" w:rsidRPr="00D15F07">
        <w:rPr>
          <w:rFonts w:ascii="Times New Roman" w:hAnsi="Times New Roman" w:cs="Times New Roman"/>
          <w:sz w:val="24"/>
          <w:szCs w:val="24"/>
        </w:rPr>
        <w:t>”.</w:t>
      </w:r>
    </w:p>
    <w:p w14:paraId="110384B3" w14:textId="4406ED30" w:rsidR="00F51A74" w:rsidRPr="00D15F07" w:rsidRDefault="00F51A74" w:rsidP="00D15F07">
      <w:pPr>
        <w:jc w:val="both"/>
        <w:rPr>
          <w:rFonts w:ascii="Times New Roman" w:hAnsi="Times New Roman" w:cs="Times New Roman"/>
          <w:sz w:val="24"/>
          <w:szCs w:val="24"/>
        </w:rPr>
      </w:pPr>
      <w:r w:rsidRPr="00D15F07">
        <w:rPr>
          <w:rFonts w:ascii="Times New Roman" w:hAnsi="Times New Roman" w:cs="Times New Roman"/>
          <w:sz w:val="24"/>
          <w:szCs w:val="24"/>
        </w:rPr>
        <w:t xml:space="preserve">Señalar que lo anterior no pasa en la telenovela seria una imprecisión, pues, en efecto, un hombre </w:t>
      </w:r>
      <w:r w:rsidR="000E514A">
        <w:rPr>
          <w:rFonts w:ascii="Times New Roman" w:hAnsi="Times New Roman" w:cs="Times New Roman"/>
          <w:sz w:val="24"/>
          <w:szCs w:val="24"/>
        </w:rPr>
        <w:t>rico</w:t>
      </w:r>
      <w:r w:rsidRPr="00D15F07">
        <w:rPr>
          <w:rFonts w:ascii="Times New Roman" w:hAnsi="Times New Roman" w:cs="Times New Roman"/>
          <w:sz w:val="24"/>
          <w:szCs w:val="24"/>
        </w:rPr>
        <w:t xml:space="preserve"> y </w:t>
      </w:r>
      <w:r w:rsidR="000E514A">
        <w:rPr>
          <w:rFonts w:ascii="Times New Roman" w:hAnsi="Times New Roman" w:cs="Times New Roman"/>
          <w:sz w:val="24"/>
          <w:szCs w:val="24"/>
        </w:rPr>
        <w:t>guapo</w:t>
      </w:r>
      <w:r w:rsidRPr="00D15F07">
        <w:rPr>
          <w:rFonts w:ascii="Times New Roman" w:hAnsi="Times New Roman" w:cs="Times New Roman"/>
          <w:sz w:val="24"/>
          <w:szCs w:val="24"/>
        </w:rPr>
        <w:t xml:space="preserve"> (Armando Mendoza) se enamora de una mujer </w:t>
      </w:r>
      <w:r w:rsidR="000E514A">
        <w:rPr>
          <w:rFonts w:ascii="Times New Roman" w:hAnsi="Times New Roman" w:cs="Times New Roman"/>
          <w:sz w:val="24"/>
          <w:szCs w:val="24"/>
        </w:rPr>
        <w:t>pobre</w:t>
      </w:r>
      <w:r w:rsidRPr="00D15F07">
        <w:rPr>
          <w:rFonts w:ascii="Times New Roman" w:hAnsi="Times New Roman" w:cs="Times New Roman"/>
          <w:sz w:val="24"/>
          <w:szCs w:val="24"/>
        </w:rPr>
        <w:t xml:space="preserve"> y </w:t>
      </w:r>
      <w:r w:rsidR="000E514A">
        <w:rPr>
          <w:rFonts w:ascii="Times New Roman" w:hAnsi="Times New Roman" w:cs="Times New Roman"/>
          <w:sz w:val="24"/>
          <w:szCs w:val="24"/>
        </w:rPr>
        <w:t>no agrasiada</w:t>
      </w:r>
      <w:r w:rsidRPr="00D15F07">
        <w:rPr>
          <w:rFonts w:ascii="Times New Roman" w:hAnsi="Times New Roman" w:cs="Times New Roman"/>
          <w:sz w:val="24"/>
          <w:szCs w:val="24"/>
        </w:rPr>
        <w:t xml:space="preserve"> (Beatriz Pinzón Solano). No obstante, </w:t>
      </w:r>
      <w:proofErr w:type="gramStart"/>
      <w:r w:rsidRPr="00D15F07">
        <w:rPr>
          <w:rFonts w:ascii="Times New Roman" w:hAnsi="Times New Roman" w:cs="Times New Roman"/>
          <w:sz w:val="24"/>
          <w:szCs w:val="24"/>
        </w:rPr>
        <w:t>afirmar</w:t>
      </w:r>
      <w:proofErr w:type="gramEnd"/>
      <w:r w:rsidRPr="00D15F07">
        <w:rPr>
          <w:rFonts w:ascii="Times New Roman" w:hAnsi="Times New Roman" w:cs="Times New Roman"/>
          <w:sz w:val="24"/>
          <w:szCs w:val="24"/>
        </w:rPr>
        <w:t xml:space="preserve"> que lo anteriores es el corazón argumental de la telenovela colombiana es simplemente desafortunado.</w:t>
      </w:r>
    </w:p>
    <w:p w14:paraId="52C9A178" w14:textId="77777777" w:rsidR="009A1BD6" w:rsidRPr="00D15F07" w:rsidRDefault="009F681B" w:rsidP="00D15F07">
      <w:pPr>
        <w:jc w:val="both"/>
        <w:rPr>
          <w:rFonts w:ascii="Times New Roman" w:hAnsi="Times New Roman" w:cs="Times New Roman"/>
          <w:sz w:val="24"/>
          <w:szCs w:val="24"/>
        </w:rPr>
      </w:pPr>
      <w:r w:rsidRPr="00D15F07">
        <w:rPr>
          <w:rFonts w:ascii="Times New Roman" w:hAnsi="Times New Roman" w:cs="Times New Roman"/>
          <w:sz w:val="24"/>
          <w:szCs w:val="24"/>
        </w:rPr>
        <w:t xml:space="preserve">Como todo bueno producto que tiene un sostén literario bien estructurado (donde en esta ocasión se trata de un guion). </w:t>
      </w:r>
      <w:r w:rsidRPr="00D15F07">
        <w:rPr>
          <w:rFonts w:ascii="Times New Roman" w:hAnsi="Times New Roman" w:cs="Times New Roman"/>
          <w:i/>
          <w:iCs/>
          <w:sz w:val="24"/>
          <w:szCs w:val="24"/>
        </w:rPr>
        <w:t>“Betty, la fea”</w:t>
      </w:r>
      <w:r w:rsidRPr="00D15F07">
        <w:rPr>
          <w:rFonts w:ascii="Times New Roman" w:hAnsi="Times New Roman" w:cs="Times New Roman"/>
          <w:sz w:val="24"/>
          <w:szCs w:val="24"/>
        </w:rPr>
        <w:t xml:space="preserve"> tiene varias capas que van de lo más externo a lo esencial; por tanto, el estado de bienestar monetario del protagonista masculino, el cual </w:t>
      </w:r>
      <w:r w:rsidR="009A1BD6" w:rsidRPr="00D15F07">
        <w:rPr>
          <w:rFonts w:ascii="Times New Roman" w:hAnsi="Times New Roman" w:cs="Times New Roman"/>
          <w:sz w:val="24"/>
          <w:szCs w:val="24"/>
        </w:rPr>
        <w:t>choca con la posición humilde de la protagonista femenina, es solo una de las partes externas del argumento de la telenovela y no su centro, su corazón. Así pues, no me queda mas que disentir con lo que se afirmaba en la cuenta de Twitter.</w:t>
      </w:r>
    </w:p>
    <w:p w14:paraId="4A340EE4" w14:textId="7D5A49AD" w:rsidR="00F51A74" w:rsidRPr="00D15F07" w:rsidRDefault="009A1BD6" w:rsidP="00D15F07">
      <w:pPr>
        <w:jc w:val="both"/>
        <w:rPr>
          <w:rFonts w:ascii="Times New Roman" w:hAnsi="Times New Roman" w:cs="Times New Roman"/>
          <w:sz w:val="24"/>
          <w:szCs w:val="24"/>
        </w:rPr>
      </w:pPr>
      <w:r w:rsidRPr="00D15F07">
        <w:rPr>
          <w:rFonts w:ascii="Times New Roman" w:hAnsi="Times New Roman" w:cs="Times New Roman"/>
          <w:sz w:val="24"/>
          <w:szCs w:val="24"/>
        </w:rPr>
        <w:t xml:space="preserve">Ahora bien, si la teleserie no trata de un hombre </w:t>
      </w:r>
      <w:r w:rsidR="000E514A">
        <w:rPr>
          <w:rFonts w:ascii="Times New Roman" w:hAnsi="Times New Roman" w:cs="Times New Roman"/>
          <w:sz w:val="24"/>
          <w:szCs w:val="24"/>
        </w:rPr>
        <w:t>rico</w:t>
      </w:r>
      <w:r w:rsidRPr="00D15F07">
        <w:rPr>
          <w:rFonts w:ascii="Times New Roman" w:hAnsi="Times New Roman" w:cs="Times New Roman"/>
          <w:sz w:val="24"/>
          <w:szCs w:val="24"/>
        </w:rPr>
        <w:t xml:space="preserve"> y </w:t>
      </w:r>
      <w:r w:rsidR="000E514A">
        <w:rPr>
          <w:rFonts w:ascii="Times New Roman" w:hAnsi="Times New Roman" w:cs="Times New Roman"/>
          <w:sz w:val="24"/>
          <w:szCs w:val="24"/>
        </w:rPr>
        <w:t>guapo</w:t>
      </w:r>
      <w:r w:rsidRPr="00D15F07">
        <w:rPr>
          <w:rFonts w:ascii="Times New Roman" w:hAnsi="Times New Roman" w:cs="Times New Roman"/>
          <w:sz w:val="24"/>
          <w:szCs w:val="24"/>
        </w:rPr>
        <w:t xml:space="preserve"> que se enamora de una mujer </w:t>
      </w:r>
      <w:r w:rsidR="000E514A">
        <w:rPr>
          <w:rFonts w:ascii="Times New Roman" w:hAnsi="Times New Roman" w:cs="Times New Roman"/>
          <w:sz w:val="24"/>
          <w:szCs w:val="24"/>
        </w:rPr>
        <w:t>pobre</w:t>
      </w:r>
      <w:r w:rsidRPr="00D15F07">
        <w:rPr>
          <w:rFonts w:ascii="Times New Roman" w:hAnsi="Times New Roman" w:cs="Times New Roman"/>
          <w:sz w:val="24"/>
          <w:szCs w:val="24"/>
        </w:rPr>
        <w:t xml:space="preserve"> y </w:t>
      </w:r>
      <w:r w:rsidR="000E514A">
        <w:rPr>
          <w:rFonts w:ascii="Times New Roman" w:hAnsi="Times New Roman" w:cs="Times New Roman"/>
          <w:sz w:val="24"/>
          <w:szCs w:val="24"/>
        </w:rPr>
        <w:t>fea</w:t>
      </w:r>
      <w:r w:rsidRPr="00D15F07">
        <w:rPr>
          <w:rFonts w:ascii="Times New Roman" w:hAnsi="Times New Roman" w:cs="Times New Roman"/>
          <w:sz w:val="24"/>
          <w:szCs w:val="24"/>
        </w:rPr>
        <w:t xml:space="preserve"> a la vista, </w:t>
      </w:r>
      <w:r w:rsidR="00325144" w:rsidRPr="00D15F07">
        <w:rPr>
          <w:rFonts w:ascii="Times New Roman" w:hAnsi="Times New Roman" w:cs="Times New Roman"/>
          <w:sz w:val="24"/>
          <w:szCs w:val="24"/>
        </w:rPr>
        <w:t>¿de qué trata “</w:t>
      </w:r>
      <w:r w:rsidR="00325144" w:rsidRPr="00D15F07">
        <w:rPr>
          <w:rFonts w:ascii="Times New Roman" w:hAnsi="Times New Roman" w:cs="Times New Roman"/>
          <w:i/>
          <w:iCs/>
          <w:sz w:val="24"/>
          <w:szCs w:val="24"/>
        </w:rPr>
        <w:t>Betty, la fea”</w:t>
      </w:r>
      <w:r w:rsidR="00325144" w:rsidRPr="00D15F07">
        <w:rPr>
          <w:rFonts w:ascii="Times New Roman" w:hAnsi="Times New Roman" w:cs="Times New Roman"/>
          <w:sz w:val="24"/>
          <w:szCs w:val="24"/>
        </w:rPr>
        <w:t>?</w:t>
      </w:r>
    </w:p>
    <w:p w14:paraId="7598E836" w14:textId="17819EE2" w:rsidR="00325144" w:rsidRPr="00D15F07" w:rsidRDefault="00325144" w:rsidP="00D15F07">
      <w:pPr>
        <w:jc w:val="both"/>
        <w:rPr>
          <w:rFonts w:ascii="Times New Roman" w:hAnsi="Times New Roman" w:cs="Times New Roman"/>
          <w:sz w:val="24"/>
          <w:szCs w:val="24"/>
        </w:rPr>
      </w:pPr>
      <w:r w:rsidRPr="00D15F07">
        <w:rPr>
          <w:rFonts w:ascii="Times New Roman" w:hAnsi="Times New Roman" w:cs="Times New Roman"/>
          <w:sz w:val="24"/>
          <w:szCs w:val="24"/>
        </w:rPr>
        <w:t xml:space="preserve">Es otro el centro argumental de este producto televisivo que, además, asegura el éxito que ha mantenido desde su entreno en 1999 hasta 2019, año en el que la telenovela fue reintegrada al catálogo de Netflix y, desde entonces, se ha mantenido en los primeros lugares de popularidad de la plataforma. 20 años de éxito no son en vano, todo ello tiene su origen en el centro dramático mismo de </w:t>
      </w:r>
      <w:r w:rsidRPr="00D15F07">
        <w:rPr>
          <w:rFonts w:ascii="Times New Roman" w:hAnsi="Times New Roman" w:cs="Times New Roman"/>
          <w:i/>
          <w:iCs/>
          <w:sz w:val="24"/>
          <w:szCs w:val="24"/>
        </w:rPr>
        <w:t xml:space="preserve">“Betty, la fea”, </w:t>
      </w:r>
      <w:r w:rsidRPr="00D15F07">
        <w:rPr>
          <w:rFonts w:ascii="Times New Roman" w:hAnsi="Times New Roman" w:cs="Times New Roman"/>
          <w:sz w:val="24"/>
          <w:szCs w:val="24"/>
        </w:rPr>
        <w:t>el cual reside en una anécdota por demás sencilla, pero efectiva: una persona superficial (Armando Mendoza) que se enamora de la belleza interna de una mujer que no es bonita (Beatriz Pinzón Solano).</w:t>
      </w:r>
    </w:p>
    <w:p w14:paraId="62B8F9AC" w14:textId="0EDA7E7C" w:rsidR="00325144" w:rsidRPr="00D15F07" w:rsidRDefault="00325144" w:rsidP="00D15F07">
      <w:pPr>
        <w:jc w:val="both"/>
        <w:rPr>
          <w:rFonts w:ascii="Times New Roman" w:hAnsi="Times New Roman" w:cs="Times New Roman"/>
          <w:sz w:val="24"/>
          <w:szCs w:val="24"/>
        </w:rPr>
      </w:pPr>
      <w:r w:rsidRPr="00D15F07">
        <w:rPr>
          <w:rFonts w:ascii="Times New Roman" w:hAnsi="Times New Roman" w:cs="Times New Roman"/>
          <w:sz w:val="24"/>
          <w:szCs w:val="24"/>
        </w:rPr>
        <w:t>Es decir, “</w:t>
      </w:r>
      <w:r w:rsidRPr="00D15F07">
        <w:rPr>
          <w:rFonts w:ascii="Times New Roman" w:hAnsi="Times New Roman" w:cs="Times New Roman"/>
          <w:i/>
          <w:iCs/>
          <w:sz w:val="24"/>
          <w:szCs w:val="24"/>
        </w:rPr>
        <w:t>Betty, la fea</w:t>
      </w:r>
      <w:r w:rsidRPr="00D15F07">
        <w:rPr>
          <w:rFonts w:ascii="Times New Roman" w:hAnsi="Times New Roman" w:cs="Times New Roman"/>
          <w:sz w:val="24"/>
          <w:szCs w:val="24"/>
        </w:rPr>
        <w:t xml:space="preserve">” comparte argumento con otros productos de la cultura popular, ya sea este </w:t>
      </w:r>
      <w:r w:rsidRPr="00D15F07">
        <w:rPr>
          <w:rFonts w:ascii="Times New Roman" w:hAnsi="Times New Roman" w:cs="Times New Roman"/>
          <w:i/>
          <w:iCs/>
          <w:sz w:val="24"/>
          <w:szCs w:val="24"/>
        </w:rPr>
        <w:t xml:space="preserve">La Bella y </w:t>
      </w:r>
      <w:r w:rsidR="000E514A">
        <w:rPr>
          <w:rFonts w:ascii="Times New Roman" w:hAnsi="Times New Roman" w:cs="Times New Roman"/>
          <w:i/>
          <w:iCs/>
          <w:sz w:val="24"/>
          <w:szCs w:val="24"/>
        </w:rPr>
        <w:t>L</w:t>
      </w:r>
      <w:r w:rsidRPr="00D15F07">
        <w:rPr>
          <w:rFonts w:ascii="Times New Roman" w:hAnsi="Times New Roman" w:cs="Times New Roman"/>
          <w:i/>
          <w:iCs/>
          <w:sz w:val="24"/>
          <w:szCs w:val="24"/>
        </w:rPr>
        <w:t xml:space="preserve">a </w:t>
      </w:r>
      <w:r w:rsidR="000E514A">
        <w:rPr>
          <w:rFonts w:ascii="Times New Roman" w:hAnsi="Times New Roman" w:cs="Times New Roman"/>
          <w:i/>
          <w:iCs/>
          <w:sz w:val="24"/>
          <w:szCs w:val="24"/>
        </w:rPr>
        <w:t>B</w:t>
      </w:r>
      <w:r w:rsidRPr="00D15F07">
        <w:rPr>
          <w:rFonts w:ascii="Times New Roman" w:hAnsi="Times New Roman" w:cs="Times New Roman"/>
          <w:i/>
          <w:iCs/>
          <w:sz w:val="24"/>
          <w:szCs w:val="24"/>
        </w:rPr>
        <w:t xml:space="preserve">estia o King Kong. </w:t>
      </w:r>
      <w:r w:rsidRPr="00D15F07">
        <w:rPr>
          <w:rFonts w:ascii="Times New Roman" w:hAnsi="Times New Roman" w:cs="Times New Roman"/>
          <w:sz w:val="24"/>
          <w:szCs w:val="24"/>
        </w:rPr>
        <w:t xml:space="preserve">En el primer ejemplo, el final feliz se hace presente y una mujer hermosa termina por enamorarse del atractivo interior de la monstruosa bestia que tiene frente a sí. En el segundo ejemplo, el final feliz brilla por su ausencia, dando como resultado que el monumental gorila vea frustradas sus pretensiones románticas y caiga desde la punta del </w:t>
      </w:r>
      <w:proofErr w:type="spellStart"/>
      <w:r w:rsidRPr="00D15F07">
        <w:rPr>
          <w:rFonts w:ascii="Times New Roman" w:hAnsi="Times New Roman" w:cs="Times New Roman"/>
          <w:sz w:val="24"/>
          <w:szCs w:val="24"/>
        </w:rPr>
        <w:t>Empire</w:t>
      </w:r>
      <w:proofErr w:type="spellEnd"/>
      <w:r w:rsidRPr="00D15F07">
        <w:rPr>
          <w:rFonts w:ascii="Times New Roman" w:hAnsi="Times New Roman" w:cs="Times New Roman"/>
          <w:sz w:val="24"/>
          <w:szCs w:val="24"/>
        </w:rPr>
        <w:t xml:space="preserve"> </w:t>
      </w:r>
      <w:proofErr w:type="spellStart"/>
      <w:r w:rsidRPr="00D15F07">
        <w:rPr>
          <w:rFonts w:ascii="Times New Roman" w:hAnsi="Times New Roman" w:cs="Times New Roman"/>
          <w:sz w:val="24"/>
          <w:szCs w:val="24"/>
        </w:rPr>
        <w:t>State</w:t>
      </w:r>
      <w:proofErr w:type="spellEnd"/>
      <w:r w:rsidRPr="00D15F07">
        <w:rPr>
          <w:rFonts w:ascii="Times New Roman" w:hAnsi="Times New Roman" w:cs="Times New Roman"/>
          <w:sz w:val="24"/>
          <w:szCs w:val="24"/>
        </w:rPr>
        <w:t xml:space="preserve"> de Nueva York.</w:t>
      </w:r>
    </w:p>
    <w:p w14:paraId="7799DE32" w14:textId="50FA62CD" w:rsidR="00D15F07" w:rsidRDefault="00D15F07" w:rsidP="00D15F07">
      <w:pPr>
        <w:jc w:val="both"/>
        <w:rPr>
          <w:rFonts w:ascii="Times New Roman" w:hAnsi="Times New Roman" w:cs="Times New Roman"/>
          <w:sz w:val="24"/>
          <w:szCs w:val="24"/>
          <w:lang w:val="es-ES"/>
        </w:rPr>
      </w:pPr>
      <w:r w:rsidRPr="00D15F07">
        <w:rPr>
          <w:rFonts w:ascii="Times New Roman" w:hAnsi="Times New Roman" w:cs="Times New Roman"/>
          <w:sz w:val="24"/>
          <w:szCs w:val="24"/>
          <w:lang w:val="es-ES"/>
        </w:rPr>
        <w:t>La película de 1933 ofrece uno de los diálogos más icónicos de la historia del cine: un oficial de policía se acerca al personaje interpretado por Robert Armstrong cuando el gorila ha sido derribado del edificio y le dice: “los aviones lo derribaron”; a lo que Armstrong contesta: “Oh no, no fueron los aviones, fue la bella quien mató a la bestia”.</w:t>
      </w:r>
    </w:p>
    <w:p w14:paraId="30AD300F" w14:textId="7F198444" w:rsidR="00E224D2" w:rsidRDefault="00E224D2" w:rsidP="00D15F07">
      <w:pPr>
        <w:jc w:val="both"/>
        <w:rPr>
          <w:rFonts w:ascii="Times New Roman" w:hAnsi="Times New Roman" w:cs="Times New Roman"/>
          <w:sz w:val="24"/>
          <w:szCs w:val="24"/>
          <w:lang w:val="es-ES"/>
        </w:rPr>
      </w:pPr>
    </w:p>
    <w:p w14:paraId="10F41639" w14:textId="77777777" w:rsidR="00E224D2" w:rsidRPr="00D15F07" w:rsidRDefault="00E224D2" w:rsidP="00D15F07">
      <w:pPr>
        <w:jc w:val="both"/>
        <w:rPr>
          <w:rFonts w:ascii="Times New Roman" w:hAnsi="Times New Roman" w:cs="Times New Roman"/>
          <w:sz w:val="24"/>
          <w:szCs w:val="24"/>
          <w:lang w:val="es-ES"/>
        </w:rPr>
      </w:pPr>
    </w:p>
    <w:p w14:paraId="42391587" w14:textId="7F05435F" w:rsidR="00D15F07" w:rsidRPr="00D15F07" w:rsidRDefault="00D15F07" w:rsidP="00D15F07">
      <w:pPr>
        <w:jc w:val="both"/>
        <w:rPr>
          <w:rFonts w:ascii="Times New Roman" w:hAnsi="Times New Roman" w:cs="Times New Roman"/>
          <w:sz w:val="24"/>
          <w:szCs w:val="24"/>
          <w:u w:val="single"/>
          <w:lang w:val="es-ES"/>
        </w:rPr>
      </w:pPr>
      <w:r w:rsidRPr="00D15F07">
        <w:rPr>
          <w:rFonts w:ascii="Times New Roman" w:hAnsi="Times New Roman" w:cs="Times New Roman"/>
          <w:sz w:val="24"/>
          <w:szCs w:val="24"/>
          <w:lang w:val="es-ES"/>
        </w:rPr>
        <w:lastRenderedPageBreak/>
        <w:t xml:space="preserve">La película de 2005 dirigida por Peter Jackson, si bien respetó el final trágico de la original, matizó un tanto la tragedia al retratar el rostro dolido de Naomi Watts, quien, en dicha versión interpreta el interés amoroso del animal, ya que ve como King Kong se derrumba del </w:t>
      </w:r>
      <w:proofErr w:type="spellStart"/>
      <w:r w:rsidRPr="00D15F07">
        <w:rPr>
          <w:rFonts w:ascii="Times New Roman" w:hAnsi="Times New Roman" w:cs="Times New Roman"/>
          <w:sz w:val="24"/>
          <w:szCs w:val="24"/>
          <w:lang w:val="es-ES"/>
        </w:rPr>
        <w:t>Empire</w:t>
      </w:r>
      <w:proofErr w:type="spellEnd"/>
      <w:r w:rsidRPr="00D15F07">
        <w:rPr>
          <w:rFonts w:ascii="Times New Roman" w:hAnsi="Times New Roman" w:cs="Times New Roman"/>
          <w:sz w:val="24"/>
          <w:szCs w:val="24"/>
          <w:lang w:val="es-ES"/>
        </w:rPr>
        <w:t xml:space="preserve"> </w:t>
      </w:r>
      <w:proofErr w:type="spellStart"/>
      <w:r w:rsidRPr="00D15F07">
        <w:rPr>
          <w:rFonts w:ascii="Times New Roman" w:hAnsi="Times New Roman" w:cs="Times New Roman"/>
          <w:sz w:val="24"/>
          <w:szCs w:val="24"/>
          <w:lang w:val="es-ES"/>
        </w:rPr>
        <w:t>State</w:t>
      </w:r>
      <w:proofErr w:type="spellEnd"/>
      <w:r w:rsidRPr="00D15F07">
        <w:rPr>
          <w:rFonts w:ascii="Times New Roman" w:hAnsi="Times New Roman" w:cs="Times New Roman"/>
          <w:sz w:val="24"/>
          <w:szCs w:val="24"/>
          <w:lang w:val="es-ES"/>
        </w:rPr>
        <w:t xml:space="preserve"> y cae hacia la muerte; de alguna manera, su mueca de tristeza indica que, en efecto, terminó por enamorarse del gigantesco animal […].</w:t>
      </w:r>
    </w:p>
    <w:p w14:paraId="20298E22" w14:textId="77777777" w:rsidR="00D15F07" w:rsidRPr="00D15F07" w:rsidRDefault="00D15F07" w:rsidP="00D15F07">
      <w:pPr>
        <w:jc w:val="both"/>
        <w:rPr>
          <w:rFonts w:ascii="Times New Roman" w:hAnsi="Times New Roman" w:cs="Times New Roman"/>
          <w:sz w:val="24"/>
          <w:szCs w:val="24"/>
          <w:lang w:val="es-ES"/>
        </w:rPr>
      </w:pPr>
      <w:r w:rsidRPr="00D15F07">
        <w:rPr>
          <w:rFonts w:ascii="Times New Roman" w:hAnsi="Times New Roman" w:cs="Times New Roman"/>
          <w:sz w:val="24"/>
          <w:szCs w:val="24"/>
          <w:lang w:val="es-ES"/>
        </w:rPr>
        <w:t>Con un tono de superioridad intelectual y una pizca de burla, quien escribe esto ha leído más de una vez que “</w:t>
      </w:r>
      <w:r w:rsidRPr="00D15F07">
        <w:rPr>
          <w:rFonts w:ascii="Times New Roman" w:hAnsi="Times New Roman" w:cs="Times New Roman"/>
          <w:i/>
          <w:sz w:val="24"/>
          <w:szCs w:val="24"/>
          <w:lang w:val="es-ES"/>
        </w:rPr>
        <w:t xml:space="preserve">Betty, la fea” </w:t>
      </w:r>
      <w:r w:rsidRPr="00D15F07">
        <w:rPr>
          <w:rFonts w:ascii="Times New Roman" w:hAnsi="Times New Roman" w:cs="Times New Roman"/>
          <w:sz w:val="24"/>
          <w:szCs w:val="24"/>
          <w:lang w:val="es-ES"/>
        </w:rPr>
        <w:t xml:space="preserve">sigue conservando su éxito aun en una plataforma de </w:t>
      </w:r>
      <w:proofErr w:type="spellStart"/>
      <w:r w:rsidRPr="00D15F07">
        <w:rPr>
          <w:rFonts w:ascii="Times New Roman" w:hAnsi="Times New Roman" w:cs="Times New Roman"/>
          <w:i/>
          <w:sz w:val="24"/>
          <w:szCs w:val="24"/>
          <w:lang w:val="es-ES"/>
        </w:rPr>
        <w:t>streaming</w:t>
      </w:r>
      <w:proofErr w:type="spellEnd"/>
      <w:r w:rsidRPr="00D15F07">
        <w:rPr>
          <w:rFonts w:ascii="Times New Roman" w:hAnsi="Times New Roman" w:cs="Times New Roman"/>
          <w:i/>
          <w:sz w:val="24"/>
          <w:szCs w:val="24"/>
          <w:lang w:val="es-ES"/>
        </w:rPr>
        <w:t xml:space="preserve"> </w:t>
      </w:r>
      <w:r w:rsidRPr="00D15F07">
        <w:rPr>
          <w:rFonts w:ascii="Times New Roman" w:hAnsi="Times New Roman" w:cs="Times New Roman"/>
          <w:sz w:val="24"/>
          <w:szCs w:val="24"/>
          <w:lang w:val="es-ES"/>
        </w:rPr>
        <w:t>apta para cualquier paladar, como Netflix; porque, en el fondo, la gente sigue amando lo simple y las migajas a las que las televisoras latinoamericanas nos acostumbraron durante años: telenovelas absurdas y unidimensionales que son el equivalente cultural de devorar comida chatarra.</w:t>
      </w:r>
    </w:p>
    <w:p w14:paraId="52291410" w14:textId="77777777" w:rsidR="00D15F07" w:rsidRPr="00D15F07" w:rsidRDefault="00D15F07" w:rsidP="00F51A74">
      <w:pPr>
        <w:rPr>
          <w:rFonts w:ascii="Times New Roman" w:hAnsi="Times New Roman" w:cs="Times New Roman"/>
          <w:sz w:val="24"/>
          <w:szCs w:val="24"/>
          <w:lang w:val="es-ES"/>
        </w:rPr>
      </w:pPr>
    </w:p>
    <w:p w14:paraId="02DDA5C3" w14:textId="35A834EF" w:rsidR="00F51A74" w:rsidRPr="00F51A74" w:rsidRDefault="00F51A74" w:rsidP="00F51A74">
      <w:pPr>
        <w:rPr>
          <w:rFonts w:ascii="Times New Roman" w:hAnsi="Times New Roman" w:cs="Times New Roman"/>
        </w:rPr>
      </w:pPr>
      <w:r>
        <w:rPr>
          <w:rFonts w:ascii="Times New Roman" w:hAnsi="Times New Roman" w:cs="Times New Roman"/>
        </w:rPr>
        <w:t xml:space="preserve">  </w:t>
      </w:r>
    </w:p>
    <w:sectPr w:rsidR="00F51A74" w:rsidRPr="00F51A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BF"/>
    <w:rsid w:val="000E514A"/>
    <w:rsid w:val="00325144"/>
    <w:rsid w:val="003303BF"/>
    <w:rsid w:val="005020EC"/>
    <w:rsid w:val="009A1BD6"/>
    <w:rsid w:val="009F681B"/>
    <w:rsid w:val="00CE2E06"/>
    <w:rsid w:val="00D15F07"/>
    <w:rsid w:val="00E224D2"/>
    <w:rsid w:val="00E94831"/>
    <w:rsid w:val="00ED5CBB"/>
    <w:rsid w:val="00F51A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04BA"/>
  <w15:chartTrackingRefBased/>
  <w15:docId w15:val="{2A2D8933-EF81-4A7D-BA80-DF6C75AB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B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303B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extoindependiente">
    <w:name w:val="Body Text"/>
    <w:basedOn w:val="Normal"/>
    <w:link w:val="TextoindependienteCar"/>
    <w:uiPriority w:val="1"/>
    <w:qFormat/>
    <w:rsid w:val="00F51A74"/>
    <w:pPr>
      <w:widowControl w:val="0"/>
      <w:autoSpaceDE w:val="0"/>
      <w:autoSpaceDN w:val="0"/>
      <w:spacing w:after="0" w:line="240" w:lineRule="auto"/>
      <w:ind w:left="100"/>
    </w:pPr>
    <w:rPr>
      <w:rFonts w:ascii="Courier New" w:eastAsia="Courier New" w:hAnsi="Courier New" w:cs="Courier New"/>
      <w:lang w:val="es-ES"/>
    </w:rPr>
  </w:style>
  <w:style w:type="character" w:customStyle="1" w:styleId="TextoindependienteCar">
    <w:name w:val="Texto independiente Car"/>
    <w:basedOn w:val="Fuentedeprrafopredeter"/>
    <w:link w:val="Textoindependiente"/>
    <w:uiPriority w:val="1"/>
    <w:rsid w:val="00F51A74"/>
    <w:rPr>
      <w:rFonts w:ascii="Courier New" w:eastAsia="Courier New" w:hAnsi="Courier New" w:cs="Courier New"/>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5A926-7E03-4A8A-89AC-E68EA0BD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566</Words>
  <Characters>3115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2</cp:revision>
  <cp:lastPrinted>2022-10-28T03:48:00Z</cp:lastPrinted>
  <dcterms:created xsi:type="dcterms:W3CDTF">2022-10-28T04:13:00Z</dcterms:created>
  <dcterms:modified xsi:type="dcterms:W3CDTF">2022-10-28T04:13:00Z</dcterms:modified>
</cp:coreProperties>
</file>