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799E" w14:textId="77777777" w:rsidR="002349F8" w:rsidRDefault="001D0D4C">
      <w:pPr>
        <w:spacing w:after="160" w:line="259" w:lineRule="auto"/>
        <w:ind w:left="-5"/>
      </w:pPr>
      <w:r>
        <w:rPr>
          <w:b/>
        </w:rPr>
        <w:t xml:space="preserve">Rapid Miner outlier detection and normalization tutorial. </w:t>
      </w:r>
    </w:p>
    <w:p w14:paraId="2EC376EB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>Se aplica normalización para luego aplicar el cálculo de las distancias para detectar a los outliers. Siempre se debe normalizar previo al cálculo de los outliers por el hecho de que los diferentes atributos suelen no tener la misma unidad o escala. Para l</w:t>
      </w:r>
      <w:r w:rsidRPr="001D0D4C">
        <w:rPr>
          <w:lang w:val="es-UY"/>
        </w:rPr>
        <w:t xml:space="preserve">a normalización se utiliza la transformación z. </w:t>
      </w:r>
    </w:p>
    <w:p w14:paraId="1BB5EB04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El operador detect outliers detectará los 10 ejemplos que se alejen más del resto. En el flujo, luego colocamos un filter para remover los 10 outliers antes mencionados. </w:t>
      </w:r>
    </w:p>
    <w:p w14:paraId="2D05C388" w14:textId="77777777" w:rsidR="002349F8" w:rsidRPr="001D0D4C" w:rsidRDefault="001D0D4C">
      <w:pPr>
        <w:spacing w:after="162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512B1265" w14:textId="77777777" w:rsidR="002349F8" w:rsidRPr="001D0D4C" w:rsidRDefault="001D0D4C">
      <w:pPr>
        <w:spacing w:after="158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7C6D8C4C" w14:textId="77777777" w:rsidR="002349F8" w:rsidRPr="001D0D4C" w:rsidRDefault="001D0D4C">
      <w:pPr>
        <w:spacing w:after="160" w:line="259" w:lineRule="auto"/>
        <w:ind w:left="-5"/>
        <w:rPr>
          <w:lang w:val="es-UY"/>
        </w:rPr>
      </w:pPr>
      <w:r w:rsidRPr="001D0D4C">
        <w:rPr>
          <w:b/>
          <w:lang w:val="es-UY"/>
        </w:rPr>
        <w:t>Ejercicio 2</w:t>
      </w:r>
      <w:r w:rsidRPr="001D0D4C">
        <w:rPr>
          <w:lang w:val="es-UY"/>
        </w:rPr>
        <w:t xml:space="preserve"> </w:t>
      </w:r>
    </w:p>
    <w:p w14:paraId="11AC3720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>El dataset posee 13</w:t>
      </w:r>
      <w:r w:rsidRPr="001D0D4C">
        <w:rPr>
          <w:lang w:val="es-UY"/>
        </w:rPr>
        <w:t xml:space="preserve"> atributos sin incluir a la variable objetivo.  Estos describen distintos elementos de la composición de vinos para luego poder clasificarlos. </w:t>
      </w:r>
    </w:p>
    <w:p w14:paraId="16CB6F50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La variable objetivo posee tres valores posibles. Estos valores representan a 3 diferentes variantes de viñedos </w:t>
      </w:r>
      <w:r w:rsidRPr="001D0D4C">
        <w:rPr>
          <w:lang w:val="es-UY"/>
        </w:rPr>
        <w:t xml:space="preserve">(las plantas de las que se genera el vino son diferentes genéticamente entre sí). </w:t>
      </w:r>
    </w:p>
    <w:p w14:paraId="157A1BBE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>La variable objetivo está relativamente balanceada, no hay una clase que presente un numero muy bajo de ejemplos, por lo que argumentaría que no habría que aplicar ningún ti</w:t>
      </w:r>
      <w:r w:rsidRPr="001D0D4C">
        <w:rPr>
          <w:lang w:val="es-UY"/>
        </w:rPr>
        <w:t xml:space="preserve">po de sampling. </w:t>
      </w:r>
    </w:p>
    <w:p w14:paraId="08870D09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Para algunos atributos, la distribución parece ser normal (ash, alcalinity of ash, proanthocyanins), mientras que algunas otras parecen tener un sesgo hacia la derecha (por ejemplo malic acid y proline), pero no es muy grave tampoco. </w:t>
      </w:r>
    </w:p>
    <w:p w14:paraId="400BD0E9" w14:textId="77777777" w:rsidR="002349F8" w:rsidRPr="001D0D4C" w:rsidRDefault="001D0D4C">
      <w:pPr>
        <w:spacing w:after="159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205A4ECB" w14:textId="77777777" w:rsidR="002349F8" w:rsidRPr="001D0D4C" w:rsidRDefault="001D0D4C">
      <w:pPr>
        <w:spacing w:after="162" w:line="259" w:lineRule="auto"/>
        <w:ind w:left="0" w:firstLine="0"/>
        <w:rPr>
          <w:lang w:val="es-UY"/>
        </w:rPr>
      </w:pPr>
      <w:r w:rsidRPr="001D0D4C">
        <w:rPr>
          <w:lang w:val="es-UY"/>
        </w:rPr>
        <w:t xml:space="preserve"> </w:t>
      </w:r>
    </w:p>
    <w:p w14:paraId="438D748C" w14:textId="77777777" w:rsidR="002349F8" w:rsidRPr="001D0D4C" w:rsidRDefault="001D0D4C">
      <w:pPr>
        <w:spacing w:after="160" w:line="259" w:lineRule="auto"/>
        <w:ind w:left="-5"/>
        <w:rPr>
          <w:lang w:val="es-UY"/>
        </w:rPr>
      </w:pPr>
      <w:r w:rsidRPr="001D0D4C">
        <w:rPr>
          <w:b/>
          <w:lang w:val="es-UY"/>
        </w:rPr>
        <w:t xml:space="preserve">Creación del modelo con naive bayes. </w:t>
      </w:r>
    </w:p>
    <w:p w14:paraId="24BCFE8B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 xml:space="preserve">Al visualizar objetivamente la matriz de confusión, los resultados no variaron al aplicar la normalización. Con ambos tipos de normalización (z score y min-max), los resultados fueron los mismos.  </w:t>
      </w:r>
    </w:p>
    <w:p w14:paraId="017DF29E" w14:textId="77777777" w:rsidR="002349F8" w:rsidRPr="001D0D4C" w:rsidRDefault="001D0D4C">
      <w:pPr>
        <w:ind w:left="-5" w:right="42"/>
        <w:rPr>
          <w:lang w:val="es-UY"/>
        </w:rPr>
      </w:pPr>
      <w:r w:rsidRPr="001D0D4C">
        <w:rPr>
          <w:lang w:val="es-UY"/>
        </w:rPr>
        <w:t>Flujo de rapidminer:</w:t>
      </w:r>
      <w:r w:rsidRPr="001D0D4C">
        <w:rPr>
          <w:lang w:val="es-UY"/>
        </w:rPr>
        <w:t xml:space="preserve"> </w:t>
      </w:r>
    </w:p>
    <w:p w14:paraId="57D13BE3" w14:textId="77777777" w:rsidR="002349F8" w:rsidRPr="001D0D4C" w:rsidRDefault="001D0D4C">
      <w:pPr>
        <w:spacing w:after="114"/>
        <w:ind w:left="-5" w:right="42"/>
        <w:rPr>
          <w:lang w:val="es-UY"/>
        </w:rPr>
      </w:pPr>
      <w:r w:rsidRPr="001D0D4C">
        <w:rPr>
          <w:lang w:val="es-UY"/>
        </w:rPr>
        <w:t xml:space="preserve">El para los Split data, se utilizó la misma seed y la misma proporción (70/30) para que los conjuntos de entrenamiento y testeo sean los mismos para ambas pruebas, con la diferencia que uno estará normalizado y otro no. </w:t>
      </w:r>
    </w:p>
    <w:p w14:paraId="10F35EEB" w14:textId="77777777" w:rsidR="002349F8" w:rsidRDefault="001D0D4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45090AF" wp14:editId="41CB4811">
            <wp:extent cx="5400040" cy="14255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8D0814" w14:textId="77777777" w:rsidR="002349F8" w:rsidRDefault="001D0D4C">
      <w:pPr>
        <w:spacing w:after="162" w:line="259" w:lineRule="auto"/>
        <w:ind w:left="0" w:firstLine="0"/>
      </w:pPr>
      <w:r>
        <w:lastRenderedPageBreak/>
        <w:t xml:space="preserve"> </w:t>
      </w:r>
    </w:p>
    <w:p w14:paraId="347BD5A3" w14:textId="77777777" w:rsidR="002349F8" w:rsidRDefault="001D0D4C">
      <w:pPr>
        <w:spacing w:after="158" w:line="259" w:lineRule="auto"/>
        <w:ind w:left="0" w:firstLine="0"/>
      </w:pPr>
      <w:r>
        <w:t xml:space="preserve"> </w:t>
      </w:r>
    </w:p>
    <w:p w14:paraId="0DBF970C" w14:textId="77777777" w:rsidR="002349F8" w:rsidRDefault="001D0D4C">
      <w:pPr>
        <w:spacing w:after="162" w:line="259" w:lineRule="auto"/>
        <w:ind w:left="0" w:firstLine="0"/>
      </w:pPr>
      <w:r>
        <w:t xml:space="preserve"> </w:t>
      </w:r>
    </w:p>
    <w:p w14:paraId="0A12701E" w14:textId="77777777" w:rsidR="002349F8" w:rsidRDefault="001D0D4C">
      <w:pPr>
        <w:spacing w:after="158" w:line="259" w:lineRule="auto"/>
        <w:ind w:left="0" w:firstLine="0"/>
      </w:pPr>
      <w:r>
        <w:t xml:space="preserve"> </w:t>
      </w:r>
    </w:p>
    <w:p w14:paraId="0063F0B1" w14:textId="77777777" w:rsidR="002349F8" w:rsidRDefault="001D0D4C">
      <w:pPr>
        <w:spacing w:after="162" w:line="259" w:lineRule="auto"/>
        <w:ind w:left="0" w:firstLine="0"/>
      </w:pPr>
      <w:r>
        <w:t xml:space="preserve"> </w:t>
      </w:r>
    </w:p>
    <w:p w14:paraId="151555D9" w14:textId="77777777" w:rsidR="002349F8" w:rsidRDefault="001D0D4C">
      <w:pPr>
        <w:spacing w:after="158" w:line="259" w:lineRule="auto"/>
        <w:ind w:left="0" w:firstLine="0"/>
      </w:pPr>
      <w:r>
        <w:t xml:space="preserve"> </w:t>
      </w:r>
    </w:p>
    <w:p w14:paraId="6E8B2B5D" w14:textId="77777777" w:rsidR="002349F8" w:rsidRDefault="001D0D4C">
      <w:pPr>
        <w:spacing w:after="158" w:line="259" w:lineRule="auto"/>
        <w:ind w:left="0" w:firstLine="0"/>
      </w:pPr>
      <w:r>
        <w:t xml:space="preserve"> </w:t>
      </w:r>
    </w:p>
    <w:p w14:paraId="6C0B8C92" w14:textId="77777777" w:rsidR="002349F8" w:rsidRDefault="001D0D4C">
      <w:pPr>
        <w:spacing w:after="118"/>
        <w:ind w:left="-5" w:right="42"/>
      </w:pPr>
      <w:proofErr w:type="spellStart"/>
      <w:r>
        <w:t>Matriz</w:t>
      </w:r>
      <w:proofErr w:type="spellEnd"/>
      <w:r>
        <w:t xml:space="preserve"> sin </w:t>
      </w:r>
      <w:proofErr w:type="spellStart"/>
      <w:r>
        <w:t>normalizado</w:t>
      </w:r>
      <w:proofErr w:type="spellEnd"/>
      <w:r>
        <w:t xml:space="preserve">  </w:t>
      </w:r>
    </w:p>
    <w:p w14:paraId="121C9DC6" w14:textId="77777777" w:rsidR="002349F8" w:rsidRDefault="001D0D4C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987A63" wp14:editId="2A9BE303">
            <wp:extent cx="5400040" cy="15684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D7B96" w14:textId="77777777" w:rsidR="002349F8" w:rsidRDefault="001D0D4C">
      <w:pPr>
        <w:spacing w:after="114"/>
        <w:ind w:left="-5" w:right="42"/>
      </w:pPr>
      <w:proofErr w:type="spellStart"/>
      <w:r>
        <w:t>Matriz</w:t>
      </w:r>
      <w:proofErr w:type="spellEnd"/>
      <w:r>
        <w:t xml:space="preserve"> con </w:t>
      </w:r>
      <w:proofErr w:type="spellStart"/>
      <w:r>
        <w:t>normalizado</w:t>
      </w:r>
      <w:proofErr w:type="spellEnd"/>
      <w:r>
        <w:t xml:space="preserve"> </w:t>
      </w:r>
    </w:p>
    <w:p w14:paraId="41DB0E59" w14:textId="77777777" w:rsidR="002349F8" w:rsidRDefault="001D0D4C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60A2A9" wp14:editId="4B4D0C8E">
            <wp:extent cx="5400040" cy="159448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232B1" w14:textId="77777777" w:rsidR="002349F8" w:rsidRDefault="001D0D4C">
      <w:pPr>
        <w:spacing w:after="162" w:line="259" w:lineRule="auto"/>
        <w:ind w:left="0" w:firstLine="0"/>
      </w:pPr>
      <w:r>
        <w:t xml:space="preserve"> </w:t>
      </w:r>
    </w:p>
    <w:p w14:paraId="341F7948" w14:textId="77777777" w:rsidR="002349F8" w:rsidRDefault="001D0D4C">
      <w:pPr>
        <w:spacing w:after="334" w:line="259" w:lineRule="auto"/>
        <w:ind w:left="0" w:firstLine="0"/>
      </w:pPr>
      <w:r>
        <w:t xml:space="preserve"> </w:t>
      </w:r>
    </w:p>
    <w:p w14:paraId="367C95D9" w14:textId="77777777" w:rsidR="002349F8" w:rsidRPr="001D0D4C" w:rsidRDefault="001D0D4C">
      <w:pPr>
        <w:pStyle w:val="Ttulo1"/>
        <w:rPr>
          <w:lang w:val="es-UY"/>
        </w:rPr>
      </w:pPr>
      <w:r w:rsidRPr="001D0D4C">
        <w:rPr>
          <w:lang w:val="es-UY"/>
        </w:rPr>
        <w:t xml:space="preserve">Conclusiones </w:t>
      </w:r>
    </w:p>
    <w:p w14:paraId="648D85BD" w14:textId="77777777" w:rsidR="002349F8" w:rsidRDefault="001D0D4C">
      <w:pPr>
        <w:ind w:left="-5" w:right="42"/>
      </w:pPr>
      <w:r w:rsidRPr="001D0D4C">
        <w:rPr>
          <w:lang w:val="es-UY"/>
        </w:rPr>
        <w:t xml:space="preserve">El normalizado no afecta los resultados para este caso en particular. </w:t>
      </w:r>
      <w:proofErr w:type="spellStart"/>
      <w:r>
        <w:t>Esto</w:t>
      </w:r>
      <w:proofErr w:type="spellEnd"/>
      <w:r>
        <w:t xml:space="preserve"> se debe al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. </w:t>
      </w:r>
    </w:p>
    <w:sectPr w:rsidR="002349F8">
      <w:pgSz w:w="11908" w:h="16836"/>
      <w:pgMar w:top="1459" w:right="1651" w:bottom="156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F8"/>
    <w:rsid w:val="001D0D4C"/>
    <w:rsid w:val="0023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538"/>
  <w15:docId w15:val="{2117339D-1DB8-42E8-A1D7-A712730A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cp:lastModifiedBy>JOSÉ VILASECA</cp:lastModifiedBy>
  <cp:revision>2</cp:revision>
  <dcterms:created xsi:type="dcterms:W3CDTF">2021-11-27T17:26:00Z</dcterms:created>
  <dcterms:modified xsi:type="dcterms:W3CDTF">2021-11-27T17:26:00Z</dcterms:modified>
</cp:coreProperties>
</file>