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1C8B" w14:textId="63AF9EA7" w:rsidR="00641F4A" w:rsidRDefault="004A7CA6">
      <w:r w:rsidRPr="004A7CA6">
        <w:t>Producción y uso de toalla de rizo 65/35 poliéster-algodón</w:t>
      </w:r>
    </w:p>
    <w:p w14:paraId="6366691F" w14:textId="6ADBBF26" w:rsidR="004A7CA6" w:rsidRDefault="004A7CA6"/>
    <w:p w14:paraId="0B40FC6F" w14:textId="37E3701C" w:rsidR="004A7CA6" w:rsidRDefault="004A7CA6">
      <w:r>
        <w:rPr>
          <w:noProof/>
        </w:rPr>
        <w:drawing>
          <wp:inline distT="0" distB="0" distL="0" distR="0" wp14:anchorId="12B3B085" wp14:editId="2D5BDABE">
            <wp:extent cx="5400040" cy="1138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7C8" w14:textId="2A24C5E5" w:rsidR="004A7CA6" w:rsidRDefault="004A7CA6">
      <w:r w:rsidRPr="004A7CA6">
        <w:t>Producción y uso de toalla de rizo 100 % algodón</w:t>
      </w:r>
    </w:p>
    <w:p w14:paraId="5FC8BB81" w14:textId="2E38C535" w:rsidR="004A7CA6" w:rsidRDefault="004A7CA6">
      <w:r>
        <w:rPr>
          <w:noProof/>
        </w:rPr>
        <w:drawing>
          <wp:inline distT="0" distB="0" distL="0" distR="0" wp14:anchorId="0A1C4D42" wp14:editId="001484D6">
            <wp:extent cx="5400040" cy="1010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5653" w14:textId="51DF8F90" w:rsidR="004A7CA6" w:rsidRDefault="004A7CA6">
      <w:r>
        <w:t>Comparación de los dos sistemas:</w:t>
      </w:r>
    </w:p>
    <w:p w14:paraId="08937144" w14:textId="0E68F92C" w:rsidR="004A7CA6" w:rsidRDefault="004A7CA6">
      <w:r>
        <w:rPr>
          <w:noProof/>
        </w:rPr>
        <w:drawing>
          <wp:inline distT="0" distB="0" distL="0" distR="0" wp14:anchorId="4295E927" wp14:editId="5202921B">
            <wp:extent cx="5400040" cy="3211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C3C1" w14:textId="27F79EFB" w:rsidR="00FC371A" w:rsidRDefault="00FC371A"/>
    <w:p w14:paraId="619AC0FF" w14:textId="08EAF139" w:rsidR="00FC371A" w:rsidRDefault="00FC371A"/>
    <w:p w14:paraId="3834D17A" w14:textId="5D5510E2" w:rsidR="00FC371A" w:rsidRDefault="00FC371A"/>
    <w:p w14:paraId="23758698" w14:textId="6EB93C8C" w:rsidR="00FC371A" w:rsidRDefault="00FC371A"/>
    <w:p w14:paraId="5354C410" w14:textId="75F287BB" w:rsidR="00FC371A" w:rsidRDefault="00FC371A"/>
    <w:p w14:paraId="744DFCAD" w14:textId="6EE380D7" w:rsidR="00FC371A" w:rsidRDefault="00FC371A"/>
    <w:p w14:paraId="28D2AC05" w14:textId="351E15A8" w:rsidR="00FC371A" w:rsidRDefault="00FC371A"/>
    <w:p w14:paraId="27512606" w14:textId="79468A9D" w:rsidR="004A7CA6" w:rsidRDefault="004A7CA6">
      <w:r>
        <w:lastRenderedPageBreak/>
        <w:t>Categoría huella de carbono</w:t>
      </w:r>
    </w:p>
    <w:p w14:paraId="290D10E0" w14:textId="5C094566" w:rsidR="004A7CA6" w:rsidRDefault="004A7CA6">
      <w:r>
        <w:rPr>
          <w:noProof/>
        </w:rPr>
        <w:drawing>
          <wp:inline distT="0" distB="0" distL="0" distR="0" wp14:anchorId="58F76848" wp14:editId="72F6F4D5">
            <wp:extent cx="5400040" cy="23412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7C57" w14:textId="77777777" w:rsidR="00D25CF3" w:rsidRDefault="00D25CF3" w:rsidP="00D25CF3">
      <w:pPr>
        <w:pStyle w:val="NormalWeb"/>
      </w:pPr>
      <w:r w:rsidRPr="00FC371A">
        <w:rPr>
          <w:b/>
          <w:bCs/>
        </w:rPr>
        <w:t>Resultados de un solo indicador</w:t>
      </w:r>
      <w:r>
        <w:br/>
        <w:t>El siguiente gráfico muestra los resultados individuales de cada variante del proyecto para el indicador seleccionado. Puedes cambiar la selección y el gráfico se actualiza dinámicamente.</w:t>
      </w:r>
    </w:p>
    <w:p w14:paraId="7071F62F" w14:textId="77777777" w:rsidR="00D25CF3" w:rsidRDefault="00D25CF3" w:rsidP="00D25CF3">
      <w:r>
        <w:rPr>
          <w:noProof/>
        </w:rPr>
        <w:drawing>
          <wp:inline distT="0" distB="0" distL="0" distR="0" wp14:anchorId="5EFE6E72" wp14:editId="61DFF18A">
            <wp:extent cx="5400040" cy="3295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E44" w14:textId="67422B13" w:rsidR="00D25CF3" w:rsidRDefault="00D25CF3"/>
    <w:p w14:paraId="707B5FFA" w14:textId="481DDF20" w:rsidR="00D25CF3" w:rsidRDefault="00D25CF3"/>
    <w:p w14:paraId="3D059848" w14:textId="1AAFCAD7" w:rsidR="00D25CF3" w:rsidRDefault="00D25CF3"/>
    <w:p w14:paraId="650554EC" w14:textId="1897D221" w:rsidR="00D25CF3" w:rsidRDefault="00D25CF3"/>
    <w:p w14:paraId="13650126" w14:textId="24E9DB62" w:rsidR="00D25CF3" w:rsidRDefault="00D25CF3"/>
    <w:p w14:paraId="3A920A81" w14:textId="77777777" w:rsidR="00D25CF3" w:rsidRDefault="00D25CF3"/>
    <w:p w14:paraId="0660375A" w14:textId="178B0204" w:rsidR="00D25CF3" w:rsidRDefault="00D25CF3">
      <w:r w:rsidRPr="00D25CF3">
        <w:rPr>
          <w:b/>
          <w:bCs/>
        </w:rPr>
        <w:lastRenderedPageBreak/>
        <w:t>Resultados relativos</w:t>
      </w:r>
      <w:r>
        <w:br/>
        <w:t>El siguiente gráfico muestra los resultados relativos del indicador para las respectivas variantes del proyecto. Para cada indicador, el resultado máximo se establece en 100 % y los resultados de las demás variantes se muestran en relación con este resultado.</w:t>
      </w:r>
    </w:p>
    <w:p w14:paraId="4AD91ADC" w14:textId="29A5B67A" w:rsidR="00D25CF3" w:rsidRDefault="00D25CF3">
      <w:r>
        <w:rPr>
          <w:noProof/>
        </w:rPr>
        <w:drawing>
          <wp:inline distT="0" distB="0" distL="0" distR="0" wp14:anchorId="55563D16" wp14:editId="616CB10A">
            <wp:extent cx="5400040" cy="3319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A6"/>
    <w:rsid w:val="00381CFC"/>
    <w:rsid w:val="004A7CA6"/>
    <w:rsid w:val="00641F4A"/>
    <w:rsid w:val="00AD10A7"/>
    <w:rsid w:val="00D25CF3"/>
    <w:rsid w:val="00DC3A36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E05E6"/>
  <w15:chartTrackingRefBased/>
  <w15:docId w15:val="{7D9EE34C-6415-4D87-9E9F-615DC666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2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Augusto Zevallos Ruiz</dc:creator>
  <cp:keywords/>
  <dc:description/>
  <cp:lastModifiedBy>Jose Augusto Zevallos Ruiz</cp:lastModifiedBy>
  <cp:revision>3</cp:revision>
  <dcterms:created xsi:type="dcterms:W3CDTF">2025-01-11T17:59:00Z</dcterms:created>
  <dcterms:modified xsi:type="dcterms:W3CDTF">2025-01-11T18:09:00Z</dcterms:modified>
</cp:coreProperties>
</file>