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6</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Una empresa dedicada a la fabricación de componentes eléctricos tiene subcontratado el servicio de mantenimiento de un determinado servicio en red a una importante empresa del sector de las TIC.</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En el Acuerdo de Nivel de Servicio firmado entre ambas partes se acordó el siguiente horario para la atención del servicio en red: de lunes a viernes de 9:00 a 14:00 y de 15:00 a 20:00 horas.</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Las herramientas de medición del servicio registran las siguientes caídas del servicio durante un determinado período de tiempo objeto de análisis (mes de noviembre, con 200 horas de servicio comprometido).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primera caída</w:t>
      </w:r>
      <w:r>
        <w:rPr>
          <w:rFonts w:cs="Arial" w:ascii="Arial" w:hAnsi="Arial"/>
          <w:sz w:val="22"/>
          <w:szCs w:val="22"/>
        </w:rPr>
        <w:t xml:space="preserve"> es un jueves de 10:30 a 11:30 horas.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segunda caída</w:t>
      </w:r>
      <w:r>
        <w:rPr>
          <w:rFonts w:cs="Arial" w:ascii="Arial" w:hAnsi="Arial"/>
          <w:sz w:val="22"/>
          <w:szCs w:val="22"/>
        </w:rPr>
        <w:t xml:space="preserve"> es de 19:00 a 20:30 horas de un lunes.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La </w:t>
      </w:r>
      <w:r>
        <w:rPr>
          <w:rFonts w:cs="Arial" w:ascii="Arial" w:hAnsi="Arial"/>
          <w:b/>
          <w:sz w:val="22"/>
          <w:szCs w:val="22"/>
        </w:rPr>
        <w:t>tercera caída</w:t>
      </w:r>
      <w:r>
        <w:rPr>
          <w:rFonts w:cs="Arial" w:ascii="Arial" w:hAnsi="Arial"/>
          <w:sz w:val="22"/>
          <w:szCs w:val="22"/>
        </w:rPr>
        <w:t xml:space="preserve"> se produce un martes a las 18:30 y se prolonga hasta las 10:30 horas del día siguiente.</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Los responsables de la empresa cliente están preocupados por la bajada del nivel de servicio que se está produciendo en el servicio de mantenimiento del servicio en red, por lo que quieren reunirse con el responsable del servicio de la empresa proveedora.</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responsable del servicio de la empresa proveedora está elaborando las estadísticas del servicio, tal y como lo hace todos los meses. Ayúdale a obtener las siguientes métricas en segundos, correspondientes al período de tiempo objeto de análisis, las cuales llevará a la reunión con el cliente: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Downtime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Uptime</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Tiempo medio entre incidentes del servicio (MTBSI)</w:t>
      </w:r>
    </w:p>
    <w:p>
      <w:pPr>
        <w:pStyle w:val="NormalWeb"/>
        <w:numPr>
          <w:ilvl w:val="0"/>
          <w:numId w:val="3"/>
        </w:numPr>
        <w:spacing w:beforeAutospacing="0" w:before="0" w:after="119"/>
        <w:ind w:left="360" w:right="993" w:hanging="360"/>
        <w:jc w:val="both"/>
        <w:rPr>
          <w:rFonts w:ascii="Arial" w:hAnsi="Arial" w:cs="Arial"/>
          <w:sz w:val="22"/>
          <w:szCs w:val="22"/>
        </w:rPr>
      </w:pPr>
      <w:r>
        <w:rPr>
          <w:rFonts w:cs="Arial" w:ascii="Arial" w:hAnsi="Arial"/>
          <w:sz w:val="22"/>
          <w:szCs w:val="22"/>
        </w:rPr>
        <w:t>Tiempo medio de recuperación de los servicios (MTRS)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Solución</w:t>
      </w:r>
    </w:p>
    <w:p>
      <w:pPr>
        <w:pStyle w:val="NormalWeb"/>
        <w:spacing w:before="280" w:after="0"/>
        <w:rPr>
          <w:rFonts w:ascii="Arial" w:hAnsi="Arial" w:cs="Arial"/>
          <w:b/>
          <w:b/>
          <w:bCs/>
        </w:rPr>
      </w:pPr>
      <w:r>
        <w:rPr>
          <w:rFonts w:cs="Arial" w:ascii="Arial" w:hAnsi="Arial"/>
          <w:b/>
          <w:bCs/>
        </w:rPr>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Downtime</w:t>
      </w:r>
    </w:p>
    <w:p>
      <w:pPr>
        <w:pStyle w:val="Principal"/>
        <w:ind w:firstLine="360"/>
        <w:rPr>
          <w:b w:val="false"/>
          <w:b w:val="false"/>
          <w:bCs w:val="false"/>
        </w:rPr>
      </w:pPr>
      <w:r>
        <w:rPr>
          <w:b w:val="false"/>
          <w:bCs w:val="false"/>
          <w:szCs w:val="22"/>
          <w:lang w:val="es-ES"/>
        </w:rPr>
        <w:t>- Primera ca</w:t>
      </w:r>
      <w:r>
        <w:rPr>
          <w:rFonts w:eastAsia="Times New Roman" w:cs="Arial"/>
          <w:b w:val="false"/>
          <w:bCs w:val="false"/>
          <w:szCs w:val="22"/>
          <w:lang w:val="es-ES" w:eastAsia="es-ES"/>
        </w:rPr>
        <w:t>í</w:t>
      </w:r>
      <w:r>
        <w:rPr>
          <w:b w:val="false"/>
          <w:bCs w:val="false"/>
          <w:szCs w:val="22"/>
          <w:lang w:val="es-ES"/>
        </w:rPr>
        <w:t xml:space="preserve">da: 60 minutos </w:t>
      </w:r>
      <w:r>
        <w:rPr>
          <w:b w:val="false"/>
          <w:bCs w:val="false"/>
          <w:szCs w:val="22"/>
          <w:lang w:val="es-ES"/>
        </w:rPr>
        <w:t>(10:30 – 11:30)</w:t>
      </w:r>
      <w:r>
        <w:rPr>
          <w:b w:val="false"/>
          <w:bCs w:val="false"/>
          <w:szCs w:val="22"/>
          <w:lang w:val="es-ES"/>
        </w:rPr>
        <w:t>.</w:t>
      </w:r>
    </w:p>
    <w:p>
      <w:pPr>
        <w:pStyle w:val="Principal"/>
        <w:ind w:firstLine="360"/>
        <w:rPr>
          <w:b w:val="false"/>
          <w:b w:val="false"/>
          <w:bCs w:val="false"/>
        </w:rPr>
      </w:pPr>
      <w:r>
        <w:rPr>
          <w:b w:val="false"/>
          <w:bCs w:val="false"/>
          <w:szCs w:val="22"/>
          <w:lang w:val="es-ES"/>
        </w:rPr>
        <w:t xml:space="preserve">- </w:t>
      </w:r>
      <w:r>
        <w:rPr>
          <w:b w:val="false"/>
          <w:bCs w:val="false"/>
          <w:szCs w:val="22"/>
          <w:lang w:val="es-ES"/>
        </w:rPr>
        <w:t>Segunda ca</w:t>
      </w:r>
      <w:r>
        <w:rPr>
          <w:rFonts w:eastAsia="Times New Roman" w:cs="Arial"/>
          <w:b w:val="false"/>
          <w:bCs w:val="false"/>
          <w:szCs w:val="22"/>
          <w:lang w:val="es-ES" w:eastAsia="es-ES"/>
        </w:rPr>
        <w:t>ída: 90 minutos (19:00 – 20:30)</w:t>
      </w:r>
      <w:r>
        <w:rPr>
          <w:b w:val="false"/>
          <w:bCs w:val="false"/>
          <w:szCs w:val="22"/>
          <w:lang w:val="es-ES"/>
        </w:rPr>
        <w:t>.</w:t>
      </w:r>
    </w:p>
    <w:p>
      <w:pPr>
        <w:pStyle w:val="Principal"/>
        <w:ind w:firstLine="360"/>
        <w:rPr>
          <w:b w:val="false"/>
          <w:b w:val="false"/>
          <w:bCs w:val="false"/>
        </w:rPr>
      </w:pPr>
      <w:r>
        <w:rPr>
          <w:b w:val="false"/>
          <w:bCs w:val="false"/>
          <w:szCs w:val="22"/>
          <w:lang w:val="es-ES"/>
        </w:rPr>
        <w:t xml:space="preserve">- </w:t>
      </w:r>
      <w:r>
        <w:rPr>
          <w:b w:val="false"/>
          <w:bCs w:val="false"/>
          <w:szCs w:val="22"/>
          <w:lang w:val="es-ES"/>
        </w:rPr>
        <w:t>Tercera ca</w:t>
      </w:r>
      <w:r>
        <w:rPr>
          <w:rFonts w:eastAsia="Times New Roman" w:cs="Arial"/>
          <w:b w:val="false"/>
          <w:bCs w:val="false"/>
          <w:szCs w:val="22"/>
          <w:lang w:val="es-ES" w:eastAsia="es-ES"/>
        </w:rPr>
        <w:t>ída: 960 minutos (18:30 – 10:30).</w:t>
      </w:r>
    </w:p>
    <w:p>
      <w:pPr>
        <w:pStyle w:val="Principal"/>
        <w:ind w:firstLine="360"/>
        <w:rPr>
          <w:b w:val="false"/>
          <w:b w:val="false"/>
          <w:bCs w:val="false"/>
          <w:u w:val="single"/>
        </w:rPr>
      </w:pPr>
      <w:r>
        <w:rPr>
          <w:rFonts w:eastAsia="Times New Roman" w:cs="Arial"/>
          <w:b w:val="false"/>
          <w:bCs w:val="false"/>
          <w:szCs w:val="22"/>
          <w:u w:val="single"/>
          <w:lang w:val="es-ES" w:eastAsia="es-ES"/>
        </w:rPr>
        <w:t>- TOTAL: 60 + 90 + 960 = 1110 minutos (18horas, 30 minutos).</w:t>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Uptime</w:t>
      </w:r>
    </w:p>
    <w:p>
      <w:pPr>
        <w:pStyle w:val="Principal"/>
        <w:ind w:left="360" w:hanging="0"/>
        <w:rPr>
          <w:b w:val="false"/>
          <w:b w:val="false"/>
          <w:bCs w:val="false"/>
        </w:rPr>
      </w:pPr>
      <w:r>
        <w:rPr>
          <w:b w:val="false"/>
          <w:bCs w:val="false"/>
          <w:szCs w:val="22"/>
          <w:lang w:val="es-ES"/>
        </w:rPr>
        <w:t xml:space="preserve">- </w:t>
      </w:r>
      <w:r>
        <w:rPr>
          <w:b w:val="false"/>
          <w:bCs w:val="false"/>
          <w:szCs w:val="22"/>
          <w:lang w:val="es-ES"/>
        </w:rPr>
        <w:t>Horas prometidas: 12000 minutos (200horas).</w:t>
      </w:r>
    </w:p>
    <w:p>
      <w:pPr>
        <w:pStyle w:val="Principal"/>
        <w:ind w:left="360" w:hanging="0"/>
        <w:rPr>
          <w:b w:val="false"/>
          <w:b w:val="false"/>
          <w:bCs w:val="false"/>
          <w:u w:val="single"/>
        </w:rPr>
      </w:pPr>
      <w:r>
        <w:rPr>
          <w:b w:val="false"/>
          <w:bCs w:val="false"/>
          <w:szCs w:val="22"/>
          <w:u w:val="single"/>
          <w:lang w:val="es-ES"/>
        </w:rPr>
        <w:t>- Servicio operativo: 12000 – 1110 = 10890minutos (181horas, 30 minutos).</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Tiempo medio entre incidentes del servicio (MTBSI)</w:t>
      </w:r>
    </w:p>
    <w:p>
      <w:pPr>
        <w:pStyle w:val="Principal"/>
        <w:ind w:left="360" w:hanging="0"/>
        <w:rPr>
          <w:bCs/>
          <w:szCs w:val="22"/>
          <w:lang w:val="es-ES"/>
        </w:rPr>
      </w:pPr>
      <w:r>
        <w:rPr>
          <w:bCs/>
          <w:szCs w:val="22"/>
          <w:lang w:val="es-ES"/>
        </w:rPr>
        <w:t xml:space="preserve">- </w:t>
      </w:r>
      <w:r>
        <w:rPr>
          <w:bCs/>
          <w:szCs w:val="22"/>
          <w:lang w:val="es-ES"/>
        </w:rPr>
        <w:t>Uptime: 10890 minutos (181horas, 30minutos).</w:t>
      </w:r>
    </w:p>
    <w:p>
      <w:pPr>
        <w:pStyle w:val="Principal"/>
        <w:ind w:left="360" w:hanging="0"/>
        <w:rPr>
          <w:bCs/>
          <w:szCs w:val="22"/>
          <w:lang w:val="es-ES"/>
        </w:rPr>
      </w:pPr>
      <w:r>
        <w:rPr>
          <w:bCs/>
          <w:szCs w:val="22"/>
          <w:lang w:val="es-ES"/>
        </w:rPr>
        <w:t>- Cantidad de ca</w:t>
      </w:r>
      <w:r>
        <w:rPr>
          <w:rFonts w:eastAsia="Times New Roman" w:cs="Arial"/>
          <w:bCs/>
          <w:szCs w:val="22"/>
          <w:lang w:val="es-ES" w:eastAsia="es-ES"/>
        </w:rPr>
        <w:t>ídas: 3.</w:t>
      </w:r>
    </w:p>
    <w:p>
      <w:pPr>
        <w:pStyle w:val="Principal"/>
        <w:ind w:left="360" w:hanging="0"/>
        <w:rPr>
          <w:u w:val="single"/>
        </w:rPr>
      </w:pPr>
      <w:r>
        <w:rPr>
          <w:rFonts w:eastAsia="Times New Roman" w:cs="Arial"/>
          <w:bCs/>
          <w:szCs w:val="22"/>
          <w:u w:val="single"/>
          <w:lang w:val="es-ES" w:eastAsia="es-ES"/>
        </w:rPr>
        <w:t>- MTBSI: 10890 / 3 = 3630 minutos (60 horas, 30 minutos).</w:t>
      </w:r>
    </w:p>
    <w:p>
      <w:pPr>
        <w:pStyle w:val="NormalWeb"/>
        <w:spacing w:beforeAutospacing="0" w:before="0" w:after="119"/>
        <w:ind w:right="993" w:hanging="0"/>
        <w:jc w:val="both"/>
        <w:rPr>
          <w:rFonts w:ascii="Arial" w:hAnsi="Arial" w:cs="Arial"/>
          <w:color w:val="FF0000"/>
          <w:sz w:val="22"/>
          <w:szCs w:val="22"/>
        </w:rPr>
      </w:pPr>
      <w:r>
        <w:rPr>
          <w:rFonts w:cs="Arial" w:ascii="Arial" w:hAnsi="Arial"/>
          <w:color w:val="FF0000"/>
          <w:sz w:val="22"/>
          <w:szCs w:val="22"/>
        </w:rPr>
      </w:r>
    </w:p>
    <w:p>
      <w:pPr>
        <w:pStyle w:val="NormalWeb"/>
        <w:numPr>
          <w:ilvl w:val="0"/>
          <w:numId w:val="4"/>
        </w:numPr>
        <w:spacing w:beforeAutospacing="0" w:before="0" w:after="119"/>
        <w:ind w:left="360" w:right="993" w:hanging="360"/>
        <w:jc w:val="both"/>
        <w:rPr>
          <w:rFonts w:ascii="Arial" w:hAnsi="Arial" w:cs="Arial"/>
          <w:b/>
          <w:b/>
          <w:sz w:val="22"/>
          <w:szCs w:val="22"/>
        </w:rPr>
      </w:pPr>
      <w:r>
        <w:rPr>
          <w:rFonts w:cs="Arial" w:ascii="Arial" w:hAnsi="Arial"/>
          <w:b/>
          <w:sz w:val="22"/>
          <w:szCs w:val="22"/>
        </w:rPr>
        <w:t>Tiempo medio de recuperación de los servicios (MTRS)</w:t>
      </w:r>
    </w:p>
    <w:p>
      <w:pPr>
        <w:pStyle w:val="Principal"/>
        <w:ind w:left="360" w:hanging="0"/>
        <w:rPr>
          <w:b/>
          <w:b/>
          <w:bCs/>
          <w:sz w:val="24"/>
          <w:szCs w:val="24"/>
        </w:rPr>
      </w:pPr>
      <w:r>
        <w:rPr>
          <w:bCs/>
          <w:szCs w:val="22"/>
          <w:lang w:val="es-ES"/>
        </w:rPr>
        <w:t>- Downtime: 1110 minutos (18horas, 30minutos).</w:t>
      </w:r>
    </w:p>
    <w:p>
      <w:pPr>
        <w:pStyle w:val="Principal"/>
        <w:ind w:left="360" w:hanging="0"/>
        <w:rPr>
          <w:b/>
          <w:b/>
          <w:bCs/>
          <w:sz w:val="24"/>
          <w:szCs w:val="24"/>
        </w:rPr>
      </w:pPr>
      <w:r>
        <w:rPr>
          <w:bCs/>
          <w:szCs w:val="22"/>
          <w:lang w:val="es-ES"/>
        </w:rPr>
        <w:t>- Cantidad de ca</w:t>
      </w:r>
      <w:r>
        <w:rPr>
          <w:rFonts w:eastAsia="Times New Roman" w:cs="Arial"/>
          <w:bCs/>
          <w:szCs w:val="22"/>
          <w:lang w:val="es-ES" w:eastAsia="es-ES"/>
        </w:rPr>
        <w:t>ídas: 3.</w:t>
      </w:r>
    </w:p>
    <w:p>
      <w:pPr>
        <w:pStyle w:val="Principal"/>
        <w:ind w:left="360" w:hanging="0"/>
        <w:rPr>
          <w:b/>
          <w:b/>
          <w:bCs/>
          <w:sz w:val="24"/>
          <w:szCs w:val="24"/>
        </w:rPr>
      </w:pPr>
      <w:r>
        <w:rPr>
          <w:rFonts w:eastAsia="Times New Roman" w:cs="Arial"/>
          <w:bCs/>
          <w:szCs w:val="22"/>
          <w:u w:val="single"/>
          <w:lang w:val="es-ES" w:eastAsia="es-ES"/>
        </w:rPr>
        <w:t>- MTRS: 1110 / 3 = 370 minutos (6horas, 10minutos).</w:t>
      </w:r>
      <w:r>
        <w:rPr>
          <w:bCs/>
          <w:szCs w:val="22"/>
          <w:lang w:val="es-ES"/>
        </w:rPr>
        <w:t xml:space="preserve"> </w:t>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rPr>
          <w:rFonts w:ascii="Arial" w:hAnsi="Arial" w:cs="Arial"/>
          <w:b/>
          <w:b/>
          <w:bCs/>
          <w:sz w:val="22"/>
          <w:szCs w:val="22"/>
        </w:rPr>
      </w:pPr>
      <w:r>
        <w:rPr>
          <w:rFonts w:cs="Arial" w:ascii="Arial" w:hAnsi="Arial"/>
          <w:b/>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120"/>
        <w:ind w:left="357" w:hanging="357"/>
        <w:jc w:val="both"/>
        <w:rPr>
          <w:rFonts w:ascii="Arial" w:hAnsi="Arial" w:cs="Arial"/>
          <w:bCs/>
          <w:sz w:val="22"/>
          <w:szCs w:val="22"/>
        </w:rPr>
      </w:pPr>
      <w:r>
        <w:rPr>
          <w:rFonts w:cs="Arial" w:ascii="Arial" w:hAnsi="Arial"/>
          <w:bCs/>
          <w:sz w:val="22"/>
          <w:szCs w:val="22"/>
        </w:rPr>
        <w:t>Adecuación de las soluciones a las métricas pedidas (50%).</w:t>
      </w:r>
    </w:p>
    <w:p>
      <w:pPr>
        <w:pStyle w:val="NormalWeb"/>
        <w:numPr>
          <w:ilvl w:val="0"/>
          <w:numId w:val="1"/>
        </w:numPr>
        <w:spacing w:before="0" w:after="120"/>
        <w:ind w:left="357" w:hanging="357"/>
        <w:jc w:val="both"/>
        <w:rPr>
          <w:rFonts w:ascii="Arial" w:hAnsi="Arial" w:cs="Arial"/>
          <w:bCs/>
          <w:sz w:val="22"/>
          <w:szCs w:val="22"/>
        </w:rPr>
      </w:pPr>
      <w:r>
        <w:rPr>
          <w:rFonts w:cs="Arial" w:ascii="Arial" w:hAnsi="Arial"/>
          <w:bCs/>
          <w:sz w:val="22"/>
          <w:szCs w:val="22"/>
        </w:rPr>
        <w:t>Claridad en las explicaciones de las soluciones (35%</w:t>
      </w:r>
      <w:bookmarkStart w:id="0" w:name="_GoBack"/>
      <w:bookmarkEnd w:id="0"/>
      <w:r>
        <w:rPr>
          <w:rFonts w:cs="Arial" w:ascii="Arial" w:hAnsi="Arial"/>
          <w:bCs/>
          <w:sz w:val="22"/>
          <w:szCs w:val="22"/>
        </w:rPr>
        <w:t>).</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4_ACTIVIDADES 6 (Disponibilidad de servicio)_V5.docx</w:t>
    </w:r>
    <w:r>
      <w:rPr/>
      <w:fldChar w:fldCharType="end"/>
    </w:r>
    <w:r>
      <w:rPr/>
      <w:tab/>
      <w:t xml:space="preserve">Página </w:t>
    </w:r>
    <w:r>
      <w:rPr/>
      <w:fldChar w:fldCharType="begin"/>
    </w:r>
    <w:r>
      <w:rPr/>
      <w:instrText xml:space="preserve"> PAGE </w:instrText>
    </w:r>
    <w:r>
      <w:rPr/>
      <w:fldChar w:fldCharType="separate"/>
    </w:r>
    <w:r>
      <w:rPr/>
      <w:t>1</w:t>
    </w:r>
    <w:r>
      <w:rPr/>
      <w:fldChar w:fldCharType="end"/>
    </w:r>
    <w:r>
      <w:rPr/>
      <w:t xml:space="preserve"> de </w:t>
    </w:r>
    <w:r>
      <w:rPr/>
      <w:fldChar w:fldCharType="begin"/>
    </w:r>
    <w:r>
      <w:rPr/>
      <w:instrText xml:space="preserve">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UD4 – GENERACIÓN DE SERVICIOS EN RED</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paragraph" w:styleId="Principal" w:customStyle="1">
    <w:name w:val="Principal"/>
    <w:qFormat/>
    <w:rsid w:val="00185944"/>
    <w:pPr>
      <w:widowControl/>
      <w:bidi w:val="0"/>
      <w:spacing w:lineRule="atLeast" w:line="260" w:before="0" w:after="240"/>
      <w:ind w:firstLine="567"/>
      <w:jc w:val="both"/>
    </w:pPr>
    <w:rPr>
      <w:rFonts w:ascii="Arial" w:hAnsi="Arial" w:eastAsia="Times New Roman" w:cs="Arial"/>
      <w:color w:val="auto"/>
      <w:kern w:val="0"/>
      <w:sz w:val="22"/>
      <w:szCs w:val="20"/>
      <w:lang w:val="es-ES_tradnl"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2D65B-3AE2-489B-89E4-65D00492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2</Pages>
  <Words>418</Words>
  <Characters>2122</Characters>
  <CharactersWithSpaces>2497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2022-04-13T11:35:00Z</dcterms:created>
  <dc:creator>Ciudad Jardin</dc:creator>
  <dc:description/>
  <dc:language>es-ES</dc:language>
  <cp:lastModifiedBy/>
  <dcterms:modified xsi:type="dcterms:W3CDTF">2024-01-09T12:07:01Z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