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96"/>
          <w:szCs w:val="96"/>
          <w:lang w:val="en-US"/>
        </w:rPr>
      </w:pPr>
    </w:p>
    <w:p>
      <w:pPr>
        <w:jc w:val="center"/>
        <w:rPr>
          <w:rFonts w:hint="default"/>
          <w:sz w:val="96"/>
          <w:szCs w:val="96"/>
          <w:lang w:val="en-US"/>
        </w:rPr>
      </w:pPr>
    </w:p>
    <w:p>
      <w:pPr>
        <w:jc w:val="center"/>
        <w:rPr>
          <w:rFonts w:hint="default"/>
          <w:sz w:val="96"/>
          <w:szCs w:val="96"/>
          <w:lang w:val="en-US"/>
        </w:rPr>
      </w:pPr>
    </w:p>
    <w:p>
      <w:pPr>
        <w:jc w:val="center"/>
        <w:rPr>
          <w:rFonts w:hint="default"/>
          <w:sz w:val="96"/>
          <w:szCs w:val="96"/>
          <w:lang w:val="en-US"/>
        </w:rPr>
      </w:pPr>
    </w:p>
    <w:p>
      <w:pPr>
        <w:jc w:val="center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96"/>
          <w:szCs w:val="96"/>
          <w:lang w:val="en-US"/>
        </w:rPr>
        <w:t>Manual do usuário v0.1</w:t>
      </w:r>
    </w:p>
    <w:sdt>
      <w:sdtPr>
        <w:rPr>
          <w:rFonts w:hint="default" w:ascii="SimSun" w:hAnsi="SimSun" w:eastAsia="SimSun" w:cstheme="minorBidi"/>
          <w:sz w:val="21"/>
          <w:lang w:val="en-US" w:eastAsia="zh-CN" w:bidi="ar-SA"/>
        </w:rPr>
        <w:id w:val="147470919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b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default" w:ascii="SimSun" w:hAnsi="SimSun" w:eastAsia="SimSun" w:cstheme="minorBidi"/>
              <w:sz w:val="21"/>
              <w:lang w:val="en-US" w:eastAsia="zh-CN" w:bidi="ar-SA"/>
            </w:rPr>
            <w:t>SUMÁRIO</w:t>
          </w:r>
        </w:p>
        <w:p>
          <w:pPr>
            <w:pStyle w:val="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TOC \o "1-2" \h \u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rFonts w:hint="default"/>
              <w:b/>
              <w:lang w:val="en-US"/>
            </w:rPr>
            <w:fldChar w:fldCharType="begin"/>
          </w:r>
          <w:r>
            <w:rPr>
              <w:rFonts w:hint="default"/>
              <w:b/>
              <w:lang w:val="en-US"/>
            </w:rPr>
            <w:instrText xml:space="preserve"> HYPERLINK \l _Toc8539 </w:instrText>
          </w:r>
          <w:r>
            <w:rPr>
              <w:rFonts w:hint="default"/>
              <w:b/>
              <w:lang w:val="en-US"/>
            </w:rPr>
            <w:fldChar w:fldCharType="separate"/>
          </w:r>
          <w:r>
            <w:rPr>
              <w:rFonts w:hint="default"/>
              <w:b/>
              <w:bCs/>
              <w:szCs w:val="28"/>
              <w:shd w:val="clear" w:color="auto" w:fill="auto"/>
              <w:lang w:val="en-US"/>
            </w:rPr>
            <w:t>Cadastrando o primeiro usuário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_Toc8539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b/>
            </w:rPr>
          </w:pPr>
          <w:r>
            <w:rPr>
              <w:rFonts w:hint="default"/>
              <w:b/>
              <w:lang w:val="en-US"/>
            </w:rPr>
            <w:fldChar w:fldCharType="begin"/>
          </w:r>
          <w:r>
            <w:rPr>
              <w:rFonts w:hint="default"/>
              <w:b/>
              <w:lang w:val="en-US"/>
            </w:rPr>
            <w:instrText xml:space="preserve"> HYPERLINK \l _Toc5615 </w:instrText>
          </w:r>
          <w:r>
            <w:rPr>
              <w:rFonts w:hint="default"/>
              <w:b/>
              <w:lang w:val="en-US"/>
            </w:rPr>
            <w:fldChar w:fldCharType="separate"/>
          </w:r>
          <w:r>
            <w:rPr>
              <w:rFonts w:hint="default"/>
              <w:b/>
              <w:bCs/>
              <w:szCs w:val="28"/>
              <w:lang w:val="en-US"/>
            </w:rPr>
            <w:t>Cliente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_Toc5615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rFonts w:hint="default"/>
              <w:b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_Toc12974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rFonts w:hint="default"/>
              <w:bCs/>
              <w:szCs w:val="24"/>
              <w:lang w:val="en-US"/>
            </w:rPr>
            <w:t>Adicionando um cliente</w:t>
          </w:r>
          <w:r>
            <w:tab/>
          </w:r>
          <w:r>
            <w:fldChar w:fldCharType="begin"/>
          </w:r>
          <w:r>
            <w:instrText xml:space="preserve"> PAGEREF _Toc12974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_Toc2411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rFonts w:hint="default"/>
              <w:bCs/>
              <w:szCs w:val="24"/>
              <w:lang w:val="en-US"/>
            </w:rPr>
            <w:t>Buscado um cliente</w:t>
          </w:r>
          <w:r>
            <w:tab/>
          </w:r>
          <w:r>
            <w:fldChar w:fldCharType="begin"/>
          </w:r>
          <w:r>
            <w:instrText xml:space="preserve"> PAGEREF _Toc2411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/>
              <w:lang w:val="en-US"/>
            </w:rPr>
            <w:fldChar w:fldCharType="begin"/>
          </w:r>
          <w:r>
            <w:rPr>
              <w:rFonts w:hint="default"/>
              <w:lang w:val="en-US"/>
            </w:rPr>
            <w:instrText xml:space="preserve"> HYPERLINK \l _Toc26867 </w:instrText>
          </w:r>
          <w:r>
            <w:rPr>
              <w:rFonts w:hint="default"/>
              <w:lang w:val="en-US"/>
            </w:rPr>
            <w:fldChar w:fldCharType="separate"/>
          </w:r>
          <w:r>
            <w:rPr>
              <w:rFonts w:hint="default"/>
              <w:bCs/>
              <w:szCs w:val="24"/>
              <w:lang w:val="en-US"/>
            </w:rPr>
            <w:t>Editando um cliente</w:t>
          </w:r>
          <w:r>
            <w:tab/>
          </w:r>
          <w:r>
            <w:fldChar w:fldCharType="begin"/>
          </w:r>
          <w:r>
            <w:instrText xml:space="preserve"> PAGEREF _Toc26867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/>
              <w:lang w:val="en-US"/>
            </w:rPr>
            <w:fldChar w:fldCharType="end"/>
          </w:r>
        </w:p>
        <w:p>
          <w:pPr>
            <w:rPr>
              <w:rFonts w:hint="default"/>
              <w:lang w:val="en-US"/>
            </w:rPr>
            <w:sectPr>
              <w:pgSz w:w="11906" w:h="16838"/>
              <w:pgMar w:top="1440" w:right="1800" w:bottom="1440" w:left="1800" w:header="720" w:footer="720" w:gutter="0"/>
              <w:cols w:space="720" w:num="1"/>
              <w:docGrid w:linePitch="360" w:charSpace="0"/>
            </w:sectPr>
          </w:pPr>
          <w:r>
            <w:rPr>
              <w:rFonts w:hint="default"/>
              <w:b/>
              <w:lang w:val="en-US"/>
            </w:rPr>
            <w:fldChar w:fldCharType="end"/>
          </w:r>
        </w:p>
      </w:sdtContent>
    </w:sdt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t>Instalando o sistema</w:t>
      </w:r>
    </w:p>
    <w:p>
      <w:pPr>
        <w:outlineLvl w:val="0"/>
        <w:rPr>
          <w:rFonts w:hint="default"/>
          <w:lang w:val="en-US"/>
        </w:rPr>
      </w:pPr>
      <w:bookmarkStart w:id="0" w:name="_Toc8539"/>
      <w:r>
        <w:rPr>
          <w:rFonts w:hint="default"/>
          <w:b/>
          <w:bCs/>
          <w:sz w:val="28"/>
          <w:szCs w:val="28"/>
          <w:shd w:val="clear" w:color="auto" w:fill="auto"/>
          <w:lang w:val="en-US"/>
        </w:rPr>
        <w:t>Cadastrando o primeiro usuário</w:t>
      </w:r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Ao iniciar o sistema pela primeira vez é necessário a criação de uma usuário administrador para gerir as funções do sistema como cadastrado de novos usuário, manutenção de atributos do sistema e o aproprio uso de fato das funcionalidade que o sistema oferece.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3145790"/>
            <wp:effectExtent l="0" t="0" r="1016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Nessa tela o sistema vai exibir a necessidade do cadastro do primeiro usuário.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Clicando em “OK” você ira prosseguir para a próxima tela: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619625" cy="4429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sz w:val="72"/>
          <w:szCs w:val="72"/>
          <w:lang w:val="en-US"/>
        </w:rPr>
      </w:pPr>
      <w:r>
        <w:rPr>
          <w:rFonts w:hint="default"/>
          <w:color w:val="FF0000"/>
          <w:sz w:val="72"/>
          <w:szCs w:val="72"/>
          <w:lang w:val="en-US"/>
        </w:rPr>
        <w:t>Atenção: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 senha deve seguir o padrão de no mínimo uma letra maiúscula, uma letra minúscula e um carácter especial. Com no maximo 12 caracteres!</w:t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Onde irar fornecer as informações necessárias para efetuar o cadastro e com o usuário já cadastrado iremos para a tela inicial do software:</w:t>
      </w:r>
    </w:p>
    <w:p>
      <w:pPr>
        <w:rPr>
          <w:rFonts w:hint="default"/>
          <w:lang w:val="en-US"/>
        </w:rPr>
      </w:pP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6055" cy="3128010"/>
            <wp:effectExtent l="0" t="0" r="1079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default"/>
          <w:lang w:val="en-US"/>
        </w:rPr>
      </w:pPr>
      <w:bookmarkStart w:id="1" w:name="_Toc5615"/>
      <w:r>
        <w:rPr>
          <w:rFonts w:hint="default"/>
          <w:b/>
          <w:bCs/>
          <w:sz w:val="28"/>
          <w:szCs w:val="28"/>
          <w:lang w:val="en-US"/>
        </w:rPr>
        <w:t>Cliente</w:t>
      </w:r>
      <w:bookmarkEnd w:id="1"/>
    </w:p>
    <w:p>
      <w:pPr>
        <w:rPr>
          <w:rFonts w:hint="default"/>
          <w:lang w:val="en-US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/>
        </w:rPr>
      </w:pPr>
      <w:bookmarkStart w:id="2" w:name="_Toc12974"/>
      <w:r>
        <w:rPr>
          <w:rFonts w:hint="default"/>
          <w:b/>
          <w:bCs/>
          <w:sz w:val="24"/>
          <w:szCs w:val="24"/>
          <w:lang w:val="en-US"/>
        </w:rPr>
        <w:t>Adicionando um cliente</w:t>
      </w:r>
      <w:bookmarkEnd w:id="2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Essa é a tela de cadastro de cliente: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4328160"/>
            <wp:effectExtent l="0" t="0" r="698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Temos informações sobre o cliente e sua localidade.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Só será possível o cadastramento caso os campos requeridos forem preenchidos.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 informações de endereço são preenchidos automaticamente caso seja fornecido um CEP valido.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4349750"/>
            <wp:effectExtent l="0" t="0" r="381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outlineLvl w:val="1"/>
        <w:rPr>
          <w:rFonts w:hint="default"/>
          <w:lang w:val="en-US"/>
        </w:rPr>
      </w:pPr>
      <w:bookmarkStart w:id="3" w:name="_Toc2411"/>
      <w:r>
        <w:rPr>
          <w:rFonts w:hint="default"/>
          <w:b/>
          <w:bCs/>
          <w:sz w:val="24"/>
          <w:szCs w:val="24"/>
          <w:lang w:val="en-US"/>
        </w:rPr>
        <w:t>Buscado um cliente</w:t>
      </w:r>
      <w:bookmarkEnd w:id="3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Os clientes cadastrados serão listados com algumas informações básica para consulta rápida.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90144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Podemos utilizar os campos listados para pesquisar qualquer informação da listagem de cliente.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88302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931285"/>
            <wp:effectExtent l="0" t="0" r="698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Temos a opção de imprimir essas informações para um relatório de consulta manual: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399415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Logo quando clicamos no botão de impressão, o programa irá abrir a seguinte pagina: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39604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Onde podemos escolher a impressora e ajustar alguns atributos da impressão.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 impressão de saída: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415665"/>
            <wp:effectExtent l="0" t="0" r="889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/>
          <w:lang w:val="en-US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/>
        </w:rPr>
      </w:pPr>
      <w:bookmarkStart w:id="4" w:name="_Toc26867"/>
      <w:r>
        <w:rPr>
          <w:rFonts w:hint="default"/>
          <w:b/>
          <w:bCs/>
          <w:sz w:val="24"/>
          <w:szCs w:val="24"/>
          <w:lang w:val="en-US"/>
        </w:rPr>
        <w:t>Editando um cliente</w:t>
      </w:r>
      <w:bookmarkEnd w:id="4"/>
      <w:r>
        <w:rPr>
          <w:rFonts w:hint="default"/>
          <w:b/>
          <w:bCs/>
          <w:sz w:val="24"/>
          <w:szCs w:val="24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 listagem dos cliente podemos escolher um especifico e clicar no botão editar: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3907790"/>
            <wp:effectExtent l="0" t="0" r="254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Logo em seguida irá abrir uma nova janela com as informações para edição: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4032885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t>Com as alterações feitas, pode clicar no botão salvar para gravar as informações na base.</w:t>
      </w:r>
    </w:p>
    <w:p>
      <w:pPr>
        <w:outlineLvl w:val="0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Animais</w:t>
      </w:r>
    </w:p>
    <w:p>
      <w:pPr>
        <w:outlineLvl w:val="1"/>
        <w:rPr>
          <w:rFonts w:hint="default"/>
          <w:b/>
          <w:bCs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Cadastrando um novo animal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 tela inicial, clique na opção “Adicionar Animais” ou em “Animais” -&gt; “Incluir Animais”.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 isso o sistema vai abrir a seguinte tela: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4785" cy="2550795"/>
            <wp:effectExtent l="0" t="0" r="1206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Escolha o cliente especifico (dono do animal), sua espécie e preencha as demais informações obrigatórias.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3820795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 isso, pode clicar em “OK” e a seguinte mensagem vai aparecer: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39624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Buscando um novo animal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 realizar tal ação você pode ir em “Animais” -&gt; “Buscar Animais”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3740785"/>
            <wp:effectExtent l="0" t="0" r="317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Podemos utilizar os campos listados para pesquisar qualquer informação da listagem de cliente.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829050"/>
            <wp:effectExtent l="0" t="0" r="6985" b="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893820"/>
            <wp:effectExtent l="0" t="0" r="9525" b="1143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Temos a opção de imprimir essas informações para um relatório de consulta manual: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910330"/>
            <wp:effectExtent l="0" t="0" r="10160" b="1397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Logo quando clicamos no botão de impressão, o programa irá abrir a seguinte pagina: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886200"/>
            <wp:effectExtent l="0" t="0" r="4445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Onde podemos escolher a impressora e ajustar alguns atributos da impressão.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 impressão de saída: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1885950"/>
            <wp:effectExtent l="0" t="0" r="508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Editando um novo animal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 listagem dos cliente podemos escolher um especifico e clicar no botão editar: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3666490"/>
            <wp:effectExtent l="0" t="0" r="7620" b="10160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Logo em seguida irá abrir uma nova janela com as informações para edição: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4029710"/>
            <wp:effectExtent l="0" t="0" r="8255" b="889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t>Com as alterações feitas, pode clicar no botão salvar para gravar as informações na base.</w:t>
      </w:r>
    </w:p>
    <w:p>
      <w:pPr>
        <w:rPr>
          <w:rFonts w:hint="default"/>
          <w:lang w:val="en-US"/>
        </w:rPr>
      </w:pPr>
    </w:p>
    <w:p>
      <w:pPr>
        <w:outlineLvl w:val="0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Atendimento</w:t>
      </w:r>
    </w:p>
    <w:p>
      <w:pPr>
        <w:rPr>
          <w:rFonts w:hint="default"/>
          <w:lang w:val="en-US"/>
        </w:rPr>
      </w:pPr>
    </w:p>
    <w:p>
      <w:pPr>
        <w:outlineLvl w:val="1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Novo atendimento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Nas opções: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Campos superior esquerdo em “Adicionar Atendimento” ou em “Atendimento” -&gt; “Cadastrar Atendimento”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3858895"/>
            <wp:effectExtent l="0" t="0" r="6350" b="8255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Preencha as informações necessárias e clique em salvar.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Buscando um Atendimento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 realizar tal ação você pode ir em “Atendimento” -&gt; “Buscar Atendimento Agendado”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3945890"/>
            <wp:effectExtent l="0" t="0" r="8890" b="16510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Podemos utilizar os campos listados para pesquisar qualquer informação da listagem de atendimentos.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3873500"/>
            <wp:effectExtent l="0" t="0" r="5080" b="12700"/>
            <wp:docPr id="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892550"/>
            <wp:effectExtent l="0" t="0" r="8255" b="12700"/>
            <wp:docPr id="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Temos a opção de imprimir essas informações para um relatório de consulta manual: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858895"/>
            <wp:effectExtent l="0" t="0" r="3810" b="8255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Logo quando clicamos no botão de impressão, o programa irá abrir a seguinte pagina: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3825240"/>
            <wp:effectExtent l="0" t="0" r="6350" b="381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Onde podemos escolher a impressora e ajustar alguns atributos da impressão.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 impressão de saída: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8595" cy="2289810"/>
            <wp:effectExtent l="0" t="0" r="8255" b="1524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Editando um Atendimento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 listagem dos cliente podemos escolher um especifico e clicar no botão editar: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3875405"/>
            <wp:effectExtent l="0" t="0" r="3810" b="10795"/>
            <wp:docPr id="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Logo em seguida irá abrir uma nova janela com as informações para edição: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4224655"/>
            <wp:effectExtent l="0" t="0" r="4445" b="4445"/>
            <wp:docPr id="5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 as alterações feitas, pode clicar no botão salvar para gravar as informações na base.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74310" cy="4160520"/>
            <wp:effectExtent l="0" t="0" r="2540" b="11430"/>
            <wp:docPr id="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Cadastro de colaboradores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Opção do menu “Configurações” -&gt; “Colaboradores”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3011805"/>
            <wp:effectExtent l="0" t="0" r="7620" b="17145"/>
            <wp:docPr id="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Ja teremos o administrador cadastrado.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 cadastrar demais usuários precisar ir na opção “Novo”: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2729230"/>
            <wp:effectExtent l="0" t="0" r="5080" b="13970"/>
            <wp:docPr id="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Logo em seguida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3728085"/>
            <wp:effectExtent l="0" t="0" r="2540" b="5715"/>
            <wp:docPr id="5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Preencher as informações necessárias e clicar me “Salvar”.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3766820"/>
            <wp:effectExtent l="0" t="0" r="3810" b="5080"/>
            <wp:docPr id="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834130"/>
            <wp:effectExtent l="0" t="0" r="5715" b="13970"/>
            <wp:docPr id="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23540"/>
            <wp:effectExtent l="0" t="0" r="7620" b="10160"/>
            <wp:docPr id="5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outlineLvl w:val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Recuperando a senha </w:t>
      </w:r>
      <w:bookmarkStart w:id="5" w:name="_GoBack"/>
      <w:bookmarkEnd w:id="5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 tela de login, clicar em “Esqueci minha senha”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3952875"/>
            <wp:effectExtent l="0" t="0" r="3810" b="9525"/>
            <wp:docPr id="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 a seguinte tela aberta preencher o email utilizando para o cadastro do usuário que esqueceu a senha e confirmar a nova senha.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3367405"/>
            <wp:effectExtent l="0" t="0" r="3810" b="4445"/>
            <wp:docPr id="5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F6168A"/>
    <w:rsid w:val="104D10E9"/>
    <w:rsid w:val="1C363BFF"/>
    <w:rsid w:val="284D2A61"/>
    <w:rsid w:val="36F6168A"/>
    <w:rsid w:val="643B5B6B"/>
    <w:rsid w:val="71C11409"/>
    <w:rsid w:val="76F10B28"/>
    <w:rsid w:val="779A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5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720</Words>
  <Characters>3675</Characters>
  <Lines>0</Lines>
  <Paragraphs>0</Paragraphs>
  <TotalTime>11</TotalTime>
  <ScaleCrop>false</ScaleCrop>
  <LinksUpToDate>false</LinksUpToDate>
  <CharactersWithSpaces>4319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2020-11-18T06:18:00Z</dcterms:created>
  <dc:creator>joses</dc:creator>
  <cp:lastModifiedBy>Antônio Silva</cp:lastModifiedBy>
  <dcterms:modified xsi:type="dcterms:W3CDTF">2020-11-18T19:24:30Z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