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60ED2A2E" w14:textId="4B7ADE33" w:rsidR="003C1A26" w:rsidRPr="00BB3606" w:rsidRDefault="0000304B" w:rsidP="00BB3606">
      <w:pPr>
        <w:pStyle w:val="Ttulo1"/>
        <w:rPr>
          <w:rFonts w:ascii="Arial" w:hAnsi="Arial" w:cs="Arial"/>
          <w:b/>
          <w:bCs/>
          <w:color w:val="6A9CE1"/>
          <w:u w:val="single"/>
        </w:rPr>
      </w:pPr>
      <w:r w:rsidRPr="00BB3606">
        <w:rPr>
          <w:rFonts w:ascii="Arial" w:hAnsi="Arial" w:cs="Arial"/>
          <w:b/>
          <w:bCs/>
          <w:color w:val="6A9CE1"/>
          <w:u w:val="single"/>
        </w:rPr>
        <w:t>1. REQUISITOS DEL SISTEMA</w:t>
      </w:r>
      <w:bookmarkEnd w:id="0"/>
    </w:p>
    <w:p w14:paraId="3B4315C2" w14:textId="193466E4" w:rsidR="0030067E" w:rsidRPr="00F5202E" w:rsidRDefault="0000304B" w:rsidP="0000304B">
      <w:pPr>
        <w:pStyle w:val="Ttulo2"/>
        <w:rPr>
          <w:rFonts w:ascii="Aptos Display" w:hAnsi="Aptos Display" w:cs="Cascadia Code"/>
          <w:b/>
          <w:bCs/>
          <w:color w:val="B4C6E7" w:themeColor="accent1" w:themeTint="66"/>
          <w:sz w:val="30"/>
          <w:szCs w:val="32"/>
          <w:u w:val="single"/>
        </w:rPr>
      </w:pPr>
      <w:bookmarkStart w:id="1" w:name="_Hlk167731651"/>
      <w:bookmarkStart w:id="2" w:name="_Toc167733558"/>
      <w:r w:rsidRPr="00F5202E">
        <w:rPr>
          <w:rFonts w:ascii="Aptos Display" w:hAnsi="Aptos Display" w:cs="Cascadia Code"/>
          <w:b/>
          <w:bCs/>
          <w:color w:val="B4C6E7" w:themeColor="accent1" w:themeTint="66"/>
          <w:sz w:val="30"/>
          <w:szCs w:val="32"/>
          <w:u w:val="single"/>
        </w:rPr>
        <w:t xml:space="preserve">1.1. </w:t>
      </w:r>
      <w:r w:rsidR="00F5202E" w:rsidRPr="00F5202E">
        <w:rPr>
          <w:rFonts w:ascii="Aptos Display" w:hAnsi="Aptos Display" w:cs="Cascadia Code"/>
          <w:b/>
          <w:bCs/>
          <w:color w:val="B4C6E7" w:themeColor="accent1" w:themeTint="66"/>
          <w:sz w:val="30"/>
          <w:szCs w:val="32"/>
          <w:u w:val="single"/>
        </w:rPr>
        <w:t>FASE INICIAL</w:t>
      </w:r>
      <w:bookmarkEnd w:id="2"/>
    </w:p>
    <w:bookmarkEnd w:id="1"/>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0EC02BFC" w:rsidR="008D588D" w:rsidRDefault="008D588D" w:rsidP="00F5202E">
      <w:pPr>
        <w:jc w:val="both"/>
        <w:rPr>
          <w:rFonts w:ascii="Arial" w:hAnsi="Arial" w:cs="Arial"/>
          <w:sz w:val="24"/>
          <w:szCs w:val="24"/>
        </w:rPr>
      </w:pPr>
      <w:r>
        <w:rPr>
          <w:rFonts w:ascii="Arial" w:hAnsi="Arial" w:cs="Arial"/>
          <w:sz w:val="24"/>
          <w:szCs w:val="24"/>
        </w:rPr>
        <w:t xml:space="preserve">El proyecto se centra en </w:t>
      </w:r>
      <w:r w:rsidRPr="008D588D">
        <w:rPr>
          <w:rFonts w:ascii="Arial" w:hAnsi="Arial" w:cs="Arial"/>
          <w:sz w:val="24"/>
          <w:szCs w:val="24"/>
        </w:rPr>
        <w:t>el desarrollo de un sistema de reproducción de música en línea que incorpora múltiples funciones avanzadas para ofrecer una experiencia completa y satisfactoria a los usuarios. Entre las características principales, se incluyen la reproducción de música en streaming, la creación y gestión de listas de reproducción personalizadas, recomendaciones basadas en el historial de escucha, la posibilidad de descargar música para escuchar sin conexión, y un potente buscador de canciones, álbumes y artistas. Además, el sistema permitirá compartir música en redes sociales, seguir a otros usuarios, y gestionar diferentes niveles de suscripción. A continuación, detallaremos cada una de estas funcionalidades.</w:t>
      </w:r>
    </w:p>
    <w:p w14:paraId="054EB707" w14:textId="0DF62890" w:rsidR="008D588D" w:rsidRPr="00BB3606"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00654E38" w14:textId="78259E62" w:rsidR="00E2020B" w:rsidRDefault="0082398C" w:rsidP="00696873">
      <w:pPr>
        <w:pStyle w:val="Ttulo3"/>
        <w:rPr>
          <w:rFonts w:ascii="Arial" w:hAnsi="Arial" w:cs="Arial"/>
          <w:b/>
          <w:bCs/>
          <w:i/>
          <w:iCs/>
          <w:color w:val="auto"/>
          <w:u w:val="single"/>
        </w:rPr>
      </w:pPr>
      <w:bookmarkStart w:id="4" w:name="_Toc167733560"/>
      <w:r w:rsidRPr="00BB3606">
        <w:rPr>
          <w:rFonts w:ascii="Arial" w:hAnsi="Arial" w:cs="Arial"/>
          <w:b/>
          <w:bCs/>
          <w:i/>
          <w:iCs/>
          <w:color w:val="auto"/>
          <w:u w:val="single"/>
        </w:rPr>
        <w:t>1.2.1 REQUISITOS FUNCIONALES</w:t>
      </w:r>
      <w:bookmarkEnd w:id="4"/>
    </w:p>
    <w:p w14:paraId="2AE4FA47" w14:textId="77777777" w:rsidR="00BB3606" w:rsidRPr="00BB3606" w:rsidRDefault="00BB3606" w:rsidP="00BB3606">
      <w:pPr>
        <w:rPr>
          <w:rFonts w:ascii="Arial" w:hAnsi="Arial" w:cs="Arial"/>
          <w:sz w:val="24"/>
          <w:szCs w:val="24"/>
        </w:rPr>
      </w:pPr>
    </w:p>
    <w:p w14:paraId="6DE7F630" w14:textId="77777777" w:rsidR="00696873" w:rsidRPr="00696873" w:rsidRDefault="00696873" w:rsidP="00F5202E">
      <w:pPr>
        <w:jc w:val="both"/>
        <w:rPr>
          <w:rFonts w:ascii="Arial" w:hAnsi="Arial" w:cs="Arial"/>
          <w:b/>
          <w:bCs/>
          <w:sz w:val="24"/>
          <w:szCs w:val="24"/>
          <w:u w:val="single"/>
        </w:rPr>
      </w:pPr>
    </w:p>
    <w:p w14:paraId="07458C79" w14:textId="08B25A59" w:rsidR="008D588D" w:rsidRPr="008D588D" w:rsidRDefault="008D588D" w:rsidP="00F5202E">
      <w:pPr>
        <w:jc w:val="both"/>
        <w:rPr>
          <w:rFonts w:ascii="Arial" w:hAnsi="Arial" w:cs="Arial"/>
          <w:sz w:val="24"/>
          <w:szCs w:val="24"/>
        </w:rPr>
      </w:pPr>
    </w:p>
    <w:p w14:paraId="6BABAD62" w14:textId="77777777" w:rsidR="001C477C" w:rsidRPr="001C477C" w:rsidRDefault="001C477C" w:rsidP="001C477C">
      <w:pPr>
        <w:rPr>
          <w:sz w:val="28"/>
          <w:szCs w:val="28"/>
        </w:rPr>
      </w:pPr>
    </w:p>
    <w:p w14:paraId="67348C92" w14:textId="77777777" w:rsidR="001C477C" w:rsidRPr="001C477C" w:rsidRDefault="001C477C" w:rsidP="001C477C">
      <w:pPr>
        <w:rPr>
          <w:sz w:val="28"/>
          <w:szCs w:val="28"/>
        </w:rPr>
      </w:pPr>
    </w:p>
    <w:p w14:paraId="680E5000" w14:textId="77777777" w:rsidR="001C477C" w:rsidRPr="001C477C" w:rsidRDefault="001C477C" w:rsidP="001C477C">
      <w:pPr>
        <w:rPr>
          <w:sz w:val="28"/>
          <w:szCs w:val="28"/>
        </w:rPr>
      </w:pPr>
    </w:p>
    <w:p w14:paraId="4E7CAAB2" w14:textId="77777777" w:rsidR="001C477C" w:rsidRPr="001C477C" w:rsidRDefault="001C477C" w:rsidP="001C477C">
      <w:pPr>
        <w:rPr>
          <w:sz w:val="28"/>
          <w:szCs w:val="28"/>
        </w:rPr>
      </w:pPr>
    </w:p>
    <w:p w14:paraId="55DD2D5F" w14:textId="77777777" w:rsidR="001C477C" w:rsidRPr="001C477C" w:rsidRDefault="001C477C" w:rsidP="001C477C">
      <w:pPr>
        <w:rPr>
          <w:sz w:val="28"/>
          <w:szCs w:val="28"/>
        </w:rPr>
      </w:pPr>
    </w:p>
    <w:p w14:paraId="7994034B" w14:textId="5DB2ED16" w:rsidR="001C477C" w:rsidRPr="001C477C" w:rsidRDefault="001C477C" w:rsidP="001C477C">
      <w:pPr>
        <w:tabs>
          <w:tab w:val="left" w:pos="7260"/>
        </w:tabs>
        <w:rPr>
          <w:sz w:val="28"/>
          <w:szCs w:val="28"/>
        </w:rPr>
      </w:pPr>
    </w:p>
    <w:sectPr w:rsidR="001C477C" w:rsidRPr="001C477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72D062" w14:textId="77777777" w:rsidR="009467F8" w:rsidRDefault="009467F8" w:rsidP="009467F8">
      <w:pPr>
        <w:spacing w:after="0" w:line="240" w:lineRule="auto"/>
      </w:pPr>
      <w:r>
        <w:separator/>
      </w:r>
    </w:p>
  </w:endnote>
  <w:endnote w:type="continuationSeparator" w:id="0">
    <w:p w14:paraId="5431FDD4" w14:textId="77777777" w:rsidR="009467F8" w:rsidRDefault="009467F8"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EndPr/>
    <w:sdtContent>
      <w:sdt>
        <w:sdtPr>
          <w:rPr>
            <w:color w:val="6A9CE1"/>
          </w:rPr>
          <w:id w:val="1728636285"/>
          <w:docPartObj>
            <w:docPartGallery w:val="Page Numbers (Top of Page)"/>
            <w:docPartUnique/>
          </w:docPartObj>
        </w:sdtPr>
        <w:sdtEnd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69D124" w14:textId="77777777" w:rsidR="009467F8" w:rsidRDefault="009467F8" w:rsidP="009467F8">
      <w:pPr>
        <w:spacing w:after="0" w:line="240" w:lineRule="auto"/>
      </w:pPr>
      <w:r>
        <w:separator/>
      </w:r>
    </w:p>
  </w:footnote>
  <w:footnote w:type="continuationSeparator" w:id="0">
    <w:p w14:paraId="11CDAA5D" w14:textId="77777777" w:rsidR="009467F8" w:rsidRDefault="009467F8"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4097">
      <o:colormenu v:ext="edit" fillcolor="none [274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170FF2"/>
    <w:rsid w:val="00197A4D"/>
    <w:rsid w:val="001C477C"/>
    <w:rsid w:val="0030067E"/>
    <w:rsid w:val="003C1A26"/>
    <w:rsid w:val="004B2E33"/>
    <w:rsid w:val="004D5E09"/>
    <w:rsid w:val="005C67AA"/>
    <w:rsid w:val="00696873"/>
    <w:rsid w:val="007A1F69"/>
    <w:rsid w:val="007C3D39"/>
    <w:rsid w:val="0082398C"/>
    <w:rsid w:val="008D588D"/>
    <w:rsid w:val="009467F8"/>
    <w:rsid w:val="00A151D0"/>
    <w:rsid w:val="00A52E7C"/>
    <w:rsid w:val="00AC05DD"/>
    <w:rsid w:val="00BB3606"/>
    <w:rsid w:val="00CC5264"/>
    <w:rsid w:val="00E2020B"/>
    <w:rsid w:val="00E54E3E"/>
    <w:rsid w:val="00F5202E"/>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colormenu v:ext="edit" fillcolor="none [2749]"/>
    </o:shapedefaults>
    <o:shapelayout v:ext="edit">
      <o:idmap v:ext="edit" data="1"/>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2</Pages>
  <Words>290</Words>
  <Characters>1599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9</cp:revision>
  <cp:lastPrinted>2024-05-27T18:06:00Z</cp:lastPrinted>
  <dcterms:created xsi:type="dcterms:W3CDTF">2024-05-24T09:04:00Z</dcterms:created>
  <dcterms:modified xsi:type="dcterms:W3CDTF">2024-05-27T19:54:00Z</dcterms:modified>
</cp:coreProperties>
</file>