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0ACDFB" w14:textId="722146C4" w:rsidR="004274CE" w:rsidRPr="005037C9" w:rsidRDefault="00F47C08" w:rsidP="00F47C08">
      <w:pPr>
        <w:jc w:val="center"/>
        <w:rPr>
          <w:rFonts w:ascii="Times New Roman" w:eastAsia="Times New Roman" w:hAnsi="Times New Roman" w:cs="Times New Roman"/>
          <w:sz w:val="32"/>
          <w:szCs w:val="32"/>
        </w:rPr>
      </w:pPr>
      <w:r w:rsidRPr="005037C9">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6292635F" wp14:editId="6354BCC0">
                <wp:simplePos x="0" y="0"/>
                <wp:positionH relativeFrom="margin">
                  <wp:posOffset>1512570</wp:posOffset>
                </wp:positionH>
                <wp:positionV relativeFrom="paragraph">
                  <wp:posOffset>-119380</wp:posOffset>
                </wp:positionV>
                <wp:extent cx="3276600" cy="2447925"/>
                <wp:effectExtent l="0" t="0" r="0" b="9525"/>
                <wp:wrapNone/>
                <wp:docPr id="19" name="Text Box 19"/>
                <wp:cNvGraphicFramePr/>
                <a:graphic xmlns:a="http://schemas.openxmlformats.org/drawingml/2006/main">
                  <a:graphicData uri="http://schemas.microsoft.com/office/word/2010/wordprocessingShape">
                    <wps:wsp>
                      <wps:cNvSpPr txBox="1"/>
                      <wps:spPr>
                        <a:xfrm>
                          <a:off x="0" y="0"/>
                          <a:ext cx="3276600" cy="2447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6E903A" w14:textId="506D7C9B" w:rsidR="006D292A" w:rsidRPr="00F47C08" w:rsidRDefault="006D292A" w:rsidP="00F47C08">
                            <w:pPr>
                              <w:spacing w:after="0" w:line="360" w:lineRule="auto"/>
                              <w:jc w:val="center"/>
                              <w:rPr>
                                <w:rFonts w:ascii="TimesNewRomanPS-BoldMT" w:eastAsia="Times New Roman" w:hAnsi="TimesNewRomanPS-BoldMT" w:cs="Times New Roman"/>
                                <w:b/>
                                <w:bCs/>
                                <w:color w:val="000000"/>
                                <w:sz w:val="34"/>
                                <w:szCs w:val="48"/>
                              </w:rPr>
                            </w:pPr>
                            <w:r w:rsidRPr="00F47C08">
                              <w:rPr>
                                <w:rFonts w:ascii="TimesNewRomanPS-BoldMT" w:eastAsia="Times New Roman" w:hAnsi="TimesNewRomanPS-BoldMT" w:cs="Times New Roman"/>
                                <w:b/>
                                <w:bCs/>
                                <w:color w:val="000000"/>
                                <w:sz w:val="34"/>
                                <w:szCs w:val="48"/>
                              </w:rPr>
                              <w:t>REPUBLIC OF CAMEROON</w:t>
                            </w:r>
                          </w:p>
                          <w:p w14:paraId="5A9FBD9C" w14:textId="77777777" w:rsidR="006D292A" w:rsidRPr="00F47C08" w:rsidRDefault="006D292A" w:rsidP="00F47C08">
                            <w:pPr>
                              <w:spacing w:after="0" w:line="240" w:lineRule="auto"/>
                              <w:jc w:val="center"/>
                              <w:rPr>
                                <w:rFonts w:ascii="TimesNewRomanPS-BoldMT" w:eastAsia="Times New Roman" w:hAnsi="TimesNewRomanPS-BoldMT" w:cs="Times New Roman"/>
                                <w:bCs/>
                                <w:color w:val="000000"/>
                                <w:sz w:val="32"/>
                                <w:szCs w:val="48"/>
                              </w:rPr>
                            </w:pPr>
                            <w:r w:rsidRPr="00F47C08">
                              <w:rPr>
                                <w:rFonts w:ascii="TimesNewRomanPS-BoldMT" w:eastAsia="Times New Roman" w:hAnsi="TimesNewRomanPS-BoldMT" w:cs="Times New Roman"/>
                                <w:bCs/>
                                <w:color w:val="000000"/>
                                <w:sz w:val="32"/>
                                <w:szCs w:val="48"/>
                              </w:rPr>
                              <w:t>PEACE-WORK-FATHERLAND</w:t>
                            </w:r>
                          </w:p>
                          <w:p w14:paraId="49E73098" w14:textId="77777777" w:rsidR="006D292A" w:rsidRDefault="006D292A" w:rsidP="004274CE">
                            <w:pPr>
                              <w:spacing w:after="0" w:line="240" w:lineRule="auto"/>
                              <w:jc w:val="center"/>
                              <w:rPr>
                                <w:rFonts w:ascii="TimesNewRomanPS-BoldMT" w:eastAsia="Times New Roman" w:hAnsi="TimesNewRomanPS-BoldMT" w:cs="Times New Roman"/>
                                <w:b/>
                                <w:bCs/>
                                <w:color w:val="000000"/>
                                <w:sz w:val="34"/>
                                <w:szCs w:val="40"/>
                              </w:rPr>
                            </w:pPr>
                          </w:p>
                          <w:p w14:paraId="6E277088" w14:textId="17CAB541" w:rsidR="006D292A" w:rsidRPr="00F0340F" w:rsidRDefault="006D292A" w:rsidP="004274CE">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UNIVERSITY OF</w:t>
                            </w:r>
                            <w:r>
                              <w:rPr>
                                <w:rFonts w:ascii="TimesNewRomanPS-BoldMT" w:eastAsia="Times New Roman" w:hAnsi="TimesNewRomanPS-BoldMT" w:cs="Times New Roman"/>
                                <w:b/>
                                <w:bCs/>
                                <w:color w:val="000000"/>
                                <w:sz w:val="34"/>
                                <w:szCs w:val="40"/>
                              </w:rPr>
                              <w:t xml:space="preserve"> </w:t>
                            </w:r>
                            <w:r w:rsidRPr="00F0340F">
                              <w:rPr>
                                <w:rFonts w:ascii="TimesNewRomanPS-BoldMT" w:eastAsia="Times New Roman" w:hAnsi="TimesNewRomanPS-BoldMT" w:cs="Times New Roman"/>
                                <w:b/>
                                <w:bCs/>
                                <w:color w:val="000000"/>
                                <w:sz w:val="34"/>
                                <w:szCs w:val="40"/>
                              </w:rPr>
                              <w:t>BUEA</w:t>
                            </w:r>
                          </w:p>
                          <w:p w14:paraId="00A159B1" w14:textId="77777777" w:rsidR="006D292A" w:rsidRPr="00F47C08" w:rsidRDefault="006D292A" w:rsidP="00F47C08">
                            <w:pPr>
                              <w:spacing w:after="0" w:line="240" w:lineRule="auto"/>
                              <w:jc w:val="center"/>
                              <w:rPr>
                                <w:rFonts w:ascii="TimesNewRomanPS-BoldMT" w:eastAsia="Times New Roman" w:hAnsi="TimesNewRomanPS-BoldMT" w:cs="Times New Roman"/>
                                <w:bCs/>
                                <w:color w:val="000000"/>
                                <w:sz w:val="32"/>
                                <w:szCs w:val="40"/>
                              </w:rPr>
                            </w:pPr>
                            <w:r w:rsidRPr="00F47C08">
                              <w:rPr>
                                <w:rFonts w:ascii="TimesNewRomanPS-BoldMT" w:eastAsia="Times New Roman" w:hAnsi="TimesNewRomanPS-BoldMT" w:cs="Times New Roman"/>
                                <w:bCs/>
                                <w:color w:val="000000"/>
                                <w:sz w:val="32"/>
                                <w:szCs w:val="40"/>
                              </w:rPr>
                              <w:t>P.O. Box 63,</w:t>
                            </w:r>
                          </w:p>
                          <w:p w14:paraId="48FA9572" w14:textId="77777777" w:rsidR="006D292A" w:rsidRPr="00F47C08" w:rsidRDefault="006D292A" w:rsidP="00F47C08">
                            <w:pPr>
                              <w:spacing w:after="0" w:line="240" w:lineRule="auto"/>
                              <w:jc w:val="center"/>
                              <w:rPr>
                                <w:rFonts w:ascii="TimesNewRomanPS-BoldMT" w:eastAsia="Times New Roman" w:hAnsi="TimesNewRomanPS-BoldMT" w:cs="Times New Roman"/>
                                <w:bCs/>
                                <w:color w:val="000000"/>
                                <w:sz w:val="32"/>
                                <w:szCs w:val="40"/>
                              </w:rPr>
                            </w:pPr>
                            <w:r w:rsidRPr="00F47C08">
                              <w:rPr>
                                <w:rFonts w:ascii="TimesNewRomanPS-BoldMT" w:eastAsia="Times New Roman" w:hAnsi="TimesNewRomanPS-BoldMT" w:cs="Times New Roman"/>
                                <w:bCs/>
                                <w:color w:val="000000"/>
                                <w:sz w:val="32"/>
                                <w:szCs w:val="40"/>
                              </w:rPr>
                              <w:t>Buea, South West Region</w:t>
                            </w:r>
                          </w:p>
                          <w:p w14:paraId="50440E75" w14:textId="77777777" w:rsidR="006D292A" w:rsidRPr="00F47C08" w:rsidRDefault="006D292A" w:rsidP="00F47C08">
                            <w:pPr>
                              <w:spacing w:after="0" w:line="240" w:lineRule="auto"/>
                              <w:jc w:val="center"/>
                              <w:rPr>
                                <w:rFonts w:ascii="TimesNewRomanPS-BoldMT" w:eastAsia="Times New Roman" w:hAnsi="TimesNewRomanPS-BoldMT" w:cs="Times New Roman"/>
                                <w:bCs/>
                                <w:color w:val="000000"/>
                                <w:sz w:val="32"/>
                                <w:szCs w:val="40"/>
                              </w:rPr>
                            </w:pPr>
                            <w:r w:rsidRPr="00F47C08">
                              <w:rPr>
                                <w:rFonts w:ascii="TimesNewRomanPS-BoldMT" w:eastAsia="Times New Roman" w:hAnsi="TimesNewRomanPS-BoldMT" w:cs="Times New Roman"/>
                                <w:bCs/>
                                <w:color w:val="000000"/>
                                <w:sz w:val="32"/>
                                <w:szCs w:val="40"/>
                              </w:rPr>
                              <w:t>CAMEROON</w:t>
                            </w:r>
                          </w:p>
                          <w:p w14:paraId="5DEB6DDA" w14:textId="7A608172" w:rsidR="006D292A" w:rsidRPr="00F47C08" w:rsidRDefault="006D292A" w:rsidP="00F47C08">
                            <w:pPr>
                              <w:spacing w:after="0" w:line="240" w:lineRule="auto"/>
                              <w:jc w:val="center"/>
                              <w:rPr>
                                <w:rFonts w:ascii="TimesNewRomanPS-BoldMT" w:eastAsia="Times New Roman" w:hAnsi="TimesNewRomanPS-BoldMT" w:cs="Times New Roman"/>
                                <w:bCs/>
                                <w:color w:val="000000"/>
                                <w:sz w:val="32"/>
                                <w:szCs w:val="40"/>
                              </w:rPr>
                            </w:pPr>
                            <w:r>
                              <w:rPr>
                                <w:rFonts w:ascii="TimesNewRomanPS-BoldMT" w:eastAsia="Times New Roman" w:hAnsi="TimesNewRomanPS-BoldMT" w:cs="Times New Roman"/>
                                <w:bCs/>
                                <w:color w:val="000000"/>
                                <w:sz w:val="32"/>
                                <w:szCs w:val="40"/>
                              </w:rPr>
                              <w:t>Tel</w:t>
                            </w:r>
                            <w:r w:rsidRPr="00F47C08">
                              <w:rPr>
                                <w:rFonts w:ascii="TimesNewRomanPS-BoldMT" w:eastAsia="Times New Roman" w:hAnsi="TimesNewRomanPS-BoldMT" w:cs="Times New Roman"/>
                                <w:bCs/>
                                <w:color w:val="000000"/>
                                <w:sz w:val="32"/>
                                <w:szCs w:val="40"/>
                              </w:rPr>
                              <w:t>: (237) 3332 21 34/3332 26 90</w:t>
                            </w:r>
                          </w:p>
                          <w:p w14:paraId="06ABB6EC" w14:textId="2BE22BBF" w:rsidR="006D292A" w:rsidRPr="00F47C08" w:rsidRDefault="006D292A" w:rsidP="00F47C08">
                            <w:pPr>
                              <w:spacing w:after="0" w:line="240" w:lineRule="auto"/>
                              <w:jc w:val="center"/>
                              <w:rPr>
                                <w:rFonts w:ascii="Times New Roman" w:hAnsi="Times New Roman" w:cs="Times New Roman"/>
                                <w:bCs/>
                                <w:sz w:val="52"/>
                                <w:szCs w:val="56"/>
                                <w:u w:val="single"/>
                              </w:rPr>
                            </w:pPr>
                            <w:r w:rsidRPr="00F47C08">
                              <w:rPr>
                                <w:rFonts w:ascii="TimesNewRomanPS-BoldMT" w:eastAsia="Times New Roman" w:hAnsi="TimesNewRomanPS-BoldMT" w:cs="Times New Roman"/>
                                <w:bCs/>
                                <w:color w:val="000000"/>
                                <w:sz w:val="32"/>
                                <w:szCs w:val="40"/>
                              </w:rPr>
                              <w:t>Fax: (237) 3332 22 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92635F" id="_x0000_t202" coordsize="21600,21600" o:spt="202" path="m,l,21600r21600,l21600,xe">
                <v:stroke joinstyle="miter"/>
                <v:path gradientshapeok="t" o:connecttype="rect"/>
              </v:shapetype>
              <v:shape id="Text Box 19" o:spid="_x0000_s1026" type="#_x0000_t202" style="position:absolute;left:0;text-align:left;margin-left:119.1pt;margin-top:-9.4pt;width:258pt;height:192.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" filled="f" stroked="f">
                <v:textbox>
                  <w:txbxContent>
                    <w:p w14:paraId="066E903A" w14:textId="506D7C9B" w:rsidR="006D292A" w:rsidRPr="00F47C08" w:rsidRDefault="006D292A" w:rsidP="00F47C08">
                      <w:pPr>
                        <w:spacing w:after="0" w:line="360" w:lineRule="auto"/>
                        <w:jc w:val="center"/>
                        <w:rPr>
                          <w:rFonts w:ascii="TimesNewRomanPS-BoldMT" w:eastAsia="Times New Roman" w:hAnsi="TimesNewRomanPS-BoldMT" w:cs="Times New Roman"/>
                          <w:b/>
                          <w:bCs/>
                          <w:color w:val="000000"/>
                          <w:sz w:val="34"/>
                          <w:szCs w:val="48"/>
                        </w:rPr>
                      </w:pPr>
                      <w:r w:rsidRPr="00F47C08">
                        <w:rPr>
                          <w:rFonts w:ascii="TimesNewRomanPS-BoldMT" w:eastAsia="Times New Roman" w:hAnsi="TimesNewRomanPS-BoldMT" w:cs="Times New Roman"/>
                          <w:b/>
                          <w:bCs/>
                          <w:color w:val="000000"/>
                          <w:sz w:val="34"/>
                          <w:szCs w:val="48"/>
                        </w:rPr>
                        <w:t>REPUBLIC OF CAMEROON</w:t>
                      </w:r>
                    </w:p>
                    <w:p w14:paraId="5A9FBD9C" w14:textId="77777777" w:rsidR="006D292A" w:rsidRPr="00F47C08" w:rsidRDefault="006D292A" w:rsidP="00F47C08">
                      <w:pPr>
                        <w:spacing w:after="0" w:line="240" w:lineRule="auto"/>
                        <w:jc w:val="center"/>
                        <w:rPr>
                          <w:rFonts w:ascii="TimesNewRomanPS-BoldMT" w:eastAsia="Times New Roman" w:hAnsi="TimesNewRomanPS-BoldMT" w:cs="Times New Roman"/>
                          <w:bCs/>
                          <w:color w:val="000000"/>
                          <w:sz w:val="32"/>
                          <w:szCs w:val="48"/>
                        </w:rPr>
                      </w:pPr>
                      <w:r w:rsidRPr="00F47C08">
                        <w:rPr>
                          <w:rFonts w:ascii="TimesNewRomanPS-BoldMT" w:eastAsia="Times New Roman" w:hAnsi="TimesNewRomanPS-BoldMT" w:cs="Times New Roman"/>
                          <w:bCs/>
                          <w:color w:val="000000"/>
                          <w:sz w:val="32"/>
                          <w:szCs w:val="48"/>
                        </w:rPr>
                        <w:t>PEACE-WORK-FATHERLAND</w:t>
                      </w:r>
                    </w:p>
                    <w:p w14:paraId="49E73098" w14:textId="77777777" w:rsidR="006D292A" w:rsidRDefault="006D292A" w:rsidP="004274CE">
                      <w:pPr>
                        <w:spacing w:after="0" w:line="240" w:lineRule="auto"/>
                        <w:jc w:val="center"/>
                        <w:rPr>
                          <w:rFonts w:ascii="TimesNewRomanPS-BoldMT" w:eastAsia="Times New Roman" w:hAnsi="TimesNewRomanPS-BoldMT" w:cs="Times New Roman"/>
                          <w:b/>
                          <w:bCs/>
                          <w:color w:val="000000"/>
                          <w:sz w:val="34"/>
                          <w:szCs w:val="40"/>
                        </w:rPr>
                      </w:pPr>
                    </w:p>
                    <w:p w14:paraId="6E277088" w14:textId="17CAB541" w:rsidR="006D292A" w:rsidRPr="00F0340F" w:rsidRDefault="006D292A" w:rsidP="004274CE">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UNIVERSITY OF</w:t>
                      </w:r>
                      <w:r>
                        <w:rPr>
                          <w:rFonts w:ascii="TimesNewRomanPS-BoldMT" w:eastAsia="Times New Roman" w:hAnsi="TimesNewRomanPS-BoldMT" w:cs="Times New Roman"/>
                          <w:b/>
                          <w:bCs/>
                          <w:color w:val="000000"/>
                          <w:sz w:val="34"/>
                          <w:szCs w:val="40"/>
                        </w:rPr>
                        <w:t xml:space="preserve"> </w:t>
                      </w:r>
                      <w:r w:rsidRPr="00F0340F">
                        <w:rPr>
                          <w:rFonts w:ascii="TimesNewRomanPS-BoldMT" w:eastAsia="Times New Roman" w:hAnsi="TimesNewRomanPS-BoldMT" w:cs="Times New Roman"/>
                          <w:b/>
                          <w:bCs/>
                          <w:color w:val="000000"/>
                          <w:sz w:val="34"/>
                          <w:szCs w:val="40"/>
                        </w:rPr>
                        <w:t>BUEA</w:t>
                      </w:r>
                    </w:p>
                    <w:p w14:paraId="00A159B1" w14:textId="77777777" w:rsidR="006D292A" w:rsidRPr="00F47C08" w:rsidRDefault="006D292A" w:rsidP="00F47C08">
                      <w:pPr>
                        <w:spacing w:after="0" w:line="240" w:lineRule="auto"/>
                        <w:jc w:val="center"/>
                        <w:rPr>
                          <w:rFonts w:ascii="TimesNewRomanPS-BoldMT" w:eastAsia="Times New Roman" w:hAnsi="TimesNewRomanPS-BoldMT" w:cs="Times New Roman"/>
                          <w:bCs/>
                          <w:color w:val="000000"/>
                          <w:sz w:val="32"/>
                          <w:szCs w:val="40"/>
                        </w:rPr>
                      </w:pPr>
                      <w:r w:rsidRPr="00F47C08">
                        <w:rPr>
                          <w:rFonts w:ascii="TimesNewRomanPS-BoldMT" w:eastAsia="Times New Roman" w:hAnsi="TimesNewRomanPS-BoldMT" w:cs="Times New Roman"/>
                          <w:bCs/>
                          <w:color w:val="000000"/>
                          <w:sz w:val="32"/>
                          <w:szCs w:val="40"/>
                        </w:rPr>
                        <w:t>P.O. Box 63,</w:t>
                      </w:r>
                    </w:p>
                    <w:p w14:paraId="48FA9572" w14:textId="77777777" w:rsidR="006D292A" w:rsidRPr="00F47C08" w:rsidRDefault="006D292A" w:rsidP="00F47C08">
                      <w:pPr>
                        <w:spacing w:after="0" w:line="240" w:lineRule="auto"/>
                        <w:jc w:val="center"/>
                        <w:rPr>
                          <w:rFonts w:ascii="TimesNewRomanPS-BoldMT" w:eastAsia="Times New Roman" w:hAnsi="TimesNewRomanPS-BoldMT" w:cs="Times New Roman"/>
                          <w:bCs/>
                          <w:color w:val="000000"/>
                          <w:sz w:val="32"/>
                          <w:szCs w:val="40"/>
                        </w:rPr>
                      </w:pPr>
                      <w:r w:rsidRPr="00F47C08">
                        <w:rPr>
                          <w:rFonts w:ascii="TimesNewRomanPS-BoldMT" w:eastAsia="Times New Roman" w:hAnsi="TimesNewRomanPS-BoldMT" w:cs="Times New Roman"/>
                          <w:bCs/>
                          <w:color w:val="000000"/>
                          <w:sz w:val="32"/>
                          <w:szCs w:val="40"/>
                        </w:rPr>
                        <w:t>Buea, South West Region</w:t>
                      </w:r>
                    </w:p>
                    <w:p w14:paraId="50440E75" w14:textId="77777777" w:rsidR="006D292A" w:rsidRPr="00F47C08" w:rsidRDefault="006D292A" w:rsidP="00F47C08">
                      <w:pPr>
                        <w:spacing w:after="0" w:line="240" w:lineRule="auto"/>
                        <w:jc w:val="center"/>
                        <w:rPr>
                          <w:rFonts w:ascii="TimesNewRomanPS-BoldMT" w:eastAsia="Times New Roman" w:hAnsi="TimesNewRomanPS-BoldMT" w:cs="Times New Roman"/>
                          <w:bCs/>
                          <w:color w:val="000000"/>
                          <w:sz w:val="32"/>
                          <w:szCs w:val="40"/>
                        </w:rPr>
                      </w:pPr>
                      <w:r w:rsidRPr="00F47C08">
                        <w:rPr>
                          <w:rFonts w:ascii="TimesNewRomanPS-BoldMT" w:eastAsia="Times New Roman" w:hAnsi="TimesNewRomanPS-BoldMT" w:cs="Times New Roman"/>
                          <w:bCs/>
                          <w:color w:val="000000"/>
                          <w:sz w:val="32"/>
                          <w:szCs w:val="40"/>
                        </w:rPr>
                        <w:t>CAMEROON</w:t>
                      </w:r>
                    </w:p>
                    <w:p w14:paraId="5DEB6DDA" w14:textId="7A608172" w:rsidR="006D292A" w:rsidRPr="00F47C08" w:rsidRDefault="006D292A" w:rsidP="00F47C08">
                      <w:pPr>
                        <w:spacing w:after="0" w:line="240" w:lineRule="auto"/>
                        <w:jc w:val="center"/>
                        <w:rPr>
                          <w:rFonts w:ascii="TimesNewRomanPS-BoldMT" w:eastAsia="Times New Roman" w:hAnsi="TimesNewRomanPS-BoldMT" w:cs="Times New Roman"/>
                          <w:bCs/>
                          <w:color w:val="000000"/>
                          <w:sz w:val="32"/>
                          <w:szCs w:val="40"/>
                        </w:rPr>
                      </w:pPr>
                      <w:r>
                        <w:rPr>
                          <w:rFonts w:ascii="TimesNewRomanPS-BoldMT" w:eastAsia="Times New Roman" w:hAnsi="TimesNewRomanPS-BoldMT" w:cs="Times New Roman"/>
                          <w:bCs/>
                          <w:color w:val="000000"/>
                          <w:sz w:val="32"/>
                          <w:szCs w:val="40"/>
                        </w:rPr>
                        <w:t>Tel</w:t>
                      </w:r>
                      <w:r w:rsidRPr="00F47C08">
                        <w:rPr>
                          <w:rFonts w:ascii="TimesNewRomanPS-BoldMT" w:eastAsia="Times New Roman" w:hAnsi="TimesNewRomanPS-BoldMT" w:cs="Times New Roman"/>
                          <w:bCs/>
                          <w:color w:val="000000"/>
                          <w:sz w:val="32"/>
                          <w:szCs w:val="40"/>
                        </w:rPr>
                        <w:t>: (237) 3332 21 34/3332 26 90</w:t>
                      </w:r>
                    </w:p>
                    <w:p w14:paraId="06ABB6EC" w14:textId="2BE22BBF" w:rsidR="006D292A" w:rsidRPr="00F47C08" w:rsidRDefault="006D292A" w:rsidP="00F47C08">
                      <w:pPr>
                        <w:spacing w:after="0" w:line="240" w:lineRule="auto"/>
                        <w:jc w:val="center"/>
                        <w:rPr>
                          <w:rFonts w:ascii="Times New Roman" w:hAnsi="Times New Roman" w:cs="Times New Roman"/>
                          <w:bCs/>
                          <w:sz w:val="52"/>
                          <w:szCs w:val="56"/>
                          <w:u w:val="single"/>
                        </w:rPr>
                      </w:pPr>
                      <w:r w:rsidRPr="00F47C08">
                        <w:rPr>
                          <w:rFonts w:ascii="TimesNewRomanPS-BoldMT" w:eastAsia="Times New Roman" w:hAnsi="TimesNewRomanPS-BoldMT" w:cs="Times New Roman"/>
                          <w:bCs/>
                          <w:color w:val="000000"/>
                          <w:sz w:val="32"/>
                          <w:szCs w:val="40"/>
                        </w:rPr>
                        <w:t>Fax: (237) 3332 22 72</w:t>
                      </w:r>
                    </w:p>
                  </w:txbxContent>
                </v:textbox>
                <w10:wrap anchorx="margin"/>
              </v:shape>
            </w:pict>
          </mc:Fallback>
        </mc:AlternateContent>
      </w:r>
      <w:r w:rsidRPr="005037C9">
        <w:rPr>
          <w:rFonts w:ascii="Times New Roman" w:hAnsi="Times New Roman" w:cs="Times New Roman"/>
          <w:noProof/>
        </w:rPr>
        <w:drawing>
          <wp:inline distT="0" distB="0" distL="0" distR="0" wp14:anchorId="3A6C6B9D" wp14:editId="3D811E19">
            <wp:extent cx="1871133" cy="1800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317" t="8530" r="32725" b="41164"/>
                    <a:stretch/>
                  </pic:blipFill>
                  <pic:spPr bwMode="auto">
                    <a:xfrm>
                      <a:off x="0" y="0"/>
                      <a:ext cx="1891762" cy="182007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32"/>
          <w:szCs w:val="32"/>
        </w:rPr>
        <w:t xml:space="preserve">                          </w:t>
      </w:r>
      <w:r w:rsidR="006669B9">
        <w:rPr>
          <w:rFonts w:ascii="Times New Roman" w:eastAsia="Times New Roman" w:hAnsi="Times New Roman" w:cs="Times New Roman"/>
          <w:sz w:val="32"/>
          <w:szCs w:val="32"/>
        </w:rPr>
        <w:t xml:space="preserve">                         </w:t>
      </w:r>
      <w:r w:rsidRPr="00F47C08">
        <w:rPr>
          <w:rFonts w:ascii="Times New Roman" w:eastAsia="Times New Roman" w:hAnsi="Times New Roman" w:cs="Times New Roman"/>
          <w:noProof/>
          <w:sz w:val="32"/>
          <w:szCs w:val="32"/>
        </w:rPr>
        <w:drawing>
          <wp:inline distT="0" distB="0" distL="0" distR="0" wp14:anchorId="39F8EAA0" wp14:editId="1D6C7EA0">
            <wp:extent cx="1992398" cy="1790700"/>
            <wp:effectExtent l="0" t="0" r="825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4603" cy="1801670"/>
                    </a:xfrm>
                    <a:prstGeom prst="rect">
                      <a:avLst/>
                    </a:prstGeom>
                  </pic:spPr>
                </pic:pic>
              </a:graphicData>
            </a:graphic>
          </wp:inline>
        </w:drawing>
      </w:r>
    </w:p>
    <w:p w14:paraId="5558DADB" w14:textId="2890E669" w:rsidR="00F47C08" w:rsidRDefault="004274CE" w:rsidP="007F133A">
      <w:pPr>
        <w:spacing w:before="240" w:line="240" w:lineRule="auto"/>
        <w:jc w:val="both"/>
        <w:rPr>
          <w:rFonts w:ascii="Times New Roman" w:eastAsia="Times New Roman" w:hAnsi="Times New Roman" w:cs="Times New Roman"/>
          <w:sz w:val="32"/>
          <w:szCs w:val="32"/>
        </w:rPr>
      </w:pPr>
      <w:r w:rsidRPr="005037C9">
        <w:rPr>
          <w:rFonts w:ascii="Times New Roman" w:eastAsia="Times New Roman" w:hAnsi="Times New Roman" w:cs="Times New Roman"/>
          <w:sz w:val="32"/>
          <w:szCs w:val="32"/>
        </w:rPr>
        <w:t xml:space="preserve">       </w:t>
      </w:r>
    </w:p>
    <w:p w14:paraId="0434BEF2" w14:textId="0BDA53B8" w:rsidR="00F47C08" w:rsidRPr="00272970" w:rsidRDefault="00F47C08" w:rsidP="00272970">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FACULTY OF</w:t>
      </w:r>
      <w:r>
        <w:rPr>
          <w:rFonts w:ascii="TimesNewRomanPS-BoldMT" w:eastAsia="Times New Roman" w:hAnsi="TimesNewRomanPS-BoldMT" w:cs="Times New Roman"/>
          <w:b/>
          <w:bCs/>
          <w:color w:val="000000"/>
          <w:sz w:val="34"/>
          <w:szCs w:val="40"/>
        </w:rPr>
        <w:t xml:space="preserve"> </w:t>
      </w:r>
      <w:r w:rsidRPr="00F0340F">
        <w:rPr>
          <w:rFonts w:ascii="TimesNewRomanPS-BoldMT" w:eastAsia="Times New Roman" w:hAnsi="TimesNewRomanPS-BoldMT" w:cs="Times New Roman"/>
          <w:b/>
          <w:bCs/>
          <w:color w:val="000000"/>
          <w:sz w:val="34"/>
          <w:szCs w:val="40"/>
        </w:rPr>
        <w:t>ENGINEERING AND</w:t>
      </w:r>
      <w:r>
        <w:rPr>
          <w:rFonts w:ascii="TimesNewRomanPS-BoldMT" w:eastAsia="Times New Roman" w:hAnsi="TimesNewRomanPS-BoldMT" w:cs="Times New Roman"/>
          <w:b/>
          <w:bCs/>
          <w:color w:val="000000"/>
          <w:sz w:val="34"/>
          <w:szCs w:val="40"/>
        </w:rPr>
        <w:t xml:space="preserve"> </w:t>
      </w:r>
      <w:r w:rsidRPr="00F0340F">
        <w:rPr>
          <w:rFonts w:ascii="TimesNewRomanPS-BoldMT" w:eastAsia="Times New Roman" w:hAnsi="TimesNewRomanPS-BoldMT" w:cs="Times New Roman"/>
          <w:b/>
          <w:bCs/>
          <w:color w:val="000000"/>
          <w:sz w:val="34"/>
          <w:szCs w:val="40"/>
        </w:rPr>
        <w:t>TECHNOLOGY</w:t>
      </w:r>
      <w:r w:rsidR="00365099">
        <w:rPr>
          <w:rFonts w:ascii="TimesNewRomanPS-BoldMT" w:eastAsia="Times New Roman" w:hAnsi="TimesNewRomanPS-BoldMT" w:cs="Times New Roman"/>
          <w:b/>
          <w:bCs/>
          <w:color w:val="000000"/>
          <w:sz w:val="34"/>
          <w:szCs w:val="40"/>
        </w:rPr>
        <w:t>(FET)</w:t>
      </w:r>
      <w:r w:rsidR="00C96E8E">
        <w:rPr>
          <w:rFonts w:ascii="Times New Roman" w:eastAsia="Times New Roman" w:hAnsi="Times New Roman" w:cs="Times New Roman"/>
          <w:noProof/>
          <w:sz w:val="32"/>
          <w:szCs w:val="32"/>
        </w:rPr>
        <mc:AlternateContent>
          <mc:Choice Requires="wpg">
            <w:drawing>
              <wp:anchor distT="0" distB="0" distL="114300" distR="114300" simplePos="0" relativeHeight="251661312" behindDoc="0" locked="0" layoutInCell="1" allowOverlap="1" wp14:anchorId="23635C6A" wp14:editId="6B999D08">
                <wp:simplePos x="0" y="0"/>
                <wp:positionH relativeFrom="margin">
                  <wp:align>right</wp:align>
                </wp:positionH>
                <wp:positionV relativeFrom="paragraph">
                  <wp:posOffset>167005</wp:posOffset>
                </wp:positionV>
                <wp:extent cx="6565900" cy="1973580"/>
                <wp:effectExtent l="0" t="0" r="25400" b="26670"/>
                <wp:wrapNone/>
                <wp:docPr id="6" name="Group 6"/>
                <wp:cNvGraphicFramePr/>
                <a:graphic xmlns:a="http://schemas.openxmlformats.org/drawingml/2006/main">
                  <a:graphicData uri="http://schemas.microsoft.com/office/word/2010/wordprocessingGroup">
                    <wpg:wgp>
                      <wpg:cNvGrpSpPr/>
                      <wpg:grpSpPr>
                        <a:xfrm>
                          <a:off x="0" y="0"/>
                          <a:ext cx="6565900" cy="1973580"/>
                          <a:chOff x="0" y="0"/>
                          <a:chExt cx="6629400" cy="2247900"/>
                        </a:xfrm>
                      </wpg:grpSpPr>
                      <wps:wsp>
                        <wps:cNvPr id="2" name="Horizontal Scroll 2"/>
                        <wps:cNvSpPr/>
                        <wps:spPr>
                          <a:xfrm>
                            <a:off x="0" y="0"/>
                            <a:ext cx="6629400" cy="2247900"/>
                          </a:xfrm>
                          <a:prstGeom prst="horizontalScroll">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381000" y="466725"/>
                            <a:ext cx="6000750" cy="1295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C78E10" w14:textId="77777777" w:rsidR="006D292A" w:rsidRPr="00365099" w:rsidRDefault="006D292A" w:rsidP="00365099">
                              <w:pPr>
                                <w:spacing w:after="100"/>
                                <w:jc w:val="center"/>
                                <w:rPr>
                                  <w:rFonts w:ascii="Times New Roman" w:hAnsi="Times New Roman" w:cs="Times New Roman"/>
                                  <w:b/>
                                  <w:sz w:val="32"/>
                                </w:rPr>
                              </w:pPr>
                              <w:r w:rsidRPr="00365099">
                                <w:rPr>
                                  <w:rFonts w:ascii="Times New Roman" w:hAnsi="Times New Roman" w:cs="Times New Roman"/>
                                  <w:b/>
                                  <w:bCs/>
                                  <w:color w:val="1565C0"/>
                                  <w:sz w:val="52"/>
                                  <w:szCs w:val="44"/>
                                </w:rPr>
                                <w:t>CrowdSenseNet</w:t>
                              </w:r>
                            </w:p>
                            <w:p w14:paraId="1EA1DA4D" w14:textId="77777777" w:rsidR="006D292A" w:rsidRPr="00365099" w:rsidRDefault="006D292A" w:rsidP="00365099">
                              <w:pPr>
                                <w:spacing w:after="60"/>
                                <w:jc w:val="center"/>
                                <w:rPr>
                                  <w:rFonts w:ascii="Times New Roman" w:hAnsi="Times New Roman" w:cs="Times New Roman"/>
                                  <w:b/>
                                  <w:sz w:val="32"/>
                                </w:rPr>
                              </w:pPr>
                              <w:r w:rsidRPr="00365099">
                                <w:rPr>
                                  <w:rFonts w:ascii="Times New Roman" w:hAnsi="Times New Roman" w:cs="Times New Roman"/>
                                  <w:b/>
                                  <w:i/>
                                  <w:iCs/>
                                  <w:sz w:val="32"/>
                                  <w:szCs w:val="26"/>
                                </w:rPr>
                                <w:t>Design and Implementation of a Crowdsensed Drive Test</w:t>
                              </w:r>
                            </w:p>
                            <w:p w14:paraId="42407152" w14:textId="77777777" w:rsidR="006D292A" w:rsidRPr="00365099" w:rsidRDefault="006D292A" w:rsidP="00365099">
                              <w:pPr>
                                <w:spacing w:after="400"/>
                                <w:jc w:val="center"/>
                                <w:rPr>
                                  <w:rFonts w:ascii="Times New Roman" w:hAnsi="Times New Roman" w:cs="Times New Roman"/>
                                  <w:b/>
                                  <w:sz w:val="32"/>
                                </w:rPr>
                              </w:pPr>
                              <w:r w:rsidRPr="00365099">
                                <w:rPr>
                                  <w:rFonts w:ascii="Times New Roman" w:hAnsi="Times New Roman" w:cs="Times New Roman"/>
                                  <w:b/>
                                  <w:i/>
                                  <w:iCs/>
                                  <w:sz w:val="32"/>
                                  <w:szCs w:val="26"/>
                                </w:rPr>
                                <w:t>Mobile Application for Coverage Prediction</w:t>
                              </w:r>
                            </w:p>
                            <w:p w14:paraId="32E93BB5" w14:textId="23609F2F" w:rsidR="006D292A" w:rsidRPr="00365099" w:rsidRDefault="006D292A" w:rsidP="00365099">
                              <w:pPr>
                                <w:jc w:val="center"/>
                                <w:rPr>
                                  <w:rFonts w:ascii="Times New Roman" w:hAnsi="Times New Roman" w:cs="Times New Roman"/>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635C6A" id="Group 6" o:spid="_x0000_s1027" style="position:absolute;left:0;text-align:left;margin-left:465.8pt;margin-top:13.15pt;width:517pt;height:155.4pt;z-index:251661312;mso-position-horizontal:right;mso-position-horizontal-relative:margin;mso-width-relative:margin;mso-height-relative:margin" coordsize="66294,22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 o:spid="_x0000_s1028" type="#_x0000_t98" style="position:absolute;width:66294;height:22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" fillcolor="white [3201]" strokecolor="black [3200]" strokeweight="1.5pt">
                  <v:stroke joinstyle="miter"/>
                </v:shape>
                <v:shape id="Text Box 3" o:spid="_x0000_s1029" type="#_x0000_t202" style="position:absolute;left:3810;top:4667;width:60007;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4CC78E10" w14:textId="77777777" w:rsidR="006D292A" w:rsidRPr="00365099" w:rsidRDefault="006D292A" w:rsidP="00365099">
                        <w:pPr>
                          <w:spacing w:after="100"/>
                          <w:jc w:val="center"/>
                          <w:rPr>
                            <w:rFonts w:ascii="Times New Roman" w:hAnsi="Times New Roman" w:cs="Times New Roman"/>
                            <w:b/>
                            <w:sz w:val="32"/>
                          </w:rPr>
                        </w:pPr>
                        <w:r w:rsidRPr="00365099">
                          <w:rPr>
                            <w:rFonts w:ascii="Times New Roman" w:hAnsi="Times New Roman" w:cs="Times New Roman"/>
                            <w:b/>
                            <w:bCs/>
                            <w:color w:val="1565C0"/>
                            <w:sz w:val="52"/>
                            <w:szCs w:val="44"/>
                          </w:rPr>
                          <w:t>CrowdSenseNet</w:t>
                        </w:r>
                      </w:p>
                      <w:p w14:paraId="1EA1DA4D" w14:textId="77777777" w:rsidR="006D292A" w:rsidRPr="00365099" w:rsidRDefault="006D292A" w:rsidP="00365099">
                        <w:pPr>
                          <w:spacing w:after="60"/>
                          <w:jc w:val="center"/>
                          <w:rPr>
                            <w:rFonts w:ascii="Times New Roman" w:hAnsi="Times New Roman" w:cs="Times New Roman"/>
                            <w:b/>
                            <w:sz w:val="32"/>
                          </w:rPr>
                        </w:pPr>
                        <w:r w:rsidRPr="00365099">
                          <w:rPr>
                            <w:rFonts w:ascii="Times New Roman" w:hAnsi="Times New Roman" w:cs="Times New Roman"/>
                            <w:b/>
                            <w:i/>
                            <w:iCs/>
                            <w:sz w:val="32"/>
                            <w:szCs w:val="26"/>
                          </w:rPr>
                          <w:t>Design and Implementation of a Crowdsensed Drive Test</w:t>
                        </w:r>
                      </w:p>
                      <w:p w14:paraId="42407152" w14:textId="77777777" w:rsidR="006D292A" w:rsidRPr="00365099" w:rsidRDefault="006D292A" w:rsidP="00365099">
                        <w:pPr>
                          <w:spacing w:after="400"/>
                          <w:jc w:val="center"/>
                          <w:rPr>
                            <w:rFonts w:ascii="Times New Roman" w:hAnsi="Times New Roman" w:cs="Times New Roman"/>
                            <w:b/>
                            <w:sz w:val="32"/>
                          </w:rPr>
                        </w:pPr>
                        <w:r w:rsidRPr="00365099">
                          <w:rPr>
                            <w:rFonts w:ascii="Times New Roman" w:hAnsi="Times New Roman" w:cs="Times New Roman"/>
                            <w:b/>
                            <w:i/>
                            <w:iCs/>
                            <w:sz w:val="32"/>
                            <w:szCs w:val="26"/>
                          </w:rPr>
                          <w:t>Mobile Application for Coverage Prediction</w:t>
                        </w:r>
                      </w:p>
                      <w:p w14:paraId="32E93BB5" w14:textId="23609F2F" w:rsidR="006D292A" w:rsidRPr="00365099" w:rsidRDefault="006D292A" w:rsidP="00365099">
                        <w:pPr>
                          <w:jc w:val="center"/>
                          <w:rPr>
                            <w:rFonts w:ascii="Times New Roman" w:hAnsi="Times New Roman" w:cs="Times New Roman"/>
                            <w:b/>
                            <w:sz w:val="40"/>
                          </w:rPr>
                        </w:pPr>
                      </w:p>
                    </w:txbxContent>
                  </v:textbox>
                </v:shape>
                <w10:wrap anchorx="margin"/>
              </v:group>
            </w:pict>
          </mc:Fallback>
        </mc:AlternateContent>
      </w:r>
    </w:p>
    <w:p w14:paraId="761B9BDB" w14:textId="09E0321A" w:rsidR="004274CE" w:rsidRDefault="004274CE" w:rsidP="00F47C08">
      <w:pPr>
        <w:tabs>
          <w:tab w:val="left" w:pos="1650"/>
        </w:tabs>
        <w:spacing w:before="240" w:line="240" w:lineRule="auto"/>
        <w:jc w:val="both"/>
        <w:rPr>
          <w:rFonts w:ascii="Times New Roman" w:eastAsia="Times New Roman" w:hAnsi="Times New Roman" w:cs="Times New Roman"/>
          <w:b/>
          <w:bCs/>
          <w:sz w:val="36"/>
          <w:szCs w:val="28"/>
        </w:rPr>
      </w:pPr>
      <w:r w:rsidRPr="005037C9">
        <w:rPr>
          <w:rFonts w:ascii="Times New Roman" w:eastAsia="Times New Roman" w:hAnsi="Times New Roman" w:cs="Times New Roman"/>
          <w:sz w:val="32"/>
          <w:szCs w:val="32"/>
        </w:rPr>
        <w:t xml:space="preserve"> </w:t>
      </w:r>
    </w:p>
    <w:p w14:paraId="4A2A275B" w14:textId="4E34B250" w:rsidR="007F133A" w:rsidRDefault="007F133A" w:rsidP="007F133A">
      <w:pPr>
        <w:spacing w:before="240" w:line="240" w:lineRule="auto"/>
        <w:jc w:val="both"/>
        <w:rPr>
          <w:rFonts w:ascii="Times New Roman" w:eastAsia="Times New Roman" w:hAnsi="Times New Roman" w:cs="Times New Roman"/>
          <w:b/>
          <w:bCs/>
          <w:sz w:val="36"/>
          <w:szCs w:val="28"/>
        </w:rPr>
      </w:pPr>
    </w:p>
    <w:p w14:paraId="56A98240" w14:textId="77777777" w:rsidR="007F133A" w:rsidRPr="005037C9" w:rsidRDefault="007F133A" w:rsidP="007F133A">
      <w:pPr>
        <w:spacing w:before="240" w:line="240" w:lineRule="auto"/>
        <w:jc w:val="both"/>
        <w:rPr>
          <w:rFonts w:ascii="Times New Roman" w:eastAsia="Times New Roman" w:hAnsi="Times New Roman" w:cs="Times New Roman"/>
          <w:b/>
          <w:bCs/>
          <w:sz w:val="28"/>
          <w:szCs w:val="28"/>
        </w:rPr>
      </w:pPr>
    </w:p>
    <w:p w14:paraId="0164C143" w14:textId="77777777" w:rsidR="009D3199" w:rsidRPr="005037C9" w:rsidRDefault="009D3199" w:rsidP="004274CE">
      <w:pPr>
        <w:spacing w:line="240" w:lineRule="auto"/>
        <w:jc w:val="both"/>
        <w:rPr>
          <w:rFonts w:ascii="Times New Roman" w:eastAsia="Times New Roman" w:hAnsi="Times New Roman" w:cs="Times New Roman"/>
          <w:b/>
          <w:bCs/>
          <w:sz w:val="28"/>
          <w:szCs w:val="28"/>
        </w:rPr>
      </w:pPr>
    </w:p>
    <w:p w14:paraId="0E09A145" w14:textId="77777777" w:rsidR="006669B9" w:rsidRDefault="006669B9" w:rsidP="00C96E8E">
      <w:pPr>
        <w:spacing w:line="276" w:lineRule="auto"/>
        <w:jc w:val="both"/>
        <w:rPr>
          <w:rStyle w:val="fontstyle01"/>
          <w:sz w:val="32"/>
        </w:rPr>
      </w:pPr>
    </w:p>
    <w:p w14:paraId="632FCC4A" w14:textId="63D3AADF" w:rsidR="00272970" w:rsidRPr="00272970" w:rsidRDefault="00365099" w:rsidP="00272970">
      <w:pPr>
        <w:spacing w:line="276" w:lineRule="auto"/>
        <w:jc w:val="center"/>
        <w:rPr>
          <w:rFonts w:ascii="TimesNewRomanPSMT" w:hAnsi="TimesNewRomanPSMT"/>
          <w:color w:val="000000"/>
          <w:sz w:val="32"/>
          <w:szCs w:val="28"/>
        </w:rPr>
      </w:pPr>
      <w:r w:rsidRPr="00365099">
        <w:rPr>
          <w:rStyle w:val="fontstyle01"/>
          <w:sz w:val="32"/>
        </w:rPr>
        <w:t xml:space="preserve">A comprehensive mobile network </w:t>
      </w:r>
      <w:r w:rsidRPr="00365099">
        <w:rPr>
          <w:rStyle w:val="fontstyle01"/>
          <w:b/>
          <w:sz w:val="32"/>
        </w:rPr>
        <w:t>crowdsensing platform</w:t>
      </w:r>
      <w:r w:rsidRPr="00365099">
        <w:rPr>
          <w:rStyle w:val="fontstyle01"/>
          <w:sz w:val="32"/>
        </w:rPr>
        <w:t xml:space="preserve"> designed to collect, process, and visualize cellular network measurements through an Android application, secure backend, and administrator dashboard for coverage analysis.</w:t>
      </w:r>
      <w:r w:rsidRPr="00C96E8E">
        <w:rPr>
          <w:rStyle w:val="fontstyle01"/>
          <w:sz w:val="32"/>
        </w:rPr>
        <w:t>..</w:t>
      </w:r>
    </w:p>
    <w:p w14:paraId="7D80C2C2" w14:textId="08BF0D8D" w:rsidR="00C96E8E" w:rsidRDefault="006669B9" w:rsidP="007F133A">
      <w:pPr>
        <w:spacing w:line="240" w:lineRule="auto"/>
        <w:jc w:val="center"/>
        <w:rPr>
          <w:rFonts w:ascii="Times New Roman" w:eastAsia="Times New Roman" w:hAnsi="Times New Roman" w:cs="Times New Roman"/>
          <w:b/>
          <w:bCs/>
          <w:sz w:val="36"/>
          <w:szCs w:val="28"/>
        </w:rPr>
      </w:pPr>
      <w:r>
        <w:rPr>
          <w:rFonts w:ascii="Times New Roman" w:eastAsia="Times New Roman" w:hAnsi="Times New Roman" w:cs="Times New Roman"/>
          <w:b/>
          <w:bCs/>
          <w:noProof/>
          <w:sz w:val="36"/>
          <w:szCs w:val="28"/>
        </w:rPr>
        <mc:AlternateContent>
          <mc:Choice Requires="wps">
            <w:drawing>
              <wp:anchor distT="0" distB="0" distL="114300" distR="114300" simplePos="0" relativeHeight="251664384" behindDoc="0" locked="0" layoutInCell="1" allowOverlap="1" wp14:anchorId="15E2AE0D" wp14:editId="359F8130">
                <wp:simplePos x="0" y="0"/>
                <wp:positionH relativeFrom="margin">
                  <wp:posOffset>3337560</wp:posOffset>
                </wp:positionH>
                <wp:positionV relativeFrom="paragraph">
                  <wp:posOffset>206375</wp:posOffset>
                </wp:positionV>
                <wp:extent cx="3352800" cy="2038350"/>
                <wp:effectExtent l="0" t="0" r="0" b="0"/>
                <wp:wrapNone/>
                <wp:docPr id="9" name="Text Box 9"/>
                <wp:cNvGraphicFramePr/>
                <a:graphic xmlns:a="http://schemas.openxmlformats.org/drawingml/2006/main">
                  <a:graphicData uri="http://schemas.microsoft.com/office/word/2010/wordprocessingShape">
                    <wps:wsp>
                      <wps:cNvSpPr txBox="1"/>
                      <wps:spPr>
                        <a:xfrm>
                          <a:off x="0" y="0"/>
                          <a:ext cx="3352800" cy="2038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92B2F0" w14:textId="77777777" w:rsidR="006D292A" w:rsidRPr="00C96E8E" w:rsidRDefault="006D292A" w:rsidP="00C96E8E">
                            <w:pPr>
                              <w:jc w:val="center"/>
                              <w:rPr>
                                <w:rStyle w:val="fontstyle01"/>
                                <w:sz w:val="32"/>
                              </w:rPr>
                            </w:pPr>
                          </w:p>
                          <w:p w14:paraId="3372148C" w14:textId="54D41F2B" w:rsidR="006D292A" w:rsidRPr="00C96E8E" w:rsidRDefault="006D292A" w:rsidP="00C96E8E">
                            <w:pPr>
                              <w:jc w:val="center"/>
                              <w:rPr>
                                <w:rStyle w:val="fontstyle01"/>
                                <w:b/>
                                <w:sz w:val="32"/>
                              </w:rPr>
                            </w:pPr>
                            <w:r>
                              <w:rPr>
                                <w:rStyle w:val="fontstyle01"/>
                                <w:b/>
                                <w:sz w:val="32"/>
                              </w:rPr>
                              <w:t>Course Instructor</w:t>
                            </w:r>
                            <w:r w:rsidRPr="00C96E8E">
                              <w:rPr>
                                <w:rStyle w:val="fontstyle01"/>
                                <w:b/>
                                <w:sz w:val="32"/>
                              </w:rPr>
                              <w:t>:</w:t>
                            </w:r>
                          </w:p>
                          <w:p w14:paraId="1249BE2F" w14:textId="77777777" w:rsidR="006D292A" w:rsidRDefault="006D292A" w:rsidP="00C96E8E">
                            <w:pPr>
                              <w:jc w:val="center"/>
                              <w:rPr>
                                <w:rStyle w:val="fontstyle21"/>
                                <w:sz w:val="32"/>
                              </w:rPr>
                            </w:pPr>
                            <w:r w:rsidRPr="006669B9">
                              <w:rPr>
                                <w:rStyle w:val="fontstyle21"/>
                                <w:sz w:val="32"/>
                              </w:rPr>
                              <w:t xml:space="preserve">Dr Nkameni Valery </w:t>
                            </w:r>
                          </w:p>
                          <w:p w14:paraId="30EBFCA1" w14:textId="2CE61894" w:rsidR="006D292A" w:rsidRPr="00C96E8E" w:rsidRDefault="006D292A" w:rsidP="00C96E8E">
                            <w:pPr>
                              <w:jc w:val="center"/>
                              <w:rPr>
                                <w:sz w:val="28"/>
                              </w:rPr>
                            </w:pPr>
                            <w:r w:rsidRPr="00C96E8E">
                              <w:rPr>
                                <w:rStyle w:val="fontstyle21"/>
                                <w:sz w:val="32"/>
                              </w:rPr>
                              <w:t>University of Buea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E2AE0D" id="Text Box 9" o:spid="_x0000_s1030" type="#_x0000_t202" style="position:absolute;left:0;text-align:left;margin-left:262.8pt;margin-top:16.25pt;width:264pt;height:160.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" filled="f" stroked="f">
                <v:textbox>
                  <w:txbxContent>
                    <w:p w14:paraId="3D92B2F0" w14:textId="77777777" w:rsidR="006D292A" w:rsidRPr="00C96E8E" w:rsidRDefault="006D292A" w:rsidP="00C96E8E">
                      <w:pPr>
                        <w:jc w:val="center"/>
                        <w:rPr>
                          <w:rStyle w:val="fontstyle01"/>
                          <w:sz w:val="32"/>
                        </w:rPr>
                      </w:pPr>
                    </w:p>
                    <w:p w14:paraId="3372148C" w14:textId="54D41F2B" w:rsidR="006D292A" w:rsidRPr="00C96E8E" w:rsidRDefault="006D292A" w:rsidP="00C96E8E">
                      <w:pPr>
                        <w:jc w:val="center"/>
                        <w:rPr>
                          <w:rStyle w:val="fontstyle01"/>
                          <w:b/>
                          <w:sz w:val="32"/>
                        </w:rPr>
                      </w:pPr>
                      <w:r>
                        <w:rPr>
                          <w:rStyle w:val="fontstyle01"/>
                          <w:b/>
                          <w:sz w:val="32"/>
                        </w:rPr>
                        <w:t>Course Instructor</w:t>
                      </w:r>
                      <w:r w:rsidRPr="00C96E8E">
                        <w:rPr>
                          <w:rStyle w:val="fontstyle01"/>
                          <w:b/>
                          <w:sz w:val="32"/>
                        </w:rPr>
                        <w:t>:</w:t>
                      </w:r>
                    </w:p>
                    <w:p w14:paraId="1249BE2F" w14:textId="77777777" w:rsidR="006D292A" w:rsidRDefault="006D292A" w:rsidP="00C96E8E">
                      <w:pPr>
                        <w:jc w:val="center"/>
                        <w:rPr>
                          <w:rStyle w:val="fontstyle21"/>
                          <w:sz w:val="32"/>
                        </w:rPr>
                      </w:pPr>
                      <w:r w:rsidRPr="006669B9">
                        <w:rPr>
                          <w:rStyle w:val="fontstyle21"/>
                          <w:sz w:val="32"/>
                        </w:rPr>
                        <w:t xml:space="preserve">Dr Nkameni Valery </w:t>
                      </w:r>
                    </w:p>
                    <w:p w14:paraId="30EBFCA1" w14:textId="2CE61894" w:rsidR="006D292A" w:rsidRPr="00C96E8E" w:rsidRDefault="006D292A" w:rsidP="00C96E8E">
                      <w:pPr>
                        <w:jc w:val="center"/>
                        <w:rPr>
                          <w:sz w:val="28"/>
                        </w:rPr>
                      </w:pPr>
                      <w:r w:rsidRPr="00C96E8E">
                        <w:rPr>
                          <w:rStyle w:val="fontstyle21"/>
                          <w:sz w:val="32"/>
                        </w:rPr>
                        <w:t>University of Buea</w:t>
                      </w:r>
                    </w:p>
                  </w:txbxContent>
                </v:textbox>
                <w10:wrap anchorx="margin"/>
              </v:shape>
            </w:pict>
          </mc:Fallback>
        </mc:AlternateContent>
      </w:r>
      <w:r>
        <w:rPr>
          <w:rFonts w:ascii="Times New Roman" w:eastAsia="Times New Roman" w:hAnsi="Times New Roman" w:cs="Times New Roman"/>
          <w:b/>
          <w:bCs/>
          <w:noProof/>
          <w:sz w:val="36"/>
          <w:szCs w:val="28"/>
        </w:rPr>
        <mc:AlternateContent>
          <mc:Choice Requires="wps">
            <w:drawing>
              <wp:anchor distT="0" distB="0" distL="114300" distR="114300" simplePos="0" relativeHeight="251662336" behindDoc="0" locked="0" layoutInCell="1" allowOverlap="1" wp14:anchorId="71079486" wp14:editId="0D936D4B">
                <wp:simplePos x="0" y="0"/>
                <wp:positionH relativeFrom="column">
                  <wp:posOffset>-156210</wp:posOffset>
                </wp:positionH>
                <wp:positionV relativeFrom="paragraph">
                  <wp:posOffset>244475</wp:posOffset>
                </wp:positionV>
                <wp:extent cx="3352800" cy="2038350"/>
                <wp:effectExtent l="0" t="0" r="0" b="0"/>
                <wp:wrapNone/>
                <wp:docPr id="7" name="Text Box 7"/>
                <wp:cNvGraphicFramePr/>
                <a:graphic xmlns:a="http://schemas.openxmlformats.org/drawingml/2006/main">
                  <a:graphicData uri="http://schemas.microsoft.com/office/word/2010/wordprocessingShape">
                    <wps:wsp>
                      <wps:cNvSpPr txBox="1"/>
                      <wps:spPr>
                        <a:xfrm>
                          <a:off x="0" y="0"/>
                          <a:ext cx="3352800" cy="2038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4D3DC5" w14:textId="6352867A" w:rsidR="006D292A" w:rsidRPr="00C96E8E" w:rsidRDefault="006D292A" w:rsidP="00C96E8E">
                            <w:pPr>
                              <w:jc w:val="center"/>
                              <w:rPr>
                                <w:rStyle w:val="fontstyle01"/>
                                <w:sz w:val="32"/>
                              </w:rPr>
                            </w:pPr>
                            <w:r>
                              <w:rPr>
                                <w:rStyle w:val="fontstyle01"/>
                                <w:b/>
                                <w:sz w:val="32"/>
                              </w:rPr>
                              <w:t>By</w:t>
                            </w:r>
                            <w:r w:rsidRPr="00C96E8E">
                              <w:rPr>
                                <w:rStyle w:val="fontstyle01"/>
                                <w:sz w:val="32"/>
                              </w:rPr>
                              <w:t>:</w:t>
                            </w:r>
                          </w:p>
                          <w:p w14:paraId="6FFDCC70" w14:textId="268053E1" w:rsidR="006D292A" w:rsidRPr="00C96E8E" w:rsidRDefault="006D292A" w:rsidP="00365099">
                            <w:pPr>
                              <w:jc w:val="center"/>
                              <w:rPr>
                                <w:rStyle w:val="fontstyle21"/>
                                <w:sz w:val="32"/>
                              </w:rPr>
                            </w:pPr>
                            <w:r>
                              <w:rPr>
                                <w:rStyle w:val="fontstyle21"/>
                                <w:sz w:val="32"/>
                              </w:rPr>
                              <w:t>Group 13</w:t>
                            </w:r>
                          </w:p>
                          <w:p w14:paraId="7C76A3E0" w14:textId="3A99A658" w:rsidR="006D292A" w:rsidRPr="00365099" w:rsidRDefault="006D292A" w:rsidP="00365099">
                            <w:pPr>
                              <w:jc w:val="center"/>
                              <w:rPr>
                                <w:rStyle w:val="fontstyle21"/>
                                <w:sz w:val="32"/>
                              </w:rPr>
                            </w:pPr>
                            <w:r>
                              <w:rPr>
                                <w:rStyle w:val="fontstyle21"/>
                                <w:sz w:val="32"/>
                              </w:rPr>
                              <w:t xml:space="preserve">For : </w:t>
                            </w:r>
                            <w:r w:rsidRPr="00365099">
                              <w:rPr>
                                <w:rStyle w:val="fontstyle21"/>
                                <w:b/>
                                <w:sz w:val="32"/>
                              </w:rPr>
                              <w:t>CEF 440</w:t>
                            </w:r>
                          </w:p>
                          <w:p w14:paraId="210377A1" w14:textId="6E79C7E7" w:rsidR="006D292A" w:rsidRPr="00365099" w:rsidRDefault="006D292A" w:rsidP="00365099">
                            <w:pPr>
                              <w:jc w:val="center"/>
                              <w:rPr>
                                <w:b/>
                                <w:sz w:val="28"/>
                              </w:rPr>
                            </w:pPr>
                            <w:r w:rsidRPr="00365099">
                              <w:rPr>
                                <w:rStyle w:val="fontstyle21"/>
                                <w:b/>
                                <w:sz w:val="32"/>
                              </w:rPr>
                              <w:t>INTERNET PROGRAMMING AND MOBILE PROGRAMMING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079486" id="Text Box 7" o:spid="_x0000_s1031" type="#_x0000_t202" style="position:absolute;left:0;text-align:left;margin-left:-12.3pt;margin-top:19.25pt;width:264pt;height:16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" filled="f" stroked="f">
                <v:textbox>
                  <w:txbxContent>
                    <w:p w14:paraId="234D3DC5" w14:textId="6352867A" w:rsidR="006D292A" w:rsidRPr="00C96E8E" w:rsidRDefault="006D292A" w:rsidP="00C96E8E">
                      <w:pPr>
                        <w:jc w:val="center"/>
                        <w:rPr>
                          <w:rStyle w:val="fontstyle01"/>
                          <w:sz w:val="32"/>
                        </w:rPr>
                      </w:pPr>
                      <w:r>
                        <w:rPr>
                          <w:rStyle w:val="fontstyle01"/>
                          <w:b/>
                          <w:sz w:val="32"/>
                        </w:rPr>
                        <w:t>By</w:t>
                      </w:r>
                      <w:r w:rsidRPr="00C96E8E">
                        <w:rPr>
                          <w:rStyle w:val="fontstyle01"/>
                          <w:sz w:val="32"/>
                        </w:rPr>
                        <w:t>:</w:t>
                      </w:r>
                    </w:p>
                    <w:p w14:paraId="6FFDCC70" w14:textId="268053E1" w:rsidR="006D292A" w:rsidRPr="00C96E8E" w:rsidRDefault="006D292A" w:rsidP="00365099">
                      <w:pPr>
                        <w:jc w:val="center"/>
                        <w:rPr>
                          <w:rStyle w:val="fontstyle21"/>
                          <w:sz w:val="32"/>
                        </w:rPr>
                      </w:pPr>
                      <w:r>
                        <w:rPr>
                          <w:rStyle w:val="fontstyle21"/>
                          <w:sz w:val="32"/>
                        </w:rPr>
                        <w:t>Group 13</w:t>
                      </w:r>
                    </w:p>
                    <w:p w14:paraId="7C76A3E0" w14:textId="3A99A658" w:rsidR="006D292A" w:rsidRPr="00365099" w:rsidRDefault="006D292A" w:rsidP="00365099">
                      <w:pPr>
                        <w:jc w:val="center"/>
                        <w:rPr>
                          <w:rStyle w:val="fontstyle21"/>
                          <w:sz w:val="32"/>
                        </w:rPr>
                      </w:pPr>
                      <w:r>
                        <w:rPr>
                          <w:rStyle w:val="fontstyle21"/>
                          <w:sz w:val="32"/>
                        </w:rPr>
                        <w:t xml:space="preserve">For : </w:t>
                      </w:r>
                      <w:r w:rsidRPr="00365099">
                        <w:rPr>
                          <w:rStyle w:val="fontstyle21"/>
                          <w:b/>
                          <w:sz w:val="32"/>
                        </w:rPr>
                        <w:t>CEF 440</w:t>
                      </w:r>
                    </w:p>
                    <w:p w14:paraId="210377A1" w14:textId="6E79C7E7" w:rsidR="006D292A" w:rsidRPr="00365099" w:rsidRDefault="006D292A" w:rsidP="00365099">
                      <w:pPr>
                        <w:jc w:val="center"/>
                        <w:rPr>
                          <w:b/>
                          <w:sz w:val="28"/>
                        </w:rPr>
                      </w:pPr>
                      <w:r w:rsidRPr="00365099">
                        <w:rPr>
                          <w:rStyle w:val="fontstyle21"/>
                          <w:b/>
                          <w:sz w:val="32"/>
                        </w:rPr>
                        <w:t>INTERNET PROGRAMMING AND MOBILE PROGRAMMING</w:t>
                      </w:r>
                    </w:p>
                  </w:txbxContent>
                </v:textbox>
              </v:shape>
            </w:pict>
          </mc:Fallback>
        </mc:AlternateContent>
      </w:r>
    </w:p>
    <w:p w14:paraId="3C94EABC" w14:textId="29046C57" w:rsidR="00C96E8E" w:rsidRDefault="00C96E8E" w:rsidP="007F133A">
      <w:pPr>
        <w:rPr>
          <w:rStyle w:val="fontstyle01"/>
        </w:rPr>
      </w:pPr>
    </w:p>
    <w:p w14:paraId="30993E65" w14:textId="01FB71C0" w:rsidR="00C96E8E" w:rsidRDefault="00C96E8E" w:rsidP="007F133A">
      <w:pPr>
        <w:rPr>
          <w:rStyle w:val="fontstyle01"/>
        </w:rPr>
      </w:pPr>
    </w:p>
    <w:p w14:paraId="26478A0D" w14:textId="2187CA27" w:rsidR="00C96E8E" w:rsidRDefault="00C96E8E" w:rsidP="007F133A">
      <w:pPr>
        <w:rPr>
          <w:rStyle w:val="fontstyle01"/>
        </w:rPr>
      </w:pPr>
    </w:p>
    <w:p w14:paraId="4E9485B8" w14:textId="45B2AA56" w:rsidR="00C96E8E" w:rsidRDefault="00C96E8E" w:rsidP="007F133A">
      <w:pPr>
        <w:rPr>
          <w:rStyle w:val="fontstyle01"/>
        </w:rPr>
      </w:pPr>
    </w:p>
    <w:p w14:paraId="723D714B" w14:textId="77777777" w:rsidR="006669B9" w:rsidRDefault="006669B9" w:rsidP="007F133A">
      <w:pPr>
        <w:rPr>
          <w:rFonts w:ascii="Times New Roman" w:eastAsia="Times New Roman" w:hAnsi="Times New Roman" w:cs="Times New Roman"/>
          <w:sz w:val="36"/>
          <w:szCs w:val="28"/>
        </w:rPr>
      </w:pPr>
    </w:p>
    <w:p w14:paraId="2D2FEDE2" w14:textId="1C162016" w:rsidR="00CF0811" w:rsidRPr="00773176" w:rsidRDefault="00C96E8E" w:rsidP="006669B9">
      <w:pPr>
        <w:tabs>
          <w:tab w:val="left" w:pos="4410"/>
        </w:tabs>
        <w:jc w:val="center"/>
        <w:rPr>
          <w:rStyle w:val="fontstyle01"/>
          <w:b/>
          <w:sz w:val="34"/>
        </w:rPr>
      </w:pPr>
      <w:r w:rsidRPr="00773176">
        <w:rPr>
          <w:rStyle w:val="fontstyle01"/>
          <w:b/>
          <w:sz w:val="34"/>
        </w:rPr>
        <w:t>2025/2026 Academic Year</w:t>
      </w:r>
    </w:p>
    <w:p w14:paraId="71D70EB1" w14:textId="1BB64901" w:rsidR="00365099" w:rsidRDefault="00365099" w:rsidP="00365099">
      <w:pPr>
        <w:tabs>
          <w:tab w:val="left" w:pos="4410"/>
        </w:tabs>
        <w:jc w:val="center"/>
        <w:rPr>
          <w:rStyle w:val="fontstyle01"/>
          <w:b/>
        </w:rPr>
      </w:pPr>
      <w:r w:rsidRPr="00365099">
        <w:rPr>
          <w:rStyle w:val="fontstyle01"/>
          <w:b/>
        </w:rPr>
        <w:lastRenderedPageBreak/>
        <w:t>Group 13 Members</w:t>
      </w:r>
    </w:p>
    <w:p w14:paraId="3B1B644F" w14:textId="77777777" w:rsidR="00365099" w:rsidRPr="00365099" w:rsidRDefault="00365099" w:rsidP="00365099">
      <w:pPr>
        <w:tabs>
          <w:tab w:val="left" w:pos="4410"/>
        </w:tabs>
        <w:jc w:val="center"/>
        <w:rPr>
          <w:rStyle w:val="fontstyle01"/>
          <w:b/>
          <w:sz w:val="30"/>
        </w:rPr>
      </w:pPr>
    </w:p>
    <w:p w14:paraId="625B8BA4" w14:textId="50DC90D5" w:rsidR="00365099" w:rsidRPr="00365099" w:rsidRDefault="00365099" w:rsidP="00365099">
      <w:pPr>
        <w:tabs>
          <w:tab w:val="left" w:pos="4410"/>
        </w:tabs>
        <w:jc w:val="center"/>
        <w:rPr>
          <w:rStyle w:val="fontstyle01"/>
          <w:b/>
          <w:sz w:val="30"/>
        </w:rPr>
      </w:pPr>
      <w:r w:rsidRPr="00365099">
        <w:rPr>
          <w:rStyle w:val="fontstyle01"/>
          <w:b/>
          <w:sz w:val="30"/>
          <w:lang w:val="fr-FR"/>
        </w:rPr>
        <w:t xml:space="preserve">Imele Azafa Jose de Kajos </w:t>
      </w:r>
      <w:r>
        <w:rPr>
          <w:rStyle w:val="fontstyle01"/>
          <w:b/>
          <w:sz w:val="30"/>
          <w:lang w:val="fr-FR"/>
        </w:rPr>
        <w:t>…………….</w:t>
      </w:r>
      <w:r w:rsidRPr="00365099">
        <w:rPr>
          <w:rStyle w:val="fontstyle01"/>
          <w:b/>
          <w:sz w:val="30"/>
          <w:lang w:val="fr-FR"/>
        </w:rPr>
        <w:t xml:space="preserve">  </w:t>
      </w:r>
      <w:r w:rsidRPr="00365099">
        <w:rPr>
          <w:rStyle w:val="fontstyle01"/>
          <w:b/>
          <w:sz w:val="30"/>
        </w:rPr>
        <w:t>FE23A068</w:t>
      </w:r>
    </w:p>
    <w:p w14:paraId="6D090FC8" w14:textId="2F975E73" w:rsidR="00365099" w:rsidRPr="00365099" w:rsidRDefault="00365099" w:rsidP="00365099">
      <w:pPr>
        <w:tabs>
          <w:tab w:val="left" w:pos="4410"/>
        </w:tabs>
        <w:jc w:val="center"/>
        <w:rPr>
          <w:rStyle w:val="fontstyle01"/>
          <w:b/>
          <w:sz w:val="30"/>
        </w:rPr>
      </w:pPr>
      <w:r w:rsidRPr="00365099">
        <w:rPr>
          <w:rStyle w:val="fontstyle01"/>
          <w:b/>
          <w:sz w:val="30"/>
        </w:rPr>
        <w:t>Ayuk Amelia Agbor Orock  ………</w:t>
      </w:r>
      <w:r>
        <w:rPr>
          <w:rStyle w:val="fontstyle01"/>
          <w:b/>
          <w:sz w:val="30"/>
        </w:rPr>
        <w:t>.</w:t>
      </w:r>
      <w:r w:rsidRPr="00365099">
        <w:rPr>
          <w:rStyle w:val="fontstyle01"/>
          <w:b/>
          <w:sz w:val="30"/>
        </w:rPr>
        <w:t>….   FE23A020</w:t>
      </w:r>
    </w:p>
    <w:p w14:paraId="0FAF5981" w14:textId="1ED86E57" w:rsidR="00365099" w:rsidRPr="00365099" w:rsidRDefault="00365099" w:rsidP="00365099">
      <w:pPr>
        <w:tabs>
          <w:tab w:val="left" w:pos="4410"/>
        </w:tabs>
        <w:jc w:val="center"/>
        <w:rPr>
          <w:rStyle w:val="fontstyle01"/>
          <w:b/>
          <w:sz w:val="30"/>
        </w:rPr>
      </w:pPr>
      <w:r w:rsidRPr="00365099">
        <w:rPr>
          <w:rStyle w:val="fontstyle01"/>
          <w:b/>
          <w:sz w:val="30"/>
        </w:rPr>
        <w:t>Ngome Fernandez Manyaka  …</w:t>
      </w:r>
      <w:r>
        <w:rPr>
          <w:rStyle w:val="fontstyle01"/>
          <w:b/>
          <w:sz w:val="30"/>
        </w:rPr>
        <w:t>..</w:t>
      </w:r>
      <w:r w:rsidRPr="00365099">
        <w:rPr>
          <w:rStyle w:val="fontstyle01"/>
          <w:b/>
          <w:sz w:val="30"/>
        </w:rPr>
        <w:t>…….   FE23A111</w:t>
      </w:r>
    </w:p>
    <w:p w14:paraId="5509686D" w14:textId="61AA4E24" w:rsidR="00365099" w:rsidRPr="00365099" w:rsidRDefault="00365099" w:rsidP="00365099">
      <w:pPr>
        <w:tabs>
          <w:tab w:val="left" w:pos="4410"/>
        </w:tabs>
        <w:jc w:val="center"/>
        <w:rPr>
          <w:rStyle w:val="fontstyle01"/>
          <w:b/>
          <w:sz w:val="30"/>
        </w:rPr>
      </w:pPr>
      <w:r w:rsidRPr="00365099">
        <w:rPr>
          <w:rStyle w:val="fontstyle01"/>
          <w:b/>
          <w:sz w:val="30"/>
        </w:rPr>
        <w:t xml:space="preserve">Tadjeu Ngnintedem Aubry-Junex  </w:t>
      </w:r>
      <w:r w:rsidR="00272970">
        <w:rPr>
          <w:rStyle w:val="fontstyle01"/>
          <w:b/>
          <w:sz w:val="30"/>
        </w:rPr>
        <w:t>.</w:t>
      </w:r>
      <w:r w:rsidRPr="00365099">
        <w:rPr>
          <w:rStyle w:val="fontstyle01"/>
          <w:b/>
          <w:sz w:val="30"/>
        </w:rPr>
        <w:t>….   FE23A148</w:t>
      </w:r>
    </w:p>
    <w:p w14:paraId="51F7775A" w14:textId="29E3F78A" w:rsidR="006669B9" w:rsidRDefault="00365099" w:rsidP="00365099">
      <w:pPr>
        <w:tabs>
          <w:tab w:val="left" w:pos="4410"/>
        </w:tabs>
        <w:jc w:val="center"/>
        <w:rPr>
          <w:rStyle w:val="fontstyle01"/>
          <w:b/>
          <w:sz w:val="30"/>
        </w:rPr>
      </w:pPr>
      <w:r w:rsidRPr="00365099">
        <w:rPr>
          <w:rStyle w:val="fontstyle01"/>
          <w:b/>
          <w:sz w:val="30"/>
        </w:rPr>
        <w:t xml:space="preserve">Bessong Takang Tabot Willy  </w:t>
      </w:r>
      <w:r>
        <w:rPr>
          <w:rStyle w:val="fontstyle01"/>
          <w:b/>
          <w:sz w:val="30"/>
          <w:lang w:val="fr-FR"/>
        </w:rPr>
        <w:t>………</w:t>
      </w:r>
      <w:r w:rsidR="00272970">
        <w:rPr>
          <w:rStyle w:val="fontstyle01"/>
          <w:b/>
          <w:sz w:val="30"/>
          <w:lang w:val="fr-FR"/>
        </w:rPr>
        <w:t>.</w:t>
      </w:r>
      <w:r>
        <w:rPr>
          <w:rStyle w:val="fontstyle01"/>
          <w:b/>
          <w:sz w:val="30"/>
          <w:lang w:val="fr-FR"/>
        </w:rPr>
        <w:t>.</w:t>
      </w:r>
      <w:r w:rsidRPr="00365099">
        <w:rPr>
          <w:rStyle w:val="fontstyle01"/>
          <w:b/>
          <w:sz w:val="30"/>
          <w:lang w:val="fr-FR"/>
        </w:rPr>
        <w:t xml:space="preserve"> </w:t>
      </w:r>
      <w:r w:rsidRPr="00365099">
        <w:rPr>
          <w:rStyle w:val="fontstyle01"/>
          <w:b/>
          <w:sz w:val="30"/>
        </w:rPr>
        <w:t xml:space="preserve">  FE23A025</w:t>
      </w:r>
    </w:p>
    <w:p w14:paraId="299C1F4F" w14:textId="10C54482" w:rsidR="00272970" w:rsidRDefault="00272970" w:rsidP="00365099">
      <w:pPr>
        <w:tabs>
          <w:tab w:val="left" w:pos="4410"/>
        </w:tabs>
        <w:jc w:val="center"/>
        <w:rPr>
          <w:rFonts w:ascii="Times New Roman" w:eastAsia="Times New Roman" w:hAnsi="Times New Roman" w:cs="Times New Roman"/>
          <w:b/>
          <w:sz w:val="40"/>
          <w:szCs w:val="28"/>
        </w:rPr>
      </w:pPr>
    </w:p>
    <w:p w14:paraId="7AE1EADE" w14:textId="23591238" w:rsidR="00773176" w:rsidRDefault="00773176" w:rsidP="00365099">
      <w:pPr>
        <w:tabs>
          <w:tab w:val="left" w:pos="4410"/>
        </w:tabs>
        <w:jc w:val="center"/>
        <w:rPr>
          <w:rFonts w:ascii="Times New Roman" w:eastAsia="Times New Roman" w:hAnsi="Times New Roman" w:cs="Times New Roman"/>
          <w:b/>
          <w:sz w:val="40"/>
          <w:szCs w:val="28"/>
        </w:rPr>
      </w:pPr>
    </w:p>
    <w:p w14:paraId="2B1CAF29" w14:textId="1B36B764" w:rsidR="00773176" w:rsidRDefault="00773176" w:rsidP="00365099">
      <w:pPr>
        <w:tabs>
          <w:tab w:val="left" w:pos="4410"/>
        </w:tabs>
        <w:jc w:val="center"/>
        <w:rPr>
          <w:rFonts w:ascii="Times New Roman" w:eastAsia="Times New Roman" w:hAnsi="Times New Roman" w:cs="Times New Roman"/>
          <w:b/>
          <w:sz w:val="40"/>
          <w:szCs w:val="28"/>
        </w:rPr>
      </w:pPr>
    </w:p>
    <w:p w14:paraId="1D2636B8" w14:textId="30C6F494" w:rsidR="00773176" w:rsidRDefault="00773176" w:rsidP="00365099">
      <w:pPr>
        <w:tabs>
          <w:tab w:val="left" w:pos="4410"/>
        </w:tabs>
        <w:jc w:val="center"/>
        <w:rPr>
          <w:rFonts w:ascii="Times New Roman" w:eastAsia="Times New Roman" w:hAnsi="Times New Roman" w:cs="Times New Roman"/>
          <w:b/>
          <w:sz w:val="40"/>
          <w:szCs w:val="28"/>
        </w:rPr>
      </w:pPr>
    </w:p>
    <w:p w14:paraId="5BA18DDB" w14:textId="23A04C14" w:rsidR="00773176" w:rsidRDefault="00773176" w:rsidP="00365099">
      <w:pPr>
        <w:tabs>
          <w:tab w:val="left" w:pos="4410"/>
        </w:tabs>
        <w:jc w:val="center"/>
        <w:rPr>
          <w:rFonts w:ascii="Times New Roman" w:eastAsia="Times New Roman" w:hAnsi="Times New Roman" w:cs="Times New Roman"/>
          <w:b/>
          <w:sz w:val="40"/>
          <w:szCs w:val="28"/>
        </w:rPr>
      </w:pPr>
    </w:p>
    <w:p w14:paraId="57934F44" w14:textId="7B12CF6D" w:rsidR="00773176" w:rsidRDefault="00773176" w:rsidP="00365099">
      <w:pPr>
        <w:tabs>
          <w:tab w:val="left" w:pos="4410"/>
        </w:tabs>
        <w:jc w:val="center"/>
        <w:rPr>
          <w:rFonts w:ascii="Times New Roman" w:eastAsia="Times New Roman" w:hAnsi="Times New Roman" w:cs="Times New Roman"/>
          <w:b/>
          <w:sz w:val="40"/>
          <w:szCs w:val="28"/>
        </w:rPr>
      </w:pPr>
    </w:p>
    <w:p w14:paraId="1BAC862E" w14:textId="3CA4DC1D" w:rsidR="00773176" w:rsidRDefault="00773176" w:rsidP="00365099">
      <w:pPr>
        <w:tabs>
          <w:tab w:val="left" w:pos="4410"/>
        </w:tabs>
        <w:jc w:val="center"/>
        <w:rPr>
          <w:rFonts w:ascii="Times New Roman" w:eastAsia="Times New Roman" w:hAnsi="Times New Roman" w:cs="Times New Roman"/>
          <w:b/>
          <w:sz w:val="40"/>
          <w:szCs w:val="28"/>
        </w:rPr>
      </w:pPr>
    </w:p>
    <w:p w14:paraId="1B9D1529" w14:textId="7F4A8548" w:rsidR="00773176" w:rsidRDefault="00773176" w:rsidP="00365099">
      <w:pPr>
        <w:tabs>
          <w:tab w:val="left" w:pos="4410"/>
        </w:tabs>
        <w:jc w:val="center"/>
        <w:rPr>
          <w:rFonts w:ascii="Times New Roman" w:eastAsia="Times New Roman" w:hAnsi="Times New Roman" w:cs="Times New Roman"/>
          <w:b/>
          <w:sz w:val="40"/>
          <w:szCs w:val="28"/>
        </w:rPr>
      </w:pPr>
    </w:p>
    <w:p w14:paraId="68E82506" w14:textId="52E912DD" w:rsidR="00773176" w:rsidRDefault="00773176" w:rsidP="00365099">
      <w:pPr>
        <w:tabs>
          <w:tab w:val="left" w:pos="4410"/>
        </w:tabs>
        <w:jc w:val="center"/>
        <w:rPr>
          <w:rFonts w:ascii="Times New Roman" w:eastAsia="Times New Roman" w:hAnsi="Times New Roman" w:cs="Times New Roman"/>
          <w:b/>
          <w:sz w:val="40"/>
          <w:szCs w:val="28"/>
        </w:rPr>
      </w:pPr>
    </w:p>
    <w:p w14:paraId="528598AD" w14:textId="41FB236F" w:rsidR="00773176" w:rsidRDefault="00773176" w:rsidP="00365099">
      <w:pPr>
        <w:tabs>
          <w:tab w:val="left" w:pos="4410"/>
        </w:tabs>
        <w:jc w:val="center"/>
        <w:rPr>
          <w:rFonts w:ascii="Times New Roman" w:eastAsia="Times New Roman" w:hAnsi="Times New Roman" w:cs="Times New Roman"/>
          <w:b/>
          <w:sz w:val="40"/>
          <w:szCs w:val="28"/>
        </w:rPr>
      </w:pPr>
    </w:p>
    <w:p w14:paraId="5A8B3F4D" w14:textId="5F57F16A" w:rsidR="00773176" w:rsidRDefault="00773176" w:rsidP="00365099">
      <w:pPr>
        <w:tabs>
          <w:tab w:val="left" w:pos="4410"/>
        </w:tabs>
        <w:jc w:val="center"/>
        <w:rPr>
          <w:rFonts w:ascii="Times New Roman" w:eastAsia="Times New Roman" w:hAnsi="Times New Roman" w:cs="Times New Roman"/>
          <w:b/>
          <w:sz w:val="40"/>
          <w:szCs w:val="28"/>
        </w:rPr>
      </w:pPr>
    </w:p>
    <w:p w14:paraId="4BD55915" w14:textId="7D0FE76F" w:rsidR="00773176" w:rsidRDefault="00773176" w:rsidP="00365099">
      <w:pPr>
        <w:tabs>
          <w:tab w:val="left" w:pos="4410"/>
        </w:tabs>
        <w:jc w:val="center"/>
        <w:rPr>
          <w:rFonts w:ascii="Times New Roman" w:eastAsia="Times New Roman" w:hAnsi="Times New Roman" w:cs="Times New Roman"/>
          <w:b/>
          <w:sz w:val="40"/>
          <w:szCs w:val="28"/>
        </w:rPr>
      </w:pPr>
    </w:p>
    <w:p w14:paraId="662E77A5" w14:textId="42B9CB98" w:rsidR="00773176" w:rsidRDefault="00773176" w:rsidP="00365099">
      <w:pPr>
        <w:tabs>
          <w:tab w:val="left" w:pos="4410"/>
        </w:tabs>
        <w:jc w:val="center"/>
        <w:rPr>
          <w:rFonts w:ascii="Times New Roman" w:eastAsia="Times New Roman" w:hAnsi="Times New Roman" w:cs="Times New Roman"/>
          <w:b/>
          <w:sz w:val="40"/>
          <w:szCs w:val="28"/>
        </w:rPr>
      </w:pPr>
    </w:p>
    <w:p w14:paraId="5A0CAA04" w14:textId="77777777" w:rsidR="000C3819" w:rsidRPr="001D69BD" w:rsidRDefault="000C3819" w:rsidP="000C3819">
      <w:pPr>
        <w:pStyle w:val="Heading1"/>
        <w:rPr>
          <w:rFonts w:ascii="Times New Roman" w:hAnsi="Times New Roman" w:cs="Times New Roman"/>
          <w:sz w:val="36"/>
        </w:rPr>
      </w:pPr>
      <w:bookmarkStart w:id="0" w:name="_Toc234051121"/>
      <w:r w:rsidRPr="001D69BD">
        <w:rPr>
          <w:rFonts w:ascii="Times New Roman" w:hAnsi="Times New Roman" w:cs="Times New Roman"/>
          <w:sz w:val="36"/>
        </w:rPr>
        <w:lastRenderedPageBreak/>
        <w:t>Table of Contents</w:t>
      </w:r>
      <w:bookmarkEnd w:id="0"/>
    </w:p>
    <w:sdt>
      <w:sdtPr>
        <w:alias w:val="Table of Contents"/>
        <w:id w:val="1711066017"/>
      </w:sdtPr>
      <w:sdtEndPr>
        <w:rPr>
          <w:rFonts w:ascii="Times New Roman" w:hAnsi="Times New Roman"/>
          <w:kern w:val="2"/>
          <w:sz w:val="24"/>
          <w:szCs w:val="24"/>
          <w14:ligatures w14:val="standardContextual"/>
        </w:rPr>
      </w:sdtEndPr>
      <w:sdtContent>
        <w:p w14:paraId="32E3482D" w14:textId="278A2C7F" w:rsidR="000C3819" w:rsidRPr="001D69BD" w:rsidRDefault="000C3819" w:rsidP="000C3819">
          <w:pPr>
            <w:pStyle w:val="TOC1"/>
            <w:rPr>
              <w:noProof/>
            </w:rPr>
          </w:pPr>
          <w:r w:rsidRPr="001D69BD">
            <w:fldChar w:fldCharType="begin"/>
          </w:r>
          <w:r w:rsidRPr="001D69BD">
            <w:instrText>TOC \h \o "1-3"</w:instrText>
          </w:r>
          <w:r w:rsidRPr="001D69BD">
            <w:fldChar w:fldCharType="separate"/>
          </w:r>
          <w:hyperlink w:anchor="_Toc234051121" w:history="1">
            <w:r w:rsidRPr="001D69BD">
              <w:rPr>
                <w:rStyle w:val="Hyperlink"/>
                <w:rFonts w:ascii="Times New Roman" w:hAnsi="Times New Roman"/>
                <w:noProof/>
                <w:sz w:val="24"/>
              </w:rPr>
              <w:t>Table of Contents</w:t>
            </w:r>
            <w:r w:rsidRPr="001D69BD">
              <w:rPr>
                <w:noProof/>
              </w:rPr>
              <w:tab/>
            </w:r>
            <w:r w:rsidRPr="001D69BD">
              <w:rPr>
                <w:noProof/>
              </w:rPr>
              <w:fldChar w:fldCharType="begin"/>
            </w:r>
            <w:r w:rsidRPr="001D69BD">
              <w:rPr>
                <w:noProof/>
              </w:rPr>
              <w:instrText xml:space="preserve"> PAGEREF _Toc234051121 \h </w:instrText>
            </w:r>
            <w:r w:rsidRPr="001D69BD">
              <w:rPr>
                <w:noProof/>
              </w:rPr>
            </w:r>
            <w:r w:rsidRPr="001D69BD">
              <w:rPr>
                <w:noProof/>
              </w:rPr>
              <w:fldChar w:fldCharType="separate"/>
            </w:r>
            <w:r w:rsidR="006D292A">
              <w:rPr>
                <w:noProof/>
              </w:rPr>
              <w:t>3</w:t>
            </w:r>
            <w:r w:rsidRPr="001D69BD">
              <w:rPr>
                <w:noProof/>
              </w:rPr>
              <w:fldChar w:fldCharType="end"/>
            </w:r>
          </w:hyperlink>
        </w:p>
        <w:p w14:paraId="5454AF54" w14:textId="12DB367E" w:rsidR="000C3819" w:rsidRPr="001D69BD" w:rsidRDefault="000C3819" w:rsidP="000C3819">
          <w:pPr>
            <w:pStyle w:val="TOC1"/>
            <w:rPr>
              <w:noProof/>
            </w:rPr>
          </w:pPr>
          <w:hyperlink w:anchor="_Toc234051122" w:history="1">
            <w:r w:rsidRPr="001D69BD">
              <w:rPr>
                <w:rStyle w:val="Hyperlink"/>
                <w:rFonts w:ascii="Times New Roman" w:hAnsi="Times New Roman"/>
                <w:noProof/>
                <w:sz w:val="24"/>
              </w:rPr>
              <w:t>Introduction</w:t>
            </w:r>
            <w:r w:rsidRPr="001D69BD">
              <w:rPr>
                <w:noProof/>
              </w:rPr>
              <w:tab/>
            </w:r>
            <w:r w:rsidRPr="001D69BD">
              <w:rPr>
                <w:noProof/>
              </w:rPr>
              <w:fldChar w:fldCharType="begin"/>
            </w:r>
            <w:r w:rsidRPr="001D69BD">
              <w:rPr>
                <w:noProof/>
              </w:rPr>
              <w:instrText xml:space="preserve"> PAGEREF _Toc234051122 \h </w:instrText>
            </w:r>
            <w:r w:rsidRPr="001D69BD">
              <w:rPr>
                <w:noProof/>
              </w:rPr>
            </w:r>
            <w:r w:rsidRPr="001D69BD">
              <w:rPr>
                <w:noProof/>
              </w:rPr>
              <w:fldChar w:fldCharType="separate"/>
            </w:r>
            <w:r w:rsidR="006D292A">
              <w:rPr>
                <w:noProof/>
              </w:rPr>
              <w:t>6</w:t>
            </w:r>
            <w:r w:rsidRPr="001D69BD">
              <w:rPr>
                <w:noProof/>
              </w:rPr>
              <w:fldChar w:fldCharType="end"/>
            </w:r>
          </w:hyperlink>
        </w:p>
        <w:p w14:paraId="4FD70035" w14:textId="1715D3FE" w:rsidR="000C3819" w:rsidRPr="001D69BD" w:rsidRDefault="000C3819" w:rsidP="000C3819">
          <w:pPr>
            <w:pStyle w:val="TOC2"/>
            <w:tabs>
              <w:tab w:val="right" w:leader="dot" w:pos="9016"/>
            </w:tabs>
            <w:rPr>
              <w:rFonts w:ascii="Times New Roman" w:hAnsi="Times New Roman"/>
              <w:noProof/>
              <w:sz w:val="24"/>
            </w:rPr>
          </w:pPr>
          <w:hyperlink w:anchor="_Toc234051123" w:history="1">
            <w:r w:rsidRPr="001D69BD">
              <w:rPr>
                <w:rStyle w:val="Hyperlink"/>
                <w:rFonts w:ascii="Times New Roman" w:hAnsi="Times New Roman"/>
                <w:noProof/>
                <w:sz w:val="24"/>
              </w:rPr>
              <w:t>Structure of This Report</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_Toc234051123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7</w:t>
            </w:r>
            <w:r w:rsidRPr="001D69BD">
              <w:rPr>
                <w:rFonts w:ascii="Times New Roman" w:hAnsi="Times New Roman"/>
                <w:noProof/>
                <w:sz w:val="24"/>
              </w:rPr>
              <w:fldChar w:fldCharType="end"/>
            </w:r>
          </w:hyperlink>
        </w:p>
        <w:p w14:paraId="062FD12A" w14:textId="2E3FA764" w:rsidR="000C3819" w:rsidRPr="001D69BD" w:rsidRDefault="000C3819" w:rsidP="000C3819">
          <w:pPr>
            <w:pStyle w:val="TOC1"/>
            <w:rPr>
              <w:noProof/>
            </w:rPr>
          </w:pPr>
          <w:hyperlink w:anchor="_Toc234051124" w:history="1">
            <w:r w:rsidRPr="001D69BD">
              <w:rPr>
                <w:rStyle w:val="Hyperlink"/>
                <w:rFonts w:ascii="Times New Roman" w:hAnsi="Times New Roman"/>
                <w:noProof/>
                <w:sz w:val="24"/>
              </w:rPr>
              <w:t>Chapter 1: The Mobile Application Development Landscape</w:t>
            </w:r>
            <w:r w:rsidRPr="001D69BD">
              <w:rPr>
                <w:noProof/>
              </w:rPr>
              <w:tab/>
            </w:r>
            <w:r w:rsidRPr="001D69BD">
              <w:rPr>
                <w:noProof/>
              </w:rPr>
              <w:fldChar w:fldCharType="begin"/>
            </w:r>
            <w:r w:rsidRPr="001D69BD">
              <w:rPr>
                <w:noProof/>
              </w:rPr>
              <w:instrText xml:space="preserve"> PAGEREF _Toc234051124 \h </w:instrText>
            </w:r>
            <w:r w:rsidRPr="001D69BD">
              <w:rPr>
                <w:noProof/>
              </w:rPr>
            </w:r>
            <w:r w:rsidRPr="001D69BD">
              <w:rPr>
                <w:noProof/>
              </w:rPr>
              <w:fldChar w:fldCharType="separate"/>
            </w:r>
            <w:r w:rsidR="006D292A">
              <w:rPr>
                <w:noProof/>
              </w:rPr>
              <w:t>8</w:t>
            </w:r>
            <w:r w:rsidRPr="001D69BD">
              <w:rPr>
                <w:noProof/>
              </w:rPr>
              <w:fldChar w:fldCharType="end"/>
            </w:r>
          </w:hyperlink>
        </w:p>
        <w:p w14:paraId="7377FEEA" w14:textId="7ADD7B73" w:rsidR="000C3819" w:rsidRPr="001D69BD" w:rsidRDefault="000C3819" w:rsidP="000C3819">
          <w:pPr>
            <w:pStyle w:val="TOC2"/>
            <w:tabs>
              <w:tab w:val="right" w:leader="dot" w:pos="9016"/>
            </w:tabs>
            <w:rPr>
              <w:rFonts w:ascii="Times New Roman" w:hAnsi="Times New Roman"/>
              <w:noProof/>
              <w:sz w:val="24"/>
            </w:rPr>
          </w:pPr>
          <w:hyperlink w:anchor="_Toc234051125" w:history="1">
            <w:r w:rsidRPr="001D69BD">
              <w:rPr>
                <w:rStyle w:val="Hyperlink"/>
                <w:rFonts w:ascii="Times New Roman" w:hAnsi="Times New Roman"/>
                <w:noProof/>
                <w:sz w:val="24"/>
              </w:rPr>
              <w:t>1.1 Types of Mobile Applications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_Toc234051125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8</w:t>
            </w:r>
            <w:r w:rsidRPr="001D69BD">
              <w:rPr>
                <w:rFonts w:ascii="Times New Roman" w:hAnsi="Times New Roman"/>
                <w:noProof/>
                <w:sz w:val="24"/>
              </w:rPr>
              <w:fldChar w:fldCharType="end"/>
            </w:r>
          </w:hyperlink>
        </w:p>
        <w:p w14:paraId="5D7B3BDC" w14:textId="30098EEF" w:rsidR="000C3819" w:rsidRPr="001D69BD" w:rsidRDefault="000C3819" w:rsidP="000C3819">
          <w:pPr>
            <w:pStyle w:val="TOC3"/>
            <w:tabs>
              <w:tab w:val="right" w:leader="dot" w:pos="9016"/>
            </w:tabs>
            <w:rPr>
              <w:rFonts w:ascii="Times New Roman" w:hAnsi="Times New Roman"/>
              <w:noProof/>
              <w:sz w:val="24"/>
            </w:rPr>
          </w:pPr>
          <w:hyperlink w:anchor="_Toc234051126" w:history="1">
            <w:r w:rsidRPr="001D69BD">
              <w:rPr>
                <w:rStyle w:val="Hyperlink"/>
                <w:rFonts w:ascii="Times New Roman" w:hAnsi="Times New Roman"/>
                <w:noProof/>
                <w:sz w:val="24"/>
              </w:rPr>
              <w:t>Native Applications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_Toc234051126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8</w:t>
            </w:r>
            <w:r w:rsidRPr="001D69BD">
              <w:rPr>
                <w:rFonts w:ascii="Times New Roman" w:hAnsi="Times New Roman"/>
                <w:noProof/>
                <w:sz w:val="24"/>
              </w:rPr>
              <w:fldChar w:fldCharType="end"/>
            </w:r>
          </w:hyperlink>
        </w:p>
        <w:p w14:paraId="5BB453A4" w14:textId="6CEDA559" w:rsidR="000C3819" w:rsidRPr="001D69BD" w:rsidRDefault="000C3819" w:rsidP="000C3819">
          <w:pPr>
            <w:pStyle w:val="TOC3"/>
            <w:tabs>
              <w:tab w:val="right" w:leader="dot" w:pos="9016"/>
            </w:tabs>
            <w:rPr>
              <w:rFonts w:ascii="Times New Roman" w:hAnsi="Times New Roman"/>
              <w:noProof/>
              <w:sz w:val="24"/>
            </w:rPr>
          </w:pPr>
          <w:hyperlink w:anchor="_Toc234051127" w:history="1">
            <w:r w:rsidRPr="001D69BD">
              <w:rPr>
                <w:rStyle w:val="Hyperlink"/>
                <w:rFonts w:ascii="Times New Roman" w:hAnsi="Times New Roman"/>
                <w:noProof/>
                <w:sz w:val="24"/>
              </w:rPr>
              <w:t>Progressive Web Apps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_Toc234051127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8</w:t>
            </w:r>
            <w:r w:rsidRPr="001D69BD">
              <w:rPr>
                <w:rFonts w:ascii="Times New Roman" w:hAnsi="Times New Roman"/>
                <w:noProof/>
                <w:sz w:val="24"/>
              </w:rPr>
              <w:fldChar w:fldCharType="end"/>
            </w:r>
          </w:hyperlink>
        </w:p>
        <w:p w14:paraId="2FF9A9EC" w14:textId="7087E865" w:rsidR="000C3819" w:rsidRPr="001D69BD" w:rsidRDefault="000C3819" w:rsidP="000C3819">
          <w:pPr>
            <w:pStyle w:val="TOC3"/>
            <w:tabs>
              <w:tab w:val="right" w:leader="dot" w:pos="9016"/>
            </w:tabs>
            <w:rPr>
              <w:rFonts w:ascii="Times New Roman" w:hAnsi="Times New Roman"/>
              <w:noProof/>
              <w:sz w:val="24"/>
            </w:rPr>
          </w:pPr>
          <w:hyperlink w:anchor="_Toc234051128" w:history="1">
            <w:r w:rsidRPr="001D69BD">
              <w:rPr>
                <w:rStyle w:val="Hyperlink"/>
                <w:rFonts w:ascii="Times New Roman" w:hAnsi="Times New Roman"/>
                <w:noProof/>
                <w:sz w:val="24"/>
              </w:rPr>
              <w:t>Hybrid Applications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_Toc234051128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8</w:t>
            </w:r>
            <w:r w:rsidRPr="001D69BD">
              <w:rPr>
                <w:rFonts w:ascii="Times New Roman" w:hAnsi="Times New Roman"/>
                <w:noProof/>
                <w:sz w:val="24"/>
              </w:rPr>
              <w:fldChar w:fldCharType="end"/>
            </w:r>
          </w:hyperlink>
        </w:p>
        <w:p w14:paraId="17F8996E" w14:textId="66F58D07" w:rsidR="000C3819" w:rsidRPr="001D69BD" w:rsidRDefault="000C3819" w:rsidP="000C3819">
          <w:pPr>
            <w:pStyle w:val="TOC2"/>
            <w:tabs>
              <w:tab w:val="right" w:leader="dot" w:pos="9016"/>
            </w:tabs>
            <w:rPr>
              <w:rFonts w:ascii="Times New Roman" w:hAnsi="Times New Roman"/>
              <w:noProof/>
              <w:sz w:val="24"/>
            </w:rPr>
          </w:pPr>
          <w:hyperlink w:anchor="_Toc234051129" w:history="1">
            <w:r w:rsidRPr="001D69BD">
              <w:rPr>
                <w:rStyle w:val="Hyperlink"/>
                <w:rFonts w:ascii="Times New Roman" w:hAnsi="Times New Roman"/>
                <w:noProof/>
                <w:sz w:val="24"/>
              </w:rPr>
              <w:t>1.2 Mobile App Programming Languages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_Toc234051129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9</w:t>
            </w:r>
            <w:r w:rsidRPr="001D69BD">
              <w:rPr>
                <w:rFonts w:ascii="Times New Roman" w:hAnsi="Times New Roman"/>
                <w:noProof/>
                <w:sz w:val="24"/>
              </w:rPr>
              <w:fldChar w:fldCharType="end"/>
            </w:r>
          </w:hyperlink>
        </w:p>
        <w:p w14:paraId="3722CA82" w14:textId="54E5851B" w:rsidR="000C3819" w:rsidRPr="001D69BD" w:rsidRDefault="000C3819" w:rsidP="000C3819">
          <w:pPr>
            <w:pStyle w:val="TOC2"/>
            <w:tabs>
              <w:tab w:val="right" w:leader="dot" w:pos="9016"/>
            </w:tabs>
            <w:rPr>
              <w:rFonts w:ascii="Times New Roman" w:hAnsi="Times New Roman"/>
              <w:noProof/>
              <w:sz w:val="24"/>
            </w:rPr>
          </w:pPr>
          <w:hyperlink w:anchor="_Toc234051130" w:history="1">
            <w:r w:rsidRPr="001D69BD">
              <w:rPr>
                <w:rStyle w:val="Hyperlink"/>
                <w:rFonts w:ascii="Times New Roman" w:hAnsi="Times New Roman"/>
                <w:noProof/>
                <w:sz w:val="24"/>
              </w:rPr>
              <w:t>1.3 Mobile App Development Frameworks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_Toc234051130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10</w:t>
            </w:r>
            <w:r w:rsidRPr="001D69BD">
              <w:rPr>
                <w:rFonts w:ascii="Times New Roman" w:hAnsi="Times New Roman"/>
                <w:noProof/>
                <w:sz w:val="24"/>
              </w:rPr>
              <w:fldChar w:fldCharType="end"/>
            </w:r>
          </w:hyperlink>
        </w:p>
        <w:p w14:paraId="4CBFA3E2" w14:textId="4942C940" w:rsidR="000C3819" w:rsidRPr="001D69BD" w:rsidRDefault="000C3819" w:rsidP="000C3819">
          <w:pPr>
            <w:pStyle w:val="TOC2"/>
            <w:tabs>
              <w:tab w:val="right" w:leader="dot" w:pos="9016"/>
            </w:tabs>
            <w:rPr>
              <w:rFonts w:ascii="Times New Roman" w:hAnsi="Times New Roman"/>
              <w:noProof/>
              <w:sz w:val="24"/>
            </w:rPr>
          </w:pPr>
          <w:hyperlink w:anchor="_Toc234051131" w:history="1">
            <w:r w:rsidRPr="001D69BD">
              <w:rPr>
                <w:rStyle w:val="Hyperlink"/>
                <w:rFonts w:ascii="Times New Roman" w:hAnsi="Times New Roman"/>
                <w:noProof/>
                <w:sz w:val="24"/>
              </w:rPr>
              <w:t>1.4 Mobile Application Architectures and Design Patterns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_Toc234051131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10</w:t>
            </w:r>
            <w:r w:rsidRPr="001D69BD">
              <w:rPr>
                <w:rFonts w:ascii="Times New Roman" w:hAnsi="Times New Roman"/>
                <w:noProof/>
                <w:sz w:val="24"/>
              </w:rPr>
              <w:fldChar w:fldCharType="end"/>
            </w:r>
          </w:hyperlink>
        </w:p>
        <w:p w14:paraId="6EFEF9F4" w14:textId="14224764" w:rsidR="000C3819" w:rsidRPr="001D69BD" w:rsidRDefault="000C3819" w:rsidP="000C3819">
          <w:pPr>
            <w:pStyle w:val="TOC2"/>
            <w:tabs>
              <w:tab w:val="right" w:leader="dot" w:pos="9016"/>
            </w:tabs>
            <w:rPr>
              <w:rFonts w:ascii="Times New Roman" w:hAnsi="Times New Roman"/>
              <w:noProof/>
              <w:sz w:val="24"/>
            </w:rPr>
          </w:pPr>
          <w:hyperlink w:anchor="_Toc234051132" w:history="1">
            <w:r w:rsidRPr="001D69BD">
              <w:rPr>
                <w:rStyle w:val="Hyperlink"/>
                <w:rFonts w:ascii="Times New Roman" w:hAnsi="Times New Roman"/>
                <w:noProof/>
                <w:sz w:val="24"/>
              </w:rPr>
              <w:t>1.5 Collecting and Analysing User Requirements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_Toc234051132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11</w:t>
            </w:r>
            <w:r w:rsidRPr="001D69BD">
              <w:rPr>
                <w:rFonts w:ascii="Times New Roman" w:hAnsi="Times New Roman"/>
                <w:noProof/>
                <w:sz w:val="24"/>
              </w:rPr>
              <w:fldChar w:fldCharType="end"/>
            </w:r>
          </w:hyperlink>
        </w:p>
        <w:p w14:paraId="46C7F236" w14:textId="25BA0BD2" w:rsidR="000C3819" w:rsidRPr="001D69BD" w:rsidRDefault="000C3819" w:rsidP="000C3819">
          <w:pPr>
            <w:pStyle w:val="TOC2"/>
            <w:tabs>
              <w:tab w:val="right" w:leader="dot" w:pos="9016"/>
            </w:tabs>
            <w:rPr>
              <w:rFonts w:ascii="Times New Roman" w:hAnsi="Times New Roman"/>
              <w:noProof/>
              <w:sz w:val="24"/>
            </w:rPr>
          </w:pPr>
          <w:hyperlink w:anchor="_Toc234051133" w:history="1">
            <w:r w:rsidRPr="001D69BD">
              <w:rPr>
                <w:rStyle w:val="Hyperlink"/>
                <w:rFonts w:ascii="Times New Roman" w:hAnsi="Times New Roman"/>
                <w:noProof/>
                <w:sz w:val="24"/>
              </w:rPr>
              <w:t>1.6 Estimating Mobile App Development Cost</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_Toc234051133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12</w:t>
            </w:r>
            <w:r w:rsidRPr="001D69BD">
              <w:rPr>
                <w:rFonts w:ascii="Times New Roman" w:hAnsi="Times New Roman"/>
                <w:noProof/>
                <w:sz w:val="24"/>
              </w:rPr>
              <w:fldChar w:fldCharType="end"/>
            </w:r>
          </w:hyperlink>
        </w:p>
        <w:p w14:paraId="7FA3E318" w14:textId="3AF11A07" w:rsidR="000C3819" w:rsidRPr="001D69BD" w:rsidRDefault="000C3819" w:rsidP="000C3819">
          <w:pPr>
            <w:pStyle w:val="TOC1"/>
            <w:rPr>
              <w:noProof/>
            </w:rPr>
          </w:pPr>
          <w:hyperlink w:anchor="_Toc234051134" w:history="1">
            <w:r w:rsidRPr="001D69BD">
              <w:rPr>
                <w:rStyle w:val="Hyperlink"/>
                <w:rFonts w:ascii="Times New Roman" w:hAnsi="Times New Roman"/>
                <w:noProof/>
                <w:sz w:val="24"/>
              </w:rPr>
              <w:t>Chapter 2: Requirement Gathering</w:t>
            </w:r>
            <w:r w:rsidRPr="001D69BD">
              <w:rPr>
                <w:noProof/>
              </w:rPr>
              <w:tab/>
            </w:r>
            <w:r w:rsidRPr="001D69BD">
              <w:rPr>
                <w:noProof/>
              </w:rPr>
              <w:fldChar w:fldCharType="begin"/>
            </w:r>
            <w:r w:rsidRPr="001D69BD">
              <w:rPr>
                <w:noProof/>
              </w:rPr>
              <w:instrText xml:space="preserve"> PAGEREF _Toc234051134 \h </w:instrText>
            </w:r>
            <w:r w:rsidRPr="001D69BD">
              <w:rPr>
                <w:noProof/>
              </w:rPr>
            </w:r>
            <w:r w:rsidRPr="001D69BD">
              <w:rPr>
                <w:noProof/>
              </w:rPr>
              <w:fldChar w:fldCharType="separate"/>
            </w:r>
            <w:r w:rsidR="006D292A">
              <w:rPr>
                <w:noProof/>
              </w:rPr>
              <w:t>13</w:t>
            </w:r>
            <w:r w:rsidRPr="001D69BD">
              <w:rPr>
                <w:noProof/>
              </w:rPr>
              <w:fldChar w:fldCharType="end"/>
            </w:r>
          </w:hyperlink>
        </w:p>
        <w:p w14:paraId="4D4C1BFC" w14:textId="2CD6F8C2" w:rsidR="000C3819" w:rsidRPr="001D69BD" w:rsidRDefault="000C3819" w:rsidP="000C3819">
          <w:pPr>
            <w:pStyle w:val="TOC2"/>
            <w:tabs>
              <w:tab w:val="right" w:leader="dot" w:pos="9016"/>
            </w:tabs>
            <w:rPr>
              <w:rFonts w:ascii="Times New Roman" w:hAnsi="Times New Roman"/>
              <w:noProof/>
              <w:sz w:val="24"/>
            </w:rPr>
          </w:pPr>
          <w:hyperlink w:anchor="_Toc234051135" w:history="1">
            <w:r w:rsidRPr="001D69BD">
              <w:rPr>
                <w:rStyle w:val="Hyperlink"/>
                <w:rFonts w:ascii="Times New Roman" w:hAnsi="Times New Roman"/>
                <w:noProof/>
                <w:sz w:val="24"/>
              </w:rPr>
              <w:t>2.1 Stakeholder Identification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_Toc234051135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13</w:t>
            </w:r>
            <w:r w:rsidRPr="001D69BD">
              <w:rPr>
                <w:rFonts w:ascii="Times New Roman" w:hAnsi="Times New Roman"/>
                <w:noProof/>
                <w:sz w:val="24"/>
              </w:rPr>
              <w:fldChar w:fldCharType="end"/>
            </w:r>
          </w:hyperlink>
        </w:p>
        <w:p w14:paraId="7BDA6D95" w14:textId="21B2C654" w:rsidR="000C3819" w:rsidRPr="001D69BD" w:rsidRDefault="000C3819" w:rsidP="000C3819">
          <w:pPr>
            <w:pStyle w:val="TOC2"/>
            <w:tabs>
              <w:tab w:val="right" w:leader="dot" w:pos="9016"/>
            </w:tabs>
            <w:rPr>
              <w:rFonts w:ascii="Times New Roman" w:hAnsi="Times New Roman"/>
              <w:noProof/>
              <w:sz w:val="24"/>
            </w:rPr>
          </w:pPr>
          <w:hyperlink w:anchor="_Toc234051136" w:history="1">
            <w:r w:rsidRPr="001D69BD">
              <w:rPr>
                <w:rStyle w:val="Hyperlink"/>
                <w:rFonts w:ascii="Times New Roman" w:hAnsi="Times New Roman"/>
                <w:noProof/>
                <w:sz w:val="24"/>
              </w:rPr>
              <w:t>2.2 Requirement Gathering Techniques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_Toc234051136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14</w:t>
            </w:r>
            <w:r w:rsidRPr="001D69BD">
              <w:rPr>
                <w:rFonts w:ascii="Times New Roman" w:hAnsi="Times New Roman"/>
                <w:noProof/>
                <w:sz w:val="24"/>
              </w:rPr>
              <w:fldChar w:fldCharType="end"/>
            </w:r>
          </w:hyperlink>
        </w:p>
        <w:p w14:paraId="05AAE192" w14:textId="614ACB5B" w:rsidR="000C3819" w:rsidRPr="001D69BD" w:rsidRDefault="000C3819" w:rsidP="000C3819">
          <w:pPr>
            <w:pStyle w:val="TOC3"/>
            <w:tabs>
              <w:tab w:val="right" w:leader="dot" w:pos="9016"/>
            </w:tabs>
            <w:rPr>
              <w:rFonts w:ascii="Times New Roman" w:hAnsi="Times New Roman"/>
              <w:noProof/>
              <w:sz w:val="24"/>
            </w:rPr>
          </w:pPr>
          <w:hyperlink w:anchor="_Toc234051137" w:history="1">
            <w:r w:rsidRPr="001D69BD">
              <w:rPr>
                <w:rStyle w:val="Hyperlink"/>
                <w:rFonts w:ascii="Times New Roman" w:hAnsi="Times New Roman"/>
                <w:noProof/>
                <w:sz w:val="24"/>
              </w:rPr>
              <w:t>Interviews with MTN Network Engineers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_Toc234051137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14</w:t>
            </w:r>
            <w:r w:rsidRPr="001D69BD">
              <w:rPr>
                <w:rFonts w:ascii="Times New Roman" w:hAnsi="Times New Roman"/>
                <w:noProof/>
                <w:sz w:val="24"/>
              </w:rPr>
              <w:fldChar w:fldCharType="end"/>
            </w:r>
          </w:hyperlink>
        </w:p>
        <w:p w14:paraId="079C5C02" w14:textId="74FC5F22" w:rsidR="000C3819" w:rsidRPr="001D69BD" w:rsidRDefault="000C3819" w:rsidP="000C3819">
          <w:pPr>
            <w:pStyle w:val="TOC3"/>
            <w:tabs>
              <w:tab w:val="right" w:leader="dot" w:pos="9016"/>
            </w:tabs>
            <w:rPr>
              <w:rFonts w:ascii="Times New Roman" w:hAnsi="Times New Roman"/>
              <w:noProof/>
              <w:sz w:val="24"/>
            </w:rPr>
          </w:pPr>
          <w:hyperlink w:anchor="_Toc234051138" w:history="1">
            <w:r w:rsidRPr="001D69BD">
              <w:rPr>
                <w:rStyle w:val="Hyperlink"/>
                <w:rFonts w:ascii="Times New Roman" w:hAnsi="Times New Roman"/>
                <w:noProof/>
                <w:sz w:val="24"/>
              </w:rPr>
              <w:t>Surveys of Smartphone Users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_Toc234051138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15</w:t>
            </w:r>
            <w:r w:rsidRPr="001D69BD">
              <w:rPr>
                <w:rFonts w:ascii="Times New Roman" w:hAnsi="Times New Roman"/>
                <w:noProof/>
                <w:sz w:val="24"/>
              </w:rPr>
              <w:fldChar w:fldCharType="end"/>
            </w:r>
          </w:hyperlink>
        </w:p>
        <w:p w14:paraId="14827486" w14:textId="2E68DE81" w:rsidR="000C3819" w:rsidRPr="001D69BD" w:rsidRDefault="000C3819" w:rsidP="000C3819">
          <w:pPr>
            <w:pStyle w:val="TOC3"/>
            <w:tabs>
              <w:tab w:val="right" w:leader="dot" w:pos="9016"/>
            </w:tabs>
            <w:rPr>
              <w:rFonts w:ascii="Times New Roman" w:hAnsi="Times New Roman"/>
              <w:noProof/>
              <w:sz w:val="24"/>
            </w:rPr>
          </w:pPr>
          <w:hyperlink w:anchor="_Toc234051139" w:history="1">
            <w:r w:rsidRPr="001D69BD">
              <w:rPr>
                <w:rStyle w:val="Hyperlink"/>
                <w:rFonts w:ascii="Times New Roman" w:hAnsi="Times New Roman"/>
                <w:noProof/>
                <w:sz w:val="24"/>
              </w:rPr>
              <w:t>Brainstorming</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_Toc234051139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15</w:t>
            </w:r>
            <w:r w:rsidRPr="001D69BD">
              <w:rPr>
                <w:rFonts w:ascii="Times New Roman" w:hAnsi="Times New Roman"/>
                <w:noProof/>
                <w:sz w:val="24"/>
              </w:rPr>
              <w:fldChar w:fldCharType="end"/>
            </w:r>
          </w:hyperlink>
        </w:p>
        <w:p w14:paraId="6BBCEA34" w14:textId="3AF16EAD" w:rsidR="000C3819" w:rsidRPr="001D69BD" w:rsidRDefault="000C3819" w:rsidP="000C3819">
          <w:pPr>
            <w:pStyle w:val="TOC3"/>
            <w:tabs>
              <w:tab w:val="right" w:leader="dot" w:pos="9016"/>
            </w:tabs>
            <w:rPr>
              <w:rFonts w:ascii="Times New Roman" w:hAnsi="Times New Roman"/>
              <w:noProof/>
              <w:sz w:val="24"/>
            </w:rPr>
          </w:pPr>
          <w:hyperlink w:anchor="_Toc234051140" w:history="1">
            <w:r w:rsidRPr="001D69BD">
              <w:rPr>
                <w:rStyle w:val="Hyperlink"/>
                <w:rFonts w:ascii="Times New Roman" w:hAnsi="Times New Roman"/>
                <w:noProof/>
                <w:sz w:val="24"/>
              </w:rPr>
              <w:t>Reverse Engineering Existing Applications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_Toc234051140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15</w:t>
            </w:r>
            <w:r w:rsidRPr="001D69BD">
              <w:rPr>
                <w:rFonts w:ascii="Times New Roman" w:hAnsi="Times New Roman"/>
                <w:noProof/>
                <w:sz w:val="24"/>
              </w:rPr>
              <w:fldChar w:fldCharType="end"/>
            </w:r>
          </w:hyperlink>
        </w:p>
        <w:p w14:paraId="4971CF91" w14:textId="4F7AF3B9" w:rsidR="000C3819" w:rsidRPr="001D69BD" w:rsidRDefault="000C3819" w:rsidP="000C3819">
          <w:pPr>
            <w:pStyle w:val="TOC2"/>
            <w:tabs>
              <w:tab w:val="right" w:leader="dot" w:pos="9016"/>
            </w:tabs>
            <w:rPr>
              <w:rFonts w:ascii="Times New Roman" w:hAnsi="Times New Roman"/>
              <w:noProof/>
              <w:sz w:val="24"/>
            </w:rPr>
          </w:pPr>
          <w:hyperlink w:anchor="_Toc234051141" w:history="1">
            <w:r w:rsidRPr="001D69BD">
              <w:rPr>
                <w:rStyle w:val="Hyperlink"/>
                <w:rFonts w:ascii="Times New Roman" w:hAnsi="Times New Roman"/>
                <w:noProof/>
                <w:sz w:val="24"/>
              </w:rPr>
              <w:t>2.3 Data Gathering Strategy</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_Toc234051141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16</w:t>
            </w:r>
            <w:r w:rsidRPr="001D69BD">
              <w:rPr>
                <w:rFonts w:ascii="Times New Roman" w:hAnsi="Times New Roman"/>
                <w:noProof/>
                <w:sz w:val="24"/>
              </w:rPr>
              <w:fldChar w:fldCharType="end"/>
            </w:r>
          </w:hyperlink>
        </w:p>
        <w:p w14:paraId="2E34BF20" w14:textId="7A9BD85D" w:rsidR="000C3819" w:rsidRPr="001D69BD" w:rsidRDefault="000C3819" w:rsidP="000C3819">
          <w:pPr>
            <w:pStyle w:val="TOC2"/>
            <w:tabs>
              <w:tab w:val="right" w:leader="dot" w:pos="9016"/>
            </w:tabs>
            <w:rPr>
              <w:rFonts w:ascii="Times New Roman" w:hAnsi="Times New Roman"/>
              <w:noProof/>
              <w:sz w:val="24"/>
            </w:rPr>
          </w:pPr>
          <w:hyperlink w:anchor="_Toc234051142" w:history="1">
            <w:r w:rsidRPr="001D69BD">
              <w:rPr>
                <w:rStyle w:val="Hyperlink"/>
                <w:rFonts w:ascii="Times New Roman" w:hAnsi="Times New Roman"/>
                <w:noProof/>
                <w:sz w:val="24"/>
              </w:rPr>
              <w:t>2.4 Data Cleaning</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_Toc234051142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16</w:t>
            </w:r>
            <w:r w:rsidRPr="001D69BD">
              <w:rPr>
                <w:rFonts w:ascii="Times New Roman" w:hAnsi="Times New Roman"/>
                <w:noProof/>
                <w:sz w:val="24"/>
              </w:rPr>
              <w:fldChar w:fldCharType="end"/>
            </w:r>
          </w:hyperlink>
        </w:p>
        <w:p w14:paraId="3894F31C" w14:textId="6A7032F0" w:rsidR="000C3819" w:rsidRPr="001D69BD" w:rsidRDefault="000C3819" w:rsidP="000C3819">
          <w:pPr>
            <w:pStyle w:val="TOC2"/>
            <w:tabs>
              <w:tab w:val="right" w:leader="dot" w:pos="9016"/>
            </w:tabs>
            <w:rPr>
              <w:rFonts w:ascii="Times New Roman" w:hAnsi="Times New Roman"/>
              <w:noProof/>
              <w:sz w:val="24"/>
            </w:rPr>
          </w:pPr>
          <w:hyperlink w:anchor="_Toc234051143" w:history="1">
            <w:r w:rsidRPr="001D69BD">
              <w:rPr>
                <w:rStyle w:val="Hyperlink"/>
                <w:rFonts w:ascii="Times New Roman" w:hAnsi="Times New Roman"/>
                <w:noProof/>
                <w:sz w:val="24"/>
              </w:rPr>
              <w:t>2.5 User Assessment and User Reluctance</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_Toc234051143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17</w:t>
            </w:r>
            <w:r w:rsidRPr="001D69BD">
              <w:rPr>
                <w:rFonts w:ascii="Times New Roman" w:hAnsi="Times New Roman"/>
                <w:noProof/>
                <w:sz w:val="24"/>
              </w:rPr>
              <w:fldChar w:fldCharType="end"/>
            </w:r>
          </w:hyperlink>
        </w:p>
        <w:p w14:paraId="453F53C3" w14:textId="749C75FD" w:rsidR="000C3819" w:rsidRPr="001D69BD" w:rsidRDefault="000C3819" w:rsidP="000C3819">
          <w:pPr>
            <w:pStyle w:val="TOC1"/>
            <w:rPr>
              <w:noProof/>
            </w:rPr>
          </w:pPr>
          <w:hyperlink w:anchor="_Toc234051144" w:history="1">
            <w:r w:rsidRPr="001D69BD">
              <w:rPr>
                <w:rStyle w:val="Hyperlink"/>
                <w:rFonts w:ascii="Times New Roman" w:hAnsi="Times New Roman"/>
                <w:noProof/>
                <w:sz w:val="24"/>
              </w:rPr>
              <w:t>Chapter 3: Requirement Analysis</w:t>
            </w:r>
            <w:r w:rsidRPr="001D69BD">
              <w:rPr>
                <w:noProof/>
              </w:rPr>
              <w:tab/>
            </w:r>
            <w:r w:rsidRPr="001D69BD">
              <w:rPr>
                <w:noProof/>
              </w:rPr>
              <w:fldChar w:fldCharType="begin"/>
            </w:r>
            <w:r w:rsidRPr="001D69BD">
              <w:rPr>
                <w:noProof/>
              </w:rPr>
              <w:instrText xml:space="preserve"> PAGEREF _Toc234051144 \h </w:instrText>
            </w:r>
            <w:r w:rsidRPr="001D69BD">
              <w:rPr>
                <w:noProof/>
              </w:rPr>
            </w:r>
            <w:r w:rsidRPr="001D69BD">
              <w:rPr>
                <w:noProof/>
              </w:rPr>
              <w:fldChar w:fldCharType="separate"/>
            </w:r>
            <w:r w:rsidR="006D292A">
              <w:rPr>
                <w:noProof/>
              </w:rPr>
              <w:t>18</w:t>
            </w:r>
            <w:r w:rsidRPr="001D69BD">
              <w:rPr>
                <w:noProof/>
              </w:rPr>
              <w:fldChar w:fldCharType="end"/>
            </w:r>
          </w:hyperlink>
        </w:p>
        <w:p w14:paraId="297D2A78" w14:textId="68374143" w:rsidR="000C3819" w:rsidRPr="001D69BD" w:rsidRDefault="000C3819" w:rsidP="000C3819">
          <w:pPr>
            <w:pStyle w:val="TOC2"/>
            <w:tabs>
              <w:tab w:val="right" w:leader="dot" w:pos="9016"/>
            </w:tabs>
            <w:rPr>
              <w:rFonts w:ascii="Times New Roman" w:hAnsi="Times New Roman"/>
              <w:noProof/>
              <w:sz w:val="24"/>
            </w:rPr>
          </w:pPr>
          <w:hyperlink w:anchor="_Toc234051145" w:history="1">
            <w:r w:rsidRPr="001D69BD">
              <w:rPr>
                <w:rStyle w:val="Hyperlink"/>
                <w:rFonts w:ascii="Times New Roman" w:hAnsi="Times New Roman"/>
                <w:noProof/>
                <w:sz w:val="24"/>
              </w:rPr>
              <w:t>3.1 Requirement Review</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_Toc234051145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18</w:t>
            </w:r>
            <w:r w:rsidRPr="001D69BD">
              <w:rPr>
                <w:rFonts w:ascii="Times New Roman" w:hAnsi="Times New Roman"/>
                <w:noProof/>
                <w:sz w:val="24"/>
              </w:rPr>
              <w:fldChar w:fldCharType="end"/>
            </w:r>
          </w:hyperlink>
        </w:p>
        <w:p w14:paraId="41D31423" w14:textId="7889D1A0" w:rsidR="000C3819" w:rsidRPr="001D69BD" w:rsidRDefault="000C3819" w:rsidP="000C3819">
          <w:pPr>
            <w:pStyle w:val="TOC3"/>
            <w:tabs>
              <w:tab w:val="right" w:leader="dot" w:pos="9016"/>
            </w:tabs>
            <w:rPr>
              <w:rFonts w:ascii="Times New Roman" w:hAnsi="Times New Roman"/>
              <w:noProof/>
              <w:sz w:val="24"/>
            </w:rPr>
          </w:pPr>
          <w:hyperlink w:anchor="_Toc234051146" w:history="1">
            <w:r w:rsidRPr="001D69BD">
              <w:rPr>
                <w:rStyle w:val="Hyperlink"/>
                <w:rFonts w:ascii="Times New Roman" w:hAnsi="Times New Roman"/>
                <w:noProof/>
                <w:sz w:val="24"/>
              </w:rPr>
              <w:t>Technical Feasibility</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_Toc234051146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18</w:t>
            </w:r>
            <w:r w:rsidRPr="001D69BD">
              <w:rPr>
                <w:rFonts w:ascii="Times New Roman" w:hAnsi="Times New Roman"/>
                <w:noProof/>
                <w:sz w:val="24"/>
              </w:rPr>
              <w:fldChar w:fldCharType="end"/>
            </w:r>
          </w:hyperlink>
        </w:p>
        <w:p w14:paraId="59B854AF" w14:textId="46DE7692" w:rsidR="000C3819" w:rsidRPr="001D69BD" w:rsidRDefault="000C3819" w:rsidP="000C3819">
          <w:pPr>
            <w:pStyle w:val="TOC2"/>
            <w:tabs>
              <w:tab w:val="right" w:leader="dot" w:pos="9016"/>
            </w:tabs>
            <w:rPr>
              <w:rFonts w:ascii="Times New Roman" w:hAnsi="Times New Roman"/>
              <w:noProof/>
              <w:sz w:val="24"/>
            </w:rPr>
          </w:pPr>
          <w:hyperlink w:anchor="_Toc234051147" w:history="1">
            <w:r w:rsidRPr="001D69BD">
              <w:rPr>
                <w:rStyle w:val="Hyperlink"/>
                <w:rFonts w:ascii="Times New Roman" w:hAnsi="Times New Roman"/>
                <w:noProof/>
                <w:sz w:val="24"/>
              </w:rPr>
              <w:t>3.2 Inconsistencies, Ambiguities, and Missing Requirements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_Toc234051147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19</w:t>
            </w:r>
            <w:r w:rsidRPr="001D69BD">
              <w:rPr>
                <w:rFonts w:ascii="Times New Roman" w:hAnsi="Times New Roman"/>
                <w:noProof/>
                <w:sz w:val="24"/>
              </w:rPr>
              <w:fldChar w:fldCharType="end"/>
            </w:r>
          </w:hyperlink>
        </w:p>
        <w:p w14:paraId="0F95B2D7" w14:textId="0A675EF5" w:rsidR="000C3819" w:rsidRPr="001D69BD" w:rsidRDefault="000C3819" w:rsidP="000C3819">
          <w:pPr>
            <w:pStyle w:val="TOC2"/>
            <w:tabs>
              <w:tab w:val="right" w:leader="dot" w:pos="9016"/>
            </w:tabs>
            <w:rPr>
              <w:rFonts w:ascii="Times New Roman" w:hAnsi="Times New Roman"/>
              <w:noProof/>
              <w:sz w:val="24"/>
            </w:rPr>
          </w:pPr>
          <w:hyperlink w:anchor="_Toc234051148" w:history="1">
            <w:r w:rsidRPr="001D69BD">
              <w:rPr>
                <w:rStyle w:val="Hyperlink"/>
                <w:rFonts w:ascii="Times New Roman" w:hAnsi="Times New Roman"/>
                <w:noProof/>
                <w:sz w:val="24"/>
              </w:rPr>
              <w:t>3.3 Requirement Prioritisation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_Toc234051148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19</w:t>
            </w:r>
            <w:r w:rsidRPr="001D69BD">
              <w:rPr>
                <w:rFonts w:ascii="Times New Roman" w:hAnsi="Times New Roman"/>
                <w:noProof/>
                <w:sz w:val="24"/>
              </w:rPr>
              <w:fldChar w:fldCharType="end"/>
            </w:r>
          </w:hyperlink>
        </w:p>
        <w:p w14:paraId="7CFA9FD8" w14:textId="6F0FF3D8" w:rsidR="000C3819" w:rsidRPr="001D69BD" w:rsidRDefault="000C3819" w:rsidP="000C3819">
          <w:pPr>
            <w:pStyle w:val="TOC2"/>
            <w:tabs>
              <w:tab w:val="right" w:leader="dot" w:pos="9016"/>
            </w:tabs>
            <w:rPr>
              <w:rFonts w:ascii="Times New Roman" w:hAnsi="Times New Roman"/>
              <w:noProof/>
              <w:sz w:val="24"/>
            </w:rPr>
          </w:pPr>
          <w:hyperlink w:anchor="_Toc234051149" w:history="1">
            <w:r w:rsidRPr="001D69BD">
              <w:rPr>
                <w:rStyle w:val="Hyperlink"/>
                <w:rFonts w:ascii="Times New Roman" w:hAnsi="Times New Roman"/>
                <w:noProof/>
                <w:sz w:val="24"/>
              </w:rPr>
              <w:t>3.4 Requirement Classification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_Toc234051149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20</w:t>
            </w:r>
            <w:r w:rsidRPr="001D69BD">
              <w:rPr>
                <w:rFonts w:ascii="Times New Roman" w:hAnsi="Times New Roman"/>
                <w:noProof/>
                <w:sz w:val="24"/>
              </w:rPr>
              <w:fldChar w:fldCharType="end"/>
            </w:r>
          </w:hyperlink>
        </w:p>
        <w:p w14:paraId="35D31516" w14:textId="7CDEB0AD" w:rsidR="000C3819" w:rsidRPr="001D69BD" w:rsidRDefault="000C3819" w:rsidP="000C3819">
          <w:pPr>
            <w:pStyle w:val="TOC2"/>
            <w:tabs>
              <w:tab w:val="right" w:leader="dot" w:pos="9016"/>
            </w:tabs>
            <w:rPr>
              <w:rFonts w:ascii="Times New Roman" w:hAnsi="Times New Roman"/>
              <w:noProof/>
              <w:sz w:val="24"/>
            </w:rPr>
          </w:pPr>
          <w:hyperlink w:anchor="_Toc234051150" w:history="1">
            <w:r w:rsidRPr="001D69BD">
              <w:rPr>
                <w:rStyle w:val="Hyperlink"/>
                <w:rFonts w:ascii="Times New Roman" w:hAnsi="Times New Roman"/>
                <w:noProof/>
                <w:sz w:val="24"/>
              </w:rPr>
              <w:t>3.5 Software Requirements Specification Summary</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_Toc234051150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21</w:t>
            </w:r>
            <w:r w:rsidRPr="001D69BD">
              <w:rPr>
                <w:rFonts w:ascii="Times New Roman" w:hAnsi="Times New Roman"/>
                <w:noProof/>
                <w:sz w:val="24"/>
              </w:rPr>
              <w:fldChar w:fldCharType="end"/>
            </w:r>
          </w:hyperlink>
        </w:p>
        <w:p w14:paraId="7DDCAAF4" w14:textId="7F23D054" w:rsidR="000C3819" w:rsidRPr="001D69BD" w:rsidRDefault="000C3819" w:rsidP="000C3819">
          <w:pPr>
            <w:pStyle w:val="TOC2"/>
            <w:tabs>
              <w:tab w:val="right" w:leader="dot" w:pos="9016"/>
            </w:tabs>
            <w:rPr>
              <w:rFonts w:ascii="Times New Roman" w:hAnsi="Times New Roman"/>
              <w:noProof/>
              <w:sz w:val="24"/>
            </w:rPr>
          </w:pPr>
          <w:hyperlink w:anchor="_Toc234051151" w:history="1">
            <w:r w:rsidRPr="001D69BD">
              <w:rPr>
                <w:rStyle w:val="Hyperlink"/>
                <w:rFonts w:ascii="Times New Roman" w:hAnsi="Times New Roman"/>
                <w:noProof/>
                <w:sz w:val="24"/>
              </w:rPr>
              <w:t>3.6 Validation with Stakeholders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_Toc234051151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21</w:t>
            </w:r>
            <w:r w:rsidRPr="001D69BD">
              <w:rPr>
                <w:rFonts w:ascii="Times New Roman" w:hAnsi="Times New Roman"/>
                <w:noProof/>
                <w:sz w:val="24"/>
              </w:rPr>
              <w:fldChar w:fldCharType="end"/>
            </w:r>
          </w:hyperlink>
        </w:p>
        <w:p w14:paraId="15975B2A" w14:textId="34D3423E" w:rsidR="000C3819" w:rsidRPr="001D69BD" w:rsidRDefault="000C3819" w:rsidP="000C3819">
          <w:pPr>
            <w:pStyle w:val="TOC1"/>
            <w:rPr>
              <w:noProof/>
            </w:rPr>
          </w:pPr>
          <w:hyperlink w:anchor="_Toc234051152" w:history="1">
            <w:r w:rsidRPr="001D69BD">
              <w:rPr>
                <w:rStyle w:val="Hyperlink"/>
                <w:rFonts w:ascii="Times New Roman" w:hAnsi="Times New Roman"/>
                <w:noProof/>
                <w:sz w:val="24"/>
              </w:rPr>
              <w:t>Chapter 4: System Modelling and Design</w:t>
            </w:r>
            <w:r w:rsidRPr="001D69BD">
              <w:rPr>
                <w:noProof/>
              </w:rPr>
              <w:tab/>
            </w:r>
            <w:r w:rsidRPr="001D69BD">
              <w:rPr>
                <w:noProof/>
              </w:rPr>
              <w:fldChar w:fldCharType="begin"/>
            </w:r>
            <w:r w:rsidRPr="001D69BD">
              <w:rPr>
                <w:noProof/>
              </w:rPr>
              <w:instrText xml:space="preserve"> PAGEREF _Toc234051152 \h </w:instrText>
            </w:r>
            <w:r w:rsidRPr="001D69BD">
              <w:rPr>
                <w:noProof/>
              </w:rPr>
            </w:r>
            <w:r w:rsidRPr="001D69BD">
              <w:rPr>
                <w:noProof/>
              </w:rPr>
              <w:fldChar w:fldCharType="separate"/>
            </w:r>
            <w:r w:rsidR="006D292A">
              <w:rPr>
                <w:noProof/>
              </w:rPr>
              <w:t>22</w:t>
            </w:r>
            <w:r w:rsidRPr="001D69BD">
              <w:rPr>
                <w:noProof/>
              </w:rPr>
              <w:fldChar w:fldCharType="end"/>
            </w:r>
          </w:hyperlink>
        </w:p>
        <w:p w14:paraId="6A910BEF" w14:textId="696A5AB9" w:rsidR="000C3819" w:rsidRPr="001D69BD" w:rsidRDefault="000C3819" w:rsidP="000C3819">
          <w:pPr>
            <w:pStyle w:val="TOC2"/>
            <w:tabs>
              <w:tab w:val="right" w:leader="dot" w:pos="9016"/>
            </w:tabs>
            <w:rPr>
              <w:rFonts w:ascii="Times New Roman" w:hAnsi="Times New Roman"/>
              <w:noProof/>
              <w:sz w:val="24"/>
            </w:rPr>
          </w:pPr>
          <w:hyperlink w:anchor="_Toc234051153" w:history="1">
            <w:r w:rsidRPr="001D69BD">
              <w:rPr>
                <w:rStyle w:val="Hyperlink"/>
                <w:rFonts w:ascii="Times New Roman" w:hAnsi="Times New Roman"/>
                <w:noProof/>
                <w:sz w:val="24"/>
              </w:rPr>
              <w:t>4.1 Context Diagram</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_Toc234051153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22</w:t>
            </w:r>
            <w:r w:rsidRPr="001D69BD">
              <w:rPr>
                <w:rFonts w:ascii="Times New Roman" w:hAnsi="Times New Roman"/>
                <w:noProof/>
                <w:sz w:val="24"/>
              </w:rPr>
              <w:fldChar w:fldCharType="end"/>
            </w:r>
          </w:hyperlink>
        </w:p>
        <w:p w14:paraId="5983BA12" w14:textId="7347CD34" w:rsidR="000C3819" w:rsidRPr="001D69BD" w:rsidRDefault="000C3819" w:rsidP="000C3819">
          <w:pPr>
            <w:pStyle w:val="TOC2"/>
            <w:tabs>
              <w:tab w:val="right" w:leader="dot" w:pos="9016"/>
            </w:tabs>
            <w:rPr>
              <w:rFonts w:ascii="Times New Roman" w:hAnsi="Times New Roman"/>
              <w:noProof/>
              <w:sz w:val="24"/>
            </w:rPr>
          </w:pPr>
          <w:hyperlink w:anchor="_Toc234051154" w:history="1">
            <w:r w:rsidRPr="001D69BD">
              <w:rPr>
                <w:rStyle w:val="Hyperlink"/>
                <w:rFonts w:ascii="Times New Roman" w:hAnsi="Times New Roman"/>
                <w:noProof/>
                <w:sz w:val="24"/>
              </w:rPr>
              <w:t>4.2 Data Flow Diagram</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_Toc234051154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23</w:t>
            </w:r>
            <w:r w:rsidRPr="001D69BD">
              <w:rPr>
                <w:rFonts w:ascii="Times New Roman" w:hAnsi="Times New Roman"/>
                <w:noProof/>
                <w:sz w:val="24"/>
              </w:rPr>
              <w:fldChar w:fldCharType="end"/>
            </w:r>
          </w:hyperlink>
        </w:p>
        <w:p w14:paraId="2D86341C" w14:textId="7C826C30" w:rsidR="000C3819" w:rsidRPr="001D69BD" w:rsidRDefault="000C3819" w:rsidP="000C3819">
          <w:pPr>
            <w:pStyle w:val="TOC2"/>
            <w:tabs>
              <w:tab w:val="right" w:leader="dot" w:pos="9016"/>
            </w:tabs>
            <w:rPr>
              <w:rFonts w:ascii="Times New Roman" w:hAnsi="Times New Roman"/>
              <w:noProof/>
              <w:sz w:val="24"/>
            </w:rPr>
          </w:pPr>
          <w:hyperlink w:anchor="_Toc234051155" w:history="1">
            <w:r w:rsidRPr="001D69BD">
              <w:rPr>
                <w:rStyle w:val="Hyperlink"/>
                <w:rFonts w:ascii="Times New Roman" w:hAnsi="Times New Roman"/>
                <w:noProof/>
                <w:sz w:val="24"/>
              </w:rPr>
              <w:t>4.3 Use Case Diagram</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_Toc234051155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24</w:t>
            </w:r>
            <w:r w:rsidRPr="001D69BD">
              <w:rPr>
                <w:rFonts w:ascii="Times New Roman" w:hAnsi="Times New Roman"/>
                <w:noProof/>
                <w:sz w:val="24"/>
              </w:rPr>
              <w:fldChar w:fldCharType="end"/>
            </w:r>
          </w:hyperlink>
        </w:p>
        <w:p w14:paraId="1089DB69" w14:textId="12738C6D" w:rsidR="000C3819" w:rsidRPr="001D69BD" w:rsidRDefault="000C3819" w:rsidP="000C3819">
          <w:pPr>
            <w:pStyle w:val="TOC2"/>
            <w:tabs>
              <w:tab w:val="right" w:leader="dot" w:pos="9016"/>
            </w:tabs>
            <w:rPr>
              <w:rFonts w:ascii="Times New Roman" w:hAnsi="Times New Roman"/>
              <w:noProof/>
              <w:sz w:val="24"/>
            </w:rPr>
          </w:pPr>
          <w:hyperlink w:anchor="_Toc234051156" w:history="1">
            <w:r w:rsidRPr="001D69BD">
              <w:rPr>
                <w:rStyle w:val="Hyperlink"/>
                <w:rFonts w:ascii="Times New Roman" w:hAnsi="Times New Roman"/>
                <w:noProof/>
                <w:sz w:val="24"/>
              </w:rPr>
              <w:t>4.4 Sequence Diagram: Core Data Collection Scenario</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_Toc234051156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25</w:t>
            </w:r>
            <w:r w:rsidRPr="001D69BD">
              <w:rPr>
                <w:rFonts w:ascii="Times New Roman" w:hAnsi="Times New Roman"/>
                <w:noProof/>
                <w:sz w:val="24"/>
              </w:rPr>
              <w:fldChar w:fldCharType="end"/>
            </w:r>
          </w:hyperlink>
        </w:p>
        <w:p w14:paraId="13B2F854" w14:textId="0570DFC6" w:rsidR="000C3819" w:rsidRPr="001D69BD" w:rsidRDefault="000C3819" w:rsidP="000C3819">
          <w:pPr>
            <w:pStyle w:val="TOC2"/>
            <w:tabs>
              <w:tab w:val="right" w:leader="dot" w:pos="9016"/>
            </w:tabs>
            <w:rPr>
              <w:rFonts w:ascii="Times New Roman" w:hAnsi="Times New Roman"/>
              <w:noProof/>
              <w:sz w:val="24"/>
            </w:rPr>
          </w:pPr>
          <w:hyperlink w:anchor="_Toc234051157" w:history="1">
            <w:r w:rsidRPr="001D69BD">
              <w:rPr>
                <w:rStyle w:val="Hyperlink"/>
                <w:rFonts w:ascii="Times New Roman" w:hAnsi="Times New Roman"/>
                <w:noProof/>
                <w:sz w:val="24"/>
              </w:rPr>
              <w:t>4.5 Class Diagram</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_Toc234051157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26</w:t>
            </w:r>
            <w:r w:rsidRPr="001D69BD">
              <w:rPr>
                <w:rFonts w:ascii="Times New Roman" w:hAnsi="Times New Roman"/>
                <w:noProof/>
                <w:sz w:val="24"/>
              </w:rPr>
              <w:fldChar w:fldCharType="end"/>
            </w:r>
          </w:hyperlink>
        </w:p>
        <w:p w14:paraId="53ED764C" w14:textId="3E41C870" w:rsidR="000C3819" w:rsidRPr="001D69BD" w:rsidRDefault="000C3819" w:rsidP="000C3819">
          <w:pPr>
            <w:pStyle w:val="TOC2"/>
            <w:tabs>
              <w:tab w:val="right" w:leader="dot" w:pos="9016"/>
            </w:tabs>
            <w:rPr>
              <w:rFonts w:ascii="Times New Roman" w:hAnsi="Times New Roman"/>
              <w:noProof/>
              <w:sz w:val="24"/>
            </w:rPr>
          </w:pPr>
          <w:hyperlink w:anchor="_Toc234051158" w:history="1">
            <w:r w:rsidRPr="001D69BD">
              <w:rPr>
                <w:rStyle w:val="Hyperlink"/>
                <w:rFonts w:ascii="Times New Roman" w:hAnsi="Times New Roman"/>
                <w:noProof/>
                <w:sz w:val="24"/>
              </w:rPr>
              <w:t>4.6 Deployment Diagram</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_Toc234051158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27</w:t>
            </w:r>
            <w:r w:rsidRPr="001D69BD">
              <w:rPr>
                <w:rFonts w:ascii="Times New Roman" w:hAnsi="Times New Roman"/>
                <w:noProof/>
                <w:sz w:val="24"/>
              </w:rPr>
              <w:fldChar w:fldCharType="end"/>
            </w:r>
          </w:hyperlink>
        </w:p>
        <w:p w14:paraId="57E01BE6" w14:textId="04087CB0" w:rsidR="000C3819" w:rsidRPr="001D69BD" w:rsidRDefault="000C3819" w:rsidP="000C3819">
          <w:pPr>
            <w:pStyle w:val="TOC1"/>
            <w:rPr>
              <w:noProof/>
            </w:rPr>
          </w:pPr>
          <w:hyperlink w:anchor="_Toc234051159" w:history="1">
            <w:r w:rsidRPr="001D69BD">
              <w:rPr>
                <w:rStyle w:val="Hyperlink"/>
                <w:rFonts w:ascii="Times New Roman" w:hAnsi="Times New Roman"/>
                <w:noProof/>
                <w:sz w:val="24"/>
              </w:rPr>
              <w:t>Chapter 5: UI Design and Implementation</w:t>
            </w:r>
            <w:r w:rsidRPr="001D69BD">
              <w:rPr>
                <w:noProof/>
              </w:rPr>
              <w:tab/>
            </w:r>
            <w:r w:rsidRPr="001D69BD">
              <w:rPr>
                <w:noProof/>
              </w:rPr>
              <w:fldChar w:fldCharType="begin"/>
            </w:r>
            <w:r w:rsidRPr="001D69BD">
              <w:rPr>
                <w:noProof/>
              </w:rPr>
              <w:instrText xml:space="preserve"> PAGEREF _Toc234051159 \h </w:instrText>
            </w:r>
            <w:r w:rsidRPr="001D69BD">
              <w:rPr>
                <w:noProof/>
              </w:rPr>
            </w:r>
            <w:r w:rsidRPr="001D69BD">
              <w:rPr>
                <w:noProof/>
              </w:rPr>
              <w:fldChar w:fldCharType="separate"/>
            </w:r>
            <w:r w:rsidR="006D292A">
              <w:rPr>
                <w:noProof/>
              </w:rPr>
              <w:t>28</w:t>
            </w:r>
            <w:r w:rsidRPr="001D69BD">
              <w:rPr>
                <w:noProof/>
              </w:rPr>
              <w:fldChar w:fldCharType="end"/>
            </w:r>
          </w:hyperlink>
        </w:p>
        <w:p w14:paraId="4B9B1BAC" w14:textId="35001215" w:rsidR="000C3819" w:rsidRPr="001D69BD" w:rsidRDefault="000C3819" w:rsidP="000C3819">
          <w:pPr>
            <w:pStyle w:val="TOC2"/>
            <w:tabs>
              <w:tab w:val="right" w:leader="dot" w:pos="9016"/>
            </w:tabs>
            <w:rPr>
              <w:rFonts w:ascii="Times New Roman" w:hAnsi="Times New Roman"/>
              <w:noProof/>
              <w:sz w:val="24"/>
            </w:rPr>
          </w:pPr>
          <w:hyperlink w:anchor="_Toc234051160" w:history="1">
            <w:r w:rsidRPr="001D69BD">
              <w:rPr>
                <w:rStyle w:val="Hyperlink"/>
                <w:rFonts w:ascii="Times New Roman" w:hAnsi="Times New Roman"/>
                <w:noProof/>
                <w:sz w:val="24"/>
              </w:rPr>
              <w:t>5.1 App Identity and Branding</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_Toc234051160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28</w:t>
            </w:r>
            <w:r w:rsidRPr="001D69BD">
              <w:rPr>
                <w:rFonts w:ascii="Times New Roman" w:hAnsi="Times New Roman"/>
                <w:noProof/>
                <w:sz w:val="24"/>
              </w:rPr>
              <w:fldChar w:fldCharType="end"/>
            </w:r>
          </w:hyperlink>
        </w:p>
        <w:p w14:paraId="18817C83" w14:textId="64497E7E" w:rsidR="000C3819" w:rsidRPr="001D69BD" w:rsidRDefault="000C3819" w:rsidP="000C3819">
          <w:pPr>
            <w:pStyle w:val="TOC2"/>
            <w:tabs>
              <w:tab w:val="right" w:leader="dot" w:pos="9016"/>
            </w:tabs>
            <w:rPr>
              <w:rFonts w:ascii="Times New Roman" w:hAnsi="Times New Roman"/>
              <w:noProof/>
              <w:sz w:val="24"/>
            </w:rPr>
          </w:pPr>
          <w:hyperlink w:anchor="_Toc234051161" w:history="1">
            <w:r w:rsidRPr="001D69BD">
              <w:rPr>
                <w:rStyle w:val="Hyperlink"/>
                <w:rFonts w:ascii="Times New Roman" w:hAnsi="Times New Roman"/>
                <w:noProof/>
                <w:sz w:val="24"/>
              </w:rPr>
              <w:t>5.2 Visual Screen Design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_Toc234051161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29</w:t>
            </w:r>
            <w:r w:rsidRPr="001D69BD">
              <w:rPr>
                <w:rFonts w:ascii="Times New Roman" w:hAnsi="Times New Roman"/>
                <w:noProof/>
                <w:sz w:val="24"/>
              </w:rPr>
              <w:fldChar w:fldCharType="end"/>
            </w:r>
          </w:hyperlink>
        </w:p>
        <w:p w14:paraId="3A927E10" w14:textId="31548599" w:rsidR="000C3819" w:rsidRPr="001D69BD" w:rsidRDefault="000C3819" w:rsidP="000C3819">
          <w:pPr>
            <w:pStyle w:val="TOC3"/>
            <w:tabs>
              <w:tab w:val="right" w:leader="dot" w:pos="9016"/>
            </w:tabs>
            <w:rPr>
              <w:rFonts w:ascii="Times New Roman" w:hAnsi="Times New Roman"/>
              <w:noProof/>
              <w:sz w:val="24"/>
            </w:rPr>
          </w:pPr>
          <w:hyperlink w:anchor="_Toc234051162" w:history="1">
            <w:r w:rsidRPr="001D69BD">
              <w:rPr>
                <w:rStyle w:val="Hyperlink"/>
                <w:rFonts w:ascii="Times New Roman" w:hAnsi="Times New Roman"/>
                <w:noProof/>
                <w:sz w:val="24"/>
              </w:rPr>
              <w:t>Splash Screen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_Toc234051162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29</w:t>
            </w:r>
            <w:r w:rsidRPr="001D69BD">
              <w:rPr>
                <w:rFonts w:ascii="Times New Roman" w:hAnsi="Times New Roman"/>
                <w:noProof/>
                <w:sz w:val="24"/>
              </w:rPr>
              <w:fldChar w:fldCharType="end"/>
            </w:r>
          </w:hyperlink>
        </w:p>
        <w:p w14:paraId="20FB08CD" w14:textId="2361B6D7" w:rsidR="000C3819" w:rsidRPr="001D69BD" w:rsidRDefault="000C3819" w:rsidP="000C3819">
          <w:pPr>
            <w:pStyle w:val="TOC3"/>
            <w:tabs>
              <w:tab w:val="right" w:leader="dot" w:pos="9016"/>
            </w:tabs>
            <w:rPr>
              <w:rFonts w:ascii="Times New Roman" w:hAnsi="Times New Roman"/>
              <w:noProof/>
              <w:sz w:val="24"/>
            </w:rPr>
          </w:pPr>
          <w:hyperlink w:anchor="_Toc234051163" w:history="1">
            <w:r w:rsidRPr="001D69BD">
              <w:rPr>
                <w:rStyle w:val="Hyperlink"/>
                <w:rFonts w:ascii="Times New Roman" w:hAnsi="Times New Roman"/>
                <w:noProof/>
                <w:sz w:val="24"/>
              </w:rPr>
              <w:t>Home Screen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_Toc234051163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30</w:t>
            </w:r>
            <w:r w:rsidRPr="001D69BD">
              <w:rPr>
                <w:rFonts w:ascii="Times New Roman" w:hAnsi="Times New Roman"/>
                <w:noProof/>
                <w:sz w:val="24"/>
              </w:rPr>
              <w:fldChar w:fldCharType="end"/>
            </w:r>
          </w:hyperlink>
        </w:p>
        <w:p w14:paraId="598D63E8" w14:textId="5BF918F4" w:rsidR="000C3819" w:rsidRPr="001D69BD" w:rsidRDefault="000C3819" w:rsidP="000C3819">
          <w:pPr>
            <w:pStyle w:val="TOC3"/>
            <w:tabs>
              <w:tab w:val="right" w:leader="dot" w:pos="9016"/>
            </w:tabs>
            <w:rPr>
              <w:rFonts w:ascii="Times New Roman" w:hAnsi="Times New Roman"/>
              <w:noProof/>
              <w:sz w:val="24"/>
            </w:rPr>
          </w:pPr>
          <w:hyperlink w:anchor="_Toc234051164" w:history="1">
            <w:r w:rsidRPr="001D69BD">
              <w:rPr>
                <w:rStyle w:val="Hyperlink"/>
                <w:rFonts w:ascii="Times New Roman" w:hAnsi="Times New Roman"/>
                <w:noProof/>
                <w:sz w:val="24"/>
              </w:rPr>
              <w:t>Coverage Map Screen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_Toc234051164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31</w:t>
            </w:r>
            <w:r w:rsidRPr="001D69BD">
              <w:rPr>
                <w:rFonts w:ascii="Times New Roman" w:hAnsi="Times New Roman"/>
                <w:noProof/>
                <w:sz w:val="24"/>
              </w:rPr>
              <w:fldChar w:fldCharType="end"/>
            </w:r>
          </w:hyperlink>
        </w:p>
        <w:p w14:paraId="203EA768" w14:textId="580C0F7E" w:rsidR="000C3819" w:rsidRPr="001D69BD" w:rsidRDefault="000C3819" w:rsidP="000C3819">
          <w:pPr>
            <w:pStyle w:val="TOC3"/>
            <w:tabs>
              <w:tab w:val="right" w:leader="dot" w:pos="9016"/>
            </w:tabs>
            <w:rPr>
              <w:rFonts w:ascii="Times New Roman" w:hAnsi="Times New Roman"/>
              <w:noProof/>
              <w:sz w:val="24"/>
            </w:rPr>
          </w:pPr>
          <w:hyperlink w:anchor="_Toc234051165" w:history="1">
            <w:r w:rsidRPr="001D69BD">
              <w:rPr>
                <w:rStyle w:val="Hyperlink"/>
                <w:rFonts w:ascii="Times New Roman" w:hAnsi="Times New Roman"/>
                <w:noProof/>
                <w:sz w:val="24"/>
              </w:rPr>
              <w:t>History Screen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_Toc234051165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32</w:t>
            </w:r>
            <w:r w:rsidRPr="001D69BD">
              <w:rPr>
                <w:rFonts w:ascii="Times New Roman" w:hAnsi="Times New Roman"/>
                <w:noProof/>
                <w:sz w:val="24"/>
              </w:rPr>
              <w:fldChar w:fldCharType="end"/>
            </w:r>
          </w:hyperlink>
        </w:p>
        <w:p w14:paraId="1EA8F861" w14:textId="64CA10C6" w:rsidR="000C3819" w:rsidRPr="001D69BD" w:rsidRDefault="000C3819" w:rsidP="000C3819">
          <w:pPr>
            <w:pStyle w:val="TOC3"/>
            <w:tabs>
              <w:tab w:val="right" w:leader="dot" w:pos="9016"/>
            </w:tabs>
            <w:rPr>
              <w:rFonts w:ascii="Times New Roman" w:hAnsi="Times New Roman"/>
              <w:noProof/>
              <w:sz w:val="24"/>
            </w:rPr>
          </w:pPr>
          <w:hyperlink w:anchor="_Toc234051166" w:history="1">
            <w:r w:rsidRPr="001D69BD">
              <w:rPr>
                <w:rStyle w:val="Hyperlink"/>
                <w:rFonts w:ascii="Times New Roman" w:hAnsi="Times New Roman"/>
                <w:noProof/>
                <w:sz w:val="24"/>
              </w:rPr>
              <w:t>Settings Screen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_Toc234051166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33</w:t>
            </w:r>
            <w:r w:rsidRPr="001D69BD">
              <w:rPr>
                <w:rFonts w:ascii="Times New Roman" w:hAnsi="Times New Roman"/>
                <w:noProof/>
                <w:sz w:val="24"/>
              </w:rPr>
              <w:fldChar w:fldCharType="end"/>
            </w:r>
          </w:hyperlink>
        </w:p>
        <w:p w14:paraId="534D7289" w14:textId="0DE1C96D" w:rsidR="000C3819" w:rsidRPr="001D69BD" w:rsidRDefault="000C3819" w:rsidP="000C3819">
          <w:pPr>
            <w:pStyle w:val="TOC2"/>
            <w:tabs>
              <w:tab w:val="right" w:leader="dot" w:pos="9016"/>
            </w:tabs>
            <w:rPr>
              <w:rFonts w:ascii="Times New Roman" w:hAnsi="Times New Roman"/>
              <w:noProof/>
              <w:sz w:val="24"/>
            </w:rPr>
          </w:pPr>
          <w:hyperlink w:anchor="_Toc234051167" w:history="1">
            <w:r w:rsidRPr="001D69BD">
              <w:rPr>
                <w:rStyle w:val="Hyperlink"/>
                <w:rFonts w:ascii="Times New Roman" w:hAnsi="Times New Roman"/>
                <w:noProof/>
                <w:sz w:val="24"/>
              </w:rPr>
              <w:t>5.3 Frontend Implementation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_Toc234051167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33</w:t>
            </w:r>
            <w:r w:rsidRPr="001D69BD">
              <w:rPr>
                <w:rFonts w:ascii="Times New Roman" w:hAnsi="Times New Roman"/>
                <w:noProof/>
                <w:sz w:val="24"/>
              </w:rPr>
              <w:fldChar w:fldCharType="end"/>
            </w:r>
          </w:hyperlink>
        </w:p>
        <w:p w14:paraId="5D2FCEAE" w14:textId="533339D9" w:rsidR="000C3819" w:rsidRPr="001D69BD" w:rsidRDefault="000C3819" w:rsidP="000C3819">
          <w:pPr>
            <w:pStyle w:val="TOC1"/>
            <w:rPr>
              <w:noProof/>
            </w:rPr>
          </w:pPr>
          <w:hyperlink w:anchor="_Toc234051168" w:history="1">
            <w:r w:rsidRPr="001D69BD">
              <w:rPr>
                <w:rStyle w:val="Hyperlink"/>
                <w:rFonts w:ascii="Times New Roman" w:hAnsi="Times New Roman"/>
                <w:noProof/>
                <w:sz w:val="24"/>
              </w:rPr>
              <w:t>Chapter 6: Backend Implementation and Database Development</w:t>
            </w:r>
            <w:r w:rsidRPr="001D69BD">
              <w:rPr>
                <w:noProof/>
              </w:rPr>
              <w:tab/>
            </w:r>
            <w:r w:rsidRPr="001D69BD">
              <w:rPr>
                <w:noProof/>
              </w:rPr>
              <w:fldChar w:fldCharType="begin"/>
            </w:r>
            <w:r w:rsidRPr="001D69BD">
              <w:rPr>
                <w:noProof/>
              </w:rPr>
              <w:instrText xml:space="preserve"> PAGEREF _Toc234051168 \h </w:instrText>
            </w:r>
            <w:r w:rsidRPr="001D69BD">
              <w:rPr>
                <w:noProof/>
              </w:rPr>
            </w:r>
            <w:r w:rsidRPr="001D69BD">
              <w:rPr>
                <w:noProof/>
              </w:rPr>
              <w:fldChar w:fldCharType="separate"/>
            </w:r>
            <w:r w:rsidR="006D292A">
              <w:rPr>
                <w:noProof/>
              </w:rPr>
              <w:t>35</w:t>
            </w:r>
            <w:r w:rsidRPr="001D69BD">
              <w:rPr>
                <w:noProof/>
              </w:rPr>
              <w:fldChar w:fldCharType="end"/>
            </w:r>
          </w:hyperlink>
        </w:p>
        <w:p w14:paraId="0E18CC0B" w14:textId="6432A483" w:rsidR="000C3819" w:rsidRPr="001D69BD" w:rsidRDefault="000C3819" w:rsidP="000C3819">
          <w:pPr>
            <w:pStyle w:val="TOC2"/>
            <w:tabs>
              <w:tab w:val="right" w:leader="dot" w:pos="9016"/>
            </w:tabs>
            <w:rPr>
              <w:rFonts w:ascii="Times New Roman" w:hAnsi="Times New Roman"/>
              <w:noProof/>
              <w:sz w:val="24"/>
            </w:rPr>
          </w:pPr>
          <w:hyperlink w:anchor="_Toc234051169" w:history="1">
            <w:r w:rsidRPr="001D69BD">
              <w:rPr>
                <w:rStyle w:val="Hyperlink"/>
                <w:rFonts w:ascii="Times New Roman" w:hAnsi="Times New Roman"/>
                <w:noProof/>
                <w:sz w:val="24"/>
              </w:rPr>
              <w:t>6.1 Data Elements Analysis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_Toc234051169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35</w:t>
            </w:r>
            <w:r w:rsidRPr="001D69BD">
              <w:rPr>
                <w:rFonts w:ascii="Times New Roman" w:hAnsi="Times New Roman"/>
                <w:noProof/>
                <w:sz w:val="24"/>
              </w:rPr>
              <w:fldChar w:fldCharType="end"/>
            </w:r>
          </w:hyperlink>
        </w:p>
        <w:p w14:paraId="68588BE0" w14:textId="37F387BB" w:rsidR="000C3819" w:rsidRPr="001D69BD" w:rsidRDefault="000C3819" w:rsidP="000C3819">
          <w:pPr>
            <w:pStyle w:val="TOC2"/>
            <w:tabs>
              <w:tab w:val="right" w:leader="dot" w:pos="9016"/>
            </w:tabs>
            <w:rPr>
              <w:rFonts w:ascii="Times New Roman" w:hAnsi="Times New Roman"/>
              <w:noProof/>
              <w:sz w:val="24"/>
            </w:rPr>
          </w:pPr>
          <w:hyperlink w:anchor="_Toc234051170" w:history="1">
            <w:r w:rsidRPr="001D69BD">
              <w:rPr>
                <w:rStyle w:val="Hyperlink"/>
                <w:rFonts w:ascii="Times New Roman" w:hAnsi="Times New Roman"/>
                <w:noProof/>
                <w:sz w:val="24"/>
              </w:rPr>
              <w:t>6.2 Conceptual Design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_Toc234051170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36</w:t>
            </w:r>
            <w:r w:rsidRPr="001D69BD">
              <w:rPr>
                <w:rFonts w:ascii="Times New Roman" w:hAnsi="Times New Roman"/>
                <w:noProof/>
                <w:sz w:val="24"/>
              </w:rPr>
              <w:fldChar w:fldCharType="end"/>
            </w:r>
          </w:hyperlink>
        </w:p>
        <w:p w14:paraId="27FAEDF6" w14:textId="7A6551F6" w:rsidR="000C3819" w:rsidRPr="001D69BD" w:rsidRDefault="000C3819" w:rsidP="000C3819">
          <w:pPr>
            <w:pStyle w:val="TOC2"/>
            <w:tabs>
              <w:tab w:val="right" w:leader="dot" w:pos="9016"/>
            </w:tabs>
            <w:rPr>
              <w:rFonts w:ascii="Times New Roman" w:hAnsi="Times New Roman"/>
              <w:noProof/>
              <w:sz w:val="24"/>
            </w:rPr>
          </w:pPr>
          <w:hyperlink w:anchor="_Toc234051171" w:history="1">
            <w:r w:rsidRPr="001D69BD">
              <w:rPr>
                <w:rStyle w:val="Hyperlink"/>
                <w:rFonts w:ascii="Times New Roman" w:hAnsi="Times New Roman"/>
                <w:noProof/>
                <w:sz w:val="24"/>
              </w:rPr>
              <w:t>6.3 Entity Relationship Design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_Toc234051171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37</w:t>
            </w:r>
            <w:r w:rsidRPr="001D69BD">
              <w:rPr>
                <w:rFonts w:ascii="Times New Roman" w:hAnsi="Times New Roman"/>
                <w:noProof/>
                <w:sz w:val="24"/>
              </w:rPr>
              <w:fldChar w:fldCharType="end"/>
            </w:r>
          </w:hyperlink>
        </w:p>
        <w:p w14:paraId="6087CB2F" w14:textId="39CC04C0" w:rsidR="000C3819" w:rsidRPr="001D69BD" w:rsidRDefault="000C3819" w:rsidP="000C3819">
          <w:pPr>
            <w:pStyle w:val="TOC2"/>
            <w:tabs>
              <w:tab w:val="right" w:leader="dot" w:pos="9016"/>
            </w:tabs>
            <w:rPr>
              <w:rFonts w:ascii="Times New Roman" w:hAnsi="Times New Roman"/>
              <w:noProof/>
              <w:sz w:val="24"/>
            </w:rPr>
          </w:pPr>
          <w:hyperlink w:anchor="_Toc234051172" w:history="1">
            <w:r w:rsidRPr="001D69BD">
              <w:rPr>
                <w:rStyle w:val="Hyperlink"/>
                <w:rFonts w:ascii="Times New Roman" w:hAnsi="Times New Roman"/>
                <w:noProof/>
                <w:sz w:val="24"/>
              </w:rPr>
              <w:t>6.4 Backend Implementation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_Toc234051172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38</w:t>
            </w:r>
            <w:r w:rsidRPr="001D69BD">
              <w:rPr>
                <w:rFonts w:ascii="Times New Roman" w:hAnsi="Times New Roman"/>
                <w:noProof/>
                <w:sz w:val="24"/>
              </w:rPr>
              <w:fldChar w:fldCharType="end"/>
            </w:r>
          </w:hyperlink>
        </w:p>
        <w:p w14:paraId="548ABB97" w14:textId="2222037D" w:rsidR="000C3819" w:rsidRPr="001D69BD" w:rsidRDefault="000C3819" w:rsidP="000C3819">
          <w:pPr>
            <w:pStyle w:val="TOC2"/>
            <w:tabs>
              <w:tab w:val="right" w:leader="dot" w:pos="9016"/>
            </w:tabs>
            <w:rPr>
              <w:rFonts w:ascii="Times New Roman" w:hAnsi="Times New Roman"/>
              <w:noProof/>
              <w:sz w:val="24"/>
            </w:rPr>
          </w:pPr>
          <w:hyperlink w:anchor="_Toc234051173" w:history="1">
            <w:r w:rsidRPr="001D69BD">
              <w:rPr>
                <w:rStyle w:val="Hyperlink"/>
                <w:rFonts w:ascii="Times New Roman" w:hAnsi="Times New Roman"/>
                <w:noProof/>
                <w:sz w:val="24"/>
              </w:rPr>
              <w:t>6.5 Database Implementation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_Toc234051173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40</w:t>
            </w:r>
            <w:r w:rsidRPr="001D69BD">
              <w:rPr>
                <w:rFonts w:ascii="Times New Roman" w:hAnsi="Times New Roman"/>
                <w:noProof/>
                <w:sz w:val="24"/>
              </w:rPr>
              <w:fldChar w:fldCharType="end"/>
            </w:r>
          </w:hyperlink>
        </w:p>
        <w:p w14:paraId="694B70CF" w14:textId="475775F0" w:rsidR="000C3819" w:rsidRPr="001D69BD" w:rsidRDefault="000C3819" w:rsidP="000C3819">
          <w:pPr>
            <w:pStyle w:val="TOC2"/>
            <w:tabs>
              <w:tab w:val="right" w:leader="dot" w:pos="9016"/>
            </w:tabs>
            <w:rPr>
              <w:rFonts w:ascii="Times New Roman" w:hAnsi="Times New Roman"/>
              <w:noProof/>
              <w:sz w:val="24"/>
            </w:rPr>
          </w:pPr>
          <w:hyperlink w:anchor="_Toc234051174" w:history="1">
            <w:r w:rsidRPr="001D69BD">
              <w:rPr>
                <w:rStyle w:val="Hyperlink"/>
                <w:rFonts w:ascii="Times New Roman" w:hAnsi="Times New Roman"/>
                <w:noProof/>
                <w:sz w:val="24"/>
              </w:rPr>
              <w:t>6.6 Connecting the Database to the Backend</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_Toc234051174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40</w:t>
            </w:r>
            <w:r w:rsidRPr="001D69BD">
              <w:rPr>
                <w:rFonts w:ascii="Times New Roman" w:hAnsi="Times New Roman"/>
                <w:noProof/>
                <w:sz w:val="24"/>
              </w:rPr>
              <w:fldChar w:fldCharType="end"/>
            </w:r>
          </w:hyperlink>
        </w:p>
        <w:p w14:paraId="0E33B70E" w14:textId="1923DC01" w:rsidR="000C3819" w:rsidRPr="001D69BD" w:rsidRDefault="000C3819" w:rsidP="000C3819">
          <w:pPr>
            <w:pStyle w:val="TOC2"/>
            <w:tabs>
              <w:tab w:val="right" w:leader="dot" w:pos="9016"/>
            </w:tabs>
            <w:rPr>
              <w:rFonts w:ascii="Times New Roman" w:hAnsi="Times New Roman"/>
              <w:noProof/>
              <w:sz w:val="24"/>
            </w:rPr>
          </w:pPr>
          <w:hyperlink w:anchor="_Toc234051175" w:history="1">
            <w:r w:rsidRPr="001D69BD">
              <w:rPr>
                <w:rStyle w:val="Hyperlink"/>
                <w:rFonts w:ascii="Times New Roman" w:hAnsi="Times New Roman"/>
                <w:noProof/>
                <w:sz w:val="24"/>
              </w:rPr>
              <w:t>6.7 Testing and Validation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_Toc234051175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41</w:t>
            </w:r>
            <w:r w:rsidRPr="001D69BD">
              <w:rPr>
                <w:rFonts w:ascii="Times New Roman" w:hAnsi="Times New Roman"/>
                <w:noProof/>
                <w:sz w:val="24"/>
              </w:rPr>
              <w:fldChar w:fldCharType="end"/>
            </w:r>
          </w:hyperlink>
        </w:p>
        <w:p w14:paraId="71023F3E" w14:textId="34116A37" w:rsidR="000C3819" w:rsidRPr="001D69BD" w:rsidRDefault="000C3819" w:rsidP="000C3819">
          <w:pPr>
            <w:pStyle w:val="TOC1"/>
            <w:rPr>
              <w:noProof/>
            </w:rPr>
          </w:pPr>
          <w:hyperlink w:anchor="_Toc234051176" w:history="1">
            <w:r w:rsidRPr="001D69BD">
              <w:rPr>
                <w:rStyle w:val="Hyperlink"/>
                <w:rFonts w:ascii="Times New Roman" w:hAnsi="Times New Roman"/>
                <w:noProof/>
                <w:sz w:val="24"/>
              </w:rPr>
              <w:t>Chapter 7: The Administrator and Network Engineer Dashboard</w:t>
            </w:r>
            <w:r w:rsidRPr="001D69BD">
              <w:rPr>
                <w:noProof/>
              </w:rPr>
              <w:tab/>
            </w:r>
            <w:r w:rsidRPr="001D69BD">
              <w:rPr>
                <w:noProof/>
              </w:rPr>
              <w:fldChar w:fldCharType="begin"/>
            </w:r>
            <w:r w:rsidRPr="001D69BD">
              <w:rPr>
                <w:noProof/>
              </w:rPr>
              <w:instrText xml:space="preserve"> PAGEREF _Toc234051176 \h </w:instrText>
            </w:r>
            <w:r w:rsidRPr="001D69BD">
              <w:rPr>
                <w:noProof/>
              </w:rPr>
            </w:r>
            <w:r w:rsidRPr="001D69BD">
              <w:rPr>
                <w:noProof/>
              </w:rPr>
              <w:fldChar w:fldCharType="separate"/>
            </w:r>
            <w:r w:rsidR="006D292A">
              <w:rPr>
                <w:noProof/>
              </w:rPr>
              <w:t>44</w:t>
            </w:r>
            <w:r w:rsidRPr="001D69BD">
              <w:rPr>
                <w:noProof/>
              </w:rPr>
              <w:fldChar w:fldCharType="end"/>
            </w:r>
          </w:hyperlink>
        </w:p>
        <w:p w14:paraId="7E411F56" w14:textId="66858B04" w:rsidR="000C3819" w:rsidRPr="001D69BD" w:rsidRDefault="000C3819" w:rsidP="000C3819">
          <w:pPr>
            <w:pStyle w:val="TOC2"/>
            <w:tabs>
              <w:tab w:val="right" w:leader="dot" w:pos="9016"/>
            </w:tabs>
            <w:rPr>
              <w:rFonts w:ascii="Times New Roman" w:hAnsi="Times New Roman"/>
              <w:noProof/>
              <w:sz w:val="24"/>
            </w:rPr>
          </w:pPr>
          <w:hyperlink w:anchor="_Toc234051177" w:history="1">
            <w:r w:rsidRPr="001D69BD">
              <w:rPr>
                <w:rStyle w:val="Hyperlink"/>
                <w:rFonts w:ascii="Times New Roman" w:hAnsi="Times New Roman"/>
                <w:noProof/>
                <w:sz w:val="24"/>
              </w:rPr>
              <w:t>7.1 Purpose and Position in the System</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_Toc234051177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44</w:t>
            </w:r>
            <w:r w:rsidRPr="001D69BD">
              <w:rPr>
                <w:rFonts w:ascii="Times New Roman" w:hAnsi="Times New Roman"/>
                <w:noProof/>
                <w:sz w:val="24"/>
              </w:rPr>
              <w:fldChar w:fldCharType="end"/>
            </w:r>
          </w:hyperlink>
        </w:p>
        <w:p w14:paraId="235C2326" w14:textId="3ABDDAD9" w:rsidR="000C3819" w:rsidRPr="001D69BD" w:rsidRDefault="000C3819" w:rsidP="000C3819">
          <w:pPr>
            <w:pStyle w:val="TOC2"/>
            <w:tabs>
              <w:tab w:val="right" w:leader="dot" w:pos="9016"/>
            </w:tabs>
            <w:rPr>
              <w:rFonts w:ascii="Times New Roman" w:hAnsi="Times New Roman"/>
              <w:noProof/>
              <w:sz w:val="24"/>
            </w:rPr>
          </w:pPr>
          <w:hyperlink w:anchor="_Toc234051178" w:history="1">
            <w:r w:rsidRPr="001D69BD">
              <w:rPr>
                <w:rStyle w:val="Hyperlink"/>
                <w:rFonts w:ascii="Times New Roman" w:hAnsi="Times New Roman"/>
                <w:noProof/>
                <w:sz w:val="24"/>
              </w:rPr>
              <w:t>7.2 Architecture Extension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_Toc234051178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44</w:t>
            </w:r>
            <w:r w:rsidRPr="001D69BD">
              <w:rPr>
                <w:rFonts w:ascii="Times New Roman" w:hAnsi="Times New Roman"/>
                <w:noProof/>
                <w:sz w:val="24"/>
              </w:rPr>
              <w:fldChar w:fldCharType="end"/>
            </w:r>
          </w:hyperlink>
        </w:p>
        <w:p w14:paraId="20BD3ADA" w14:textId="26FC581F" w:rsidR="000C3819" w:rsidRPr="001D69BD" w:rsidRDefault="000C3819" w:rsidP="000C3819">
          <w:pPr>
            <w:pStyle w:val="TOC2"/>
            <w:tabs>
              <w:tab w:val="right" w:leader="dot" w:pos="9016"/>
            </w:tabs>
            <w:rPr>
              <w:rFonts w:ascii="Times New Roman" w:hAnsi="Times New Roman"/>
              <w:noProof/>
              <w:sz w:val="24"/>
            </w:rPr>
          </w:pPr>
          <w:hyperlink w:anchor="_Toc234051179" w:history="1">
            <w:r w:rsidRPr="001D69BD">
              <w:rPr>
                <w:rStyle w:val="Hyperlink"/>
                <w:rFonts w:ascii="Times New Roman" w:hAnsi="Times New Roman"/>
                <w:noProof/>
                <w:sz w:val="24"/>
              </w:rPr>
              <w:t>7.3 Administrator Login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_Toc234051179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45</w:t>
            </w:r>
            <w:r w:rsidRPr="001D69BD">
              <w:rPr>
                <w:rFonts w:ascii="Times New Roman" w:hAnsi="Times New Roman"/>
                <w:noProof/>
                <w:sz w:val="24"/>
              </w:rPr>
              <w:fldChar w:fldCharType="end"/>
            </w:r>
          </w:hyperlink>
        </w:p>
        <w:p w14:paraId="16879311" w14:textId="1876481B" w:rsidR="000C3819" w:rsidRPr="001D69BD" w:rsidRDefault="000C3819" w:rsidP="000C3819">
          <w:pPr>
            <w:pStyle w:val="TOC2"/>
            <w:tabs>
              <w:tab w:val="right" w:leader="dot" w:pos="9016"/>
            </w:tabs>
            <w:rPr>
              <w:rFonts w:ascii="Times New Roman" w:hAnsi="Times New Roman"/>
              <w:noProof/>
              <w:sz w:val="24"/>
            </w:rPr>
          </w:pPr>
          <w:hyperlink w:anchor="_Toc234051180" w:history="1">
            <w:r w:rsidRPr="001D69BD">
              <w:rPr>
                <w:rStyle w:val="Hyperlink"/>
                <w:rFonts w:ascii="Times New Roman" w:hAnsi="Times New Roman"/>
                <w:noProof/>
                <w:sz w:val="24"/>
              </w:rPr>
              <w:t>7.4 Dashboard Overview</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_Toc234051180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46</w:t>
            </w:r>
            <w:r w:rsidRPr="001D69BD">
              <w:rPr>
                <w:rFonts w:ascii="Times New Roman" w:hAnsi="Times New Roman"/>
                <w:noProof/>
                <w:sz w:val="24"/>
              </w:rPr>
              <w:fldChar w:fldCharType="end"/>
            </w:r>
          </w:hyperlink>
        </w:p>
        <w:p w14:paraId="6A21ACCB" w14:textId="2DFD9CA4" w:rsidR="000C3819" w:rsidRPr="001D69BD" w:rsidRDefault="000C3819" w:rsidP="000C3819">
          <w:pPr>
            <w:pStyle w:val="TOC2"/>
            <w:tabs>
              <w:tab w:val="right" w:leader="dot" w:pos="9016"/>
            </w:tabs>
            <w:rPr>
              <w:rFonts w:ascii="Times New Roman" w:hAnsi="Times New Roman"/>
              <w:noProof/>
              <w:sz w:val="24"/>
            </w:rPr>
          </w:pPr>
          <w:hyperlink w:anchor="_Toc234051181" w:history="1">
            <w:r w:rsidRPr="001D69BD">
              <w:rPr>
                <w:rStyle w:val="Hyperlink"/>
                <w:rFonts w:ascii="Times New Roman" w:hAnsi="Times New Roman"/>
                <w:noProof/>
                <w:sz w:val="24"/>
              </w:rPr>
              <w:t>7.5 Live Data Feed</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_Toc234051181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46</w:t>
            </w:r>
            <w:r w:rsidRPr="001D69BD">
              <w:rPr>
                <w:rFonts w:ascii="Times New Roman" w:hAnsi="Times New Roman"/>
                <w:noProof/>
                <w:sz w:val="24"/>
              </w:rPr>
              <w:fldChar w:fldCharType="end"/>
            </w:r>
          </w:hyperlink>
        </w:p>
        <w:p w14:paraId="28EEDBBD" w14:textId="3DCDE1FB" w:rsidR="000C3819" w:rsidRPr="001D69BD" w:rsidRDefault="000C3819" w:rsidP="000C3819">
          <w:pPr>
            <w:pStyle w:val="TOC2"/>
            <w:tabs>
              <w:tab w:val="right" w:leader="dot" w:pos="9016"/>
            </w:tabs>
            <w:rPr>
              <w:rFonts w:ascii="Times New Roman" w:hAnsi="Times New Roman"/>
              <w:noProof/>
              <w:sz w:val="24"/>
            </w:rPr>
          </w:pPr>
          <w:hyperlink w:anchor="_Toc234051182" w:history="1">
            <w:r w:rsidRPr="001D69BD">
              <w:rPr>
                <w:rStyle w:val="Hyperlink"/>
                <w:rFonts w:ascii="Times New Roman" w:hAnsi="Times New Roman"/>
                <w:noProof/>
                <w:sz w:val="24"/>
              </w:rPr>
              <w:t>7.6 Session and Reading Explorer</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_Toc234051182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47</w:t>
            </w:r>
            <w:r w:rsidRPr="001D69BD">
              <w:rPr>
                <w:rFonts w:ascii="Times New Roman" w:hAnsi="Times New Roman"/>
                <w:noProof/>
                <w:sz w:val="24"/>
              </w:rPr>
              <w:fldChar w:fldCharType="end"/>
            </w:r>
          </w:hyperlink>
        </w:p>
        <w:p w14:paraId="6E709C07" w14:textId="5E23239C" w:rsidR="000C3819" w:rsidRPr="001D69BD" w:rsidRDefault="000C3819" w:rsidP="000C3819">
          <w:pPr>
            <w:pStyle w:val="TOC2"/>
            <w:tabs>
              <w:tab w:val="right" w:leader="dot" w:pos="9016"/>
            </w:tabs>
            <w:rPr>
              <w:rFonts w:ascii="Times New Roman" w:hAnsi="Times New Roman"/>
              <w:noProof/>
              <w:sz w:val="24"/>
            </w:rPr>
          </w:pPr>
          <w:hyperlink w:anchor="_Toc234051183" w:history="1">
            <w:r w:rsidRPr="001D69BD">
              <w:rPr>
                <w:rStyle w:val="Hyperlink"/>
                <w:rFonts w:ascii="Times New Roman" w:hAnsi="Times New Roman"/>
                <w:noProof/>
                <w:sz w:val="24"/>
              </w:rPr>
              <w:t>7.7 Coverage Map and Heatmap</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_Toc234051183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47</w:t>
            </w:r>
            <w:r w:rsidRPr="001D69BD">
              <w:rPr>
                <w:rFonts w:ascii="Times New Roman" w:hAnsi="Times New Roman"/>
                <w:noProof/>
                <w:sz w:val="24"/>
              </w:rPr>
              <w:fldChar w:fldCharType="end"/>
            </w:r>
          </w:hyperlink>
        </w:p>
        <w:p w14:paraId="711EA57C" w14:textId="51D1238D" w:rsidR="000C3819" w:rsidRPr="001D69BD" w:rsidRDefault="000C3819" w:rsidP="000C3819">
          <w:pPr>
            <w:pStyle w:val="TOC2"/>
            <w:tabs>
              <w:tab w:val="right" w:leader="dot" w:pos="9016"/>
            </w:tabs>
            <w:rPr>
              <w:rFonts w:ascii="Times New Roman" w:hAnsi="Times New Roman"/>
              <w:noProof/>
              <w:sz w:val="24"/>
            </w:rPr>
          </w:pPr>
          <w:hyperlink w:anchor="_Toc234051184" w:history="1">
            <w:r w:rsidRPr="001D69BD">
              <w:rPr>
                <w:rStyle w:val="Hyperlink"/>
                <w:rFonts w:ascii="Times New Roman" w:hAnsi="Times New Roman"/>
                <w:noProof/>
                <w:sz w:val="24"/>
              </w:rPr>
              <w:t>7.8 Device and Session Management</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_Toc234051184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47</w:t>
            </w:r>
            <w:r w:rsidRPr="001D69BD">
              <w:rPr>
                <w:rFonts w:ascii="Times New Roman" w:hAnsi="Times New Roman"/>
                <w:noProof/>
                <w:sz w:val="24"/>
              </w:rPr>
              <w:fldChar w:fldCharType="end"/>
            </w:r>
          </w:hyperlink>
        </w:p>
        <w:p w14:paraId="3FBF8A72" w14:textId="4383D82C" w:rsidR="000C3819" w:rsidRPr="001D69BD" w:rsidRDefault="000C3819" w:rsidP="000C3819">
          <w:pPr>
            <w:pStyle w:val="TOC2"/>
            <w:tabs>
              <w:tab w:val="right" w:leader="dot" w:pos="9016"/>
            </w:tabs>
            <w:rPr>
              <w:rFonts w:ascii="Times New Roman" w:hAnsi="Times New Roman"/>
              <w:noProof/>
              <w:sz w:val="24"/>
            </w:rPr>
          </w:pPr>
          <w:hyperlink w:anchor="_Toc234051185" w:history="1">
            <w:r w:rsidRPr="001D69BD">
              <w:rPr>
                <w:rStyle w:val="Hyperlink"/>
                <w:rFonts w:ascii="Times New Roman" w:hAnsi="Times New Roman"/>
                <w:noProof/>
                <w:sz w:val="24"/>
              </w:rPr>
              <w:t>7.9 Reports and Export</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_Toc234051185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48</w:t>
            </w:r>
            <w:r w:rsidRPr="001D69BD">
              <w:rPr>
                <w:rFonts w:ascii="Times New Roman" w:hAnsi="Times New Roman"/>
                <w:noProof/>
                <w:sz w:val="24"/>
              </w:rPr>
              <w:fldChar w:fldCharType="end"/>
            </w:r>
          </w:hyperlink>
        </w:p>
        <w:p w14:paraId="322F0FC1" w14:textId="5674C483" w:rsidR="000C3819" w:rsidRPr="001D69BD" w:rsidRDefault="000C3819" w:rsidP="000C3819">
          <w:pPr>
            <w:pStyle w:val="TOC2"/>
            <w:tabs>
              <w:tab w:val="right" w:leader="dot" w:pos="9016"/>
            </w:tabs>
            <w:rPr>
              <w:rFonts w:ascii="Times New Roman" w:hAnsi="Times New Roman"/>
              <w:noProof/>
              <w:sz w:val="24"/>
            </w:rPr>
          </w:pPr>
          <w:hyperlink w:anchor="_Toc234051186" w:history="1">
            <w:r w:rsidRPr="001D69BD">
              <w:rPr>
                <w:rStyle w:val="Hyperlink"/>
                <w:rFonts w:ascii="Times New Roman" w:hAnsi="Times New Roman"/>
                <w:noProof/>
                <w:sz w:val="24"/>
              </w:rPr>
              <w:t>7.10 Data Flow: From a User's Phone to the Admin Screen</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_Toc234051186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48</w:t>
            </w:r>
            <w:r w:rsidRPr="001D69BD">
              <w:rPr>
                <w:rFonts w:ascii="Times New Roman" w:hAnsi="Times New Roman"/>
                <w:noProof/>
                <w:sz w:val="24"/>
              </w:rPr>
              <w:fldChar w:fldCharType="end"/>
            </w:r>
          </w:hyperlink>
        </w:p>
        <w:p w14:paraId="527C3EDF" w14:textId="1AB05F15" w:rsidR="000C3819" w:rsidRPr="001D69BD" w:rsidRDefault="000C3819" w:rsidP="000C3819">
          <w:pPr>
            <w:pStyle w:val="TOC2"/>
            <w:tabs>
              <w:tab w:val="right" w:leader="dot" w:pos="9016"/>
            </w:tabs>
            <w:rPr>
              <w:rFonts w:ascii="Times New Roman" w:hAnsi="Times New Roman"/>
              <w:noProof/>
              <w:sz w:val="24"/>
            </w:rPr>
          </w:pPr>
          <w:hyperlink w:anchor="_Toc234051187" w:history="1">
            <w:r w:rsidRPr="001D69BD">
              <w:rPr>
                <w:rStyle w:val="Hyperlink"/>
                <w:rFonts w:ascii="Times New Roman" w:hAnsi="Times New Roman"/>
                <w:noProof/>
                <w:sz w:val="24"/>
              </w:rPr>
              <w:t>7.11 Access Control and Privacy Safeguards</w:t>
            </w:r>
            <w:r w:rsidRPr="001D69BD">
              <w:rPr>
                <w:rFonts w:ascii="Times New Roman" w:hAnsi="Times New Roman"/>
                <w:noProof/>
                <w:sz w:val="24"/>
              </w:rPr>
              <w:tab/>
            </w:r>
            <w:r w:rsidRPr="001D69BD">
              <w:rPr>
                <w:rFonts w:ascii="Times New Roman" w:hAnsi="Times New Roman"/>
                <w:noProof/>
                <w:sz w:val="24"/>
              </w:rPr>
              <w:fldChar w:fldCharType="begin"/>
            </w:r>
            <w:r w:rsidRPr="001D69BD">
              <w:rPr>
                <w:rFonts w:ascii="Times New Roman" w:hAnsi="Times New Roman"/>
                <w:noProof/>
                <w:sz w:val="24"/>
              </w:rPr>
              <w:instrText xml:space="preserve"> PAGEREF _Toc234051187 \h </w:instrText>
            </w:r>
            <w:r w:rsidRPr="001D69BD">
              <w:rPr>
                <w:rFonts w:ascii="Times New Roman" w:hAnsi="Times New Roman"/>
                <w:noProof/>
                <w:sz w:val="24"/>
              </w:rPr>
            </w:r>
            <w:r w:rsidRPr="001D69BD">
              <w:rPr>
                <w:rFonts w:ascii="Times New Roman" w:hAnsi="Times New Roman"/>
                <w:noProof/>
                <w:sz w:val="24"/>
              </w:rPr>
              <w:fldChar w:fldCharType="separate"/>
            </w:r>
            <w:r w:rsidR="006D292A">
              <w:rPr>
                <w:rFonts w:ascii="Times New Roman" w:hAnsi="Times New Roman"/>
                <w:noProof/>
                <w:sz w:val="24"/>
              </w:rPr>
              <w:t>49</w:t>
            </w:r>
            <w:r w:rsidRPr="001D69BD">
              <w:rPr>
                <w:rFonts w:ascii="Times New Roman" w:hAnsi="Times New Roman"/>
                <w:noProof/>
                <w:sz w:val="24"/>
              </w:rPr>
              <w:fldChar w:fldCharType="end"/>
            </w:r>
          </w:hyperlink>
        </w:p>
        <w:p w14:paraId="0384D01A" w14:textId="59AB5B2E" w:rsidR="000C3819" w:rsidRPr="001D69BD" w:rsidRDefault="000C3819" w:rsidP="000C3819">
          <w:pPr>
            <w:pStyle w:val="TOC1"/>
            <w:rPr>
              <w:noProof/>
            </w:rPr>
          </w:pPr>
          <w:hyperlink w:anchor="_Toc234051188" w:history="1">
            <w:r w:rsidRPr="001D69BD">
              <w:rPr>
                <w:rStyle w:val="Hyperlink"/>
                <w:rFonts w:ascii="Times New Roman" w:hAnsi="Times New Roman"/>
                <w:noProof/>
                <w:sz w:val="24"/>
              </w:rPr>
              <w:t>Conclusion</w:t>
            </w:r>
            <w:r w:rsidRPr="001D69BD">
              <w:rPr>
                <w:noProof/>
              </w:rPr>
              <w:tab/>
            </w:r>
            <w:r w:rsidRPr="001D69BD">
              <w:rPr>
                <w:noProof/>
              </w:rPr>
              <w:fldChar w:fldCharType="begin"/>
            </w:r>
            <w:r w:rsidRPr="001D69BD">
              <w:rPr>
                <w:noProof/>
              </w:rPr>
              <w:instrText xml:space="preserve"> PAGEREF _Toc234051188 \h </w:instrText>
            </w:r>
            <w:r w:rsidRPr="001D69BD">
              <w:rPr>
                <w:noProof/>
              </w:rPr>
            </w:r>
            <w:r w:rsidRPr="001D69BD">
              <w:rPr>
                <w:noProof/>
              </w:rPr>
              <w:fldChar w:fldCharType="separate"/>
            </w:r>
            <w:r w:rsidR="006D292A">
              <w:rPr>
                <w:noProof/>
              </w:rPr>
              <w:t>50</w:t>
            </w:r>
            <w:r w:rsidRPr="001D69BD">
              <w:rPr>
                <w:noProof/>
              </w:rPr>
              <w:fldChar w:fldCharType="end"/>
            </w:r>
          </w:hyperlink>
        </w:p>
        <w:p w14:paraId="193015D1" w14:textId="314948B8" w:rsidR="000C3819" w:rsidRPr="001D69BD" w:rsidRDefault="000C3819" w:rsidP="000C3819">
          <w:pPr>
            <w:pStyle w:val="TOC1"/>
            <w:rPr>
              <w:noProof/>
            </w:rPr>
          </w:pPr>
          <w:hyperlink w:anchor="_Toc234051189" w:history="1">
            <w:r w:rsidRPr="001D69BD">
              <w:rPr>
                <w:rStyle w:val="Hyperlink"/>
                <w:rFonts w:ascii="Times New Roman" w:hAnsi="Times New Roman"/>
                <w:noProof/>
                <w:sz w:val="24"/>
              </w:rPr>
              <w:t>References</w:t>
            </w:r>
            <w:r w:rsidRPr="001D69BD">
              <w:rPr>
                <w:noProof/>
              </w:rPr>
              <w:tab/>
            </w:r>
            <w:r w:rsidRPr="001D69BD">
              <w:rPr>
                <w:noProof/>
              </w:rPr>
              <w:fldChar w:fldCharType="begin"/>
            </w:r>
            <w:r w:rsidRPr="001D69BD">
              <w:rPr>
                <w:noProof/>
              </w:rPr>
              <w:instrText xml:space="preserve"> PAGEREF _Toc234051189 \h </w:instrText>
            </w:r>
            <w:r w:rsidRPr="001D69BD">
              <w:rPr>
                <w:noProof/>
              </w:rPr>
            </w:r>
            <w:r w:rsidRPr="001D69BD">
              <w:rPr>
                <w:noProof/>
              </w:rPr>
              <w:fldChar w:fldCharType="separate"/>
            </w:r>
            <w:r w:rsidR="006D292A">
              <w:rPr>
                <w:noProof/>
              </w:rPr>
              <w:t>51</w:t>
            </w:r>
            <w:r w:rsidRPr="001D69BD">
              <w:rPr>
                <w:noProof/>
              </w:rPr>
              <w:fldChar w:fldCharType="end"/>
            </w:r>
          </w:hyperlink>
        </w:p>
        <w:p w14:paraId="64C1B862" w14:textId="77777777" w:rsidR="000C3819" w:rsidRPr="001D69BD" w:rsidRDefault="000C3819" w:rsidP="000C3819">
          <w:pPr>
            <w:rPr>
              <w:rFonts w:ascii="Times New Roman" w:hAnsi="Times New Roman" w:cs="Times New Roman"/>
            </w:rPr>
          </w:pPr>
          <w:r w:rsidRPr="001D69BD">
            <w:rPr>
              <w:rFonts w:ascii="Times New Roman" w:hAnsi="Times New Roman" w:cs="Times New Roman"/>
            </w:rPr>
            <w:fldChar w:fldCharType="end"/>
          </w:r>
        </w:p>
      </w:sdtContent>
    </w:sdt>
    <w:p w14:paraId="76CB700C" w14:textId="77777777" w:rsidR="000C3819" w:rsidRPr="001D69BD" w:rsidRDefault="000C3819" w:rsidP="000C3819">
      <w:pPr>
        <w:rPr>
          <w:rFonts w:ascii="Times New Roman" w:hAnsi="Times New Roman" w:cs="Times New Roman"/>
        </w:rPr>
      </w:pPr>
      <w:r w:rsidRPr="001D69BD">
        <w:rPr>
          <w:rFonts w:ascii="Times New Roman" w:hAnsi="Times New Roman" w:cs="Times New Roman"/>
        </w:rPr>
        <w:br w:type="page"/>
      </w:r>
    </w:p>
    <w:p w14:paraId="75968480" w14:textId="77777777" w:rsidR="000C3819" w:rsidRPr="001D69BD" w:rsidRDefault="000C3819" w:rsidP="000C3819">
      <w:pPr>
        <w:pStyle w:val="Heading1"/>
        <w:rPr>
          <w:rFonts w:ascii="Times New Roman" w:hAnsi="Times New Roman" w:cs="Times New Roman"/>
          <w:sz w:val="36"/>
        </w:rPr>
      </w:pPr>
      <w:bookmarkStart w:id="1" w:name="_Toc234051122"/>
      <w:r w:rsidRPr="001D69BD">
        <w:rPr>
          <w:rFonts w:ascii="Times New Roman" w:hAnsi="Times New Roman" w:cs="Times New Roman"/>
          <w:sz w:val="36"/>
        </w:rPr>
        <w:lastRenderedPageBreak/>
        <w:t>Introduction</w:t>
      </w:r>
      <w:bookmarkEnd w:id="1"/>
    </w:p>
    <w:p w14:paraId="2A66245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Mobile network coverage in Cameroon is inconsistent. Users regularly experience weak signals, slow data speeds, and complete dead zones, not only in remote areas but also inside buildings and in busy urban neighbourhoods. The traditional way of measuring coverage, known as drive testing, involves sending engineers out with specialised equipment to record signal quality along roads. It works reasonably well on main routes, but it is expensive, slow, and cannot easily reach the places where problems are worst: indoors, in rural communities, or anywhere off the main road network.</w:t>
      </w:r>
    </w:p>
    <w:p w14:paraId="2B8D624B"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This report presents CrowdSenseNet, a crowdsensed drive test mobile application that turns ordinary Android smartphones into passive network measurement devices. Instead of relying on a small team of engineers with specialised equipment, the system collects signal readings automatically from everyday users as they go about their lives. Combined across many users and locations, this crowdsourced data produces a much richer and more representative picture of how the network actually performs than traditional drive testing alone.</w:t>
      </w:r>
    </w:p>
    <w:p w14:paraId="6A00A9AA" w14:textId="64AC0C01" w:rsidR="000C3819"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project was carried out by Group 13 as the practical component of CEF 440, Internet Programming and Mobile Programming, and was completed in six stages. Each stage built directly on the work of the one before it, moving from research and requirements through to design, implementation, and backend integration. This document consolidates all six stages into a single report, and adds a seventh section describing the administrator and network engineer dashboard, which is the part of the system that turns individual users' contributions into something telecom operators and researchers can actually use.</w:t>
      </w:r>
    </w:p>
    <w:p w14:paraId="37556678" w14:textId="1E6FD317" w:rsidR="000C3819" w:rsidRDefault="000C3819" w:rsidP="000C3819">
      <w:pPr>
        <w:spacing w:line="276" w:lineRule="auto"/>
        <w:jc w:val="both"/>
        <w:rPr>
          <w:rFonts w:ascii="Times New Roman" w:hAnsi="Times New Roman" w:cs="Times New Roman"/>
        </w:rPr>
      </w:pPr>
    </w:p>
    <w:p w14:paraId="4301E8C8" w14:textId="12F978A4" w:rsidR="000C3819" w:rsidRDefault="000C3819" w:rsidP="000C3819">
      <w:pPr>
        <w:spacing w:line="276" w:lineRule="auto"/>
        <w:jc w:val="both"/>
        <w:rPr>
          <w:rFonts w:ascii="Times New Roman" w:hAnsi="Times New Roman" w:cs="Times New Roman"/>
        </w:rPr>
      </w:pPr>
    </w:p>
    <w:p w14:paraId="0795EBA5" w14:textId="6B3B0175" w:rsidR="000C3819" w:rsidRDefault="000C3819" w:rsidP="000C3819">
      <w:pPr>
        <w:spacing w:line="276" w:lineRule="auto"/>
        <w:jc w:val="both"/>
        <w:rPr>
          <w:rFonts w:ascii="Times New Roman" w:hAnsi="Times New Roman" w:cs="Times New Roman"/>
        </w:rPr>
      </w:pPr>
    </w:p>
    <w:p w14:paraId="51B3C5A3" w14:textId="765DE1E7" w:rsidR="000C3819" w:rsidRDefault="000C3819" w:rsidP="000C3819">
      <w:pPr>
        <w:spacing w:line="276" w:lineRule="auto"/>
        <w:jc w:val="both"/>
        <w:rPr>
          <w:rFonts w:ascii="Times New Roman" w:hAnsi="Times New Roman" w:cs="Times New Roman"/>
        </w:rPr>
      </w:pPr>
    </w:p>
    <w:p w14:paraId="0AB0434C" w14:textId="10B140B9" w:rsidR="000C3819" w:rsidRDefault="000C3819" w:rsidP="000C3819">
      <w:pPr>
        <w:spacing w:line="276" w:lineRule="auto"/>
        <w:jc w:val="both"/>
        <w:rPr>
          <w:rFonts w:ascii="Times New Roman" w:hAnsi="Times New Roman" w:cs="Times New Roman"/>
        </w:rPr>
      </w:pPr>
    </w:p>
    <w:p w14:paraId="7B0CA988" w14:textId="5349960D" w:rsidR="000C3819" w:rsidRDefault="000C3819" w:rsidP="000C3819">
      <w:pPr>
        <w:spacing w:line="276" w:lineRule="auto"/>
        <w:jc w:val="both"/>
        <w:rPr>
          <w:rFonts w:ascii="Times New Roman" w:hAnsi="Times New Roman" w:cs="Times New Roman"/>
        </w:rPr>
      </w:pPr>
    </w:p>
    <w:p w14:paraId="490E59B2" w14:textId="754B4296" w:rsidR="000C3819" w:rsidRDefault="000C3819" w:rsidP="000C3819">
      <w:pPr>
        <w:spacing w:line="276" w:lineRule="auto"/>
        <w:jc w:val="both"/>
        <w:rPr>
          <w:rFonts w:ascii="Times New Roman" w:hAnsi="Times New Roman" w:cs="Times New Roman"/>
        </w:rPr>
      </w:pPr>
    </w:p>
    <w:p w14:paraId="634674FE" w14:textId="0F61EDFE" w:rsidR="000C3819" w:rsidRDefault="000C3819" w:rsidP="000C3819">
      <w:pPr>
        <w:spacing w:line="276" w:lineRule="auto"/>
        <w:jc w:val="both"/>
        <w:rPr>
          <w:rFonts w:ascii="Times New Roman" w:hAnsi="Times New Roman" w:cs="Times New Roman"/>
        </w:rPr>
      </w:pPr>
    </w:p>
    <w:p w14:paraId="3AF3EE6F" w14:textId="0767910E" w:rsidR="000C3819" w:rsidRDefault="000C3819" w:rsidP="000C3819">
      <w:pPr>
        <w:spacing w:line="276" w:lineRule="auto"/>
        <w:jc w:val="both"/>
        <w:rPr>
          <w:rFonts w:ascii="Times New Roman" w:hAnsi="Times New Roman" w:cs="Times New Roman"/>
        </w:rPr>
      </w:pPr>
    </w:p>
    <w:p w14:paraId="2B34743E" w14:textId="0CAE6C96" w:rsidR="000C3819" w:rsidRDefault="000C3819" w:rsidP="000C3819">
      <w:pPr>
        <w:spacing w:line="276" w:lineRule="auto"/>
        <w:jc w:val="both"/>
        <w:rPr>
          <w:rFonts w:ascii="Times New Roman" w:hAnsi="Times New Roman" w:cs="Times New Roman"/>
        </w:rPr>
      </w:pPr>
    </w:p>
    <w:p w14:paraId="1A887669" w14:textId="49C622A5" w:rsidR="000C3819" w:rsidRDefault="000C3819" w:rsidP="000C3819">
      <w:pPr>
        <w:spacing w:line="276" w:lineRule="auto"/>
        <w:jc w:val="both"/>
        <w:rPr>
          <w:rFonts w:ascii="Times New Roman" w:hAnsi="Times New Roman" w:cs="Times New Roman"/>
        </w:rPr>
      </w:pPr>
    </w:p>
    <w:p w14:paraId="512BF174" w14:textId="77777777" w:rsidR="000C3819" w:rsidRPr="001D69BD" w:rsidRDefault="000C3819" w:rsidP="000C3819">
      <w:pPr>
        <w:spacing w:line="276" w:lineRule="auto"/>
        <w:jc w:val="both"/>
        <w:rPr>
          <w:rFonts w:ascii="Times New Roman" w:hAnsi="Times New Roman" w:cs="Times New Roman"/>
        </w:rPr>
      </w:pPr>
    </w:p>
    <w:p w14:paraId="3679D778" w14:textId="77777777" w:rsidR="000C3819" w:rsidRPr="001D69BD" w:rsidRDefault="000C3819" w:rsidP="000C3819">
      <w:pPr>
        <w:pStyle w:val="Heading2"/>
        <w:spacing w:before="300" w:after="150"/>
        <w:rPr>
          <w:rFonts w:ascii="Times New Roman" w:hAnsi="Times New Roman" w:cs="Times New Roman"/>
          <w:sz w:val="28"/>
        </w:rPr>
      </w:pPr>
      <w:bookmarkStart w:id="2" w:name="_Toc234051123"/>
      <w:r w:rsidRPr="001D69BD">
        <w:rPr>
          <w:rFonts w:ascii="Times New Roman" w:hAnsi="Times New Roman" w:cs="Times New Roman"/>
          <w:sz w:val="28"/>
        </w:rPr>
        <w:lastRenderedPageBreak/>
        <w:t>Structure of This Report</w:t>
      </w:r>
      <w:bookmarkEnd w:id="2"/>
    </w:p>
    <w:p w14:paraId="7B4BE1F8"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report is organised as follows:</w:t>
      </w:r>
    </w:p>
    <w:p w14:paraId="2928DCF5"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Chapter 1 reviews the mobile application development landscape: the types of mobile apps, the programming languages and frameworks available, common architectural and design patterns, and how requirements engineering and cost estimation are normally approached.</w:t>
      </w:r>
    </w:p>
    <w:p w14:paraId="1FB17235"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Chapter 2 documents how the team gathered requirements for CrowdSenseNet specifically, combining stakeholder interviews, a 102 respondent user survey, brainstorming, and reverse engineering of existing apps such as OpenSignal and Network Cell Info Lite.</w:t>
      </w:r>
    </w:p>
    <w:p w14:paraId="75770E80"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Chapter 3 takes the raw requirements from Chapter 2 and puts them through a structured analysis: checking completeness and clarity, resolving inconsistencies, prioritising with MoSCoW, and producing a full Software Requirements Specification.</w:t>
      </w:r>
    </w:p>
    <w:p w14:paraId="73744DFE"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Chapter 4 translates the specification into a system design using six UML diagram types: context, data flow, use case, sequence, class, and deployment.</w:t>
      </w:r>
    </w:p>
    <w:p w14:paraId="4FE0EF1A"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Chapter 5 documents the app's visual identity, the Figma screen designs, and the Jetpack Compose frontend implementation.</w:t>
      </w:r>
    </w:p>
    <w:p w14:paraId="03418C98"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Chapter 6 covers the backend server, the PostgreSQL database schema, and how the two are connected and tested.</w:t>
      </w:r>
    </w:p>
    <w:p w14:paraId="04BB5606"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Chapter 7 is new to this consolidated report. It describes the administrator and network engineer dashboard, the web based system that receives the data users upload from their phones and presents it in a form that operators and researchers can act on.</w:t>
      </w:r>
    </w:p>
    <w:p w14:paraId="21DFDD81"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Every design decision described in this report is traceable back to real evidence: interviews with MTN and Orange network engineers, a user survey completed by 102 smartphone users in Buea, and hands on analysis of existing network monitoring applications. The goal throughout has been to build a system that is technically sound, respectful of user privacy and battery life, and genuinely useful to the people who will operate it.</w:t>
      </w:r>
    </w:p>
    <w:p w14:paraId="2441669C" w14:textId="77777777" w:rsidR="000C3819" w:rsidRPr="001D69BD" w:rsidRDefault="000C3819" w:rsidP="000C3819">
      <w:pPr>
        <w:spacing w:after="120"/>
        <w:rPr>
          <w:rFonts w:ascii="Times New Roman" w:hAnsi="Times New Roman" w:cs="Times New Roman"/>
        </w:rPr>
      </w:pPr>
    </w:p>
    <w:p w14:paraId="7C0A4792" w14:textId="77777777" w:rsidR="000C3819" w:rsidRPr="001D69BD" w:rsidRDefault="000C3819" w:rsidP="000C3819">
      <w:pPr>
        <w:pStyle w:val="Heading1"/>
        <w:pageBreakBefore/>
        <w:spacing w:before="400"/>
        <w:rPr>
          <w:rFonts w:ascii="Times New Roman" w:hAnsi="Times New Roman" w:cs="Times New Roman"/>
          <w:sz w:val="36"/>
        </w:rPr>
      </w:pPr>
      <w:bookmarkStart w:id="3" w:name="_Toc234051124"/>
      <w:r w:rsidRPr="001D69BD">
        <w:rPr>
          <w:rFonts w:ascii="Times New Roman" w:hAnsi="Times New Roman" w:cs="Times New Roman"/>
          <w:sz w:val="36"/>
        </w:rPr>
        <w:lastRenderedPageBreak/>
        <w:t>Chapter 1: The Mobile Application Development Landscape</w:t>
      </w:r>
      <w:bookmarkEnd w:id="3"/>
    </w:p>
    <w:p w14:paraId="3168ACE1"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Before any design work began on CrowdSenseNet, the team reviewed the broader landscape of mobile application development: the types of apps that can be built, the languages and frameworks available for building them, the architectural and design patterns that keep a codebase maintainable, and the general processes used for gathering requirements and estimating cost. This chapter summarises that review, which formed the reference point for every technical decision made later in the project.</w:t>
      </w:r>
    </w:p>
    <w:p w14:paraId="17BD0723" w14:textId="77777777" w:rsidR="000C3819" w:rsidRPr="001D69BD" w:rsidRDefault="000C3819" w:rsidP="000C3819">
      <w:pPr>
        <w:pStyle w:val="Heading2"/>
        <w:spacing w:before="300" w:after="150"/>
        <w:rPr>
          <w:rFonts w:ascii="Times New Roman" w:hAnsi="Times New Roman" w:cs="Times New Roman"/>
          <w:sz w:val="28"/>
        </w:rPr>
      </w:pPr>
      <w:bookmarkStart w:id="4" w:name="_Toc234051125"/>
      <w:r w:rsidRPr="001D69BD">
        <w:rPr>
          <w:rFonts w:ascii="Times New Roman" w:hAnsi="Times New Roman" w:cs="Times New Roman"/>
          <w:sz w:val="28"/>
        </w:rPr>
        <w:t>1.1 Types of Mobile Applications</w:t>
      </w:r>
      <w:bookmarkEnd w:id="4"/>
    </w:p>
    <w:p w14:paraId="49C7838F"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Mobile applications fall into three broad categories, each with different trade-offs between performance, cost, and reach.</w:t>
      </w:r>
    </w:p>
    <w:p w14:paraId="060EE77C" w14:textId="77777777" w:rsidR="000C3819" w:rsidRPr="001D69BD" w:rsidRDefault="000C3819" w:rsidP="000C3819">
      <w:pPr>
        <w:pStyle w:val="Heading3"/>
        <w:spacing w:before="220" w:after="120"/>
        <w:rPr>
          <w:rFonts w:ascii="Times New Roman" w:hAnsi="Times New Roman" w:cs="Times New Roman"/>
          <w:sz w:val="24"/>
        </w:rPr>
      </w:pPr>
      <w:bookmarkStart w:id="5" w:name="_Toc234051126"/>
      <w:r w:rsidRPr="001D69BD">
        <w:rPr>
          <w:rFonts w:ascii="Times New Roman" w:hAnsi="Times New Roman" w:cs="Times New Roman"/>
          <w:sz w:val="24"/>
        </w:rPr>
        <w:t>Native Applications</w:t>
      </w:r>
      <w:bookmarkEnd w:id="5"/>
    </w:p>
    <w:p w14:paraId="04D32E0F"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Native apps are built specifically for one platform, using Swift or Objective-C for iOS and Kotlin or Java for Android. Because they are purpose built for the target operating system, they give the best possible performance and the fullest access to hardware such as the camera, GPS, accelerometer, Bluetooth, and NFC. The cost of this is a separate codebase and development team per platform, longer build times, and higher budgets. Examples include Spotify, WhatsApp, and Instagram.</w:t>
      </w:r>
    </w:p>
    <w:p w14:paraId="349A96CB" w14:textId="77777777" w:rsidR="000C3819" w:rsidRPr="001D69BD" w:rsidRDefault="000C3819" w:rsidP="000C3819">
      <w:pPr>
        <w:pStyle w:val="Heading3"/>
        <w:spacing w:before="220" w:after="120"/>
        <w:rPr>
          <w:rFonts w:ascii="Times New Roman" w:hAnsi="Times New Roman" w:cs="Times New Roman"/>
          <w:sz w:val="24"/>
        </w:rPr>
      </w:pPr>
      <w:bookmarkStart w:id="6" w:name="_Toc234051127"/>
      <w:r w:rsidRPr="001D69BD">
        <w:rPr>
          <w:rFonts w:ascii="Times New Roman" w:hAnsi="Times New Roman" w:cs="Times New Roman"/>
          <w:sz w:val="24"/>
        </w:rPr>
        <w:t>Progressive Web Apps</w:t>
      </w:r>
      <w:bookmarkEnd w:id="6"/>
    </w:p>
    <w:p w14:paraId="2997BD11"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Progressive Web Apps, or PWAs, are built with standard web technologies (HTML5, CSS3, and JavaScript) and deliver an app like experience directly through the browser, without requiring installation from an app store. They use service workers for offline support and can be added to a device home screen. They are the cheapest and fastest option to build, but they have limited access to native device features and generally weaker performance than a native app. Examples include Twitter Lite and the Starbucks PWA.</w:t>
      </w:r>
    </w:p>
    <w:p w14:paraId="3D3D0E6A" w14:textId="77777777" w:rsidR="000C3819" w:rsidRPr="001D69BD" w:rsidRDefault="000C3819" w:rsidP="000C3819">
      <w:pPr>
        <w:pStyle w:val="Heading3"/>
        <w:spacing w:before="220" w:after="120"/>
        <w:rPr>
          <w:rFonts w:ascii="Times New Roman" w:hAnsi="Times New Roman" w:cs="Times New Roman"/>
          <w:sz w:val="24"/>
        </w:rPr>
      </w:pPr>
      <w:bookmarkStart w:id="7" w:name="_Toc234051128"/>
      <w:r w:rsidRPr="001D69BD">
        <w:rPr>
          <w:rFonts w:ascii="Times New Roman" w:hAnsi="Times New Roman" w:cs="Times New Roman"/>
          <w:sz w:val="24"/>
        </w:rPr>
        <w:t>Hybrid Applications</w:t>
      </w:r>
      <w:bookmarkEnd w:id="7"/>
    </w:p>
    <w:p w14:paraId="6A5EDF28"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Hybrid apps combine both worlds: a web application built with HTML, CSS, and JavaScript, wrapped inside a native container using tools such as Cordova or Capacitor. A single codebase can then be distributed through both the Apple App Store and Google Play. Performance sits between native and pure web apps, and native features are reached through bridge plugins rather than direct access.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347"/>
        <w:gridCol w:w="2347"/>
        <w:gridCol w:w="2347"/>
      </w:tblGrid>
      <w:tr w:rsidR="000C3819" w:rsidRPr="001D69BD" w14:paraId="676ABE66" w14:textId="77777777" w:rsidTr="00A11E5C">
        <w:tblPrEx>
          <w:tblCellMar>
            <w:top w:w="0" w:type="dxa"/>
            <w:bottom w:w="0" w:type="dxa"/>
          </w:tblCellMar>
        </w:tblPrEx>
        <w:trPr>
          <w:tblHeader/>
          <w:jc w:val="center"/>
        </w:trPr>
        <w:tc>
          <w:tcPr>
            <w:tcW w:w="1986" w:type="dxa"/>
            <w:shd w:val="clear" w:color="auto" w:fill="1565C0"/>
            <w:tcMar>
              <w:top w:w="80" w:type="dxa"/>
              <w:left w:w="100" w:type="dxa"/>
              <w:bottom w:w="80" w:type="dxa"/>
              <w:right w:w="100" w:type="dxa"/>
            </w:tcMar>
            <w:vAlign w:val="center"/>
          </w:tcPr>
          <w:p w14:paraId="54A3FBE3"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Feature</w:t>
            </w:r>
          </w:p>
        </w:tc>
        <w:tc>
          <w:tcPr>
            <w:tcW w:w="2347" w:type="dxa"/>
            <w:shd w:val="clear" w:color="auto" w:fill="1565C0"/>
            <w:tcMar>
              <w:top w:w="80" w:type="dxa"/>
              <w:left w:w="100" w:type="dxa"/>
              <w:bottom w:w="80" w:type="dxa"/>
              <w:right w:w="100" w:type="dxa"/>
            </w:tcMar>
            <w:vAlign w:val="center"/>
          </w:tcPr>
          <w:p w14:paraId="3203250F"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Native</w:t>
            </w:r>
          </w:p>
        </w:tc>
        <w:tc>
          <w:tcPr>
            <w:tcW w:w="2347" w:type="dxa"/>
            <w:shd w:val="clear" w:color="auto" w:fill="1565C0"/>
            <w:tcMar>
              <w:top w:w="80" w:type="dxa"/>
              <w:left w:w="100" w:type="dxa"/>
              <w:bottom w:w="80" w:type="dxa"/>
              <w:right w:w="100" w:type="dxa"/>
            </w:tcMar>
            <w:vAlign w:val="center"/>
          </w:tcPr>
          <w:p w14:paraId="3DB17203"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PWA</w:t>
            </w:r>
          </w:p>
        </w:tc>
        <w:tc>
          <w:tcPr>
            <w:tcW w:w="2347" w:type="dxa"/>
            <w:shd w:val="clear" w:color="auto" w:fill="1565C0"/>
            <w:tcMar>
              <w:top w:w="80" w:type="dxa"/>
              <w:left w:w="100" w:type="dxa"/>
              <w:bottom w:w="80" w:type="dxa"/>
              <w:right w:w="100" w:type="dxa"/>
            </w:tcMar>
            <w:vAlign w:val="center"/>
          </w:tcPr>
          <w:p w14:paraId="5B6FB474"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Hybrid</w:t>
            </w:r>
          </w:p>
        </w:tc>
      </w:tr>
      <w:tr w:rsidR="000C3819" w:rsidRPr="001D69BD" w14:paraId="32568065"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05173D5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Performance</w:t>
            </w:r>
          </w:p>
        </w:tc>
        <w:tc>
          <w:tcPr>
            <w:tcW w:w="2347" w:type="dxa"/>
            <w:shd w:val="clear" w:color="auto" w:fill="FFFFFF"/>
            <w:tcMar>
              <w:top w:w="70" w:type="dxa"/>
              <w:left w:w="100" w:type="dxa"/>
              <w:bottom w:w="70" w:type="dxa"/>
              <w:right w:w="100" w:type="dxa"/>
            </w:tcMar>
            <w:vAlign w:val="center"/>
          </w:tcPr>
          <w:p w14:paraId="6799678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Excellent, optimised for the platform</w:t>
            </w:r>
          </w:p>
        </w:tc>
        <w:tc>
          <w:tcPr>
            <w:tcW w:w="2347" w:type="dxa"/>
            <w:shd w:val="clear" w:color="auto" w:fill="FFFFFF"/>
            <w:tcMar>
              <w:top w:w="70" w:type="dxa"/>
              <w:left w:w="100" w:type="dxa"/>
              <w:bottom w:w="70" w:type="dxa"/>
              <w:right w:w="100" w:type="dxa"/>
            </w:tcMar>
            <w:vAlign w:val="center"/>
          </w:tcPr>
          <w:p w14:paraId="0326A5D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Good, runs in the browser</w:t>
            </w:r>
          </w:p>
        </w:tc>
        <w:tc>
          <w:tcPr>
            <w:tcW w:w="2347" w:type="dxa"/>
            <w:shd w:val="clear" w:color="auto" w:fill="FFFFFF"/>
            <w:tcMar>
              <w:top w:w="70" w:type="dxa"/>
              <w:left w:w="100" w:type="dxa"/>
              <w:bottom w:w="70" w:type="dxa"/>
              <w:right w:w="100" w:type="dxa"/>
            </w:tcMar>
            <w:vAlign w:val="center"/>
          </w:tcPr>
          <w:p w14:paraId="7CB4776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 depends on the WebView</w:t>
            </w:r>
          </w:p>
        </w:tc>
      </w:tr>
      <w:tr w:rsidR="000C3819" w:rsidRPr="001D69BD" w14:paraId="0C374FCE" w14:textId="77777777" w:rsidTr="00A11E5C">
        <w:tblPrEx>
          <w:tblCellMar>
            <w:top w:w="0" w:type="dxa"/>
            <w:bottom w:w="0" w:type="dxa"/>
          </w:tblCellMar>
        </w:tblPrEx>
        <w:trPr>
          <w:jc w:val="center"/>
        </w:trPr>
        <w:tc>
          <w:tcPr>
            <w:tcW w:w="1986" w:type="dxa"/>
            <w:shd w:val="clear" w:color="auto" w:fill="ECEFF1"/>
            <w:tcMar>
              <w:top w:w="70" w:type="dxa"/>
              <w:left w:w="100" w:type="dxa"/>
              <w:bottom w:w="70" w:type="dxa"/>
              <w:right w:w="100" w:type="dxa"/>
            </w:tcMar>
            <w:vAlign w:val="center"/>
          </w:tcPr>
          <w:p w14:paraId="3B886D8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Device access</w:t>
            </w:r>
          </w:p>
        </w:tc>
        <w:tc>
          <w:tcPr>
            <w:tcW w:w="2347" w:type="dxa"/>
            <w:shd w:val="clear" w:color="auto" w:fill="ECEFF1"/>
            <w:tcMar>
              <w:top w:w="70" w:type="dxa"/>
              <w:left w:w="100" w:type="dxa"/>
              <w:bottom w:w="70" w:type="dxa"/>
              <w:right w:w="100" w:type="dxa"/>
            </w:tcMar>
            <w:vAlign w:val="center"/>
          </w:tcPr>
          <w:p w14:paraId="7BDF58F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Full hardware access</w:t>
            </w:r>
          </w:p>
        </w:tc>
        <w:tc>
          <w:tcPr>
            <w:tcW w:w="2347" w:type="dxa"/>
            <w:shd w:val="clear" w:color="auto" w:fill="ECEFF1"/>
            <w:tcMar>
              <w:top w:w="70" w:type="dxa"/>
              <w:left w:w="100" w:type="dxa"/>
              <w:bottom w:w="70" w:type="dxa"/>
              <w:right w:w="100" w:type="dxa"/>
            </w:tcMar>
            <w:vAlign w:val="center"/>
          </w:tcPr>
          <w:p w14:paraId="4264018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Limited (no Bluetooth, NFC)</w:t>
            </w:r>
          </w:p>
        </w:tc>
        <w:tc>
          <w:tcPr>
            <w:tcW w:w="2347" w:type="dxa"/>
            <w:shd w:val="clear" w:color="auto" w:fill="ECEFF1"/>
            <w:tcMar>
              <w:top w:w="70" w:type="dxa"/>
              <w:left w:w="100" w:type="dxa"/>
              <w:bottom w:w="70" w:type="dxa"/>
              <w:right w:w="100" w:type="dxa"/>
            </w:tcMar>
            <w:vAlign w:val="center"/>
          </w:tcPr>
          <w:p w14:paraId="119B41C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 via plugins</w:t>
            </w:r>
          </w:p>
        </w:tc>
      </w:tr>
      <w:tr w:rsidR="000C3819" w:rsidRPr="001D69BD" w14:paraId="48E8E427"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40FD438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App store required</w:t>
            </w:r>
          </w:p>
        </w:tc>
        <w:tc>
          <w:tcPr>
            <w:tcW w:w="2347" w:type="dxa"/>
            <w:shd w:val="clear" w:color="auto" w:fill="FFFFFF"/>
            <w:tcMar>
              <w:top w:w="70" w:type="dxa"/>
              <w:left w:w="100" w:type="dxa"/>
              <w:bottom w:w="70" w:type="dxa"/>
              <w:right w:w="100" w:type="dxa"/>
            </w:tcMar>
            <w:vAlign w:val="center"/>
          </w:tcPr>
          <w:p w14:paraId="4F13E2D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Yes</w:t>
            </w:r>
          </w:p>
        </w:tc>
        <w:tc>
          <w:tcPr>
            <w:tcW w:w="2347" w:type="dxa"/>
            <w:shd w:val="clear" w:color="auto" w:fill="FFFFFF"/>
            <w:tcMar>
              <w:top w:w="70" w:type="dxa"/>
              <w:left w:w="100" w:type="dxa"/>
              <w:bottom w:w="70" w:type="dxa"/>
              <w:right w:w="100" w:type="dxa"/>
            </w:tcMar>
            <w:vAlign w:val="center"/>
          </w:tcPr>
          <w:p w14:paraId="48F21B4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No</w:t>
            </w:r>
          </w:p>
        </w:tc>
        <w:tc>
          <w:tcPr>
            <w:tcW w:w="2347" w:type="dxa"/>
            <w:shd w:val="clear" w:color="auto" w:fill="FFFFFF"/>
            <w:tcMar>
              <w:top w:w="70" w:type="dxa"/>
              <w:left w:w="100" w:type="dxa"/>
              <w:bottom w:w="70" w:type="dxa"/>
              <w:right w:w="100" w:type="dxa"/>
            </w:tcMar>
            <w:vAlign w:val="center"/>
          </w:tcPr>
          <w:p w14:paraId="0B0E914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Yes</w:t>
            </w:r>
          </w:p>
        </w:tc>
      </w:tr>
      <w:tr w:rsidR="000C3819" w:rsidRPr="001D69BD" w14:paraId="34C58154" w14:textId="77777777" w:rsidTr="00A11E5C">
        <w:tblPrEx>
          <w:tblCellMar>
            <w:top w:w="0" w:type="dxa"/>
            <w:bottom w:w="0" w:type="dxa"/>
          </w:tblCellMar>
        </w:tblPrEx>
        <w:trPr>
          <w:jc w:val="center"/>
        </w:trPr>
        <w:tc>
          <w:tcPr>
            <w:tcW w:w="1986" w:type="dxa"/>
            <w:shd w:val="clear" w:color="auto" w:fill="ECEFF1"/>
            <w:tcMar>
              <w:top w:w="70" w:type="dxa"/>
              <w:left w:w="100" w:type="dxa"/>
              <w:bottom w:w="70" w:type="dxa"/>
              <w:right w:w="100" w:type="dxa"/>
            </w:tcMar>
            <w:vAlign w:val="center"/>
          </w:tcPr>
          <w:p w14:paraId="29859A5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lastRenderedPageBreak/>
              <w:t>Development cost</w:t>
            </w:r>
          </w:p>
        </w:tc>
        <w:tc>
          <w:tcPr>
            <w:tcW w:w="2347" w:type="dxa"/>
            <w:shd w:val="clear" w:color="auto" w:fill="ECEFF1"/>
            <w:tcMar>
              <w:top w:w="70" w:type="dxa"/>
              <w:left w:w="100" w:type="dxa"/>
              <w:bottom w:w="70" w:type="dxa"/>
              <w:right w:w="100" w:type="dxa"/>
            </w:tcMar>
            <w:vAlign w:val="center"/>
          </w:tcPr>
          <w:p w14:paraId="057DC95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High, separate codebase per platform</w:t>
            </w:r>
          </w:p>
        </w:tc>
        <w:tc>
          <w:tcPr>
            <w:tcW w:w="2347" w:type="dxa"/>
            <w:shd w:val="clear" w:color="auto" w:fill="ECEFF1"/>
            <w:tcMar>
              <w:top w:w="70" w:type="dxa"/>
              <w:left w:w="100" w:type="dxa"/>
              <w:bottom w:w="70" w:type="dxa"/>
              <w:right w:w="100" w:type="dxa"/>
            </w:tcMar>
            <w:vAlign w:val="center"/>
          </w:tcPr>
          <w:p w14:paraId="45A256D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Low, single web codebase</w:t>
            </w:r>
          </w:p>
        </w:tc>
        <w:tc>
          <w:tcPr>
            <w:tcW w:w="2347" w:type="dxa"/>
            <w:shd w:val="clear" w:color="auto" w:fill="ECEFF1"/>
            <w:tcMar>
              <w:top w:w="70" w:type="dxa"/>
              <w:left w:w="100" w:type="dxa"/>
              <w:bottom w:w="70" w:type="dxa"/>
              <w:right w:w="100" w:type="dxa"/>
            </w:tcMar>
            <w:vAlign w:val="center"/>
          </w:tcPr>
          <w:p w14:paraId="7FE9509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 single codebase</w:t>
            </w:r>
          </w:p>
        </w:tc>
      </w:tr>
      <w:tr w:rsidR="000C3819" w:rsidRPr="001D69BD" w14:paraId="74671739"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17FF50A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Time to market</w:t>
            </w:r>
          </w:p>
        </w:tc>
        <w:tc>
          <w:tcPr>
            <w:tcW w:w="2347" w:type="dxa"/>
            <w:shd w:val="clear" w:color="auto" w:fill="FFFFFF"/>
            <w:tcMar>
              <w:top w:w="70" w:type="dxa"/>
              <w:left w:w="100" w:type="dxa"/>
              <w:bottom w:w="70" w:type="dxa"/>
              <w:right w:w="100" w:type="dxa"/>
            </w:tcMar>
            <w:vAlign w:val="center"/>
          </w:tcPr>
          <w:p w14:paraId="38C5E80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Slow</w:t>
            </w:r>
          </w:p>
        </w:tc>
        <w:tc>
          <w:tcPr>
            <w:tcW w:w="2347" w:type="dxa"/>
            <w:shd w:val="clear" w:color="auto" w:fill="FFFFFF"/>
            <w:tcMar>
              <w:top w:w="70" w:type="dxa"/>
              <w:left w:w="100" w:type="dxa"/>
              <w:bottom w:w="70" w:type="dxa"/>
              <w:right w:w="100" w:type="dxa"/>
            </w:tcMar>
            <w:vAlign w:val="center"/>
          </w:tcPr>
          <w:p w14:paraId="1B63AB8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Fast</w:t>
            </w:r>
          </w:p>
        </w:tc>
        <w:tc>
          <w:tcPr>
            <w:tcW w:w="2347" w:type="dxa"/>
            <w:shd w:val="clear" w:color="auto" w:fill="FFFFFF"/>
            <w:tcMar>
              <w:top w:w="70" w:type="dxa"/>
              <w:left w:w="100" w:type="dxa"/>
              <w:bottom w:w="70" w:type="dxa"/>
              <w:right w:w="100" w:type="dxa"/>
            </w:tcMar>
            <w:vAlign w:val="center"/>
          </w:tcPr>
          <w:p w14:paraId="59B79F4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w:t>
            </w:r>
          </w:p>
        </w:tc>
      </w:tr>
    </w:tbl>
    <w:p w14:paraId="31F2E623"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1.1: Comparison of native, progressive web, and hybrid mobile applications.</w:t>
      </w:r>
    </w:p>
    <w:p w14:paraId="4E738D14"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CrowdSenseNet was built as a native Android application. This choice reflects the project's requirement for continuous, low level access to the TelephonyManager and location APIs, something that neither a PWA nor a hybrid app could provide with the same reliability or battery efficiency.</w:t>
      </w:r>
    </w:p>
    <w:p w14:paraId="41F8133B" w14:textId="77777777" w:rsidR="000C3819" w:rsidRPr="001D69BD" w:rsidRDefault="000C3819" w:rsidP="000C3819">
      <w:pPr>
        <w:pStyle w:val="Heading2"/>
        <w:spacing w:before="300" w:after="150"/>
        <w:rPr>
          <w:rFonts w:ascii="Times New Roman" w:hAnsi="Times New Roman" w:cs="Times New Roman"/>
          <w:sz w:val="28"/>
        </w:rPr>
      </w:pPr>
      <w:bookmarkStart w:id="8" w:name="_Toc234051129"/>
      <w:r w:rsidRPr="001D69BD">
        <w:rPr>
          <w:rFonts w:ascii="Times New Roman" w:hAnsi="Times New Roman" w:cs="Times New Roman"/>
          <w:sz w:val="28"/>
        </w:rPr>
        <w:t>1.2 Mobile App Programming Languages</w:t>
      </w:r>
      <w:bookmarkEnd w:id="8"/>
    </w:p>
    <w:p w14:paraId="6506858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language chosen for a mobile project affects development speed, runtime performance, the pool of available talent, and long term maintainability. The languages most relevant to this project are summarised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805"/>
        <w:gridCol w:w="1986"/>
        <w:gridCol w:w="3069"/>
      </w:tblGrid>
      <w:tr w:rsidR="000C3819" w:rsidRPr="001D69BD" w14:paraId="4E00FF33" w14:textId="77777777" w:rsidTr="00A11E5C">
        <w:tblPrEx>
          <w:tblCellMar>
            <w:top w:w="0" w:type="dxa"/>
            <w:bottom w:w="0" w:type="dxa"/>
          </w:tblCellMar>
        </w:tblPrEx>
        <w:trPr>
          <w:tblHeader/>
          <w:jc w:val="center"/>
        </w:trPr>
        <w:tc>
          <w:tcPr>
            <w:tcW w:w="2166" w:type="dxa"/>
            <w:shd w:val="clear" w:color="auto" w:fill="1565C0"/>
            <w:tcMar>
              <w:top w:w="80" w:type="dxa"/>
              <w:left w:w="100" w:type="dxa"/>
              <w:bottom w:w="80" w:type="dxa"/>
              <w:right w:w="100" w:type="dxa"/>
            </w:tcMar>
            <w:vAlign w:val="center"/>
          </w:tcPr>
          <w:p w14:paraId="463DE76F"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Language</w:t>
            </w:r>
          </w:p>
        </w:tc>
        <w:tc>
          <w:tcPr>
            <w:tcW w:w="1805" w:type="dxa"/>
            <w:shd w:val="clear" w:color="auto" w:fill="1565C0"/>
            <w:tcMar>
              <w:top w:w="80" w:type="dxa"/>
              <w:left w:w="100" w:type="dxa"/>
              <w:bottom w:w="80" w:type="dxa"/>
              <w:right w:w="100" w:type="dxa"/>
            </w:tcMar>
            <w:vAlign w:val="center"/>
          </w:tcPr>
          <w:p w14:paraId="4FE4612B"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Platform</w:t>
            </w:r>
          </w:p>
        </w:tc>
        <w:tc>
          <w:tcPr>
            <w:tcW w:w="1986" w:type="dxa"/>
            <w:shd w:val="clear" w:color="auto" w:fill="1565C0"/>
            <w:tcMar>
              <w:top w:w="80" w:type="dxa"/>
              <w:left w:w="100" w:type="dxa"/>
              <w:bottom w:w="80" w:type="dxa"/>
              <w:right w:w="100" w:type="dxa"/>
            </w:tcMar>
            <w:vAlign w:val="center"/>
          </w:tcPr>
          <w:p w14:paraId="07709248"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Performance</w:t>
            </w:r>
          </w:p>
        </w:tc>
        <w:tc>
          <w:tcPr>
            <w:tcW w:w="3069" w:type="dxa"/>
            <w:shd w:val="clear" w:color="auto" w:fill="1565C0"/>
            <w:tcMar>
              <w:top w:w="80" w:type="dxa"/>
              <w:left w:w="100" w:type="dxa"/>
              <w:bottom w:w="80" w:type="dxa"/>
              <w:right w:w="100" w:type="dxa"/>
            </w:tcMar>
            <w:vAlign w:val="center"/>
          </w:tcPr>
          <w:p w14:paraId="04A8779A"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Notes</w:t>
            </w:r>
          </w:p>
        </w:tc>
      </w:tr>
      <w:tr w:rsidR="000C3819" w:rsidRPr="001D69BD" w14:paraId="3A4D4603" w14:textId="77777777" w:rsidTr="00A11E5C">
        <w:tblPrEx>
          <w:tblCellMar>
            <w:top w:w="0" w:type="dxa"/>
            <w:bottom w:w="0" w:type="dxa"/>
          </w:tblCellMar>
        </w:tblPrEx>
        <w:trPr>
          <w:jc w:val="center"/>
        </w:trPr>
        <w:tc>
          <w:tcPr>
            <w:tcW w:w="2166" w:type="dxa"/>
            <w:shd w:val="clear" w:color="auto" w:fill="FFFFFF"/>
            <w:tcMar>
              <w:top w:w="70" w:type="dxa"/>
              <w:left w:w="100" w:type="dxa"/>
              <w:bottom w:w="70" w:type="dxa"/>
              <w:right w:w="100" w:type="dxa"/>
            </w:tcMar>
            <w:vAlign w:val="center"/>
          </w:tcPr>
          <w:p w14:paraId="174B207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Swift</w:t>
            </w:r>
          </w:p>
        </w:tc>
        <w:tc>
          <w:tcPr>
            <w:tcW w:w="1805" w:type="dxa"/>
            <w:shd w:val="clear" w:color="auto" w:fill="FFFFFF"/>
            <w:tcMar>
              <w:top w:w="70" w:type="dxa"/>
              <w:left w:w="100" w:type="dxa"/>
              <w:bottom w:w="70" w:type="dxa"/>
              <w:right w:w="100" w:type="dxa"/>
            </w:tcMar>
            <w:vAlign w:val="center"/>
          </w:tcPr>
          <w:p w14:paraId="3829665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iOS / Apple</w:t>
            </w:r>
          </w:p>
        </w:tc>
        <w:tc>
          <w:tcPr>
            <w:tcW w:w="1986" w:type="dxa"/>
            <w:shd w:val="clear" w:color="auto" w:fill="FFFFFF"/>
            <w:tcMar>
              <w:top w:w="70" w:type="dxa"/>
              <w:left w:w="100" w:type="dxa"/>
              <w:bottom w:w="70" w:type="dxa"/>
              <w:right w:w="100" w:type="dxa"/>
            </w:tcMar>
            <w:vAlign w:val="center"/>
          </w:tcPr>
          <w:p w14:paraId="27492EF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Excellent</w:t>
            </w:r>
          </w:p>
        </w:tc>
        <w:tc>
          <w:tcPr>
            <w:tcW w:w="3069" w:type="dxa"/>
            <w:shd w:val="clear" w:color="auto" w:fill="FFFFFF"/>
            <w:tcMar>
              <w:top w:w="70" w:type="dxa"/>
              <w:left w:w="100" w:type="dxa"/>
              <w:bottom w:w="70" w:type="dxa"/>
              <w:right w:w="100" w:type="dxa"/>
            </w:tcMar>
            <w:vAlign w:val="center"/>
          </w:tcPr>
          <w:p w14:paraId="3D9C900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Apple's modern, type safe, compiled language for iOS and macOS.</w:t>
            </w:r>
          </w:p>
        </w:tc>
      </w:tr>
      <w:tr w:rsidR="000C3819" w:rsidRPr="001D69BD" w14:paraId="5ED9D9DE" w14:textId="77777777" w:rsidTr="00A11E5C">
        <w:tblPrEx>
          <w:tblCellMar>
            <w:top w:w="0" w:type="dxa"/>
            <w:bottom w:w="0" w:type="dxa"/>
          </w:tblCellMar>
        </w:tblPrEx>
        <w:trPr>
          <w:jc w:val="center"/>
        </w:trPr>
        <w:tc>
          <w:tcPr>
            <w:tcW w:w="2166" w:type="dxa"/>
            <w:shd w:val="clear" w:color="auto" w:fill="ECEFF1"/>
            <w:tcMar>
              <w:top w:w="70" w:type="dxa"/>
              <w:left w:w="100" w:type="dxa"/>
              <w:bottom w:w="70" w:type="dxa"/>
              <w:right w:w="100" w:type="dxa"/>
            </w:tcMar>
            <w:vAlign w:val="center"/>
          </w:tcPr>
          <w:p w14:paraId="4183BE2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Kotlin</w:t>
            </w:r>
          </w:p>
        </w:tc>
        <w:tc>
          <w:tcPr>
            <w:tcW w:w="1805" w:type="dxa"/>
            <w:shd w:val="clear" w:color="auto" w:fill="ECEFF1"/>
            <w:tcMar>
              <w:top w:w="70" w:type="dxa"/>
              <w:left w:w="100" w:type="dxa"/>
              <w:bottom w:w="70" w:type="dxa"/>
              <w:right w:w="100" w:type="dxa"/>
            </w:tcMar>
            <w:vAlign w:val="center"/>
          </w:tcPr>
          <w:p w14:paraId="7622A89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Android</w:t>
            </w:r>
          </w:p>
        </w:tc>
        <w:tc>
          <w:tcPr>
            <w:tcW w:w="1986" w:type="dxa"/>
            <w:shd w:val="clear" w:color="auto" w:fill="ECEFF1"/>
            <w:tcMar>
              <w:top w:w="70" w:type="dxa"/>
              <w:left w:w="100" w:type="dxa"/>
              <w:bottom w:w="70" w:type="dxa"/>
              <w:right w:w="100" w:type="dxa"/>
            </w:tcMar>
            <w:vAlign w:val="center"/>
          </w:tcPr>
          <w:p w14:paraId="2AA9D10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Excellent</w:t>
            </w:r>
          </w:p>
        </w:tc>
        <w:tc>
          <w:tcPr>
            <w:tcW w:w="3069" w:type="dxa"/>
            <w:shd w:val="clear" w:color="auto" w:fill="ECEFF1"/>
            <w:tcMar>
              <w:top w:w="70" w:type="dxa"/>
              <w:left w:w="100" w:type="dxa"/>
              <w:bottom w:w="70" w:type="dxa"/>
              <w:right w:w="100" w:type="dxa"/>
            </w:tcMar>
            <w:vAlign w:val="center"/>
          </w:tcPr>
          <w:p w14:paraId="4FC54AF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Google's preferred Android language since 2017; null safe and fully interoperable with Java.</w:t>
            </w:r>
          </w:p>
        </w:tc>
      </w:tr>
      <w:tr w:rsidR="000C3819" w:rsidRPr="001D69BD" w14:paraId="21134355" w14:textId="77777777" w:rsidTr="00A11E5C">
        <w:tblPrEx>
          <w:tblCellMar>
            <w:top w:w="0" w:type="dxa"/>
            <w:bottom w:w="0" w:type="dxa"/>
          </w:tblCellMar>
        </w:tblPrEx>
        <w:trPr>
          <w:jc w:val="center"/>
        </w:trPr>
        <w:tc>
          <w:tcPr>
            <w:tcW w:w="2166" w:type="dxa"/>
            <w:shd w:val="clear" w:color="auto" w:fill="FFFFFF"/>
            <w:tcMar>
              <w:top w:w="70" w:type="dxa"/>
              <w:left w:w="100" w:type="dxa"/>
              <w:bottom w:w="70" w:type="dxa"/>
              <w:right w:w="100" w:type="dxa"/>
            </w:tcMar>
            <w:vAlign w:val="center"/>
          </w:tcPr>
          <w:p w14:paraId="6688085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Java</w:t>
            </w:r>
          </w:p>
        </w:tc>
        <w:tc>
          <w:tcPr>
            <w:tcW w:w="1805" w:type="dxa"/>
            <w:shd w:val="clear" w:color="auto" w:fill="FFFFFF"/>
            <w:tcMar>
              <w:top w:w="70" w:type="dxa"/>
              <w:left w:w="100" w:type="dxa"/>
              <w:bottom w:w="70" w:type="dxa"/>
              <w:right w:w="100" w:type="dxa"/>
            </w:tcMar>
            <w:vAlign w:val="center"/>
          </w:tcPr>
          <w:p w14:paraId="0BB3F02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Android</w:t>
            </w:r>
          </w:p>
        </w:tc>
        <w:tc>
          <w:tcPr>
            <w:tcW w:w="1986" w:type="dxa"/>
            <w:shd w:val="clear" w:color="auto" w:fill="FFFFFF"/>
            <w:tcMar>
              <w:top w:w="70" w:type="dxa"/>
              <w:left w:w="100" w:type="dxa"/>
              <w:bottom w:w="70" w:type="dxa"/>
              <w:right w:w="100" w:type="dxa"/>
            </w:tcMar>
            <w:vAlign w:val="center"/>
          </w:tcPr>
          <w:p w14:paraId="111000A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Good</w:t>
            </w:r>
          </w:p>
        </w:tc>
        <w:tc>
          <w:tcPr>
            <w:tcW w:w="3069" w:type="dxa"/>
            <w:shd w:val="clear" w:color="auto" w:fill="FFFFFF"/>
            <w:tcMar>
              <w:top w:w="70" w:type="dxa"/>
              <w:left w:w="100" w:type="dxa"/>
              <w:bottom w:w="70" w:type="dxa"/>
              <w:right w:w="100" w:type="dxa"/>
            </w:tcMar>
            <w:vAlign w:val="center"/>
          </w:tcPr>
          <w:p w14:paraId="2DF4BD6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The original Android language; still widely used for legacy codebases.</w:t>
            </w:r>
          </w:p>
        </w:tc>
      </w:tr>
      <w:tr w:rsidR="000C3819" w:rsidRPr="001D69BD" w14:paraId="3F27E6EA" w14:textId="77777777" w:rsidTr="00A11E5C">
        <w:tblPrEx>
          <w:tblCellMar>
            <w:top w:w="0" w:type="dxa"/>
            <w:bottom w:w="0" w:type="dxa"/>
          </w:tblCellMar>
        </w:tblPrEx>
        <w:trPr>
          <w:jc w:val="center"/>
        </w:trPr>
        <w:tc>
          <w:tcPr>
            <w:tcW w:w="2166" w:type="dxa"/>
            <w:shd w:val="clear" w:color="auto" w:fill="ECEFF1"/>
            <w:tcMar>
              <w:top w:w="70" w:type="dxa"/>
              <w:left w:w="100" w:type="dxa"/>
              <w:bottom w:w="70" w:type="dxa"/>
              <w:right w:w="100" w:type="dxa"/>
            </w:tcMar>
            <w:vAlign w:val="center"/>
          </w:tcPr>
          <w:p w14:paraId="7B0AD3B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Dart</w:t>
            </w:r>
          </w:p>
        </w:tc>
        <w:tc>
          <w:tcPr>
            <w:tcW w:w="1805" w:type="dxa"/>
            <w:shd w:val="clear" w:color="auto" w:fill="ECEFF1"/>
            <w:tcMar>
              <w:top w:w="70" w:type="dxa"/>
              <w:left w:w="100" w:type="dxa"/>
              <w:bottom w:w="70" w:type="dxa"/>
              <w:right w:w="100" w:type="dxa"/>
            </w:tcMar>
            <w:vAlign w:val="center"/>
          </w:tcPr>
          <w:p w14:paraId="69690A6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Flutter</w:t>
            </w:r>
          </w:p>
        </w:tc>
        <w:tc>
          <w:tcPr>
            <w:tcW w:w="1986" w:type="dxa"/>
            <w:shd w:val="clear" w:color="auto" w:fill="ECEFF1"/>
            <w:tcMar>
              <w:top w:w="70" w:type="dxa"/>
              <w:left w:w="100" w:type="dxa"/>
              <w:bottom w:w="70" w:type="dxa"/>
              <w:right w:w="100" w:type="dxa"/>
            </w:tcMar>
            <w:vAlign w:val="center"/>
          </w:tcPr>
          <w:p w14:paraId="7DC0825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Very good (AOT compiled)</w:t>
            </w:r>
          </w:p>
        </w:tc>
        <w:tc>
          <w:tcPr>
            <w:tcW w:w="3069" w:type="dxa"/>
            <w:shd w:val="clear" w:color="auto" w:fill="ECEFF1"/>
            <w:tcMar>
              <w:top w:w="70" w:type="dxa"/>
              <w:left w:w="100" w:type="dxa"/>
              <w:bottom w:w="70" w:type="dxa"/>
              <w:right w:w="100" w:type="dxa"/>
            </w:tcMar>
            <w:vAlign w:val="center"/>
          </w:tcPr>
          <w:p w14:paraId="5D55C9B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Compiles to native ARM code; used almost exclusively with Flutter.</w:t>
            </w:r>
          </w:p>
        </w:tc>
      </w:tr>
      <w:tr w:rsidR="000C3819" w:rsidRPr="001D69BD" w14:paraId="67B61B2D" w14:textId="77777777" w:rsidTr="00A11E5C">
        <w:tblPrEx>
          <w:tblCellMar>
            <w:top w:w="0" w:type="dxa"/>
            <w:bottom w:w="0" w:type="dxa"/>
          </w:tblCellMar>
        </w:tblPrEx>
        <w:trPr>
          <w:jc w:val="center"/>
        </w:trPr>
        <w:tc>
          <w:tcPr>
            <w:tcW w:w="2166" w:type="dxa"/>
            <w:shd w:val="clear" w:color="auto" w:fill="FFFFFF"/>
            <w:tcMar>
              <w:top w:w="70" w:type="dxa"/>
              <w:left w:w="100" w:type="dxa"/>
              <w:bottom w:w="70" w:type="dxa"/>
              <w:right w:w="100" w:type="dxa"/>
            </w:tcMar>
            <w:vAlign w:val="center"/>
          </w:tcPr>
          <w:p w14:paraId="78D287C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JavaScript / TypeScript</w:t>
            </w:r>
          </w:p>
        </w:tc>
        <w:tc>
          <w:tcPr>
            <w:tcW w:w="1805" w:type="dxa"/>
            <w:shd w:val="clear" w:color="auto" w:fill="FFFFFF"/>
            <w:tcMar>
              <w:top w:w="70" w:type="dxa"/>
              <w:left w:w="100" w:type="dxa"/>
              <w:bottom w:w="70" w:type="dxa"/>
              <w:right w:w="100" w:type="dxa"/>
            </w:tcMar>
            <w:vAlign w:val="center"/>
          </w:tcPr>
          <w:p w14:paraId="3FAEF4C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Cross platform</w:t>
            </w:r>
          </w:p>
        </w:tc>
        <w:tc>
          <w:tcPr>
            <w:tcW w:w="1986" w:type="dxa"/>
            <w:shd w:val="clear" w:color="auto" w:fill="FFFFFF"/>
            <w:tcMar>
              <w:top w:w="70" w:type="dxa"/>
              <w:left w:w="100" w:type="dxa"/>
              <w:bottom w:w="70" w:type="dxa"/>
              <w:right w:w="100" w:type="dxa"/>
            </w:tcMar>
            <w:vAlign w:val="center"/>
          </w:tcPr>
          <w:p w14:paraId="35F0F49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w:t>
            </w:r>
          </w:p>
        </w:tc>
        <w:tc>
          <w:tcPr>
            <w:tcW w:w="3069" w:type="dxa"/>
            <w:shd w:val="clear" w:color="auto" w:fill="FFFFFF"/>
            <w:tcMar>
              <w:top w:w="70" w:type="dxa"/>
              <w:left w:w="100" w:type="dxa"/>
              <w:bottom w:w="70" w:type="dxa"/>
              <w:right w:w="100" w:type="dxa"/>
            </w:tcMar>
            <w:vAlign w:val="center"/>
          </w:tcPr>
          <w:p w14:paraId="77E3580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Powers React Native and Ionic; TypeScript adds static typing.</w:t>
            </w:r>
          </w:p>
        </w:tc>
      </w:tr>
      <w:tr w:rsidR="000C3819" w:rsidRPr="001D69BD" w14:paraId="7B43A587" w14:textId="77777777" w:rsidTr="00A11E5C">
        <w:tblPrEx>
          <w:tblCellMar>
            <w:top w:w="0" w:type="dxa"/>
            <w:bottom w:w="0" w:type="dxa"/>
          </w:tblCellMar>
        </w:tblPrEx>
        <w:trPr>
          <w:jc w:val="center"/>
        </w:trPr>
        <w:tc>
          <w:tcPr>
            <w:tcW w:w="2166" w:type="dxa"/>
            <w:shd w:val="clear" w:color="auto" w:fill="ECEFF1"/>
            <w:tcMar>
              <w:top w:w="70" w:type="dxa"/>
              <w:left w:w="100" w:type="dxa"/>
              <w:bottom w:w="70" w:type="dxa"/>
              <w:right w:w="100" w:type="dxa"/>
            </w:tcMar>
            <w:vAlign w:val="center"/>
          </w:tcPr>
          <w:p w14:paraId="503D848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w:t>
            </w:r>
          </w:p>
        </w:tc>
        <w:tc>
          <w:tcPr>
            <w:tcW w:w="1805" w:type="dxa"/>
            <w:shd w:val="clear" w:color="auto" w:fill="ECEFF1"/>
            <w:tcMar>
              <w:top w:w="70" w:type="dxa"/>
              <w:left w:w="100" w:type="dxa"/>
              <w:bottom w:w="70" w:type="dxa"/>
              <w:right w:w="100" w:type="dxa"/>
            </w:tcMar>
            <w:vAlign w:val="center"/>
          </w:tcPr>
          <w:p w14:paraId="63133B6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Xamarin / .NET MAUI</w:t>
            </w:r>
          </w:p>
        </w:tc>
        <w:tc>
          <w:tcPr>
            <w:tcW w:w="1986" w:type="dxa"/>
            <w:shd w:val="clear" w:color="auto" w:fill="ECEFF1"/>
            <w:tcMar>
              <w:top w:w="70" w:type="dxa"/>
              <w:left w:w="100" w:type="dxa"/>
              <w:bottom w:w="70" w:type="dxa"/>
              <w:right w:w="100" w:type="dxa"/>
            </w:tcMar>
            <w:vAlign w:val="center"/>
          </w:tcPr>
          <w:p w14:paraId="73DB26B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Good (AOT via Mono)</w:t>
            </w:r>
          </w:p>
        </w:tc>
        <w:tc>
          <w:tcPr>
            <w:tcW w:w="3069" w:type="dxa"/>
            <w:shd w:val="clear" w:color="auto" w:fill="ECEFF1"/>
            <w:tcMar>
              <w:top w:w="70" w:type="dxa"/>
              <w:left w:w="100" w:type="dxa"/>
              <w:bottom w:w="70" w:type="dxa"/>
              <w:right w:w="100" w:type="dxa"/>
            </w:tcMar>
            <w:vAlign w:val="center"/>
          </w:tcPr>
          <w:p w14:paraId="39688F0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Best suited to teams already using the Microsoft stack.</w:t>
            </w:r>
          </w:p>
        </w:tc>
      </w:tr>
    </w:tbl>
    <w:p w14:paraId="6D322FC4"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1.2: Comparison of major mobile programming languages.</w:t>
      </w:r>
    </w:p>
    <w:p w14:paraId="395F58A1"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lastRenderedPageBreak/>
        <w:t>CrowdSenseNet's Android client is written in Kotlin. Kotlin's null safety, coroutine support for asynchronous background sensing, and full interoperability with the Android Telephony and Location APIs made it the clear choice for a data collection app that needs to run reliably in the background.</w:t>
      </w:r>
    </w:p>
    <w:p w14:paraId="19D7FE05" w14:textId="77777777" w:rsidR="000C3819" w:rsidRPr="001D69BD" w:rsidRDefault="000C3819" w:rsidP="000C3819">
      <w:pPr>
        <w:pStyle w:val="Heading2"/>
        <w:spacing w:before="300" w:after="150"/>
        <w:rPr>
          <w:rFonts w:ascii="Times New Roman" w:hAnsi="Times New Roman" w:cs="Times New Roman"/>
          <w:sz w:val="28"/>
        </w:rPr>
      </w:pPr>
      <w:bookmarkStart w:id="9" w:name="_Toc234051130"/>
      <w:r w:rsidRPr="001D69BD">
        <w:rPr>
          <w:rFonts w:ascii="Times New Roman" w:hAnsi="Times New Roman" w:cs="Times New Roman"/>
          <w:sz w:val="28"/>
        </w:rPr>
        <w:t>1.3 Mobile App Development Frameworks</w:t>
      </w:r>
      <w:bookmarkEnd w:id="9"/>
    </w:p>
    <w:p w14:paraId="0E38BE04"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Four frameworks dominate cross platform mobile development: React Native, Flutter, Ionic, and Xamarin / .NET MAUI. Each was evaluated for this project.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986"/>
        <w:gridCol w:w="2347"/>
        <w:gridCol w:w="2527"/>
      </w:tblGrid>
      <w:tr w:rsidR="000C3819" w:rsidRPr="001D69BD" w14:paraId="7D170AB1" w14:textId="77777777" w:rsidTr="00A11E5C">
        <w:tblPrEx>
          <w:tblCellMar>
            <w:top w:w="0" w:type="dxa"/>
            <w:bottom w:w="0" w:type="dxa"/>
          </w:tblCellMar>
        </w:tblPrEx>
        <w:trPr>
          <w:tblHeader/>
          <w:jc w:val="center"/>
        </w:trPr>
        <w:tc>
          <w:tcPr>
            <w:tcW w:w="2166" w:type="dxa"/>
            <w:shd w:val="clear" w:color="auto" w:fill="1565C0"/>
            <w:tcMar>
              <w:top w:w="80" w:type="dxa"/>
              <w:left w:w="100" w:type="dxa"/>
              <w:bottom w:w="80" w:type="dxa"/>
              <w:right w:w="100" w:type="dxa"/>
            </w:tcMar>
            <w:vAlign w:val="center"/>
          </w:tcPr>
          <w:p w14:paraId="31DE5BC6"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Framework</w:t>
            </w:r>
          </w:p>
        </w:tc>
        <w:tc>
          <w:tcPr>
            <w:tcW w:w="1986" w:type="dxa"/>
            <w:shd w:val="clear" w:color="auto" w:fill="1565C0"/>
            <w:tcMar>
              <w:top w:w="80" w:type="dxa"/>
              <w:left w:w="100" w:type="dxa"/>
              <w:bottom w:w="80" w:type="dxa"/>
              <w:right w:w="100" w:type="dxa"/>
            </w:tcMar>
            <w:vAlign w:val="center"/>
          </w:tcPr>
          <w:p w14:paraId="3A7376DF"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Language</w:t>
            </w:r>
          </w:p>
        </w:tc>
        <w:tc>
          <w:tcPr>
            <w:tcW w:w="2347" w:type="dxa"/>
            <w:shd w:val="clear" w:color="auto" w:fill="1565C0"/>
            <w:tcMar>
              <w:top w:w="80" w:type="dxa"/>
              <w:left w:w="100" w:type="dxa"/>
              <w:bottom w:w="80" w:type="dxa"/>
              <w:right w:w="100" w:type="dxa"/>
            </w:tcMar>
            <w:vAlign w:val="center"/>
          </w:tcPr>
          <w:p w14:paraId="7AA42ED6"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Performance</w:t>
            </w:r>
          </w:p>
        </w:tc>
        <w:tc>
          <w:tcPr>
            <w:tcW w:w="2527" w:type="dxa"/>
            <w:shd w:val="clear" w:color="auto" w:fill="1565C0"/>
            <w:tcMar>
              <w:top w:w="80" w:type="dxa"/>
              <w:left w:w="100" w:type="dxa"/>
              <w:bottom w:w="80" w:type="dxa"/>
              <w:right w:w="100" w:type="dxa"/>
            </w:tcMar>
            <w:vAlign w:val="center"/>
          </w:tcPr>
          <w:p w14:paraId="07A5C22E"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Best suited to</w:t>
            </w:r>
          </w:p>
        </w:tc>
      </w:tr>
      <w:tr w:rsidR="000C3819" w:rsidRPr="001D69BD" w14:paraId="569FF318" w14:textId="77777777" w:rsidTr="00A11E5C">
        <w:tblPrEx>
          <w:tblCellMar>
            <w:top w:w="0" w:type="dxa"/>
            <w:bottom w:w="0" w:type="dxa"/>
          </w:tblCellMar>
        </w:tblPrEx>
        <w:trPr>
          <w:jc w:val="center"/>
        </w:trPr>
        <w:tc>
          <w:tcPr>
            <w:tcW w:w="2166" w:type="dxa"/>
            <w:shd w:val="clear" w:color="auto" w:fill="FFFFFF"/>
            <w:tcMar>
              <w:top w:w="70" w:type="dxa"/>
              <w:left w:w="100" w:type="dxa"/>
              <w:bottom w:w="70" w:type="dxa"/>
              <w:right w:w="100" w:type="dxa"/>
            </w:tcMar>
            <w:vAlign w:val="center"/>
          </w:tcPr>
          <w:p w14:paraId="78021A0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React Native</w:t>
            </w:r>
          </w:p>
        </w:tc>
        <w:tc>
          <w:tcPr>
            <w:tcW w:w="1986" w:type="dxa"/>
            <w:shd w:val="clear" w:color="auto" w:fill="FFFFFF"/>
            <w:tcMar>
              <w:top w:w="70" w:type="dxa"/>
              <w:left w:w="100" w:type="dxa"/>
              <w:bottom w:w="70" w:type="dxa"/>
              <w:right w:w="100" w:type="dxa"/>
            </w:tcMar>
            <w:vAlign w:val="center"/>
          </w:tcPr>
          <w:p w14:paraId="03ADE7A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JavaScript / TypeScript</w:t>
            </w:r>
          </w:p>
        </w:tc>
        <w:tc>
          <w:tcPr>
            <w:tcW w:w="2347" w:type="dxa"/>
            <w:shd w:val="clear" w:color="auto" w:fill="FFFFFF"/>
            <w:tcMar>
              <w:top w:w="70" w:type="dxa"/>
              <w:left w:w="100" w:type="dxa"/>
              <w:bottom w:w="70" w:type="dxa"/>
              <w:right w:w="100" w:type="dxa"/>
            </w:tcMar>
            <w:vAlign w:val="center"/>
          </w:tcPr>
          <w:p w14:paraId="419C821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Near native (bridge or JSI)</w:t>
            </w:r>
          </w:p>
        </w:tc>
        <w:tc>
          <w:tcPr>
            <w:tcW w:w="2527" w:type="dxa"/>
            <w:shd w:val="clear" w:color="auto" w:fill="FFFFFF"/>
            <w:tcMar>
              <w:top w:w="70" w:type="dxa"/>
              <w:left w:w="100" w:type="dxa"/>
              <w:bottom w:w="70" w:type="dxa"/>
              <w:right w:w="100" w:type="dxa"/>
            </w:tcMar>
            <w:vAlign w:val="center"/>
          </w:tcPr>
          <w:p w14:paraId="2C370AA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Teams with web experience wanting native like results quickly</w:t>
            </w:r>
          </w:p>
        </w:tc>
      </w:tr>
      <w:tr w:rsidR="000C3819" w:rsidRPr="001D69BD" w14:paraId="59980481" w14:textId="77777777" w:rsidTr="00A11E5C">
        <w:tblPrEx>
          <w:tblCellMar>
            <w:top w:w="0" w:type="dxa"/>
            <w:bottom w:w="0" w:type="dxa"/>
          </w:tblCellMar>
        </w:tblPrEx>
        <w:trPr>
          <w:jc w:val="center"/>
        </w:trPr>
        <w:tc>
          <w:tcPr>
            <w:tcW w:w="2166" w:type="dxa"/>
            <w:shd w:val="clear" w:color="auto" w:fill="ECEFF1"/>
            <w:tcMar>
              <w:top w:w="70" w:type="dxa"/>
              <w:left w:w="100" w:type="dxa"/>
              <w:bottom w:w="70" w:type="dxa"/>
              <w:right w:w="100" w:type="dxa"/>
            </w:tcMar>
            <w:vAlign w:val="center"/>
          </w:tcPr>
          <w:p w14:paraId="513DBE6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Flutter</w:t>
            </w:r>
          </w:p>
        </w:tc>
        <w:tc>
          <w:tcPr>
            <w:tcW w:w="1986" w:type="dxa"/>
            <w:shd w:val="clear" w:color="auto" w:fill="ECEFF1"/>
            <w:tcMar>
              <w:top w:w="70" w:type="dxa"/>
              <w:left w:w="100" w:type="dxa"/>
              <w:bottom w:w="70" w:type="dxa"/>
              <w:right w:w="100" w:type="dxa"/>
            </w:tcMar>
            <w:vAlign w:val="center"/>
          </w:tcPr>
          <w:p w14:paraId="48BF4C3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Dart</w:t>
            </w:r>
          </w:p>
        </w:tc>
        <w:tc>
          <w:tcPr>
            <w:tcW w:w="2347" w:type="dxa"/>
            <w:shd w:val="clear" w:color="auto" w:fill="ECEFF1"/>
            <w:tcMar>
              <w:top w:w="70" w:type="dxa"/>
              <w:left w:w="100" w:type="dxa"/>
              <w:bottom w:w="70" w:type="dxa"/>
              <w:right w:w="100" w:type="dxa"/>
            </w:tcMar>
            <w:vAlign w:val="center"/>
          </w:tcPr>
          <w:p w14:paraId="6DDBB40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Excellent, own rendering engine</w:t>
            </w:r>
          </w:p>
        </w:tc>
        <w:tc>
          <w:tcPr>
            <w:tcW w:w="2527" w:type="dxa"/>
            <w:shd w:val="clear" w:color="auto" w:fill="ECEFF1"/>
            <w:tcMar>
              <w:top w:w="70" w:type="dxa"/>
              <w:left w:w="100" w:type="dxa"/>
              <w:bottom w:w="70" w:type="dxa"/>
              <w:right w:w="100" w:type="dxa"/>
            </w:tcMar>
            <w:vAlign w:val="center"/>
          </w:tcPr>
          <w:p w14:paraId="2096F09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Pixel perfect custom UI and consistent cross platform behaviour</w:t>
            </w:r>
          </w:p>
        </w:tc>
      </w:tr>
      <w:tr w:rsidR="000C3819" w:rsidRPr="001D69BD" w14:paraId="5E09054E" w14:textId="77777777" w:rsidTr="00A11E5C">
        <w:tblPrEx>
          <w:tblCellMar>
            <w:top w:w="0" w:type="dxa"/>
            <w:bottom w:w="0" w:type="dxa"/>
          </w:tblCellMar>
        </w:tblPrEx>
        <w:trPr>
          <w:jc w:val="center"/>
        </w:trPr>
        <w:tc>
          <w:tcPr>
            <w:tcW w:w="2166" w:type="dxa"/>
            <w:shd w:val="clear" w:color="auto" w:fill="FFFFFF"/>
            <w:tcMar>
              <w:top w:w="70" w:type="dxa"/>
              <w:left w:w="100" w:type="dxa"/>
              <w:bottom w:w="70" w:type="dxa"/>
              <w:right w:w="100" w:type="dxa"/>
            </w:tcMar>
            <w:vAlign w:val="center"/>
          </w:tcPr>
          <w:p w14:paraId="37F19F2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Ionic</w:t>
            </w:r>
          </w:p>
        </w:tc>
        <w:tc>
          <w:tcPr>
            <w:tcW w:w="1986" w:type="dxa"/>
            <w:shd w:val="clear" w:color="auto" w:fill="FFFFFF"/>
            <w:tcMar>
              <w:top w:w="70" w:type="dxa"/>
              <w:left w:w="100" w:type="dxa"/>
              <w:bottom w:w="70" w:type="dxa"/>
              <w:right w:w="100" w:type="dxa"/>
            </w:tcMar>
            <w:vAlign w:val="center"/>
          </w:tcPr>
          <w:p w14:paraId="4B748B2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HTML, CSS, JavaScript</w:t>
            </w:r>
          </w:p>
        </w:tc>
        <w:tc>
          <w:tcPr>
            <w:tcW w:w="2347" w:type="dxa"/>
            <w:shd w:val="clear" w:color="auto" w:fill="FFFFFF"/>
            <w:tcMar>
              <w:top w:w="70" w:type="dxa"/>
              <w:left w:w="100" w:type="dxa"/>
              <w:bottom w:w="70" w:type="dxa"/>
              <w:right w:w="100" w:type="dxa"/>
            </w:tcMar>
            <w:vAlign w:val="center"/>
          </w:tcPr>
          <w:p w14:paraId="510ABF5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 WebView based</w:t>
            </w:r>
          </w:p>
        </w:tc>
        <w:tc>
          <w:tcPr>
            <w:tcW w:w="2527" w:type="dxa"/>
            <w:shd w:val="clear" w:color="auto" w:fill="FFFFFF"/>
            <w:tcMar>
              <w:top w:w="70" w:type="dxa"/>
              <w:left w:w="100" w:type="dxa"/>
              <w:bottom w:w="70" w:type="dxa"/>
              <w:right w:w="100" w:type="dxa"/>
            </w:tcMar>
            <w:vAlign w:val="center"/>
          </w:tcPr>
          <w:p w14:paraId="245B4F9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Rapid MVPs and content centred apps</w:t>
            </w:r>
          </w:p>
        </w:tc>
      </w:tr>
      <w:tr w:rsidR="000C3819" w:rsidRPr="001D69BD" w14:paraId="7B171C38" w14:textId="77777777" w:rsidTr="00A11E5C">
        <w:tblPrEx>
          <w:tblCellMar>
            <w:top w:w="0" w:type="dxa"/>
            <w:bottom w:w="0" w:type="dxa"/>
          </w:tblCellMar>
        </w:tblPrEx>
        <w:trPr>
          <w:jc w:val="center"/>
        </w:trPr>
        <w:tc>
          <w:tcPr>
            <w:tcW w:w="2166" w:type="dxa"/>
            <w:shd w:val="clear" w:color="auto" w:fill="ECEFF1"/>
            <w:tcMar>
              <w:top w:w="70" w:type="dxa"/>
              <w:left w:w="100" w:type="dxa"/>
              <w:bottom w:w="70" w:type="dxa"/>
              <w:right w:w="100" w:type="dxa"/>
            </w:tcMar>
            <w:vAlign w:val="center"/>
          </w:tcPr>
          <w:p w14:paraId="1B1D7D0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Xamarin / .NET MAUI</w:t>
            </w:r>
          </w:p>
        </w:tc>
        <w:tc>
          <w:tcPr>
            <w:tcW w:w="1986" w:type="dxa"/>
            <w:shd w:val="clear" w:color="auto" w:fill="ECEFF1"/>
            <w:tcMar>
              <w:top w:w="70" w:type="dxa"/>
              <w:left w:w="100" w:type="dxa"/>
              <w:bottom w:w="70" w:type="dxa"/>
              <w:right w:w="100" w:type="dxa"/>
            </w:tcMar>
            <w:vAlign w:val="center"/>
          </w:tcPr>
          <w:p w14:paraId="5552E49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w:t>
            </w:r>
          </w:p>
        </w:tc>
        <w:tc>
          <w:tcPr>
            <w:tcW w:w="2347" w:type="dxa"/>
            <w:shd w:val="clear" w:color="auto" w:fill="ECEFF1"/>
            <w:tcMar>
              <w:top w:w="70" w:type="dxa"/>
              <w:left w:w="100" w:type="dxa"/>
              <w:bottom w:w="70" w:type="dxa"/>
              <w:right w:w="100" w:type="dxa"/>
            </w:tcMar>
            <w:vAlign w:val="center"/>
          </w:tcPr>
          <w:p w14:paraId="681752C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Good, AOT via Mono</w:t>
            </w:r>
          </w:p>
        </w:tc>
        <w:tc>
          <w:tcPr>
            <w:tcW w:w="2527" w:type="dxa"/>
            <w:shd w:val="clear" w:color="auto" w:fill="ECEFF1"/>
            <w:tcMar>
              <w:top w:w="70" w:type="dxa"/>
              <w:left w:w="100" w:type="dxa"/>
              <w:bottom w:w="70" w:type="dxa"/>
              <w:right w:w="100" w:type="dxa"/>
            </w:tcMar>
            <w:vAlign w:val="center"/>
          </w:tcPr>
          <w:p w14:paraId="61CFC72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Enterprise teams already using the Microsoft stack</w:t>
            </w:r>
          </w:p>
        </w:tc>
      </w:tr>
    </w:tbl>
    <w:p w14:paraId="40A28B60"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1.3: Comparison of the major cross platform frameworks.</w:t>
      </w:r>
    </w:p>
    <w:p w14:paraId="36C9C59B"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Although CrowdSenseNet is a native Kotlin application rather than a cross platform build, this review directly influenced the choice of MVVM as the architectural pattern (Section 1.4) and Jetpack Compose as the UI toolkit, since these are the same patterns Flutter and modern React Native encourage.</w:t>
      </w:r>
    </w:p>
    <w:p w14:paraId="75AE9C14" w14:textId="77777777" w:rsidR="000C3819" w:rsidRPr="001D69BD" w:rsidRDefault="000C3819" w:rsidP="000C3819">
      <w:pPr>
        <w:pStyle w:val="Heading2"/>
        <w:spacing w:before="300" w:after="150"/>
        <w:rPr>
          <w:rFonts w:ascii="Times New Roman" w:hAnsi="Times New Roman" w:cs="Times New Roman"/>
          <w:sz w:val="28"/>
        </w:rPr>
      </w:pPr>
      <w:bookmarkStart w:id="10" w:name="_Toc234051131"/>
      <w:r w:rsidRPr="001D69BD">
        <w:rPr>
          <w:rFonts w:ascii="Times New Roman" w:hAnsi="Times New Roman" w:cs="Times New Roman"/>
          <w:sz w:val="28"/>
        </w:rPr>
        <w:t>1.4 Mobile Application Architectures and Design Patterns</w:t>
      </w:r>
      <w:bookmarkEnd w:id="10"/>
    </w:p>
    <w:p w14:paraId="46A6A420"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Architecture defines how an application is structured internally: how data flows, how the UI updates, and how components communicate. Without deliberate architectural planning, an app becomes progressively harder to test, debug, and extend, which is a common failure mode in student and early stage commercial projects alike.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1625"/>
        <w:gridCol w:w="1625"/>
        <w:gridCol w:w="3790"/>
      </w:tblGrid>
      <w:tr w:rsidR="000C3819" w:rsidRPr="001D69BD" w14:paraId="021285F0" w14:textId="77777777" w:rsidTr="00A11E5C">
        <w:tblPrEx>
          <w:tblCellMar>
            <w:top w:w="0" w:type="dxa"/>
            <w:bottom w:w="0" w:type="dxa"/>
          </w:tblCellMar>
        </w:tblPrEx>
        <w:trPr>
          <w:tblHeader/>
          <w:jc w:val="center"/>
        </w:trPr>
        <w:tc>
          <w:tcPr>
            <w:tcW w:w="1986" w:type="dxa"/>
            <w:shd w:val="clear" w:color="auto" w:fill="1565C0"/>
            <w:tcMar>
              <w:top w:w="80" w:type="dxa"/>
              <w:left w:w="100" w:type="dxa"/>
              <w:bottom w:w="80" w:type="dxa"/>
              <w:right w:w="100" w:type="dxa"/>
            </w:tcMar>
            <w:vAlign w:val="center"/>
          </w:tcPr>
          <w:p w14:paraId="01F33905"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Pattern</w:t>
            </w:r>
          </w:p>
        </w:tc>
        <w:tc>
          <w:tcPr>
            <w:tcW w:w="1625" w:type="dxa"/>
            <w:shd w:val="clear" w:color="auto" w:fill="1565C0"/>
            <w:tcMar>
              <w:top w:w="80" w:type="dxa"/>
              <w:left w:w="100" w:type="dxa"/>
              <w:bottom w:w="80" w:type="dxa"/>
              <w:right w:w="100" w:type="dxa"/>
            </w:tcMar>
            <w:vAlign w:val="center"/>
          </w:tcPr>
          <w:p w14:paraId="6ADF1CAD"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Testability</w:t>
            </w:r>
          </w:p>
        </w:tc>
        <w:tc>
          <w:tcPr>
            <w:tcW w:w="1625" w:type="dxa"/>
            <w:shd w:val="clear" w:color="auto" w:fill="1565C0"/>
            <w:tcMar>
              <w:top w:w="80" w:type="dxa"/>
              <w:left w:w="100" w:type="dxa"/>
              <w:bottom w:w="80" w:type="dxa"/>
              <w:right w:w="100" w:type="dxa"/>
            </w:tcMar>
            <w:vAlign w:val="center"/>
          </w:tcPr>
          <w:p w14:paraId="0C5C0AF8"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Complexity</w:t>
            </w:r>
          </w:p>
        </w:tc>
        <w:tc>
          <w:tcPr>
            <w:tcW w:w="3791" w:type="dxa"/>
            <w:shd w:val="clear" w:color="auto" w:fill="1565C0"/>
            <w:tcMar>
              <w:top w:w="80" w:type="dxa"/>
              <w:left w:w="100" w:type="dxa"/>
              <w:bottom w:w="80" w:type="dxa"/>
              <w:right w:w="100" w:type="dxa"/>
            </w:tcMar>
            <w:vAlign w:val="center"/>
          </w:tcPr>
          <w:p w14:paraId="421D88B6"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Typical use</w:t>
            </w:r>
          </w:p>
        </w:tc>
      </w:tr>
      <w:tr w:rsidR="000C3819" w:rsidRPr="001D69BD" w14:paraId="1D89ACC8"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1BA8F72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MVC</w:t>
            </w:r>
          </w:p>
        </w:tc>
        <w:tc>
          <w:tcPr>
            <w:tcW w:w="1625" w:type="dxa"/>
            <w:shd w:val="clear" w:color="auto" w:fill="FFFFFF"/>
            <w:tcMar>
              <w:top w:w="70" w:type="dxa"/>
              <w:left w:w="100" w:type="dxa"/>
              <w:bottom w:w="70" w:type="dxa"/>
              <w:right w:w="100" w:type="dxa"/>
            </w:tcMar>
            <w:vAlign w:val="center"/>
          </w:tcPr>
          <w:p w14:paraId="3C1F023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w:t>
            </w:r>
          </w:p>
        </w:tc>
        <w:tc>
          <w:tcPr>
            <w:tcW w:w="1625" w:type="dxa"/>
            <w:shd w:val="clear" w:color="auto" w:fill="FFFFFF"/>
            <w:tcMar>
              <w:top w:w="70" w:type="dxa"/>
              <w:left w:w="100" w:type="dxa"/>
              <w:bottom w:w="70" w:type="dxa"/>
              <w:right w:w="100" w:type="dxa"/>
            </w:tcMar>
            <w:vAlign w:val="center"/>
          </w:tcPr>
          <w:p w14:paraId="0CA3ECE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Low</w:t>
            </w:r>
          </w:p>
        </w:tc>
        <w:tc>
          <w:tcPr>
            <w:tcW w:w="3791" w:type="dxa"/>
            <w:shd w:val="clear" w:color="auto" w:fill="FFFFFF"/>
            <w:tcMar>
              <w:top w:w="70" w:type="dxa"/>
              <w:left w:w="100" w:type="dxa"/>
              <w:bottom w:w="70" w:type="dxa"/>
              <w:right w:w="100" w:type="dxa"/>
            </w:tcMar>
            <w:vAlign w:val="center"/>
          </w:tcPr>
          <w:p w14:paraId="07C4A20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Small, simple apps; early iOS UIKit development</w:t>
            </w:r>
          </w:p>
        </w:tc>
      </w:tr>
      <w:tr w:rsidR="000C3819" w:rsidRPr="001D69BD" w14:paraId="0B27796D" w14:textId="77777777" w:rsidTr="00A11E5C">
        <w:tblPrEx>
          <w:tblCellMar>
            <w:top w:w="0" w:type="dxa"/>
            <w:bottom w:w="0" w:type="dxa"/>
          </w:tblCellMar>
        </w:tblPrEx>
        <w:trPr>
          <w:jc w:val="center"/>
        </w:trPr>
        <w:tc>
          <w:tcPr>
            <w:tcW w:w="1986" w:type="dxa"/>
            <w:shd w:val="clear" w:color="auto" w:fill="ECEFF1"/>
            <w:tcMar>
              <w:top w:w="70" w:type="dxa"/>
              <w:left w:w="100" w:type="dxa"/>
              <w:bottom w:w="70" w:type="dxa"/>
              <w:right w:w="100" w:type="dxa"/>
            </w:tcMar>
            <w:vAlign w:val="center"/>
          </w:tcPr>
          <w:p w14:paraId="45B6494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MVP</w:t>
            </w:r>
          </w:p>
        </w:tc>
        <w:tc>
          <w:tcPr>
            <w:tcW w:w="1625" w:type="dxa"/>
            <w:shd w:val="clear" w:color="auto" w:fill="ECEFF1"/>
            <w:tcMar>
              <w:top w:w="70" w:type="dxa"/>
              <w:left w:w="100" w:type="dxa"/>
              <w:bottom w:w="70" w:type="dxa"/>
              <w:right w:w="100" w:type="dxa"/>
            </w:tcMar>
            <w:vAlign w:val="center"/>
          </w:tcPr>
          <w:p w14:paraId="7D24F8D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High</w:t>
            </w:r>
          </w:p>
        </w:tc>
        <w:tc>
          <w:tcPr>
            <w:tcW w:w="1625" w:type="dxa"/>
            <w:shd w:val="clear" w:color="auto" w:fill="ECEFF1"/>
            <w:tcMar>
              <w:top w:w="70" w:type="dxa"/>
              <w:left w:w="100" w:type="dxa"/>
              <w:bottom w:w="70" w:type="dxa"/>
              <w:right w:w="100" w:type="dxa"/>
            </w:tcMar>
            <w:vAlign w:val="center"/>
          </w:tcPr>
          <w:p w14:paraId="0E6BFD3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w:t>
            </w:r>
          </w:p>
        </w:tc>
        <w:tc>
          <w:tcPr>
            <w:tcW w:w="3791" w:type="dxa"/>
            <w:shd w:val="clear" w:color="auto" w:fill="ECEFF1"/>
            <w:tcMar>
              <w:top w:w="70" w:type="dxa"/>
              <w:left w:w="100" w:type="dxa"/>
              <w:bottom w:w="70" w:type="dxa"/>
              <w:right w:w="100" w:type="dxa"/>
            </w:tcMar>
            <w:vAlign w:val="center"/>
          </w:tcPr>
          <w:p w14:paraId="5FDF0DF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Medium complexity Android apps</w:t>
            </w:r>
          </w:p>
        </w:tc>
      </w:tr>
      <w:tr w:rsidR="000C3819" w:rsidRPr="001D69BD" w14:paraId="2970C783"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046A030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lastRenderedPageBreak/>
              <w:t>MVVM</w:t>
            </w:r>
          </w:p>
        </w:tc>
        <w:tc>
          <w:tcPr>
            <w:tcW w:w="1625" w:type="dxa"/>
            <w:shd w:val="clear" w:color="auto" w:fill="FFFFFF"/>
            <w:tcMar>
              <w:top w:w="70" w:type="dxa"/>
              <w:left w:w="100" w:type="dxa"/>
              <w:bottom w:w="70" w:type="dxa"/>
              <w:right w:w="100" w:type="dxa"/>
            </w:tcMar>
            <w:vAlign w:val="center"/>
          </w:tcPr>
          <w:p w14:paraId="7202A80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High</w:t>
            </w:r>
          </w:p>
        </w:tc>
        <w:tc>
          <w:tcPr>
            <w:tcW w:w="1625" w:type="dxa"/>
            <w:shd w:val="clear" w:color="auto" w:fill="FFFFFF"/>
            <w:tcMar>
              <w:top w:w="70" w:type="dxa"/>
              <w:left w:w="100" w:type="dxa"/>
              <w:bottom w:w="70" w:type="dxa"/>
              <w:right w:w="100" w:type="dxa"/>
            </w:tcMar>
            <w:vAlign w:val="center"/>
          </w:tcPr>
          <w:p w14:paraId="6AF55D9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w:t>
            </w:r>
          </w:p>
        </w:tc>
        <w:tc>
          <w:tcPr>
            <w:tcW w:w="3791" w:type="dxa"/>
            <w:shd w:val="clear" w:color="auto" w:fill="FFFFFF"/>
            <w:tcMar>
              <w:top w:w="70" w:type="dxa"/>
              <w:left w:w="100" w:type="dxa"/>
              <w:bottom w:w="70" w:type="dxa"/>
              <w:right w:w="100" w:type="dxa"/>
            </w:tcMar>
            <w:vAlign w:val="center"/>
          </w:tcPr>
          <w:p w14:paraId="6213B76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Medium to large apps with complex UI state; the modern Android and iOS standard</w:t>
            </w:r>
          </w:p>
        </w:tc>
      </w:tr>
      <w:tr w:rsidR="000C3819" w:rsidRPr="001D69BD" w14:paraId="7AF16663" w14:textId="77777777" w:rsidTr="00A11E5C">
        <w:tblPrEx>
          <w:tblCellMar>
            <w:top w:w="0" w:type="dxa"/>
            <w:bottom w:w="0" w:type="dxa"/>
          </w:tblCellMar>
        </w:tblPrEx>
        <w:trPr>
          <w:jc w:val="center"/>
        </w:trPr>
        <w:tc>
          <w:tcPr>
            <w:tcW w:w="1986" w:type="dxa"/>
            <w:shd w:val="clear" w:color="auto" w:fill="ECEFF1"/>
            <w:tcMar>
              <w:top w:w="70" w:type="dxa"/>
              <w:left w:w="100" w:type="dxa"/>
              <w:bottom w:w="70" w:type="dxa"/>
              <w:right w:w="100" w:type="dxa"/>
            </w:tcMar>
            <w:vAlign w:val="center"/>
          </w:tcPr>
          <w:p w14:paraId="66A2AA2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Clean Architecture</w:t>
            </w:r>
          </w:p>
        </w:tc>
        <w:tc>
          <w:tcPr>
            <w:tcW w:w="1625" w:type="dxa"/>
            <w:shd w:val="clear" w:color="auto" w:fill="ECEFF1"/>
            <w:tcMar>
              <w:top w:w="70" w:type="dxa"/>
              <w:left w:w="100" w:type="dxa"/>
              <w:bottom w:w="70" w:type="dxa"/>
              <w:right w:w="100" w:type="dxa"/>
            </w:tcMar>
            <w:vAlign w:val="center"/>
          </w:tcPr>
          <w:p w14:paraId="09678C6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Excellent</w:t>
            </w:r>
          </w:p>
        </w:tc>
        <w:tc>
          <w:tcPr>
            <w:tcW w:w="1625" w:type="dxa"/>
            <w:shd w:val="clear" w:color="auto" w:fill="ECEFF1"/>
            <w:tcMar>
              <w:top w:w="70" w:type="dxa"/>
              <w:left w:w="100" w:type="dxa"/>
              <w:bottom w:w="70" w:type="dxa"/>
              <w:right w:w="100" w:type="dxa"/>
            </w:tcMar>
            <w:vAlign w:val="center"/>
          </w:tcPr>
          <w:p w14:paraId="64819E7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High</w:t>
            </w:r>
          </w:p>
        </w:tc>
        <w:tc>
          <w:tcPr>
            <w:tcW w:w="3791" w:type="dxa"/>
            <w:shd w:val="clear" w:color="auto" w:fill="ECEFF1"/>
            <w:tcMar>
              <w:top w:w="70" w:type="dxa"/>
              <w:left w:w="100" w:type="dxa"/>
              <w:bottom w:w="70" w:type="dxa"/>
              <w:right w:w="100" w:type="dxa"/>
            </w:tcMar>
            <w:vAlign w:val="center"/>
          </w:tcPr>
          <w:p w14:paraId="5BA8EF4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Large enterprise applications</w:t>
            </w:r>
          </w:p>
        </w:tc>
      </w:tr>
      <w:tr w:rsidR="000C3819" w:rsidRPr="001D69BD" w14:paraId="7D40B95B"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19F1E91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BLoC</w:t>
            </w:r>
          </w:p>
        </w:tc>
        <w:tc>
          <w:tcPr>
            <w:tcW w:w="1625" w:type="dxa"/>
            <w:shd w:val="clear" w:color="auto" w:fill="FFFFFF"/>
            <w:tcMar>
              <w:top w:w="70" w:type="dxa"/>
              <w:left w:w="100" w:type="dxa"/>
              <w:bottom w:w="70" w:type="dxa"/>
              <w:right w:w="100" w:type="dxa"/>
            </w:tcMar>
            <w:vAlign w:val="center"/>
          </w:tcPr>
          <w:p w14:paraId="7088CED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Excellent</w:t>
            </w:r>
          </w:p>
        </w:tc>
        <w:tc>
          <w:tcPr>
            <w:tcW w:w="1625" w:type="dxa"/>
            <w:shd w:val="clear" w:color="auto" w:fill="FFFFFF"/>
            <w:tcMar>
              <w:top w:w="70" w:type="dxa"/>
              <w:left w:w="100" w:type="dxa"/>
              <w:bottom w:w="70" w:type="dxa"/>
              <w:right w:w="100" w:type="dxa"/>
            </w:tcMar>
            <w:vAlign w:val="center"/>
          </w:tcPr>
          <w:p w14:paraId="4B739E4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 to high</w:t>
            </w:r>
          </w:p>
        </w:tc>
        <w:tc>
          <w:tcPr>
            <w:tcW w:w="3791" w:type="dxa"/>
            <w:shd w:val="clear" w:color="auto" w:fill="FFFFFF"/>
            <w:tcMar>
              <w:top w:w="70" w:type="dxa"/>
              <w:left w:w="100" w:type="dxa"/>
              <w:bottom w:w="70" w:type="dxa"/>
              <w:right w:w="100" w:type="dxa"/>
            </w:tcMar>
            <w:vAlign w:val="center"/>
          </w:tcPr>
          <w:p w14:paraId="2D8C5FB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Complex Flutter applications</w:t>
            </w:r>
          </w:p>
        </w:tc>
      </w:tr>
    </w:tbl>
    <w:p w14:paraId="3713DC02"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1.4: Comparison of common mobile architectural patterns.</w:t>
      </w:r>
    </w:p>
    <w:p w14:paraId="0FEC0DA0"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CrowdSenseNet follows the Model View ViewModel (MVVM) pattern throughout. The View (the Jetpack Compose screens) observes a ViewModel, which exposes state through Kotlin StateFlow objects and holds no direct reference to the UI. The Model layer, made up of repositories and local and remote data sources, is completely decoupled from the presentation layer. This keeps the app testable and makes it straightforward for different team members to work on different screens without conflicts, which mattered given the project's five person team.</w:t>
      </w:r>
    </w:p>
    <w:p w14:paraId="6DD35EE1"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 handful of classic object oriented design patterns are also used throughout the codebase: the Repository pattern to give each ViewModel a single, consistent source of truth regardless of whether data comes from the local database or the backend; the Observer pattern, which underlies Android's LiveData and StateFlow and drives the reactive UI; the Singleton pattern for shared services such as the local Room database instance; and the Strategy pattern for interchangeable upload behaviour (WiFi only versus WiFi and mobile data).</w:t>
      </w:r>
    </w:p>
    <w:p w14:paraId="60EBE0F0" w14:textId="77777777" w:rsidR="000C3819" w:rsidRPr="001D69BD" w:rsidRDefault="000C3819" w:rsidP="000C3819">
      <w:pPr>
        <w:pStyle w:val="Heading2"/>
        <w:spacing w:before="300" w:after="150"/>
        <w:rPr>
          <w:rFonts w:ascii="Times New Roman" w:hAnsi="Times New Roman" w:cs="Times New Roman"/>
          <w:sz w:val="28"/>
        </w:rPr>
      </w:pPr>
      <w:bookmarkStart w:id="11" w:name="_Toc234051132"/>
      <w:r w:rsidRPr="001D69BD">
        <w:rPr>
          <w:rFonts w:ascii="Times New Roman" w:hAnsi="Times New Roman" w:cs="Times New Roman"/>
          <w:sz w:val="28"/>
        </w:rPr>
        <w:t>1.5 Collecting and Analysing User Requirements</w:t>
      </w:r>
      <w:bookmarkEnd w:id="11"/>
    </w:p>
    <w:p w14:paraId="54213320"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Requirements engineering is the systematic discipline of identifying, documenting, validating, and managing what a system needs to do. It matters because a requirement discovered late in development is exponentially more expensive to fix than one caught during planning.</w:t>
      </w:r>
    </w:p>
    <w:p w14:paraId="18B32799"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Requirements are generally split into four types: functional requirements (what the system must do), non-functional requirements (how well it must do it, covering speed, security, scalability, and reliability), business requirements (how the system serves organisational goals), and constraints (platform, regulatory, and budget limits).</w:t>
      </w:r>
    </w:p>
    <w:p w14:paraId="2C02CB4F"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 typical requirements gathering process moves through five steps: defining the app's idea and purpose, identifying and engaging stakeholders, running a market and competitor analysis, building user personas and scenarios, and finally gathering the functional and non-functional requirements themselves, usually prioritised with the MoSCoW method (Must have, Should have, Could have, Won't have). The most common elicitation techniques are interviews, surveys, contextual observation, focus groups, workshops, user stories, and prototyping. Chapter 2 of this report shows exactly how these techniques were applied to CrowdSenseNet.</w:t>
      </w:r>
    </w:p>
    <w:p w14:paraId="023E6E6B" w14:textId="77777777" w:rsidR="000C3819" w:rsidRPr="001D69BD" w:rsidRDefault="000C3819" w:rsidP="000C3819">
      <w:pPr>
        <w:pStyle w:val="Heading2"/>
        <w:spacing w:before="300" w:after="150"/>
        <w:rPr>
          <w:rFonts w:ascii="Times New Roman" w:hAnsi="Times New Roman" w:cs="Times New Roman"/>
          <w:sz w:val="28"/>
        </w:rPr>
      </w:pPr>
      <w:bookmarkStart w:id="12" w:name="_Toc234051133"/>
      <w:r w:rsidRPr="001D69BD">
        <w:rPr>
          <w:rFonts w:ascii="Times New Roman" w:hAnsi="Times New Roman" w:cs="Times New Roman"/>
          <w:sz w:val="28"/>
        </w:rPr>
        <w:lastRenderedPageBreak/>
        <w:t>1.6 Estimating Mobile App Development Cost</w:t>
      </w:r>
      <w:bookmarkEnd w:id="12"/>
    </w:p>
    <w:p w14:paraId="301EB4BF"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Cost estimation is critical for project planning and stakeholder alignment. The main cost drivers are app complexity and feature count, platform choice (native for both iOS and Android roughly doubles cost compared with a single cross platform codebase), UI and UX design effort, backend and API integration work, and team location, since hourly rates vary from roughly twenty dollars an hour in parts of Asia to over one hundred dollars an hour in North America.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3069"/>
        <w:gridCol w:w="2347"/>
        <w:gridCol w:w="1986"/>
      </w:tblGrid>
      <w:tr w:rsidR="000C3819" w:rsidRPr="001D69BD" w14:paraId="478AF8A8" w14:textId="77777777" w:rsidTr="00A11E5C">
        <w:tblPrEx>
          <w:tblCellMar>
            <w:top w:w="0" w:type="dxa"/>
            <w:bottom w:w="0" w:type="dxa"/>
          </w:tblCellMar>
        </w:tblPrEx>
        <w:trPr>
          <w:tblHeader/>
          <w:jc w:val="center"/>
        </w:trPr>
        <w:tc>
          <w:tcPr>
            <w:tcW w:w="1625" w:type="dxa"/>
            <w:shd w:val="clear" w:color="auto" w:fill="1565C0"/>
            <w:tcMar>
              <w:top w:w="80" w:type="dxa"/>
              <w:left w:w="100" w:type="dxa"/>
              <w:bottom w:w="80" w:type="dxa"/>
              <w:right w:w="100" w:type="dxa"/>
            </w:tcMar>
            <w:vAlign w:val="center"/>
          </w:tcPr>
          <w:p w14:paraId="2508CDDF"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App type</w:t>
            </w:r>
          </w:p>
        </w:tc>
        <w:tc>
          <w:tcPr>
            <w:tcW w:w="3069" w:type="dxa"/>
            <w:shd w:val="clear" w:color="auto" w:fill="1565C0"/>
            <w:tcMar>
              <w:top w:w="80" w:type="dxa"/>
              <w:left w:w="100" w:type="dxa"/>
              <w:bottom w:w="80" w:type="dxa"/>
              <w:right w:w="100" w:type="dxa"/>
            </w:tcMar>
            <w:vAlign w:val="center"/>
          </w:tcPr>
          <w:p w14:paraId="5DCE9D41"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Complexity</w:t>
            </w:r>
          </w:p>
        </w:tc>
        <w:tc>
          <w:tcPr>
            <w:tcW w:w="2347" w:type="dxa"/>
            <w:shd w:val="clear" w:color="auto" w:fill="1565C0"/>
            <w:tcMar>
              <w:top w:w="80" w:type="dxa"/>
              <w:left w:w="100" w:type="dxa"/>
              <w:bottom w:w="80" w:type="dxa"/>
              <w:right w:w="100" w:type="dxa"/>
            </w:tcMar>
            <w:vAlign w:val="center"/>
          </w:tcPr>
          <w:p w14:paraId="5A73BE1F"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Estimated cost (USD)</w:t>
            </w:r>
          </w:p>
        </w:tc>
        <w:tc>
          <w:tcPr>
            <w:tcW w:w="1986" w:type="dxa"/>
            <w:shd w:val="clear" w:color="auto" w:fill="1565C0"/>
            <w:tcMar>
              <w:top w:w="80" w:type="dxa"/>
              <w:left w:w="100" w:type="dxa"/>
              <w:bottom w:w="80" w:type="dxa"/>
              <w:right w:w="100" w:type="dxa"/>
            </w:tcMar>
            <w:vAlign w:val="center"/>
          </w:tcPr>
          <w:p w14:paraId="2551A09A"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Typical timeline</w:t>
            </w:r>
          </w:p>
        </w:tc>
      </w:tr>
      <w:tr w:rsidR="000C3819" w:rsidRPr="001D69BD" w14:paraId="5E2FA078" w14:textId="77777777" w:rsidTr="00A11E5C">
        <w:tblPrEx>
          <w:tblCellMar>
            <w:top w:w="0" w:type="dxa"/>
            <w:bottom w:w="0" w:type="dxa"/>
          </w:tblCellMar>
        </w:tblPrEx>
        <w:trPr>
          <w:jc w:val="center"/>
        </w:trPr>
        <w:tc>
          <w:tcPr>
            <w:tcW w:w="1625" w:type="dxa"/>
            <w:shd w:val="clear" w:color="auto" w:fill="FFFFFF"/>
            <w:tcMar>
              <w:top w:w="70" w:type="dxa"/>
              <w:left w:w="100" w:type="dxa"/>
              <w:bottom w:w="70" w:type="dxa"/>
              <w:right w:w="100" w:type="dxa"/>
            </w:tcMar>
            <w:vAlign w:val="center"/>
          </w:tcPr>
          <w:p w14:paraId="39720E2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Simple</w:t>
            </w:r>
          </w:p>
        </w:tc>
        <w:tc>
          <w:tcPr>
            <w:tcW w:w="3069" w:type="dxa"/>
            <w:shd w:val="clear" w:color="auto" w:fill="FFFFFF"/>
            <w:tcMar>
              <w:top w:w="70" w:type="dxa"/>
              <w:left w:w="100" w:type="dxa"/>
              <w:bottom w:w="70" w:type="dxa"/>
              <w:right w:w="100" w:type="dxa"/>
            </w:tcMar>
            <w:vAlign w:val="center"/>
          </w:tcPr>
          <w:p w14:paraId="67961F8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3 to 5 static screens, no backend</w:t>
            </w:r>
          </w:p>
        </w:tc>
        <w:tc>
          <w:tcPr>
            <w:tcW w:w="2347" w:type="dxa"/>
            <w:shd w:val="clear" w:color="auto" w:fill="FFFFFF"/>
            <w:tcMar>
              <w:top w:w="70" w:type="dxa"/>
              <w:left w:w="100" w:type="dxa"/>
              <w:bottom w:w="70" w:type="dxa"/>
              <w:right w:w="100" w:type="dxa"/>
            </w:tcMar>
            <w:vAlign w:val="center"/>
          </w:tcPr>
          <w:p w14:paraId="05442F5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$5,000 to $30,000</w:t>
            </w:r>
          </w:p>
        </w:tc>
        <w:tc>
          <w:tcPr>
            <w:tcW w:w="1986" w:type="dxa"/>
            <w:shd w:val="clear" w:color="auto" w:fill="FFFFFF"/>
            <w:tcMar>
              <w:top w:w="70" w:type="dxa"/>
              <w:left w:w="100" w:type="dxa"/>
              <w:bottom w:w="70" w:type="dxa"/>
              <w:right w:w="100" w:type="dxa"/>
            </w:tcMar>
            <w:vAlign w:val="center"/>
          </w:tcPr>
          <w:p w14:paraId="23D930B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1 to 3 months</w:t>
            </w:r>
          </w:p>
        </w:tc>
      </w:tr>
      <w:tr w:rsidR="000C3819" w:rsidRPr="001D69BD" w14:paraId="6289B18B" w14:textId="77777777" w:rsidTr="00A11E5C">
        <w:tblPrEx>
          <w:tblCellMar>
            <w:top w:w="0" w:type="dxa"/>
            <w:bottom w:w="0" w:type="dxa"/>
          </w:tblCellMar>
        </w:tblPrEx>
        <w:trPr>
          <w:jc w:val="center"/>
        </w:trPr>
        <w:tc>
          <w:tcPr>
            <w:tcW w:w="1625" w:type="dxa"/>
            <w:shd w:val="clear" w:color="auto" w:fill="ECEFF1"/>
            <w:tcMar>
              <w:top w:w="70" w:type="dxa"/>
              <w:left w:w="100" w:type="dxa"/>
              <w:bottom w:w="70" w:type="dxa"/>
              <w:right w:w="100" w:type="dxa"/>
            </w:tcMar>
            <w:vAlign w:val="center"/>
          </w:tcPr>
          <w:p w14:paraId="642C055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Medium</w:t>
            </w:r>
          </w:p>
        </w:tc>
        <w:tc>
          <w:tcPr>
            <w:tcW w:w="3069" w:type="dxa"/>
            <w:shd w:val="clear" w:color="auto" w:fill="ECEFF1"/>
            <w:tcMar>
              <w:top w:w="70" w:type="dxa"/>
              <w:left w:w="100" w:type="dxa"/>
              <w:bottom w:w="70" w:type="dxa"/>
              <w:right w:w="100" w:type="dxa"/>
            </w:tcMar>
            <w:vAlign w:val="center"/>
          </w:tcPr>
          <w:p w14:paraId="07D4D99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Login, database, APIs, 10 to 20 screens</w:t>
            </w:r>
          </w:p>
        </w:tc>
        <w:tc>
          <w:tcPr>
            <w:tcW w:w="2347" w:type="dxa"/>
            <w:shd w:val="clear" w:color="auto" w:fill="ECEFF1"/>
            <w:tcMar>
              <w:top w:w="70" w:type="dxa"/>
              <w:left w:w="100" w:type="dxa"/>
              <w:bottom w:w="70" w:type="dxa"/>
              <w:right w:w="100" w:type="dxa"/>
            </w:tcMar>
            <w:vAlign w:val="center"/>
          </w:tcPr>
          <w:p w14:paraId="0BABE4D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$30,000 to $100,000</w:t>
            </w:r>
          </w:p>
        </w:tc>
        <w:tc>
          <w:tcPr>
            <w:tcW w:w="1986" w:type="dxa"/>
            <w:shd w:val="clear" w:color="auto" w:fill="ECEFF1"/>
            <w:tcMar>
              <w:top w:w="70" w:type="dxa"/>
              <w:left w:w="100" w:type="dxa"/>
              <w:bottom w:w="70" w:type="dxa"/>
              <w:right w:w="100" w:type="dxa"/>
            </w:tcMar>
            <w:vAlign w:val="center"/>
          </w:tcPr>
          <w:p w14:paraId="5C7729C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3 to 6 months</w:t>
            </w:r>
          </w:p>
        </w:tc>
      </w:tr>
      <w:tr w:rsidR="000C3819" w:rsidRPr="001D69BD" w14:paraId="395968AA" w14:textId="77777777" w:rsidTr="00A11E5C">
        <w:tblPrEx>
          <w:tblCellMar>
            <w:top w:w="0" w:type="dxa"/>
            <w:bottom w:w="0" w:type="dxa"/>
          </w:tblCellMar>
        </w:tblPrEx>
        <w:trPr>
          <w:jc w:val="center"/>
        </w:trPr>
        <w:tc>
          <w:tcPr>
            <w:tcW w:w="1625" w:type="dxa"/>
            <w:shd w:val="clear" w:color="auto" w:fill="FFFFFF"/>
            <w:tcMar>
              <w:top w:w="70" w:type="dxa"/>
              <w:left w:w="100" w:type="dxa"/>
              <w:bottom w:w="70" w:type="dxa"/>
              <w:right w:w="100" w:type="dxa"/>
            </w:tcMar>
            <w:vAlign w:val="center"/>
          </w:tcPr>
          <w:p w14:paraId="576D18E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Complex</w:t>
            </w:r>
          </w:p>
        </w:tc>
        <w:tc>
          <w:tcPr>
            <w:tcW w:w="3069" w:type="dxa"/>
            <w:shd w:val="clear" w:color="auto" w:fill="FFFFFF"/>
            <w:tcMar>
              <w:top w:w="70" w:type="dxa"/>
              <w:left w:w="100" w:type="dxa"/>
              <w:bottom w:w="70" w:type="dxa"/>
              <w:right w:w="100" w:type="dxa"/>
            </w:tcMar>
            <w:vAlign w:val="center"/>
          </w:tcPr>
          <w:p w14:paraId="0F6250D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Real time features, AI, payments, 25+ screens</w:t>
            </w:r>
          </w:p>
        </w:tc>
        <w:tc>
          <w:tcPr>
            <w:tcW w:w="2347" w:type="dxa"/>
            <w:shd w:val="clear" w:color="auto" w:fill="FFFFFF"/>
            <w:tcMar>
              <w:top w:w="70" w:type="dxa"/>
              <w:left w:w="100" w:type="dxa"/>
              <w:bottom w:w="70" w:type="dxa"/>
              <w:right w:w="100" w:type="dxa"/>
            </w:tcMar>
            <w:vAlign w:val="center"/>
          </w:tcPr>
          <w:p w14:paraId="49C3C43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$100,000 to $300,000+</w:t>
            </w:r>
          </w:p>
        </w:tc>
        <w:tc>
          <w:tcPr>
            <w:tcW w:w="1986" w:type="dxa"/>
            <w:shd w:val="clear" w:color="auto" w:fill="FFFFFF"/>
            <w:tcMar>
              <w:top w:w="70" w:type="dxa"/>
              <w:left w:w="100" w:type="dxa"/>
              <w:bottom w:w="70" w:type="dxa"/>
              <w:right w:w="100" w:type="dxa"/>
            </w:tcMar>
            <w:vAlign w:val="center"/>
          </w:tcPr>
          <w:p w14:paraId="764B145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6 to 12 months</w:t>
            </w:r>
          </w:p>
        </w:tc>
      </w:tr>
      <w:tr w:rsidR="000C3819" w:rsidRPr="001D69BD" w14:paraId="68284C31" w14:textId="77777777" w:rsidTr="00A11E5C">
        <w:tblPrEx>
          <w:tblCellMar>
            <w:top w:w="0" w:type="dxa"/>
            <w:bottom w:w="0" w:type="dxa"/>
          </w:tblCellMar>
        </w:tblPrEx>
        <w:trPr>
          <w:jc w:val="center"/>
        </w:trPr>
        <w:tc>
          <w:tcPr>
            <w:tcW w:w="1625" w:type="dxa"/>
            <w:shd w:val="clear" w:color="auto" w:fill="ECEFF1"/>
            <w:tcMar>
              <w:top w:w="70" w:type="dxa"/>
              <w:left w:w="100" w:type="dxa"/>
              <w:bottom w:w="70" w:type="dxa"/>
              <w:right w:w="100" w:type="dxa"/>
            </w:tcMar>
            <w:vAlign w:val="center"/>
          </w:tcPr>
          <w:p w14:paraId="361107D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Enterprise</w:t>
            </w:r>
          </w:p>
        </w:tc>
        <w:tc>
          <w:tcPr>
            <w:tcW w:w="3069" w:type="dxa"/>
            <w:shd w:val="clear" w:color="auto" w:fill="ECEFF1"/>
            <w:tcMar>
              <w:top w:w="70" w:type="dxa"/>
              <w:left w:w="100" w:type="dxa"/>
              <w:bottom w:w="70" w:type="dxa"/>
              <w:right w:w="100" w:type="dxa"/>
            </w:tcMar>
            <w:vAlign w:val="center"/>
          </w:tcPr>
          <w:p w14:paraId="4665B06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Custom backend, high security, deep integrations</w:t>
            </w:r>
          </w:p>
        </w:tc>
        <w:tc>
          <w:tcPr>
            <w:tcW w:w="2347" w:type="dxa"/>
            <w:shd w:val="clear" w:color="auto" w:fill="ECEFF1"/>
            <w:tcMar>
              <w:top w:w="70" w:type="dxa"/>
              <w:left w:w="100" w:type="dxa"/>
              <w:bottom w:w="70" w:type="dxa"/>
              <w:right w:w="100" w:type="dxa"/>
            </w:tcMar>
            <w:vAlign w:val="center"/>
          </w:tcPr>
          <w:p w14:paraId="462CF9D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$500,000+</w:t>
            </w:r>
          </w:p>
        </w:tc>
        <w:tc>
          <w:tcPr>
            <w:tcW w:w="1986" w:type="dxa"/>
            <w:shd w:val="clear" w:color="auto" w:fill="ECEFF1"/>
            <w:tcMar>
              <w:top w:w="70" w:type="dxa"/>
              <w:left w:w="100" w:type="dxa"/>
              <w:bottom w:w="70" w:type="dxa"/>
              <w:right w:w="100" w:type="dxa"/>
            </w:tcMar>
            <w:vAlign w:val="center"/>
          </w:tcPr>
          <w:p w14:paraId="467A980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12 to 24+ months</w:t>
            </w:r>
          </w:p>
        </w:tc>
      </w:tr>
    </w:tbl>
    <w:p w14:paraId="6CFFDE59"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1.5: Typical mobile app development cost ranges by complexity tier.</w:t>
      </w:r>
    </w:p>
    <w:p w14:paraId="2F01E169"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On this scale, CrowdSenseNet sits at the boundary between the medium and complex tiers: it involves user facing screens, offline local storage, a REST backend, a relational database, and a machine learning prediction layer, but with a single platform target and no payment processing. A simple baseline formula for cost is total development hours multiplied by hourly rate, refined in practice with Story Point estimation for Agile teams, Three Point (PERT) estimation where there is significant uncertainty, and Function Point Analysis for large, well specified enterprise projects. A contingency buffer of fifteen to twenty five percent is standard practice to absorb unknowns and scope changes, and ongoing maintenance typically costs fifteen to twenty percent of the initial build cost per year.</w:t>
      </w:r>
    </w:p>
    <w:p w14:paraId="76315454" w14:textId="77777777" w:rsidR="000C3819" w:rsidRPr="001D69BD" w:rsidRDefault="000C3819" w:rsidP="000C3819">
      <w:pPr>
        <w:spacing w:after="120"/>
        <w:rPr>
          <w:rFonts w:ascii="Times New Roman" w:hAnsi="Times New Roman" w:cs="Times New Roman"/>
        </w:rPr>
      </w:pPr>
    </w:p>
    <w:p w14:paraId="5D7D1CE4" w14:textId="77777777" w:rsidR="000C3819" w:rsidRPr="001D69BD" w:rsidRDefault="000C3819" w:rsidP="000C3819">
      <w:pPr>
        <w:pStyle w:val="Heading1"/>
        <w:pageBreakBefore/>
        <w:spacing w:before="400"/>
        <w:rPr>
          <w:rFonts w:ascii="Times New Roman" w:hAnsi="Times New Roman" w:cs="Times New Roman"/>
          <w:sz w:val="36"/>
        </w:rPr>
      </w:pPr>
      <w:bookmarkStart w:id="13" w:name="_Toc234051134"/>
      <w:r w:rsidRPr="001D69BD">
        <w:rPr>
          <w:rFonts w:ascii="Times New Roman" w:hAnsi="Times New Roman" w:cs="Times New Roman"/>
          <w:sz w:val="36"/>
        </w:rPr>
        <w:lastRenderedPageBreak/>
        <w:t>Chapter 2: Requirement Gathering</w:t>
      </w:r>
      <w:bookmarkEnd w:id="13"/>
    </w:p>
    <w:p w14:paraId="23CA32C4"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With the general landscape reviewed, the team turned to gathering requirements specific to CrowdSenseNet. This chapter documents who the stakeholders are, the four techniques used to gather their requirements, how the resulting data was collected and organised, and what it revealed about user willingness to participate in a crowdsensing system.</w:t>
      </w:r>
    </w:p>
    <w:p w14:paraId="1F0A5E2D" w14:textId="77777777" w:rsidR="000C3819" w:rsidRPr="001D69BD" w:rsidRDefault="000C3819" w:rsidP="000C3819">
      <w:pPr>
        <w:pStyle w:val="Heading2"/>
        <w:spacing w:before="300" w:after="150"/>
        <w:rPr>
          <w:rFonts w:ascii="Times New Roman" w:hAnsi="Times New Roman" w:cs="Times New Roman"/>
          <w:sz w:val="28"/>
        </w:rPr>
      </w:pPr>
      <w:bookmarkStart w:id="14" w:name="_Toc234051135"/>
      <w:r w:rsidRPr="001D69BD">
        <w:rPr>
          <w:rFonts w:ascii="Times New Roman" w:hAnsi="Times New Roman" w:cs="Times New Roman"/>
          <w:sz w:val="28"/>
        </w:rPr>
        <w:t>2.1 Stakeholder Identification</w:t>
      </w:r>
      <w:bookmarkEnd w:id="14"/>
    </w:p>
    <w:p w14:paraId="6BCB9712"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Stakeholder identification is the process of identifying everyone who is involved in, affected by, or has an interest in the proposed system. For CrowdSenseNet, stakeholders fall into three groups: primary, secondary, and supporting.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8"/>
        <w:gridCol w:w="3610"/>
        <w:gridCol w:w="2888"/>
      </w:tblGrid>
      <w:tr w:rsidR="000C3819" w:rsidRPr="001D69BD" w14:paraId="753B9D23" w14:textId="77777777" w:rsidTr="00A11E5C">
        <w:tblPrEx>
          <w:tblCellMar>
            <w:top w:w="0" w:type="dxa"/>
            <w:bottom w:w="0" w:type="dxa"/>
          </w:tblCellMar>
        </w:tblPrEx>
        <w:trPr>
          <w:tblHeader/>
          <w:jc w:val="center"/>
        </w:trPr>
        <w:tc>
          <w:tcPr>
            <w:tcW w:w="2527" w:type="dxa"/>
            <w:shd w:val="clear" w:color="auto" w:fill="1565C0"/>
            <w:tcMar>
              <w:top w:w="80" w:type="dxa"/>
              <w:left w:w="100" w:type="dxa"/>
              <w:bottom w:w="80" w:type="dxa"/>
              <w:right w:w="100" w:type="dxa"/>
            </w:tcMar>
            <w:vAlign w:val="center"/>
          </w:tcPr>
          <w:p w14:paraId="7C6F8C9D"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Stakeholder</w:t>
            </w:r>
          </w:p>
        </w:tc>
        <w:tc>
          <w:tcPr>
            <w:tcW w:w="3610" w:type="dxa"/>
            <w:shd w:val="clear" w:color="auto" w:fill="1565C0"/>
            <w:tcMar>
              <w:top w:w="80" w:type="dxa"/>
              <w:left w:w="100" w:type="dxa"/>
              <w:bottom w:w="80" w:type="dxa"/>
              <w:right w:w="100" w:type="dxa"/>
            </w:tcMar>
            <w:vAlign w:val="center"/>
          </w:tcPr>
          <w:p w14:paraId="5E7265A2"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Role</w:t>
            </w:r>
          </w:p>
        </w:tc>
        <w:tc>
          <w:tcPr>
            <w:tcW w:w="2888" w:type="dxa"/>
            <w:shd w:val="clear" w:color="auto" w:fill="1565C0"/>
            <w:tcMar>
              <w:top w:w="80" w:type="dxa"/>
              <w:left w:w="100" w:type="dxa"/>
              <w:bottom w:w="80" w:type="dxa"/>
              <w:right w:w="100" w:type="dxa"/>
            </w:tcMar>
            <w:vAlign w:val="center"/>
          </w:tcPr>
          <w:p w14:paraId="65B1E8C4"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Primary interest</w:t>
            </w:r>
          </w:p>
        </w:tc>
      </w:tr>
      <w:tr w:rsidR="000C3819" w:rsidRPr="001D69BD" w14:paraId="1995FAF2" w14:textId="77777777" w:rsidTr="00A11E5C">
        <w:tblPrEx>
          <w:tblCellMar>
            <w:top w:w="0" w:type="dxa"/>
            <w:bottom w:w="0" w:type="dxa"/>
          </w:tblCellMar>
        </w:tblPrEx>
        <w:trPr>
          <w:jc w:val="center"/>
        </w:trPr>
        <w:tc>
          <w:tcPr>
            <w:tcW w:w="2527" w:type="dxa"/>
            <w:shd w:val="clear" w:color="auto" w:fill="FFFFFF"/>
            <w:tcMar>
              <w:top w:w="70" w:type="dxa"/>
              <w:left w:w="100" w:type="dxa"/>
              <w:bottom w:w="70" w:type="dxa"/>
              <w:right w:w="100" w:type="dxa"/>
            </w:tcMar>
            <w:vAlign w:val="center"/>
          </w:tcPr>
          <w:p w14:paraId="0B08442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Mobile application users</w:t>
            </w:r>
          </w:p>
        </w:tc>
        <w:tc>
          <w:tcPr>
            <w:tcW w:w="3610" w:type="dxa"/>
            <w:shd w:val="clear" w:color="auto" w:fill="FFFFFF"/>
            <w:tcMar>
              <w:top w:w="70" w:type="dxa"/>
              <w:left w:w="100" w:type="dxa"/>
              <w:bottom w:w="70" w:type="dxa"/>
              <w:right w:w="100" w:type="dxa"/>
            </w:tcMar>
            <w:vAlign w:val="center"/>
          </w:tcPr>
          <w:p w14:paraId="572C1A9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Generate network measurement data during normal phone use</w:t>
            </w:r>
          </w:p>
        </w:tc>
        <w:tc>
          <w:tcPr>
            <w:tcW w:w="2888" w:type="dxa"/>
            <w:shd w:val="clear" w:color="auto" w:fill="FFFFFF"/>
            <w:tcMar>
              <w:top w:w="70" w:type="dxa"/>
              <w:left w:w="100" w:type="dxa"/>
              <w:bottom w:w="70" w:type="dxa"/>
              <w:right w:w="100" w:type="dxa"/>
            </w:tcMar>
            <w:vAlign w:val="center"/>
          </w:tcPr>
          <w:p w14:paraId="5204B4B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Minimal battery and data use; privacy of location data</w:t>
            </w:r>
          </w:p>
        </w:tc>
      </w:tr>
      <w:tr w:rsidR="000C3819" w:rsidRPr="001D69BD" w14:paraId="3A5492AF" w14:textId="77777777" w:rsidTr="00A11E5C">
        <w:tblPrEx>
          <w:tblCellMar>
            <w:top w:w="0" w:type="dxa"/>
            <w:bottom w:w="0" w:type="dxa"/>
          </w:tblCellMar>
        </w:tblPrEx>
        <w:trPr>
          <w:jc w:val="center"/>
        </w:trPr>
        <w:tc>
          <w:tcPr>
            <w:tcW w:w="2527" w:type="dxa"/>
            <w:shd w:val="clear" w:color="auto" w:fill="ECEFF1"/>
            <w:tcMar>
              <w:top w:w="70" w:type="dxa"/>
              <w:left w:w="100" w:type="dxa"/>
              <w:bottom w:w="70" w:type="dxa"/>
              <w:right w:w="100" w:type="dxa"/>
            </w:tcMar>
            <w:vAlign w:val="center"/>
          </w:tcPr>
          <w:p w14:paraId="29C8D24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Telecom network operators (MTN, Orange)</w:t>
            </w:r>
          </w:p>
        </w:tc>
        <w:tc>
          <w:tcPr>
            <w:tcW w:w="3610" w:type="dxa"/>
            <w:shd w:val="clear" w:color="auto" w:fill="ECEFF1"/>
            <w:tcMar>
              <w:top w:w="70" w:type="dxa"/>
              <w:left w:w="100" w:type="dxa"/>
              <w:bottom w:w="70" w:type="dxa"/>
              <w:right w:w="100" w:type="dxa"/>
            </w:tcMar>
            <w:vAlign w:val="center"/>
          </w:tcPr>
          <w:p w14:paraId="1838E39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Use collected data to analyse and improve network performance</w:t>
            </w:r>
          </w:p>
        </w:tc>
        <w:tc>
          <w:tcPr>
            <w:tcW w:w="2888" w:type="dxa"/>
            <w:shd w:val="clear" w:color="auto" w:fill="ECEFF1"/>
            <w:tcMar>
              <w:top w:w="70" w:type="dxa"/>
              <w:left w:w="100" w:type="dxa"/>
              <w:bottom w:w="70" w:type="dxa"/>
              <w:right w:w="100" w:type="dxa"/>
            </w:tcMar>
            <w:vAlign w:val="center"/>
          </w:tcPr>
          <w:p w14:paraId="5980B96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Accurate, large scale coverage data at lower cost than drive testing</w:t>
            </w:r>
          </w:p>
        </w:tc>
      </w:tr>
      <w:tr w:rsidR="000C3819" w:rsidRPr="001D69BD" w14:paraId="57D7F075" w14:textId="77777777" w:rsidTr="00A11E5C">
        <w:tblPrEx>
          <w:tblCellMar>
            <w:top w:w="0" w:type="dxa"/>
            <w:bottom w:w="0" w:type="dxa"/>
          </w:tblCellMar>
        </w:tblPrEx>
        <w:trPr>
          <w:jc w:val="center"/>
        </w:trPr>
        <w:tc>
          <w:tcPr>
            <w:tcW w:w="2527" w:type="dxa"/>
            <w:shd w:val="clear" w:color="auto" w:fill="FFFFFF"/>
            <w:tcMar>
              <w:top w:w="70" w:type="dxa"/>
              <w:left w:w="100" w:type="dxa"/>
              <w:bottom w:w="70" w:type="dxa"/>
              <w:right w:w="100" w:type="dxa"/>
            </w:tcMar>
            <w:vAlign w:val="center"/>
          </w:tcPr>
          <w:p w14:paraId="598C123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Network engineers</w:t>
            </w:r>
          </w:p>
        </w:tc>
        <w:tc>
          <w:tcPr>
            <w:tcW w:w="3610" w:type="dxa"/>
            <w:shd w:val="clear" w:color="auto" w:fill="FFFFFF"/>
            <w:tcMar>
              <w:top w:w="70" w:type="dxa"/>
              <w:left w:w="100" w:type="dxa"/>
              <w:bottom w:w="70" w:type="dxa"/>
              <w:right w:w="100" w:type="dxa"/>
            </w:tcMar>
            <w:vAlign w:val="center"/>
          </w:tcPr>
          <w:p w14:paraId="6DA4F07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Interpret coverage maps and recommend improvements</w:t>
            </w:r>
          </w:p>
        </w:tc>
        <w:tc>
          <w:tcPr>
            <w:tcW w:w="2888" w:type="dxa"/>
            <w:shd w:val="clear" w:color="auto" w:fill="FFFFFF"/>
            <w:tcMar>
              <w:top w:w="70" w:type="dxa"/>
              <w:left w:w="100" w:type="dxa"/>
              <w:bottom w:w="70" w:type="dxa"/>
              <w:right w:w="100" w:type="dxa"/>
            </w:tcMar>
            <w:vAlign w:val="center"/>
          </w:tcPr>
          <w:p w14:paraId="6BA9456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High quality, geo-referenced data and visualisation tools</w:t>
            </w:r>
          </w:p>
        </w:tc>
      </w:tr>
      <w:tr w:rsidR="000C3819" w:rsidRPr="001D69BD" w14:paraId="71AEF7D5" w14:textId="77777777" w:rsidTr="00A11E5C">
        <w:tblPrEx>
          <w:tblCellMar>
            <w:top w:w="0" w:type="dxa"/>
            <w:bottom w:w="0" w:type="dxa"/>
          </w:tblCellMar>
        </w:tblPrEx>
        <w:trPr>
          <w:jc w:val="center"/>
        </w:trPr>
        <w:tc>
          <w:tcPr>
            <w:tcW w:w="2527" w:type="dxa"/>
            <w:shd w:val="clear" w:color="auto" w:fill="ECEFF1"/>
            <w:tcMar>
              <w:top w:w="70" w:type="dxa"/>
              <w:left w:w="100" w:type="dxa"/>
              <w:bottom w:w="70" w:type="dxa"/>
              <w:right w:w="100" w:type="dxa"/>
            </w:tcMar>
            <w:vAlign w:val="center"/>
          </w:tcPr>
          <w:p w14:paraId="12309E5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Project developers</w:t>
            </w:r>
          </w:p>
        </w:tc>
        <w:tc>
          <w:tcPr>
            <w:tcW w:w="3610" w:type="dxa"/>
            <w:shd w:val="clear" w:color="auto" w:fill="ECEFF1"/>
            <w:tcMar>
              <w:top w:w="70" w:type="dxa"/>
              <w:left w:w="100" w:type="dxa"/>
              <w:bottom w:w="70" w:type="dxa"/>
              <w:right w:w="100" w:type="dxa"/>
            </w:tcMar>
            <w:vAlign w:val="center"/>
          </w:tcPr>
          <w:p w14:paraId="6E36F6F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Design and build the mobile app and backend systems</w:t>
            </w:r>
          </w:p>
        </w:tc>
        <w:tc>
          <w:tcPr>
            <w:tcW w:w="2888" w:type="dxa"/>
            <w:shd w:val="clear" w:color="auto" w:fill="ECEFF1"/>
            <w:tcMar>
              <w:top w:w="70" w:type="dxa"/>
              <w:left w:w="100" w:type="dxa"/>
              <w:bottom w:w="70" w:type="dxa"/>
              <w:right w:w="100" w:type="dxa"/>
            </w:tcMar>
            <w:vAlign w:val="center"/>
          </w:tcPr>
          <w:p w14:paraId="4DAC9A7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Successful, working system that meets requirements</w:t>
            </w:r>
          </w:p>
        </w:tc>
      </w:tr>
      <w:tr w:rsidR="000C3819" w:rsidRPr="001D69BD" w14:paraId="098241B2" w14:textId="77777777" w:rsidTr="00A11E5C">
        <w:tblPrEx>
          <w:tblCellMar>
            <w:top w:w="0" w:type="dxa"/>
            <w:bottom w:w="0" w:type="dxa"/>
          </w:tblCellMar>
        </w:tblPrEx>
        <w:trPr>
          <w:jc w:val="center"/>
        </w:trPr>
        <w:tc>
          <w:tcPr>
            <w:tcW w:w="2527" w:type="dxa"/>
            <w:shd w:val="clear" w:color="auto" w:fill="FFFFFF"/>
            <w:tcMar>
              <w:top w:w="70" w:type="dxa"/>
              <w:left w:w="100" w:type="dxa"/>
              <w:bottom w:w="70" w:type="dxa"/>
              <w:right w:w="100" w:type="dxa"/>
            </w:tcMar>
            <w:vAlign w:val="center"/>
          </w:tcPr>
          <w:p w14:paraId="6066AB7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Academic supervisors</w:t>
            </w:r>
          </w:p>
        </w:tc>
        <w:tc>
          <w:tcPr>
            <w:tcW w:w="3610" w:type="dxa"/>
            <w:shd w:val="clear" w:color="auto" w:fill="FFFFFF"/>
            <w:tcMar>
              <w:top w:w="70" w:type="dxa"/>
              <w:left w:w="100" w:type="dxa"/>
              <w:bottom w:w="70" w:type="dxa"/>
              <w:right w:w="100" w:type="dxa"/>
            </w:tcMar>
            <w:vAlign w:val="center"/>
          </w:tcPr>
          <w:p w14:paraId="5DCC4B6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Guide and evaluate the project</w:t>
            </w:r>
          </w:p>
        </w:tc>
        <w:tc>
          <w:tcPr>
            <w:tcW w:w="2888" w:type="dxa"/>
            <w:shd w:val="clear" w:color="auto" w:fill="FFFFFF"/>
            <w:tcMar>
              <w:top w:w="70" w:type="dxa"/>
              <w:left w:w="100" w:type="dxa"/>
              <w:bottom w:w="70" w:type="dxa"/>
              <w:right w:w="100" w:type="dxa"/>
            </w:tcMar>
            <w:vAlign w:val="center"/>
          </w:tcPr>
          <w:p w14:paraId="01753BC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Sound methodology and clear documentation</w:t>
            </w:r>
          </w:p>
        </w:tc>
      </w:tr>
      <w:tr w:rsidR="000C3819" w:rsidRPr="001D69BD" w14:paraId="4578A8EF" w14:textId="77777777" w:rsidTr="00A11E5C">
        <w:tblPrEx>
          <w:tblCellMar>
            <w:top w:w="0" w:type="dxa"/>
            <w:bottom w:w="0" w:type="dxa"/>
          </w:tblCellMar>
        </w:tblPrEx>
        <w:trPr>
          <w:jc w:val="center"/>
        </w:trPr>
        <w:tc>
          <w:tcPr>
            <w:tcW w:w="2527" w:type="dxa"/>
            <w:shd w:val="clear" w:color="auto" w:fill="ECEFF1"/>
            <w:tcMar>
              <w:top w:w="70" w:type="dxa"/>
              <w:left w:w="100" w:type="dxa"/>
              <w:bottom w:w="70" w:type="dxa"/>
              <w:right w:w="100" w:type="dxa"/>
            </w:tcMar>
            <w:vAlign w:val="center"/>
          </w:tcPr>
          <w:p w14:paraId="651EF05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Regulatory authorities</w:t>
            </w:r>
          </w:p>
        </w:tc>
        <w:tc>
          <w:tcPr>
            <w:tcW w:w="3610" w:type="dxa"/>
            <w:shd w:val="clear" w:color="auto" w:fill="ECEFF1"/>
            <w:tcMar>
              <w:top w:w="70" w:type="dxa"/>
              <w:left w:w="100" w:type="dxa"/>
              <w:bottom w:w="70" w:type="dxa"/>
              <w:right w:w="100" w:type="dxa"/>
            </w:tcMar>
            <w:vAlign w:val="center"/>
          </w:tcPr>
          <w:p w14:paraId="6EF6A15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Oversee data privacy and fair use of network data</w:t>
            </w:r>
          </w:p>
        </w:tc>
        <w:tc>
          <w:tcPr>
            <w:tcW w:w="2888" w:type="dxa"/>
            <w:shd w:val="clear" w:color="auto" w:fill="ECEFF1"/>
            <w:tcMar>
              <w:top w:w="70" w:type="dxa"/>
              <w:left w:w="100" w:type="dxa"/>
              <w:bottom w:w="70" w:type="dxa"/>
              <w:right w:w="100" w:type="dxa"/>
            </w:tcMar>
            <w:vAlign w:val="center"/>
          </w:tcPr>
          <w:p w14:paraId="0699630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Compliance with data protection frameworks</w:t>
            </w:r>
          </w:p>
        </w:tc>
      </w:tr>
      <w:tr w:rsidR="000C3819" w:rsidRPr="001D69BD" w14:paraId="66869368" w14:textId="77777777" w:rsidTr="00A11E5C">
        <w:tblPrEx>
          <w:tblCellMar>
            <w:top w:w="0" w:type="dxa"/>
            <w:bottom w:w="0" w:type="dxa"/>
          </w:tblCellMar>
        </w:tblPrEx>
        <w:trPr>
          <w:jc w:val="center"/>
        </w:trPr>
        <w:tc>
          <w:tcPr>
            <w:tcW w:w="2527" w:type="dxa"/>
            <w:shd w:val="clear" w:color="auto" w:fill="FFFFFF"/>
            <w:tcMar>
              <w:top w:w="70" w:type="dxa"/>
              <w:left w:w="100" w:type="dxa"/>
              <w:bottom w:w="70" w:type="dxa"/>
              <w:right w:w="100" w:type="dxa"/>
            </w:tcMar>
            <w:vAlign w:val="center"/>
          </w:tcPr>
          <w:p w14:paraId="40F5A4C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Backend system administrators</w:t>
            </w:r>
          </w:p>
        </w:tc>
        <w:tc>
          <w:tcPr>
            <w:tcW w:w="3610" w:type="dxa"/>
            <w:shd w:val="clear" w:color="auto" w:fill="FFFFFF"/>
            <w:tcMar>
              <w:top w:w="70" w:type="dxa"/>
              <w:left w:w="100" w:type="dxa"/>
              <w:bottom w:w="70" w:type="dxa"/>
              <w:right w:w="100" w:type="dxa"/>
            </w:tcMar>
            <w:vAlign w:val="center"/>
          </w:tcPr>
          <w:p w14:paraId="2AC02D5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Maintain servers, databases, and uptime</w:t>
            </w:r>
          </w:p>
        </w:tc>
        <w:tc>
          <w:tcPr>
            <w:tcW w:w="2888" w:type="dxa"/>
            <w:shd w:val="clear" w:color="auto" w:fill="FFFFFF"/>
            <w:tcMar>
              <w:top w:w="70" w:type="dxa"/>
              <w:left w:w="100" w:type="dxa"/>
              <w:bottom w:w="70" w:type="dxa"/>
              <w:right w:w="100" w:type="dxa"/>
            </w:tcMar>
            <w:vAlign w:val="center"/>
          </w:tcPr>
          <w:p w14:paraId="2998D09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System stability and secure data handling</w:t>
            </w:r>
          </w:p>
        </w:tc>
      </w:tr>
      <w:tr w:rsidR="000C3819" w:rsidRPr="001D69BD" w14:paraId="50E65494" w14:textId="77777777" w:rsidTr="00A11E5C">
        <w:tblPrEx>
          <w:tblCellMar>
            <w:top w:w="0" w:type="dxa"/>
            <w:bottom w:w="0" w:type="dxa"/>
          </w:tblCellMar>
        </w:tblPrEx>
        <w:trPr>
          <w:jc w:val="center"/>
        </w:trPr>
        <w:tc>
          <w:tcPr>
            <w:tcW w:w="2527" w:type="dxa"/>
            <w:shd w:val="clear" w:color="auto" w:fill="ECEFF1"/>
            <w:tcMar>
              <w:top w:w="70" w:type="dxa"/>
              <w:left w:w="100" w:type="dxa"/>
              <w:bottom w:w="70" w:type="dxa"/>
              <w:right w:w="100" w:type="dxa"/>
            </w:tcMar>
            <w:vAlign w:val="center"/>
          </w:tcPr>
          <w:p w14:paraId="53D1EE3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Device manufacturers / OS providers</w:t>
            </w:r>
          </w:p>
        </w:tc>
        <w:tc>
          <w:tcPr>
            <w:tcW w:w="3610" w:type="dxa"/>
            <w:shd w:val="clear" w:color="auto" w:fill="ECEFF1"/>
            <w:tcMar>
              <w:top w:w="70" w:type="dxa"/>
              <w:left w:w="100" w:type="dxa"/>
              <w:bottom w:w="70" w:type="dxa"/>
              <w:right w:w="100" w:type="dxa"/>
            </w:tcMar>
            <w:vAlign w:val="center"/>
          </w:tcPr>
          <w:p w14:paraId="37ACDAB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Provide the APIs used to access network and location data</w:t>
            </w:r>
          </w:p>
        </w:tc>
        <w:tc>
          <w:tcPr>
            <w:tcW w:w="2888" w:type="dxa"/>
            <w:shd w:val="clear" w:color="auto" w:fill="ECEFF1"/>
            <w:tcMar>
              <w:top w:w="70" w:type="dxa"/>
              <w:left w:w="100" w:type="dxa"/>
              <w:bottom w:w="70" w:type="dxa"/>
              <w:right w:w="100" w:type="dxa"/>
            </w:tcMar>
            <w:vAlign w:val="center"/>
          </w:tcPr>
          <w:p w14:paraId="7D4EBE4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Correct use of system APIs and battery efficient background processing</w:t>
            </w:r>
          </w:p>
        </w:tc>
      </w:tr>
    </w:tbl>
    <w:p w14:paraId="2F4780D1" w14:textId="56373542" w:rsidR="000C3819" w:rsidRDefault="000C3819" w:rsidP="000C3819">
      <w:pPr>
        <w:spacing w:before="80" w:after="240"/>
        <w:jc w:val="center"/>
        <w:rPr>
          <w:rFonts w:ascii="Times New Roman" w:hAnsi="Times New Roman" w:cs="Times New Roman"/>
          <w:i/>
          <w:iCs/>
          <w:color w:val="546E7A"/>
          <w:sz w:val="20"/>
          <w:szCs w:val="19"/>
        </w:rPr>
      </w:pPr>
      <w:r w:rsidRPr="001D69BD">
        <w:rPr>
          <w:rFonts w:ascii="Times New Roman" w:hAnsi="Times New Roman" w:cs="Times New Roman"/>
          <w:i/>
          <w:iCs/>
          <w:color w:val="546E7A"/>
          <w:sz w:val="20"/>
          <w:szCs w:val="19"/>
        </w:rPr>
        <w:t>Table 2.1: CrowdSenseNet stakeholders and their primary interests.</w:t>
      </w:r>
    </w:p>
    <w:p w14:paraId="1F031A64" w14:textId="6361DD91" w:rsidR="00E014F6" w:rsidRPr="001D69BD" w:rsidRDefault="00E014F6" w:rsidP="000C3819">
      <w:pPr>
        <w:spacing w:before="80" w:after="240"/>
        <w:jc w:val="center"/>
        <w:rPr>
          <w:rFonts w:ascii="Times New Roman" w:hAnsi="Times New Roman" w:cs="Times New Roman"/>
        </w:rPr>
      </w:pPr>
      <w:r w:rsidRPr="00097889">
        <w:rPr>
          <w:rFonts w:ascii="Times New Roman" w:hAnsi="Times New Roman" w:cs="Times New Roman"/>
          <w:noProof/>
        </w:rPr>
        <w:lastRenderedPageBreak/>
        <w:drawing>
          <wp:inline distT="0" distB="0" distL="0" distR="0" wp14:anchorId="3C7DFA5D" wp14:editId="47FA90D6">
            <wp:extent cx="5710793" cy="495300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5314" cy="4965594"/>
                    </a:xfrm>
                    <a:prstGeom prst="rect">
                      <a:avLst/>
                    </a:prstGeom>
                  </pic:spPr>
                </pic:pic>
              </a:graphicData>
            </a:graphic>
          </wp:inline>
        </w:drawing>
      </w:r>
    </w:p>
    <w:p w14:paraId="65259D9A" w14:textId="77777777" w:rsidR="000C3819" w:rsidRPr="001D69BD" w:rsidRDefault="000C3819" w:rsidP="000C3819">
      <w:pPr>
        <w:pStyle w:val="Heading2"/>
        <w:spacing w:before="300" w:after="150"/>
        <w:rPr>
          <w:rFonts w:ascii="Times New Roman" w:hAnsi="Times New Roman" w:cs="Times New Roman"/>
          <w:sz w:val="28"/>
        </w:rPr>
      </w:pPr>
      <w:bookmarkStart w:id="15" w:name="_Toc234051136"/>
      <w:r w:rsidRPr="001D69BD">
        <w:rPr>
          <w:rFonts w:ascii="Times New Roman" w:hAnsi="Times New Roman" w:cs="Times New Roman"/>
          <w:sz w:val="28"/>
        </w:rPr>
        <w:t>2.2 Requirement Gathering Techniques</w:t>
      </w:r>
      <w:bookmarkEnd w:id="15"/>
    </w:p>
    <w:p w14:paraId="6F1C0851"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Four complementary techniques were used, each chosen to surface a different layer of information: expert insight from network professionals, real user experience at scale, creative synthesis of everything learned, and a benchmark against what already exists in the market.</w:t>
      </w:r>
    </w:p>
    <w:p w14:paraId="2177F06E" w14:textId="77777777" w:rsidR="000C3819" w:rsidRPr="001D69BD" w:rsidRDefault="000C3819" w:rsidP="000C3819">
      <w:pPr>
        <w:pStyle w:val="Heading3"/>
        <w:spacing w:before="220" w:after="120"/>
        <w:rPr>
          <w:rFonts w:ascii="Times New Roman" w:hAnsi="Times New Roman" w:cs="Times New Roman"/>
          <w:sz w:val="24"/>
        </w:rPr>
      </w:pPr>
      <w:bookmarkStart w:id="16" w:name="_Toc234051137"/>
      <w:r w:rsidRPr="001D69BD">
        <w:rPr>
          <w:rFonts w:ascii="Times New Roman" w:hAnsi="Times New Roman" w:cs="Times New Roman"/>
          <w:sz w:val="24"/>
        </w:rPr>
        <w:t>Interviews with MTN Network Engineers</w:t>
      </w:r>
      <w:bookmarkEnd w:id="16"/>
    </w:p>
    <w:p w14:paraId="114F801C"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MTN was chosen as the interview target because it is the dominant operator in the region, covering roughly seventy one percent of surveyed users. A set of semi-structured questions was prepared covering the key parameters used to measure network performance, the most common problems users report, and whether crowdsourced data could complement MTN's existing monitoring methods. Several of the more technical questions, particularly those touching internal coverage maps and signal thresholds, went unanswered because MTN staff considered that information commercially sensitive and had not received formal authorisation to share it. Even so, the interviews confirmed that RSRP, throughput, and latency are the parameters that matter most, and that coverage is most problematic in rural areas and dense indoor environments.</w:t>
      </w:r>
    </w:p>
    <w:p w14:paraId="31F264F9" w14:textId="77777777" w:rsidR="000C3819" w:rsidRPr="001D69BD" w:rsidRDefault="000C3819" w:rsidP="000C3819">
      <w:pPr>
        <w:pStyle w:val="Heading3"/>
        <w:spacing w:before="220" w:after="120"/>
        <w:rPr>
          <w:rFonts w:ascii="Times New Roman" w:hAnsi="Times New Roman" w:cs="Times New Roman"/>
          <w:sz w:val="24"/>
        </w:rPr>
      </w:pPr>
      <w:bookmarkStart w:id="17" w:name="_Toc234051138"/>
      <w:r w:rsidRPr="001D69BD">
        <w:rPr>
          <w:rFonts w:ascii="Times New Roman" w:hAnsi="Times New Roman" w:cs="Times New Roman"/>
          <w:sz w:val="24"/>
        </w:rPr>
        <w:lastRenderedPageBreak/>
        <w:t>Surveys of Smartphone Users</w:t>
      </w:r>
      <w:bookmarkEnd w:id="17"/>
    </w:p>
    <w:p w14:paraId="3B188424"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Because the interviews did not give full access to technical network data, a survey became the primary tool for gathering user-side requirements. It was distributed through Google Forms and collected 102 responses from a mix of students, working adults, and residents across areas with varying levels of coverage.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6138"/>
      </w:tblGrid>
      <w:tr w:rsidR="000C3819" w:rsidRPr="001D69BD" w14:paraId="4A3782E6" w14:textId="77777777" w:rsidTr="00A11E5C">
        <w:tblPrEx>
          <w:tblCellMar>
            <w:top w:w="0" w:type="dxa"/>
            <w:bottom w:w="0" w:type="dxa"/>
          </w:tblCellMar>
        </w:tblPrEx>
        <w:trPr>
          <w:tblHeader/>
          <w:jc w:val="center"/>
        </w:trPr>
        <w:tc>
          <w:tcPr>
            <w:tcW w:w="2888" w:type="dxa"/>
            <w:shd w:val="clear" w:color="auto" w:fill="1565C0"/>
            <w:tcMar>
              <w:top w:w="80" w:type="dxa"/>
              <w:left w:w="100" w:type="dxa"/>
              <w:bottom w:w="80" w:type="dxa"/>
              <w:right w:w="100" w:type="dxa"/>
            </w:tcMar>
            <w:vAlign w:val="center"/>
          </w:tcPr>
          <w:p w14:paraId="36923132"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Finding</w:t>
            </w:r>
          </w:p>
        </w:tc>
        <w:tc>
          <w:tcPr>
            <w:tcW w:w="6138" w:type="dxa"/>
            <w:shd w:val="clear" w:color="auto" w:fill="1565C0"/>
            <w:tcMar>
              <w:top w:w="80" w:type="dxa"/>
              <w:left w:w="100" w:type="dxa"/>
              <w:bottom w:w="80" w:type="dxa"/>
              <w:right w:w="100" w:type="dxa"/>
            </w:tcMar>
            <w:vAlign w:val="center"/>
          </w:tcPr>
          <w:p w14:paraId="21761605"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Detail</w:t>
            </w:r>
          </w:p>
        </w:tc>
      </w:tr>
      <w:tr w:rsidR="000C3819" w:rsidRPr="001D69BD" w14:paraId="05A3A9B8" w14:textId="77777777" w:rsidTr="00A11E5C">
        <w:tblPrEx>
          <w:tblCellMar>
            <w:top w:w="0" w:type="dxa"/>
            <w:bottom w:w="0" w:type="dxa"/>
          </w:tblCellMar>
        </w:tblPrEx>
        <w:trPr>
          <w:jc w:val="center"/>
        </w:trPr>
        <w:tc>
          <w:tcPr>
            <w:tcW w:w="2888" w:type="dxa"/>
            <w:shd w:val="clear" w:color="auto" w:fill="FFFFFF"/>
            <w:tcMar>
              <w:top w:w="70" w:type="dxa"/>
              <w:left w:w="100" w:type="dxa"/>
              <w:bottom w:w="70" w:type="dxa"/>
              <w:right w:w="100" w:type="dxa"/>
            </w:tcMar>
            <w:vAlign w:val="center"/>
          </w:tcPr>
          <w:p w14:paraId="4EA59D8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Overall network quality rating</w:t>
            </w:r>
          </w:p>
        </w:tc>
        <w:tc>
          <w:tcPr>
            <w:tcW w:w="6138" w:type="dxa"/>
            <w:shd w:val="clear" w:color="auto" w:fill="FFFFFF"/>
            <w:tcMar>
              <w:top w:w="70" w:type="dxa"/>
              <w:left w:w="100" w:type="dxa"/>
              <w:bottom w:w="70" w:type="dxa"/>
              <w:right w:w="100" w:type="dxa"/>
            </w:tcMar>
            <w:vAlign w:val="center"/>
          </w:tcPr>
          <w:p w14:paraId="4299141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Average of 2.6 out of 5, below the midpoint</w:t>
            </w:r>
          </w:p>
        </w:tc>
      </w:tr>
      <w:tr w:rsidR="000C3819" w:rsidRPr="001D69BD" w14:paraId="134D6CF2" w14:textId="77777777" w:rsidTr="00A11E5C">
        <w:tblPrEx>
          <w:tblCellMar>
            <w:top w:w="0" w:type="dxa"/>
            <w:bottom w:w="0" w:type="dxa"/>
          </w:tblCellMar>
        </w:tblPrEx>
        <w:trPr>
          <w:jc w:val="center"/>
        </w:trPr>
        <w:tc>
          <w:tcPr>
            <w:tcW w:w="2888" w:type="dxa"/>
            <w:shd w:val="clear" w:color="auto" w:fill="ECEFF1"/>
            <w:tcMar>
              <w:top w:w="70" w:type="dxa"/>
              <w:left w:w="100" w:type="dxa"/>
              <w:bottom w:w="70" w:type="dxa"/>
              <w:right w:w="100" w:type="dxa"/>
            </w:tcMar>
            <w:vAlign w:val="center"/>
          </w:tcPr>
          <w:p w14:paraId="72B2ADA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Where poor coverage is felt most</w:t>
            </w:r>
          </w:p>
        </w:tc>
        <w:tc>
          <w:tcPr>
            <w:tcW w:w="6138" w:type="dxa"/>
            <w:shd w:val="clear" w:color="auto" w:fill="ECEFF1"/>
            <w:tcMar>
              <w:top w:w="70" w:type="dxa"/>
              <w:left w:w="100" w:type="dxa"/>
              <w:bottom w:w="70" w:type="dxa"/>
              <w:right w:w="100" w:type="dxa"/>
            </w:tcMar>
            <w:vAlign w:val="center"/>
          </w:tcPr>
          <w:p w14:paraId="4BBC567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53% indoors; 45% in rural or remote areas</w:t>
            </w:r>
          </w:p>
        </w:tc>
      </w:tr>
      <w:tr w:rsidR="000C3819" w:rsidRPr="001D69BD" w14:paraId="4DFF3238" w14:textId="77777777" w:rsidTr="00A11E5C">
        <w:tblPrEx>
          <w:tblCellMar>
            <w:top w:w="0" w:type="dxa"/>
            <w:bottom w:w="0" w:type="dxa"/>
          </w:tblCellMar>
        </w:tblPrEx>
        <w:trPr>
          <w:jc w:val="center"/>
        </w:trPr>
        <w:tc>
          <w:tcPr>
            <w:tcW w:w="2888" w:type="dxa"/>
            <w:shd w:val="clear" w:color="auto" w:fill="FFFFFF"/>
            <w:tcMar>
              <w:top w:w="70" w:type="dxa"/>
              <w:left w:w="100" w:type="dxa"/>
              <w:bottom w:w="70" w:type="dxa"/>
              <w:right w:w="100" w:type="dxa"/>
            </w:tcMar>
            <w:vAlign w:val="center"/>
          </w:tcPr>
          <w:p w14:paraId="1C593A5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Most reported problem</w:t>
            </w:r>
          </w:p>
        </w:tc>
        <w:tc>
          <w:tcPr>
            <w:tcW w:w="6138" w:type="dxa"/>
            <w:shd w:val="clear" w:color="auto" w:fill="FFFFFF"/>
            <w:tcMar>
              <w:top w:w="70" w:type="dxa"/>
              <w:left w:w="100" w:type="dxa"/>
              <w:bottom w:w="70" w:type="dxa"/>
              <w:right w:w="100" w:type="dxa"/>
            </w:tcMar>
            <w:vAlign w:val="center"/>
          </w:tcPr>
          <w:p w14:paraId="2620A8F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Slow internet speed, reported by 87% of respondents</w:t>
            </w:r>
          </w:p>
        </w:tc>
      </w:tr>
      <w:tr w:rsidR="000C3819" w:rsidRPr="001D69BD" w14:paraId="3CCC46E2" w14:textId="77777777" w:rsidTr="00A11E5C">
        <w:tblPrEx>
          <w:tblCellMar>
            <w:top w:w="0" w:type="dxa"/>
            <w:bottom w:w="0" w:type="dxa"/>
          </w:tblCellMar>
        </w:tblPrEx>
        <w:trPr>
          <w:jc w:val="center"/>
        </w:trPr>
        <w:tc>
          <w:tcPr>
            <w:tcW w:w="2888" w:type="dxa"/>
            <w:shd w:val="clear" w:color="auto" w:fill="ECEFF1"/>
            <w:tcMar>
              <w:top w:w="70" w:type="dxa"/>
              <w:left w:w="100" w:type="dxa"/>
              <w:bottom w:w="70" w:type="dxa"/>
              <w:right w:w="100" w:type="dxa"/>
            </w:tcMar>
            <w:vAlign w:val="center"/>
          </w:tcPr>
          <w:p w14:paraId="52367F6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Willingness to share data</w:t>
            </w:r>
          </w:p>
        </w:tc>
        <w:tc>
          <w:tcPr>
            <w:tcW w:w="6138" w:type="dxa"/>
            <w:shd w:val="clear" w:color="auto" w:fill="ECEFF1"/>
            <w:tcMar>
              <w:top w:w="70" w:type="dxa"/>
              <w:left w:w="100" w:type="dxa"/>
              <w:bottom w:w="70" w:type="dxa"/>
              <w:right w:w="100" w:type="dxa"/>
            </w:tcMar>
            <w:vAlign w:val="center"/>
          </w:tcPr>
          <w:p w14:paraId="0FC2BCA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Majority open to it, but only under specific conditions</w:t>
            </w:r>
          </w:p>
        </w:tc>
      </w:tr>
      <w:tr w:rsidR="000C3819" w:rsidRPr="001D69BD" w14:paraId="5903F183" w14:textId="77777777" w:rsidTr="00A11E5C">
        <w:tblPrEx>
          <w:tblCellMar>
            <w:top w:w="0" w:type="dxa"/>
            <w:bottom w:w="0" w:type="dxa"/>
          </w:tblCellMar>
        </w:tblPrEx>
        <w:trPr>
          <w:jc w:val="center"/>
        </w:trPr>
        <w:tc>
          <w:tcPr>
            <w:tcW w:w="2888" w:type="dxa"/>
            <w:shd w:val="clear" w:color="auto" w:fill="FFFFFF"/>
            <w:tcMar>
              <w:top w:w="70" w:type="dxa"/>
              <w:left w:w="100" w:type="dxa"/>
              <w:bottom w:w="70" w:type="dxa"/>
              <w:right w:w="100" w:type="dxa"/>
            </w:tcMar>
            <w:vAlign w:val="center"/>
          </w:tcPr>
          <w:p w14:paraId="03C81B6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Top condition for sharing</w:t>
            </w:r>
          </w:p>
        </w:tc>
        <w:tc>
          <w:tcPr>
            <w:tcW w:w="6138" w:type="dxa"/>
            <w:shd w:val="clear" w:color="auto" w:fill="FFFFFF"/>
            <w:tcMar>
              <w:top w:w="70" w:type="dxa"/>
              <w:left w:w="100" w:type="dxa"/>
              <w:bottom w:w="70" w:type="dxa"/>
              <w:right w:w="100" w:type="dxa"/>
            </w:tcMar>
            <w:vAlign w:val="center"/>
          </w:tcPr>
          <w:p w14:paraId="2ECF127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56 respondents required full anonymity</w:t>
            </w:r>
          </w:p>
        </w:tc>
      </w:tr>
      <w:tr w:rsidR="000C3819" w:rsidRPr="001D69BD" w14:paraId="73FF374F" w14:textId="77777777" w:rsidTr="00A11E5C">
        <w:tblPrEx>
          <w:tblCellMar>
            <w:top w:w="0" w:type="dxa"/>
            <w:bottom w:w="0" w:type="dxa"/>
          </w:tblCellMar>
        </w:tblPrEx>
        <w:trPr>
          <w:jc w:val="center"/>
        </w:trPr>
        <w:tc>
          <w:tcPr>
            <w:tcW w:w="2888" w:type="dxa"/>
            <w:shd w:val="clear" w:color="auto" w:fill="ECEFF1"/>
            <w:tcMar>
              <w:top w:w="70" w:type="dxa"/>
              <w:left w:w="100" w:type="dxa"/>
              <w:bottom w:w="70" w:type="dxa"/>
              <w:right w:w="100" w:type="dxa"/>
            </w:tcMar>
            <w:vAlign w:val="center"/>
          </w:tcPr>
          <w:p w14:paraId="075514B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Second condition for sharing</w:t>
            </w:r>
          </w:p>
        </w:tc>
        <w:tc>
          <w:tcPr>
            <w:tcW w:w="6138" w:type="dxa"/>
            <w:shd w:val="clear" w:color="auto" w:fill="ECEFF1"/>
            <w:tcMar>
              <w:top w:w="70" w:type="dxa"/>
              <w:left w:w="100" w:type="dxa"/>
              <w:bottom w:w="70" w:type="dxa"/>
              <w:right w:w="100" w:type="dxa"/>
            </w:tcMar>
            <w:vAlign w:val="center"/>
          </w:tcPr>
          <w:p w14:paraId="6608A06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37 respondents required minimal battery drain</w:t>
            </w:r>
          </w:p>
        </w:tc>
      </w:tr>
      <w:tr w:rsidR="000C3819" w:rsidRPr="001D69BD" w14:paraId="238C6780" w14:textId="77777777" w:rsidTr="00A11E5C">
        <w:tblPrEx>
          <w:tblCellMar>
            <w:top w:w="0" w:type="dxa"/>
            <w:bottom w:w="0" w:type="dxa"/>
          </w:tblCellMar>
        </w:tblPrEx>
        <w:trPr>
          <w:jc w:val="center"/>
        </w:trPr>
        <w:tc>
          <w:tcPr>
            <w:tcW w:w="2888" w:type="dxa"/>
            <w:shd w:val="clear" w:color="auto" w:fill="FFFFFF"/>
            <w:tcMar>
              <w:top w:w="70" w:type="dxa"/>
              <w:left w:w="100" w:type="dxa"/>
              <w:bottom w:w="70" w:type="dxa"/>
              <w:right w:w="100" w:type="dxa"/>
            </w:tcMar>
            <w:vAlign w:val="center"/>
          </w:tcPr>
          <w:p w14:paraId="20F9B70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Preferred collection timing</w:t>
            </w:r>
          </w:p>
        </w:tc>
        <w:tc>
          <w:tcPr>
            <w:tcW w:w="6138" w:type="dxa"/>
            <w:shd w:val="clear" w:color="auto" w:fill="FFFFFF"/>
            <w:tcMar>
              <w:top w:w="70" w:type="dxa"/>
              <w:left w:w="100" w:type="dxa"/>
              <w:bottom w:w="70" w:type="dxa"/>
              <w:right w:w="100" w:type="dxa"/>
            </w:tcMar>
            <w:vAlign w:val="center"/>
          </w:tcPr>
          <w:p w14:paraId="26EE6B0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Most users prefer collection only while the app is open, or fully user controlled</w:t>
            </w:r>
          </w:p>
        </w:tc>
      </w:tr>
    </w:tbl>
    <w:p w14:paraId="5C6B5451"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2.2: Key findings from the 102 respondent smartphone user survey.</w:t>
      </w:r>
    </w:p>
    <w:p w14:paraId="1C8E97D2"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Each of these findings was translated directly into a system requirement. Below average network ratings became a requirement for real time performance monitoring; the strong preference for indoor and rural data became a requirement to support collection in low connectivity environments; and the conditions attached to data sharing became the non-negotiable privacy and battery requirements that shaped the rest of the project.</w:t>
      </w:r>
    </w:p>
    <w:p w14:paraId="25631873" w14:textId="77777777" w:rsidR="000C3819" w:rsidRPr="001D69BD" w:rsidRDefault="000C3819" w:rsidP="000C3819">
      <w:pPr>
        <w:pStyle w:val="Heading3"/>
        <w:spacing w:before="220" w:after="120"/>
        <w:rPr>
          <w:rFonts w:ascii="Times New Roman" w:hAnsi="Times New Roman" w:cs="Times New Roman"/>
          <w:sz w:val="24"/>
        </w:rPr>
      </w:pPr>
      <w:bookmarkStart w:id="18" w:name="_Toc234051139"/>
      <w:r w:rsidRPr="001D69BD">
        <w:rPr>
          <w:rFonts w:ascii="Times New Roman" w:hAnsi="Times New Roman" w:cs="Times New Roman"/>
          <w:sz w:val="24"/>
        </w:rPr>
        <w:t>Brainstorming</w:t>
      </w:r>
      <w:bookmarkEnd w:id="18"/>
    </w:p>
    <w:p w14:paraId="65ADC05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With the interview and survey data in hand, the team held structured brainstorming sessions to bridge the gap between what had been learned and what the app should actually do. Ideas were grouped into four categories: data collection (RSRP, SINR, RSSI, GPS tagging, operator and network type detection), user experience (a visible on and off toggle, a WiFi only upload setting, real time metric display), data handling (offline first local storage, automatic upload once connectivity returns, full anonymisation before storage), and backend and analysis (a REST API, map based visualisation, and a foundation for future machine learning prediction).</w:t>
      </w:r>
    </w:p>
    <w:p w14:paraId="55B92EF6" w14:textId="77777777" w:rsidR="000C3819" w:rsidRPr="001D69BD" w:rsidRDefault="000C3819" w:rsidP="000C3819">
      <w:pPr>
        <w:pStyle w:val="Heading3"/>
        <w:spacing w:before="220" w:after="120"/>
        <w:rPr>
          <w:rFonts w:ascii="Times New Roman" w:hAnsi="Times New Roman" w:cs="Times New Roman"/>
          <w:sz w:val="24"/>
        </w:rPr>
      </w:pPr>
      <w:bookmarkStart w:id="19" w:name="_Toc234051140"/>
      <w:r w:rsidRPr="001D69BD">
        <w:rPr>
          <w:rFonts w:ascii="Times New Roman" w:hAnsi="Times New Roman" w:cs="Times New Roman"/>
          <w:sz w:val="24"/>
        </w:rPr>
        <w:t>Reverse Engineering Existing Applications</w:t>
      </w:r>
      <w:bookmarkEnd w:id="19"/>
    </w:p>
    <w:p w14:paraId="3C4B6D48"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Two established network monitoring apps, OpenSignal and Network Cell Info Lite, were installed and used on Android devices to see what already works well and where the gaps are.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3159"/>
        <w:gridCol w:w="3159"/>
      </w:tblGrid>
      <w:tr w:rsidR="000C3819" w:rsidRPr="001D69BD" w14:paraId="7299A155" w14:textId="77777777" w:rsidTr="00A11E5C">
        <w:tblPrEx>
          <w:tblCellMar>
            <w:top w:w="0" w:type="dxa"/>
            <w:bottom w:w="0" w:type="dxa"/>
          </w:tblCellMar>
        </w:tblPrEx>
        <w:trPr>
          <w:tblHeader/>
          <w:jc w:val="center"/>
        </w:trPr>
        <w:tc>
          <w:tcPr>
            <w:tcW w:w="2708" w:type="dxa"/>
            <w:shd w:val="clear" w:color="auto" w:fill="1565C0"/>
            <w:tcMar>
              <w:top w:w="80" w:type="dxa"/>
              <w:left w:w="100" w:type="dxa"/>
              <w:bottom w:w="80" w:type="dxa"/>
              <w:right w:w="100" w:type="dxa"/>
            </w:tcMar>
            <w:vAlign w:val="center"/>
          </w:tcPr>
          <w:p w14:paraId="34AC3BCC"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lastRenderedPageBreak/>
              <w:t>Feature</w:t>
            </w:r>
          </w:p>
        </w:tc>
        <w:tc>
          <w:tcPr>
            <w:tcW w:w="3159" w:type="dxa"/>
            <w:shd w:val="clear" w:color="auto" w:fill="1565C0"/>
            <w:tcMar>
              <w:top w:w="80" w:type="dxa"/>
              <w:left w:w="100" w:type="dxa"/>
              <w:bottom w:w="80" w:type="dxa"/>
              <w:right w:w="100" w:type="dxa"/>
            </w:tcMar>
            <w:vAlign w:val="center"/>
          </w:tcPr>
          <w:p w14:paraId="4E7ED661"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OpenSignal</w:t>
            </w:r>
          </w:p>
        </w:tc>
        <w:tc>
          <w:tcPr>
            <w:tcW w:w="3159" w:type="dxa"/>
            <w:shd w:val="clear" w:color="auto" w:fill="1565C0"/>
            <w:tcMar>
              <w:top w:w="80" w:type="dxa"/>
              <w:left w:w="100" w:type="dxa"/>
              <w:bottom w:w="80" w:type="dxa"/>
              <w:right w:w="100" w:type="dxa"/>
            </w:tcMar>
            <w:vAlign w:val="center"/>
          </w:tcPr>
          <w:p w14:paraId="72F315D6"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Network Cell Info Lite</w:t>
            </w:r>
          </w:p>
        </w:tc>
      </w:tr>
      <w:tr w:rsidR="000C3819" w:rsidRPr="001D69BD" w14:paraId="66AF7A71" w14:textId="77777777" w:rsidTr="00A11E5C">
        <w:tblPrEx>
          <w:tblCellMar>
            <w:top w:w="0" w:type="dxa"/>
            <w:bottom w:w="0" w:type="dxa"/>
          </w:tblCellMar>
        </w:tblPrEx>
        <w:trPr>
          <w:jc w:val="center"/>
        </w:trPr>
        <w:tc>
          <w:tcPr>
            <w:tcW w:w="2708" w:type="dxa"/>
            <w:shd w:val="clear" w:color="auto" w:fill="FFFFFF"/>
            <w:tcMar>
              <w:top w:w="70" w:type="dxa"/>
              <w:left w:w="100" w:type="dxa"/>
              <w:bottom w:w="70" w:type="dxa"/>
              <w:right w:w="100" w:type="dxa"/>
            </w:tcMar>
            <w:vAlign w:val="center"/>
          </w:tcPr>
          <w:p w14:paraId="0ACF3DF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Real time signal display</w:t>
            </w:r>
          </w:p>
        </w:tc>
        <w:tc>
          <w:tcPr>
            <w:tcW w:w="3159" w:type="dxa"/>
            <w:shd w:val="clear" w:color="auto" w:fill="FFFFFF"/>
            <w:tcMar>
              <w:top w:w="70" w:type="dxa"/>
              <w:left w:w="100" w:type="dxa"/>
              <w:bottom w:w="70" w:type="dxa"/>
              <w:right w:w="100" w:type="dxa"/>
            </w:tcMar>
            <w:vAlign w:val="center"/>
          </w:tcPr>
          <w:p w14:paraId="4B8982A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Yes</w:t>
            </w:r>
          </w:p>
        </w:tc>
        <w:tc>
          <w:tcPr>
            <w:tcW w:w="3159" w:type="dxa"/>
            <w:shd w:val="clear" w:color="auto" w:fill="FFFFFF"/>
            <w:tcMar>
              <w:top w:w="70" w:type="dxa"/>
              <w:left w:w="100" w:type="dxa"/>
              <w:bottom w:w="70" w:type="dxa"/>
              <w:right w:w="100" w:type="dxa"/>
            </w:tcMar>
            <w:vAlign w:val="center"/>
          </w:tcPr>
          <w:p w14:paraId="75660A8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Yes, more detailed</w:t>
            </w:r>
          </w:p>
        </w:tc>
      </w:tr>
      <w:tr w:rsidR="000C3819" w:rsidRPr="001D69BD" w14:paraId="54EC9C7C" w14:textId="77777777" w:rsidTr="00A11E5C">
        <w:tblPrEx>
          <w:tblCellMar>
            <w:top w:w="0" w:type="dxa"/>
            <w:bottom w:w="0" w:type="dxa"/>
          </w:tblCellMar>
        </w:tblPrEx>
        <w:trPr>
          <w:jc w:val="center"/>
        </w:trPr>
        <w:tc>
          <w:tcPr>
            <w:tcW w:w="2708" w:type="dxa"/>
            <w:shd w:val="clear" w:color="auto" w:fill="ECEFF1"/>
            <w:tcMar>
              <w:top w:w="70" w:type="dxa"/>
              <w:left w:w="100" w:type="dxa"/>
              <w:bottom w:w="70" w:type="dxa"/>
              <w:right w:w="100" w:type="dxa"/>
            </w:tcMar>
            <w:vAlign w:val="center"/>
          </w:tcPr>
          <w:p w14:paraId="74F93C4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Speed test</w:t>
            </w:r>
          </w:p>
        </w:tc>
        <w:tc>
          <w:tcPr>
            <w:tcW w:w="3159" w:type="dxa"/>
            <w:shd w:val="clear" w:color="auto" w:fill="ECEFF1"/>
            <w:tcMar>
              <w:top w:w="70" w:type="dxa"/>
              <w:left w:w="100" w:type="dxa"/>
              <w:bottom w:w="70" w:type="dxa"/>
              <w:right w:w="100" w:type="dxa"/>
            </w:tcMar>
            <w:vAlign w:val="center"/>
          </w:tcPr>
          <w:p w14:paraId="188B74D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Yes</w:t>
            </w:r>
          </w:p>
        </w:tc>
        <w:tc>
          <w:tcPr>
            <w:tcW w:w="3159" w:type="dxa"/>
            <w:shd w:val="clear" w:color="auto" w:fill="ECEFF1"/>
            <w:tcMar>
              <w:top w:w="70" w:type="dxa"/>
              <w:left w:w="100" w:type="dxa"/>
              <w:bottom w:w="70" w:type="dxa"/>
              <w:right w:w="100" w:type="dxa"/>
            </w:tcMar>
            <w:vAlign w:val="center"/>
          </w:tcPr>
          <w:p w14:paraId="390D792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No</w:t>
            </w:r>
          </w:p>
        </w:tc>
      </w:tr>
      <w:tr w:rsidR="000C3819" w:rsidRPr="001D69BD" w14:paraId="0CFB01D1" w14:textId="77777777" w:rsidTr="00A11E5C">
        <w:tblPrEx>
          <w:tblCellMar>
            <w:top w:w="0" w:type="dxa"/>
            <w:bottom w:w="0" w:type="dxa"/>
          </w:tblCellMar>
        </w:tblPrEx>
        <w:trPr>
          <w:jc w:val="center"/>
        </w:trPr>
        <w:tc>
          <w:tcPr>
            <w:tcW w:w="2708" w:type="dxa"/>
            <w:shd w:val="clear" w:color="auto" w:fill="FFFFFF"/>
            <w:tcMar>
              <w:top w:w="70" w:type="dxa"/>
              <w:left w:w="100" w:type="dxa"/>
              <w:bottom w:w="70" w:type="dxa"/>
              <w:right w:w="100" w:type="dxa"/>
            </w:tcMar>
            <w:vAlign w:val="center"/>
          </w:tcPr>
          <w:p w14:paraId="143C356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Map based coverage view</w:t>
            </w:r>
          </w:p>
        </w:tc>
        <w:tc>
          <w:tcPr>
            <w:tcW w:w="3159" w:type="dxa"/>
            <w:shd w:val="clear" w:color="auto" w:fill="FFFFFF"/>
            <w:tcMar>
              <w:top w:w="70" w:type="dxa"/>
              <w:left w:w="100" w:type="dxa"/>
              <w:bottom w:w="70" w:type="dxa"/>
              <w:right w:w="100" w:type="dxa"/>
            </w:tcMar>
            <w:vAlign w:val="center"/>
          </w:tcPr>
          <w:p w14:paraId="64D9DA5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Yes</w:t>
            </w:r>
          </w:p>
        </w:tc>
        <w:tc>
          <w:tcPr>
            <w:tcW w:w="3159" w:type="dxa"/>
            <w:shd w:val="clear" w:color="auto" w:fill="FFFFFF"/>
            <w:tcMar>
              <w:top w:w="70" w:type="dxa"/>
              <w:left w:w="100" w:type="dxa"/>
              <w:bottom w:w="70" w:type="dxa"/>
              <w:right w:w="100" w:type="dxa"/>
            </w:tcMar>
            <w:vAlign w:val="center"/>
          </w:tcPr>
          <w:p w14:paraId="149AAD6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Basic only</w:t>
            </w:r>
          </w:p>
        </w:tc>
      </w:tr>
      <w:tr w:rsidR="000C3819" w:rsidRPr="001D69BD" w14:paraId="27578DCF" w14:textId="77777777" w:rsidTr="00A11E5C">
        <w:tblPrEx>
          <w:tblCellMar>
            <w:top w:w="0" w:type="dxa"/>
            <w:bottom w:w="0" w:type="dxa"/>
          </w:tblCellMar>
        </w:tblPrEx>
        <w:trPr>
          <w:jc w:val="center"/>
        </w:trPr>
        <w:tc>
          <w:tcPr>
            <w:tcW w:w="2708" w:type="dxa"/>
            <w:shd w:val="clear" w:color="auto" w:fill="ECEFF1"/>
            <w:tcMar>
              <w:top w:w="70" w:type="dxa"/>
              <w:left w:w="100" w:type="dxa"/>
              <w:bottom w:w="70" w:type="dxa"/>
              <w:right w:w="100" w:type="dxa"/>
            </w:tcMar>
            <w:vAlign w:val="center"/>
          </w:tcPr>
          <w:p w14:paraId="148167A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Crowdsourced data collection</w:t>
            </w:r>
          </w:p>
        </w:tc>
        <w:tc>
          <w:tcPr>
            <w:tcW w:w="3159" w:type="dxa"/>
            <w:shd w:val="clear" w:color="auto" w:fill="ECEFF1"/>
            <w:tcMar>
              <w:top w:w="70" w:type="dxa"/>
              <w:left w:w="100" w:type="dxa"/>
              <w:bottom w:w="70" w:type="dxa"/>
              <w:right w:w="100" w:type="dxa"/>
            </w:tcMar>
            <w:vAlign w:val="center"/>
          </w:tcPr>
          <w:p w14:paraId="4372120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Yes, automatic</w:t>
            </w:r>
          </w:p>
        </w:tc>
        <w:tc>
          <w:tcPr>
            <w:tcW w:w="3159" w:type="dxa"/>
            <w:shd w:val="clear" w:color="auto" w:fill="ECEFF1"/>
            <w:tcMar>
              <w:top w:w="70" w:type="dxa"/>
              <w:left w:w="100" w:type="dxa"/>
              <w:bottom w:w="70" w:type="dxa"/>
              <w:right w:w="100" w:type="dxa"/>
            </w:tcMar>
            <w:vAlign w:val="center"/>
          </w:tcPr>
          <w:p w14:paraId="0A2ACF1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No</w:t>
            </w:r>
          </w:p>
        </w:tc>
      </w:tr>
      <w:tr w:rsidR="000C3819" w:rsidRPr="001D69BD" w14:paraId="2EB45179" w14:textId="77777777" w:rsidTr="00A11E5C">
        <w:tblPrEx>
          <w:tblCellMar>
            <w:top w:w="0" w:type="dxa"/>
            <w:bottom w:w="0" w:type="dxa"/>
          </w:tblCellMar>
        </w:tblPrEx>
        <w:trPr>
          <w:jc w:val="center"/>
        </w:trPr>
        <w:tc>
          <w:tcPr>
            <w:tcW w:w="2708" w:type="dxa"/>
            <w:shd w:val="clear" w:color="auto" w:fill="FFFFFF"/>
            <w:tcMar>
              <w:top w:w="70" w:type="dxa"/>
              <w:left w:w="100" w:type="dxa"/>
              <w:bottom w:w="70" w:type="dxa"/>
              <w:right w:w="100" w:type="dxa"/>
            </w:tcMar>
            <w:vAlign w:val="center"/>
          </w:tcPr>
          <w:p w14:paraId="64E7F99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Offline data storage</w:t>
            </w:r>
          </w:p>
        </w:tc>
        <w:tc>
          <w:tcPr>
            <w:tcW w:w="3159" w:type="dxa"/>
            <w:shd w:val="clear" w:color="auto" w:fill="FFFFFF"/>
            <w:tcMar>
              <w:top w:w="70" w:type="dxa"/>
              <w:left w:w="100" w:type="dxa"/>
              <w:bottom w:w="70" w:type="dxa"/>
              <w:right w:w="100" w:type="dxa"/>
            </w:tcMar>
            <w:vAlign w:val="center"/>
          </w:tcPr>
          <w:p w14:paraId="325FFDD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No</w:t>
            </w:r>
          </w:p>
        </w:tc>
        <w:tc>
          <w:tcPr>
            <w:tcW w:w="3159" w:type="dxa"/>
            <w:shd w:val="clear" w:color="auto" w:fill="FFFFFF"/>
            <w:tcMar>
              <w:top w:w="70" w:type="dxa"/>
              <w:left w:w="100" w:type="dxa"/>
              <w:bottom w:w="70" w:type="dxa"/>
              <w:right w:w="100" w:type="dxa"/>
            </w:tcMar>
            <w:vAlign w:val="center"/>
          </w:tcPr>
          <w:p w14:paraId="2798DF1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No</w:t>
            </w:r>
          </w:p>
        </w:tc>
      </w:tr>
      <w:tr w:rsidR="000C3819" w:rsidRPr="001D69BD" w14:paraId="5488FD72" w14:textId="77777777" w:rsidTr="00A11E5C">
        <w:tblPrEx>
          <w:tblCellMar>
            <w:top w:w="0" w:type="dxa"/>
            <w:bottom w:w="0" w:type="dxa"/>
          </w:tblCellMar>
        </w:tblPrEx>
        <w:trPr>
          <w:jc w:val="center"/>
        </w:trPr>
        <w:tc>
          <w:tcPr>
            <w:tcW w:w="2708" w:type="dxa"/>
            <w:shd w:val="clear" w:color="auto" w:fill="ECEFF1"/>
            <w:tcMar>
              <w:top w:w="70" w:type="dxa"/>
              <w:left w:w="100" w:type="dxa"/>
              <w:bottom w:w="70" w:type="dxa"/>
              <w:right w:w="100" w:type="dxa"/>
            </w:tcMar>
            <w:vAlign w:val="center"/>
          </w:tcPr>
          <w:p w14:paraId="56A6650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User friendly interface</w:t>
            </w:r>
          </w:p>
        </w:tc>
        <w:tc>
          <w:tcPr>
            <w:tcW w:w="3159" w:type="dxa"/>
            <w:shd w:val="clear" w:color="auto" w:fill="ECEFF1"/>
            <w:tcMar>
              <w:top w:w="70" w:type="dxa"/>
              <w:left w:w="100" w:type="dxa"/>
              <w:bottom w:w="70" w:type="dxa"/>
              <w:right w:w="100" w:type="dxa"/>
            </w:tcMar>
            <w:vAlign w:val="center"/>
          </w:tcPr>
          <w:p w14:paraId="487F723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Moderate</w:t>
            </w:r>
          </w:p>
        </w:tc>
        <w:tc>
          <w:tcPr>
            <w:tcW w:w="3159" w:type="dxa"/>
            <w:shd w:val="clear" w:color="auto" w:fill="ECEFF1"/>
            <w:tcMar>
              <w:top w:w="70" w:type="dxa"/>
              <w:left w:w="100" w:type="dxa"/>
              <w:bottom w:w="70" w:type="dxa"/>
              <w:right w:w="100" w:type="dxa"/>
            </w:tcMar>
            <w:vAlign w:val="center"/>
          </w:tcPr>
          <w:p w14:paraId="5C4EC28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No, highly technical</w:t>
            </w:r>
          </w:p>
        </w:tc>
      </w:tr>
    </w:tbl>
    <w:p w14:paraId="266FE0CC"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2.3: Feature comparison of OpenSignal and Network Cell Info Lite.</w:t>
      </w:r>
    </w:p>
    <w:p w14:paraId="2D0FB88B"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Neither app stores data offline when there is no connection, neither predicts future coverage, and OpenSignal's crowdsourcing happens without much transparency to the user. These three gaps, offline first storage, a foundation for prediction, and transparent user control, became defining requirements for CrowdSenseNet.</w:t>
      </w:r>
    </w:p>
    <w:p w14:paraId="4F277C72" w14:textId="77777777" w:rsidR="000C3819" w:rsidRPr="001D69BD" w:rsidRDefault="000C3819" w:rsidP="000C3819">
      <w:pPr>
        <w:pStyle w:val="Heading2"/>
        <w:spacing w:before="300" w:after="150"/>
        <w:rPr>
          <w:rFonts w:ascii="Times New Roman" w:hAnsi="Times New Roman" w:cs="Times New Roman"/>
          <w:sz w:val="28"/>
        </w:rPr>
      </w:pPr>
      <w:bookmarkStart w:id="20" w:name="_Toc234051141"/>
      <w:r w:rsidRPr="001D69BD">
        <w:rPr>
          <w:rFonts w:ascii="Times New Roman" w:hAnsi="Times New Roman" w:cs="Times New Roman"/>
          <w:sz w:val="28"/>
        </w:rPr>
        <w:t>2.3 Data Gathering Strategy</w:t>
      </w:r>
      <w:bookmarkEnd w:id="20"/>
    </w:p>
    <w:p w14:paraId="38DDF3FC"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Data gathering operated on two levels: primary data collected directly from stakeholders, and secondary data drawn from established technical sources. Primary sources included MNO network engineers (semi-structured interviews), drive test engineers (structured interviews and document review), and general smartphone users in Buea (online and paper surveys). Secondary sources included the 3GPP technical standards that define RSRP, RSRQ, and SINR measurement ranges, ITU-D reports on mobile broadband in Sub-Saharan Africa, and the Android Telephony Manager API documentation, which set the practical boundaries of what data the app could actually collect.</w:t>
      </w:r>
    </w:p>
    <w:p w14:paraId="35E5EAD5"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Two findings from the MNO engineer questionnaires shaped core technical parameters directly: the industry consensus that a coverage hole is any location with RSRP below -110 dBm, and a minimum acceptable sampling interval of five seconds, below which professional tools rarely sample.</w:t>
      </w:r>
    </w:p>
    <w:p w14:paraId="506EB084" w14:textId="77777777" w:rsidR="000C3819" w:rsidRPr="001D69BD" w:rsidRDefault="000C3819" w:rsidP="000C3819">
      <w:pPr>
        <w:pStyle w:val="Heading2"/>
        <w:spacing w:before="300" w:after="150"/>
        <w:rPr>
          <w:rFonts w:ascii="Times New Roman" w:hAnsi="Times New Roman" w:cs="Times New Roman"/>
          <w:sz w:val="28"/>
        </w:rPr>
      </w:pPr>
      <w:bookmarkStart w:id="21" w:name="_Toc234051142"/>
      <w:r w:rsidRPr="001D69BD">
        <w:rPr>
          <w:rFonts w:ascii="Times New Roman" w:hAnsi="Times New Roman" w:cs="Times New Roman"/>
          <w:sz w:val="28"/>
        </w:rPr>
        <w:t>2.4 Data Cleaning</w:t>
      </w:r>
      <w:bookmarkEnd w:id="21"/>
    </w:p>
    <w:p w14:paraId="41768834"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raw survey data, one hundred usable responses after an initial duplicate check, was reviewed before any analysis was carried out. Cleaning addressed five goals: accuracy, completeness, consistency, validity, and normalisation. Duplicate submissions sharing the same email address were reduced to a single entry, completely empty rows were dropped, misplaced answers were corrected, similar free text answers such as "no", "not really", and "none" were merged into one consistent value, and a small number of French language responses were translated for consistency.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0C3819" w:rsidRPr="001D69BD" w14:paraId="478D92B0" w14:textId="77777777" w:rsidTr="00A11E5C">
        <w:tblPrEx>
          <w:tblCellMar>
            <w:top w:w="0" w:type="dxa"/>
            <w:bottom w:w="0" w:type="dxa"/>
          </w:tblCellMar>
        </w:tblPrEx>
        <w:trPr>
          <w:tblHeader/>
          <w:jc w:val="center"/>
        </w:trPr>
        <w:tc>
          <w:tcPr>
            <w:tcW w:w="3610" w:type="dxa"/>
            <w:shd w:val="clear" w:color="auto" w:fill="1565C0"/>
            <w:tcMar>
              <w:top w:w="80" w:type="dxa"/>
              <w:left w:w="100" w:type="dxa"/>
              <w:bottom w:w="80" w:type="dxa"/>
              <w:right w:w="100" w:type="dxa"/>
            </w:tcMar>
            <w:vAlign w:val="center"/>
          </w:tcPr>
          <w:p w14:paraId="7B53FAF8"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lastRenderedPageBreak/>
              <w:t>Metric</w:t>
            </w:r>
          </w:p>
        </w:tc>
        <w:tc>
          <w:tcPr>
            <w:tcW w:w="5416" w:type="dxa"/>
            <w:shd w:val="clear" w:color="auto" w:fill="1565C0"/>
            <w:tcMar>
              <w:top w:w="80" w:type="dxa"/>
              <w:left w:w="100" w:type="dxa"/>
              <w:bottom w:w="80" w:type="dxa"/>
              <w:right w:w="100" w:type="dxa"/>
            </w:tcMar>
            <w:vAlign w:val="center"/>
          </w:tcPr>
          <w:p w14:paraId="5FCFF241"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Result after cleaning</w:t>
            </w:r>
          </w:p>
        </w:tc>
      </w:tr>
      <w:tr w:rsidR="000C3819" w:rsidRPr="001D69BD" w14:paraId="623F7180" w14:textId="77777777" w:rsidTr="00A11E5C">
        <w:tblPrEx>
          <w:tblCellMar>
            <w:top w:w="0" w:type="dxa"/>
            <w:bottom w:w="0" w:type="dxa"/>
          </w:tblCellMar>
        </w:tblPrEx>
        <w:trPr>
          <w:jc w:val="center"/>
        </w:trPr>
        <w:tc>
          <w:tcPr>
            <w:tcW w:w="3610" w:type="dxa"/>
            <w:shd w:val="clear" w:color="auto" w:fill="FFFFFF"/>
            <w:tcMar>
              <w:top w:w="70" w:type="dxa"/>
              <w:left w:w="100" w:type="dxa"/>
              <w:bottom w:w="70" w:type="dxa"/>
              <w:right w:w="100" w:type="dxa"/>
            </w:tcMar>
            <w:vAlign w:val="center"/>
          </w:tcPr>
          <w:p w14:paraId="1D41331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Network provider split</w:t>
            </w:r>
          </w:p>
        </w:tc>
        <w:tc>
          <w:tcPr>
            <w:tcW w:w="5416" w:type="dxa"/>
            <w:shd w:val="clear" w:color="auto" w:fill="FFFFFF"/>
            <w:tcMar>
              <w:top w:w="70" w:type="dxa"/>
              <w:left w:w="100" w:type="dxa"/>
              <w:bottom w:w="70" w:type="dxa"/>
              <w:right w:w="100" w:type="dxa"/>
            </w:tcMar>
            <w:vAlign w:val="center"/>
          </w:tcPr>
          <w:p w14:paraId="6950F7C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MTN 65%, Orange 25%, Camtel 10%</w:t>
            </w:r>
          </w:p>
        </w:tc>
      </w:tr>
      <w:tr w:rsidR="000C3819" w:rsidRPr="001D69BD" w14:paraId="67BB9019" w14:textId="77777777" w:rsidTr="00A11E5C">
        <w:tblPrEx>
          <w:tblCellMar>
            <w:top w:w="0" w:type="dxa"/>
            <w:bottom w:w="0" w:type="dxa"/>
          </w:tblCellMar>
        </w:tblPrEx>
        <w:trPr>
          <w:jc w:val="center"/>
        </w:trPr>
        <w:tc>
          <w:tcPr>
            <w:tcW w:w="3610" w:type="dxa"/>
            <w:shd w:val="clear" w:color="auto" w:fill="ECEFF1"/>
            <w:tcMar>
              <w:top w:w="70" w:type="dxa"/>
              <w:left w:w="100" w:type="dxa"/>
              <w:bottom w:w="70" w:type="dxa"/>
              <w:right w:w="100" w:type="dxa"/>
            </w:tcMar>
            <w:vAlign w:val="center"/>
          </w:tcPr>
          <w:p w14:paraId="36F2294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Average network quality rating</w:t>
            </w:r>
          </w:p>
        </w:tc>
        <w:tc>
          <w:tcPr>
            <w:tcW w:w="5416" w:type="dxa"/>
            <w:shd w:val="clear" w:color="auto" w:fill="ECEFF1"/>
            <w:tcMar>
              <w:top w:w="70" w:type="dxa"/>
              <w:left w:w="100" w:type="dxa"/>
              <w:bottom w:w="70" w:type="dxa"/>
              <w:right w:w="100" w:type="dxa"/>
            </w:tcMar>
            <w:vAlign w:val="center"/>
          </w:tcPr>
          <w:p w14:paraId="032619E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2.7 out of 5</w:t>
            </w:r>
          </w:p>
        </w:tc>
      </w:tr>
      <w:tr w:rsidR="000C3819" w:rsidRPr="001D69BD" w14:paraId="58FB97F5" w14:textId="77777777" w:rsidTr="00A11E5C">
        <w:tblPrEx>
          <w:tblCellMar>
            <w:top w:w="0" w:type="dxa"/>
            <w:bottom w:w="0" w:type="dxa"/>
          </w:tblCellMar>
        </w:tblPrEx>
        <w:trPr>
          <w:jc w:val="center"/>
        </w:trPr>
        <w:tc>
          <w:tcPr>
            <w:tcW w:w="3610" w:type="dxa"/>
            <w:shd w:val="clear" w:color="auto" w:fill="FFFFFF"/>
            <w:tcMar>
              <w:top w:w="70" w:type="dxa"/>
              <w:left w:w="100" w:type="dxa"/>
              <w:bottom w:w="70" w:type="dxa"/>
              <w:right w:w="100" w:type="dxa"/>
            </w:tcMar>
            <w:vAlign w:val="center"/>
          </w:tcPr>
          <w:p w14:paraId="2193F43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Most common issue</w:t>
            </w:r>
          </w:p>
        </w:tc>
        <w:tc>
          <w:tcPr>
            <w:tcW w:w="5416" w:type="dxa"/>
            <w:shd w:val="clear" w:color="auto" w:fill="FFFFFF"/>
            <w:tcMar>
              <w:top w:w="70" w:type="dxa"/>
              <w:left w:w="100" w:type="dxa"/>
              <w:bottom w:w="70" w:type="dxa"/>
              <w:right w:w="100" w:type="dxa"/>
            </w:tcMar>
            <w:vAlign w:val="center"/>
          </w:tcPr>
          <w:p w14:paraId="440D9AE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Slow internet (60%), weak signal (50%)</w:t>
            </w:r>
          </w:p>
        </w:tc>
      </w:tr>
      <w:tr w:rsidR="000C3819" w:rsidRPr="001D69BD" w14:paraId="75F3A4A4" w14:textId="77777777" w:rsidTr="00A11E5C">
        <w:tblPrEx>
          <w:tblCellMar>
            <w:top w:w="0" w:type="dxa"/>
            <w:bottom w:w="0" w:type="dxa"/>
          </w:tblCellMar>
        </w:tblPrEx>
        <w:trPr>
          <w:jc w:val="center"/>
        </w:trPr>
        <w:tc>
          <w:tcPr>
            <w:tcW w:w="3610" w:type="dxa"/>
            <w:shd w:val="clear" w:color="auto" w:fill="ECEFF1"/>
            <w:tcMar>
              <w:top w:w="70" w:type="dxa"/>
              <w:left w:w="100" w:type="dxa"/>
              <w:bottom w:w="70" w:type="dxa"/>
              <w:right w:w="100" w:type="dxa"/>
            </w:tcMar>
            <w:vAlign w:val="center"/>
          </w:tcPr>
          <w:p w14:paraId="4701734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Willing to share data</w:t>
            </w:r>
          </w:p>
        </w:tc>
        <w:tc>
          <w:tcPr>
            <w:tcW w:w="5416" w:type="dxa"/>
            <w:shd w:val="clear" w:color="auto" w:fill="ECEFF1"/>
            <w:tcMar>
              <w:top w:w="70" w:type="dxa"/>
              <w:left w:w="100" w:type="dxa"/>
              <w:bottom w:w="70" w:type="dxa"/>
              <w:right w:w="100" w:type="dxa"/>
            </w:tcMar>
            <w:vAlign w:val="center"/>
          </w:tcPr>
          <w:p w14:paraId="1DAFA25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55% yes, 25% no, 20% maybe</w:t>
            </w:r>
          </w:p>
        </w:tc>
      </w:tr>
      <w:tr w:rsidR="000C3819" w:rsidRPr="001D69BD" w14:paraId="493E2B95" w14:textId="77777777" w:rsidTr="00A11E5C">
        <w:tblPrEx>
          <w:tblCellMar>
            <w:top w:w="0" w:type="dxa"/>
            <w:bottom w:w="0" w:type="dxa"/>
          </w:tblCellMar>
        </w:tblPrEx>
        <w:trPr>
          <w:jc w:val="center"/>
        </w:trPr>
        <w:tc>
          <w:tcPr>
            <w:tcW w:w="3610" w:type="dxa"/>
            <w:shd w:val="clear" w:color="auto" w:fill="FFFFFF"/>
            <w:tcMar>
              <w:top w:w="70" w:type="dxa"/>
              <w:left w:w="100" w:type="dxa"/>
              <w:bottom w:w="70" w:type="dxa"/>
              <w:right w:w="100" w:type="dxa"/>
            </w:tcMar>
            <w:vAlign w:val="center"/>
          </w:tcPr>
          <w:p w14:paraId="1F001AE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Top condition for sharing</w:t>
            </w:r>
          </w:p>
        </w:tc>
        <w:tc>
          <w:tcPr>
            <w:tcW w:w="5416" w:type="dxa"/>
            <w:shd w:val="clear" w:color="auto" w:fill="FFFFFF"/>
            <w:tcMar>
              <w:top w:w="70" w:type="dxa"/>
              <w:left w:w="100" w:type="dxa"/>
              <w:bottom w:w="70" w:type="dxa"/>
              <w:right w:w="100" w:type="dxa"/>
            </w:tcMar>
            <w:vAlign w:val="center"/>
          </w:tcPr>
          <w:p w14:paraId="62148BA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Full anonymity (70% of those willing)</w:t>
            </w:r>
          </w:p>
        </w:tc>
      </w:tr>
      <w:tr w:rsidR="000C3819" w:rsidRPr="001D69BD" w14:paraId="61938C9F" w14:textId="77777777" w:rsidTr="00A11E5C">
        <w:tblPrEx>
          <w:tblCellMar>
            <w:top w:w="0" w:type="dxa"/>
            <w:bottom w:w="0" w:type="dxa"/>
          </w:tblCellMar>
        </w:tblPrEx>
        <w:trPr>
          <w:jc w:val="center"/>
        </w:trPr>
        <w:tc>
          <w:tcPr>
            <w:tcW w:w="3610" w:type="dxa"/>
            <w:shd w:val="clear" w:color="auto" w:fill="ECEFF1"/>
            <w:tcMar>
              <w:top w:w="70" w:type="dxa"/>
              <w:left w:w="100" w:type="dxa"/>
              <w:bottom w:w="70" w:type="dxa"/>
              <w:right w:w="100" w:type="dxa"/>
            </w:tcMar>
            <w:vAlign w:val="center"/>
          </w:tcPr>
          <w:p w14:paraId="711AC98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Acceptable battery drain</w:t>
            </w:r>
          </w:p>
        </w:tc>
        <w:tc>
          <w:tcPr>
            <w:tcW w:w="5416" w:type="dxa"/>
            <w:shd w:val="clear" w:color="auto" w:fill="ECEFF1"/>
            <w:tcMar>
              <w:top w:w="70" w:type="dxa"/>
              <w:left w:w="100" w:type="dxa"/>
              <w:bottom w:w="70" w:type="dxa"/>
              <w:right w:w="100" w:type="dxa"/>
            </w:tcMar>
            <w:vAlign w:val="center"/>
          </w:tcPr>
          <w:p w14:paraId="2BB1DDB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Most users accept 1 to 3 percent</w:t>
            </w:r>
          </w:p>
        </w:tc>
      </w:tr>
    </w:tbl>
    <w:p w14:paraId="7486931D"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2.4: Summary of the cleaned survey dataset.</w:t>
      </w:r>
    </w:p>
    <w:p w14:paraId="69C6BA31" w14:textId="77777777" w:rsidR="000C3819" w:rsidRPr="001D69BD" w:rsidRDefault="000C3819" w:rsidP="000C3819">
      <w:pPr>
        <w:pStyle w:val="Heading2"/>
        <w:spacing w:before="300" w:after="150"/>
        <w:rPr>
          <w:rFonts w:ascii="Times New Roman" w:hAnsi="Times New Roman" w:cs="Times New Roman"/>
          <w:sz w:val="28"/>
        </w:rPr>
      </w:pPr>
      <w:bookmarkStart w:id="22" w:name="_Toc234051143"/>
      <w:r w:rsidRPr="001D69BD">
        <w:rPr>
          <w:rFonts w:ascii="Times New Roman" w:hAnsi="Times New Roman" w:cs="Times New Roman"/>
          <w:sz w:val="28"/>
        </w:rPr>
        <w:t>2.5 User Assessment and User Reluctance</w:t>
      </w:r>
      <w:bookmarkEnd w:id="22"/>
    </w:p>
    <w:p w14:paraId="07E1D0FB"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Even a well built app will fail if users do not trust it enough to install it and keep it running. The survey and general research into user behaviour identified nine recurring reasons people hesitate to use an app like CrowdSenseNet: privacy and data security, battery consumption, excessive data usage, sensitive permission requests, performance issues, storage usage, unfamiliarity or lack of trust in the developer, notification spam, and hidden costs.</w:t>
      </w:r>
    </w:p>
    <w:p w14:paraId="7D1AE53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Each concern was mapped to a concrete design response. Privacy fears are addressed with a transparent, opt-in consent flow and full anonymisation before any data leaves the device. Battery concerns are addressed with adaptive sampling that pauses collection when the phone is stationary. Data usage concerns are addressed with a WiFi only upload default. Trust is built through university affiliation, a clear privacy policy, and complete user control over when data collection is active. None of these responses were treated as optional extras; they were built into the requirements as non-negotiable design priorities, and they carry through directly into the Software Requirements Specification in the next chapter.</w:t>
      </w:r>
    </w:p>
    <w:p w14:paraId="0BD8DD2E" w14:textId="77777777" w:rsidR="000C3819" w:rsidRPr="001D69BD" w:rsidRDefault="000C3819" w:rsidP="000C3819">
      <w:pPr>
        <w:spacing w:after="120"/>
        <w:rPr>
          <w:rFonts w:ascii="Times New Roman" w:hAnsi="Times New Roman" w:cs="Times New Roman"/>
        </w:rPr>
      </w:pPr>
    </w:p>
    <w:p w14:paraId="19A9F1F9" w14:textId="77777777" w:rsidR="000C3819" w:rsidRPr="001D69BD" w:rsidRDefault="000C3819" w:rsidP="000C3819">
      <w:pPr>
        <w:pStyle w:val="Heading1"/>
        <w:pageBreakBefore/>
        <w:spacing w:before="400"/>
        <w:rPr>
          <w:rFonts w:ascii="Times New Roman" w:hAnsi="Times New Roman" w:cs="Times New Roman"/>
          <w:sz w:val="36"/>
        </w:rPr>
      </w:pPr>
      <w:bookmarkStart w:id="23" w:name="_Toc234051144"/>
      <w:r w:rsidRPr="001D69BD">
        <w:rPr>
          <w:rFonts w:ascii="Times New Roman" w:hAnsi="Times New Roman" w:cs="Times New Roman"/>
          <w:sz w:val="36"/>
        </w:rPr>
        <w:lastRenderedPageBreak/>
        <w:t>Chapter 3: Requirement Analysis</w:t>
      </w:r>
      <w:bookmarkEnd w:id="23"/>
    </w:p>
    <w:p w14:paraId="27B4A324"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Chapter 2 produced a large body of raw requirements drawn from interviews, a user survey, brainstorming, and reverse engineering. This chapter describes how that material was reviewed, cleaned up, prioritised, and formalised into a Software Requirements Specification before any design work began.</w:t>
      </w:r>
    </w:p>
    <w:p w14:paraId="57E37312" w14:textId="77777777" w:rsidR="000C3819" w:rsidRPr="001D69BD" w:rsidRDefault="000C3819" w:rsidP="000C3819">
      <w:pPr>
        <w:pStyle w:val="Heading2"/>
        <w:spacing w:before="300" w:after="150"/>
        <w:rPr>
          <w:rFonts w:ascii="Times New Roman" w:hAnsi="Times New Roman" w:cs="Times New Roman"/>
          <w:sz w:val="28"/>
        </w:rPr>
      </w:pPr>
      <w:bookmarkStart w:id="24" w:name="_Toc234051145"/>
      <w:r w:rsidRPr="001D69BD">
        <w:rPr>
          <w:rFonts w:ascii="Times New Roman" w:hAnsi="Times New Roman" w:cs="Times New Roman"/>
          <w:sz w:val="28"/>
        </w:rPr>
        <w:t>3.1 Requirement Review</w:t>
      </w:r>
      <w:bookmarkEnd w:id="24"/>
    </w:p>
    <w:p w14:paraId="4BC24EF5"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gathered requirements were reviewed across four dimensions: completeness, clarity, technical feasibility, and dependency relationships. Coverage of RF parameters, privacy, battery efficiency, the on and off toggle, and the WiFi only upload option was found to be solid. Two areas needed more work: some RF parameter requirements had been inferred rather than formally confirmed because MTN kept certain data confidential, and the GPS accuracy threshold existed only as an implied requirement until it was written down explicitly.</w:t>
      </w:r>
    </w:p>
    <w:p w14:paraId="785BE98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 number of requirements were also too vague to be tested. Each ambiguous requirement was rewritten in clear, measurable language.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1"/>
        <w:gridCol w:w="5235"/>
      </w:tblGrid>
      <w:tr w:rsidR="000C3819" w:rsidRPr="001D69BD" w14:paraId="571A84EF" w14:textId="77777777" w:rsidTr="00A11E5C">
        <w:tblPrEx>
          <w:tblCellMar>
            <w:top w:w="0" w:type="dxa"/>
            <w:bottom w:w="0" w:type="dxa"/>
          </w:tblCellMar>
        </w:tblPrEx>
        <w:trPr>
          <w:tblHeader/>
          <w:jc w:val="center"/>
        </w:trPr>
        <w:tc>
          <w:tcPr>
            <w:tcW w:w="3791" w:type="dxa"/>
            <w:shd w:val="clear" w:color="auto" w:fill="1565C0"/>
            <w:tcMar>
              <w:top w:w="80" w:type="dxa"/>
              <w:left w:w="100" w:type="dxa"/>
              <w:bottom w:w="80" w:type="dxa"/>
              <w:right w:w="100" w:type="dxa"/>
            </w:tcMar>
            <w:vAlign w:val="center"/>
          </w:tcPr>
          <w:p w14:paraId="791B397B"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Original (ambiguous)</w:t>
            </w:r>
          </w:p>
        </w:tc>
        <w:tc>
          <w:tcPr>
            <w:tcW w:w="5235" w:type="dxa"/>
            <w:shd w:val="clear" w:color="auto" w:fill="1565C0"/>
            <w:tcMar>
              <w:top w:w="80" w:type="dxa"/>
              <w:left w:w="100" w:type="dxa"/>
              <w:bottom w:w="80" w:type="dxa"/>
              <w:right w:w="100" w:type="dxa"/>
            </w:tcMar>
            <w:vAlign w:val="center"/>
          </w:tcPr>
          <w:p w14:paraId="247928AF"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Clarified (measurable)</w:t>
            </w:r>
          </w:p>
        </w:tc>
      </w:tr>
      <w:tr w:rsidR="000C3819" w:rsidRPr="001D69BD" w14:paraId="060D17D8" w14:textId="77777777" w:rsidTr="00A11E5C">
        <w:tblPrEx>
          <w:tblCellMar>
            <w:top w:w="0" w:type="dxa"/>
            <w:bottom w:w="0" w:type="dxa"/>
          </w:tblCellMar>
        </w:tblPrEx>
        <w:trPr>
          <w:jc w:val="center"/>
        </w:trPr>
        <w:tc>
          <w:tcPr>
            <w:tcW w:w="3791" w:type="dxa"/>
            <w:shd w:val="clear" w:color="auto" w:fill="FFFFFF"/>
            <w:tcMar>
              <w:top w:w="70" w:type="dxa"/>
              <w:left w:w="100" w:type="dxa"/>
              <w:bottom w:w="70" w:type="dxa"/>
              <w:right w:w="100" w:type="dxa"/>
            </w:tcMar>
            <w:vAlign w:val="center"/>
          </w:tcPr>
          <w:p w14:paraId="2F6AA9F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App must use minimal battery</w:t>
            </w:r>
          </w:p>
        </w:tc>
        <w:tc>
          <w:tcPr>
            <w:tcW w:w="5235" w:type="dxa"/>
            <w:shd w:val="clear" w:color="auto" w:fill="FFFFFF"/>
            <w:tcMar>
              <w:top w:w="70" w:type="dxa"/>
              <w:left w:w="100" w:type="dxa"/>
              <w:bottom w:w="70" w:type="dxa"/>
              <w:right w:w="100" w:type="dxa"/>
            </w:tcMar>
            <w:vAlign w:val="center"/>
          </w:tcPr>
          <w:p w14:paraId="2A07BDE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Background sensing must not increase battery drain by more than 5% per hour</w:t>
            </w:r>
          </w:p>
        </w:tc>
      </w:tr>
      <w:tr w:rsidR="000C3819" w:rsidRPr="001D69BD" w14:paraId="45732743" w14:textId="77777777" w:rsidTr="00A11E5C">
        <w:tblPrEx>
          <w:tblCellMar>
            <w:top w:w="0" w:type="dxa"/>
            <w:bottom w:w="0" w:type="dxa"/>
          </w:tblCellMar>
        </w:tblPrEx>
        <w:trPr>
          <w:jc w:val="center"/>
        </w:trPr>
        <w:tc>
          <w:tcPr>
            <w:tcW w:w="3791" w:type="dxa"/>
            <w:shd w:val="clear" w:color="auto" w:fill="ECEFF1"/>
            <w:tcMar>
              <w:top w:w="70" w:type="dxa"/>
              <w:left w:w="100" w:type="dxa"/>
              <w:bottom w:w="70" w:type="dxa"/>
              <w:right w:w="100" w:type="dxa"/>
            </w:tcMar>
            <w:vAlign w:val="center"/>
          </w:tcPr>
          <w:p w14:paraId="3F58738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Simple, clean interface</w:t>
            </w:r>
          </w:p>
        </w:tc>
        <w:tc>
          <w:tcPr>
            <w:tcW w:w="5235" w:type="dxa"/>
            <w:shd w:val="clear" w:color="auto" w:fill="ECEFF1"/>
            <w:tcMar>
              <w:top w:w="70" w:type="dxa"/>
              <w:left w:w="100" w:type="dxa"/>
              <w:bottom w:w="70" w:type="dxa"/>
              <w:right w:w="100" w:type="dxa"/>
            </w:tcMar>
            <w:vAlign w:val="center"/>
          </w:tcPr>
          <w:p w14:paraId="3F55463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No more than 3 taps required to enable or disable data collection</w:t>
            </w:r>
          </w:p>
        </w:tc>
      </w:tr>
      <w:tr w:rsidR="000C3819" w:rsidRPr="001D69BD" w14:paraId="53DD88E2" w14:textId="77777777" w:rsidTr="00A11E5C">
        <w:tblPrEx>
          <w:tblCellMar>
            <w:top w:w="0" w:type="dxa"/>
            <w:bottom w:w="0" w:type="dxa"/>
          </w:tblCellMar>
        </w:tblPrEx>
        <w:trPr>
          <w:jc w:val="center"/>
        </w:trPr>
        <w:tc>
          <w:tcPr>
            <w:tcW w:w="3791" w:type="dxa"/>
            <w:shd w:val="clear" w:color="auto" w:fill="FFFFFF"/>
            <w:tcMar>
              <w:top w:w="70" w:type="dxa"/>
              <w:left w:w="100" w:type="dxa"/>
              <w:bottom w:w="70" w:type="dxa"/>
              <w:right w:w="100" w:type="dxa"/>
            </w:tcMar>
            <w:vAlign w:val="center"/>
          </w:tcPr>
          <w:p w14:paraId="6DB5FE2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Anonymous data</w:t>
            </w:r>
          </w:p>
        </w:tc>
        <w:tc>
          <w:tcPr>
            <w:tcW w:w="5235" w:type="dxa"/>
            <w:shd w:val="clear" w:color="auto" w:fill="FFFFFF"/>
            <w:tcMar>
              <w:top w:w="70" w:type="dxa"/>
              <w:left w:w="100" w:type="dxa"/>
              <w:bottom w:w="70" w:type="dxa"/>
              <w:right w:w="100" w:type="dxa"/>
            </w:tcMar>
            <w:vAlign w:val="center"/>
          </w:tcPr>
          <w:p w14:paraId="79E4A6B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The app shall not collect name, email, phone number, IMEI, or IP address</w:t>
            </w:r>
          </w:p>
        </w:tc>
      </w:tr>
      <w:tr w:rsidR="000C3819" w:rsidRPr="001D69BD" w14:paraId="60373112" w14:textId="77777777" w:rsidTr="00A11E5C">
        <w:tblPrEx>
          <w:tblCellMar>
            <w:top w:w="0" w:type="dxa"/>
            <w:bottom w:w="0" w:type="dxa"/>
          </w:tblCellMar>
        </w:tblPrEx>
        <w:trPr>
          <w:jc w:val="center"/>
        </w:trPr>
        <w:tc>
          <w:tcPr>
            <w:tcW w:w="3791" w:type="dxa"/>
            <w:shd w:val="clear" w:color="auto" w:fill="ECEFF1"/>
            <w:tcMar>
              <w:top w:w="70" w:type="dxa"/>
              <w:left w:w="100" w:type="dxa"/>
              <w:bottom w:w="70" w:type="dxa"/>
              <w:right w:w="100" w:type="dxa"/>
            </w:tcMar>
            <w:vAlign w:val="center"/>
          </w:tcPr>
          <w:p w14:paraId="74D9396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Predict coverage holes</w:t>
            </w:r>
          </w:p>
        </w:tc>
        <w:tc>
          <w:tcPr>
            <w:tcW w:w="5235" w:type="dxa"/>
            <w:shd w:val="clear" w:color="auto" w:fill="ECEFF1"/>
            <w:tcMar>
              <w:top w:w="70" w:type="dxa"/>
              <w:left w:w="100" w:type="dxa"/>
              <w:bottom w:w="70" w:type="dxa"/>
              <w:right w:w="100" w:type="dxa"/>
            </w:tcMar>
            <w:vAlign w:val="center"/>
          </w:tcPr>
          <w:p w14:paraId="4C7C864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 coverage hole is defined as predicted RSRP below -110 dBm</w:t>
            </w:r>
          </w:p>
        </w:tc>
      </w:tr>
      <w:tr w:rsidR="000C3819" w:rsidRPr="001D69BD" w14:paraId="130AFFB7" w14:textId="77777777" w:rsidTr="00A11E5C">
        <w:tblPrEx>
          <w:tblCellMar>
            <w:top w:w="0" w:type="dxa"/>
            <w:bottom w:w="0" w:type="dxa"/>
          </w:tblCellMar>
        </w:tblPrEx>
        <w:trPr>
          <w:jc w:val="center"/>
        </w:trPr>
        <w:tc>
          <w:tcPr>
            <w:tcW w:w="3791" w:type="dxa"/>
            <w:shd w:val="clear" w:color="auto" w:fill="FFFFFF"/>
            <w:tcMar>
              <w:top w:w="70" w:type="dxa"/>
              <w:left w:w="100" w:type="dxa"/>
              <w:bottom w:w="70" w:type="dxa"/>
              <w:right w:w="100" w:type="dxa"/>
            </w:tcMar>
            <w:vAlign w:val="center"/>
          </w:tcPr>
          <w:p w14:paraId="406267F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Works offline</w:t>
            </w:r>
          </w:p>
        </w:tc>
        <w:tc>
          <w:tcPr>
            <w:tcW w:w="5235" w:type="dxa"/>
            <w:shd w:val="clear" w:color="auto" w:fill="FFFFFF"/>
            <w:tcMar>
              <w:top w:w="70" w:type="dxa"/>
              <w:left w:w="100" w:type="dxa"/>
              <w:bottom w:w="70" w:type="dxa"/>
              <w:right w:w="100" w:type="dxa"/>
            </w:tcMar>
            <w:vAlign w:val="center"/>
          </w:tcPr>
          <w:p w14:paraId="1A3C36B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Data collection, local storage, and history viewing shall work offline</w:t>
            </w:r>
          </w:p>
        </w:tc>
      </w:tr>
    </w:tbl>
    <w:p w14:paraId="2800DA09"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3.1: Examples of ambiguous requirements clarified into testable statements.</w:t>
      </w:r>
    </w:p>
    <w:p w14:paraId="43B95AD8" w14:textId="77777777" w:rsidR="000C3819" w:rsidRPr="001D69BD" w:rsidRDefault="000C3819" w:rsidP="000C3819">
      <w:pPr>
        <w:pStyle w:val="Heading3"/>
        <w:spacing w:before="220" w:after="120"/>
        <w:rPr>
          <w:rFonts w:ascii="Times New Roman" w:hAnsi="Times New Roman" w:cs="Times New Roman"/>
          <w:sz w:val="24"/>
        </w:rPr>
      </w:pPr>
      <w:bookmarkStart w:id="25" w:name="_Toc234051146"/>
      <w:r w:rsidRPr="001D69BD">
        <w:rPr>
          <w:rFonts w:ascii="Times New Roman" w:hAnsi="Times New Roman" w:cs="Times New Roman"/>
          <w:sz w:val="24"/>
        </w:rPr>
        <w:t>Technical Feasibility</w:t>
      </w:r>
      <w:bookmarkEnd w:id="25"/>
    </w:p>
    <w:p w14:paraId="38DEE690"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Every major requirement was rated feasible, partially feasible, or not feasible within the project's scope and timeline. Collecting RF parameters through the Android Telephony API, GPS tagging, offline local storage with Room, and multi-operator support were all rated feasible. Map based heatmap visualisation and GeoJSON export were rated partially feasible, since both require backend integration effort beyond the mobile client itself. Machine learning based coverage prediction was rated not feasible in the current phase, since it depends on a live data pipeline that does not yet exist.</w:t>
      </w:r>
    </w:p>
    <w:p w14:paraId="5A3FF0D6" w14:textId="77777777" w:rsidR="000C3819" w:rsidRPr="001D69BD" w:rsidRDefault="000C3819" w:rsidP="000C3819">
      <w:pPr>
        <w:pStyle w:val="Heading2"/>
        <w:spacing w:before="300" w:after="150"/>
        <w:rPr>
          <w:rFonts w:ascii="Times New Roman" w:hAnsi="Times New Roman" w:cs="Times New Roman"/>
          <w:sz w:val="28"/>
        </w:rPr>
      </w:pPr>
      <w:bookmarkStart w:id="26" w:name="_Toc234051147"/>
      <w:r w:rsidRPr="001D69BD">
        <w:rPr>
          <w:rFonts w:ascii="Times New Roman" w:hAnsi="Times New Roman" w:cs="Times New Roman"/>
          <w:sz w:val="28"/>
        </w:rPr>
        <w:lastRenderedPageBreak/>
        <w:t>3.2 Inconsistencies, Ambiguities, and Missing Requirements</w:t>
      </w:r>
      <w:bookmarkEnd w:id="26"/>
    </w:p>
    <w:p w14:paraId="6207295E"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Four genuine conflicts were found between requirements that had both been validated by real evidence.</w:t>
      </w:r>
    </w:p>
    <w:p w14:paraId="47CADD01"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Battery efficiency versus real time collection. Users wanted continuous data collection and minimal battery use at the same time, which is physically contradictory. Resolved with adaptive sampling: readings every ten seconds while the device is moving, with collection pausing automatically after thirty seconds of no movement.</w:t>
      </w:r>
    </w:p>
    <w:p w14:paraId="4C8D51BE"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WiFi only upload versus a live coverage map. Fifty six percent of users wanted uploads restricted to WiFi, but the app also promises a fresh, live map. Resolved by always storing data locally first, defaulting to WiFi only upload, and letting the map refresh whenever new data does arrive at the server.</w:t>
      </w:r>
    </w:p>
    <w:p w14:paraId="6485D2D1"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Full anonymity versus device consistency for machine learning. Fully anonymous data is hard to reconcile with a model that benefits from linking readings from the same device over time. Resolved with a random anonymous UUID generated on first launch, which allows device level consistency without collecting any personal information.</w:t>
      </w:r>
    </w:p>
    <w:p w14:paraId="7CF5923C"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Collection timing preference. Roughly even numbers of users wanted app-open-only collection and always-on background collection, so both cannot be a single fixed default. Resolved by making background collection the default with a settings toggle to switch to app-open-only mode.</w:t>
      </w:r>
    </w:p>
    <w:p w14:paraId="73F800B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Beyond the ambiguities already listed in Table 3.1, eleven gaps were identified where important scenarios had simply not been addressed: the minimum supported Android version, what happens when GPS is disabled mid-session, how the app behaves when a user denies a permission, a cap on local storage with automatic cleanup of already-synced readings, retry behaviour when the server is unreachable, rejection of GPS readings that fall outside Cameroon's geographic bounding box, averaging of duplicate readings taken within ten metres of each other, a twelve month data retention policy, a minimum data density of fifty readings per square kilometre before a machine learning prediction can be generated, and a minimum accuracy target of eighty percent for that prediction model.</w:t>
      </w:r>
    </w:p>
    <w:p w14:paraId="0C40E65F" w14:textId="77777777" w:rsidR="000C3819" w:rsidRPr="001D69BD" w:rsidRDefault="000C3819" w:rsidP="000C3819">
      <w:pPr>
        <w:pStyle w:val="Heading2"/>
        <w:spacing w:before="300" w:after="150"/>
        <w:rPr>
          <w:rFonts w:ascii="Times New Roman" w:hAnsi="Times New Roman" w:cs="Times New Roman"/>
          <w:sz w:val="28"/>
        </w:rPr>
      </w:pPr>
      <w:bookmarkStart w:id="27" w:name="_Toc234051148"/>
      <w:r w:rsidRPr="001D69BD">
        <w:rPr>
          <w:rFonts w:ascii="Times New Roman" w:hAnsi="Times New Roman" w:cs="Times New Roman"/>
          <w:sz w:val="28"/>
        </w:rPr>
        <w:t>3.3 Requirement Prioritisation</w:t>
      </w:r>
      <w:bookmarkEnd w:id="27"/>
    </w:p>
    <w:p w14:paraId="30D2754C"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All requirements were scored on importance and feasibility and sorted using the MoSCoW method.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1264"/>
        <w:gridCol w:w="5415"/>
      </w:tblGrid>
      <w:tr w:rsidR="000C3819" w:rsidRPr="001D69BD" w14:paraId="221C5E72" w14:textId="77777777" w:rsidTr="00A11E5C">
        <w:tblPrEx>
          <w:tblCellMar>
            <w:top w:w="0" w:type="dxa"/>
            <w:bottom w:w="0" w:type="dxa"/>
          </w:tblCellMar>
        </w:tblPrEx>
        <w:trPr>
          <w:tblHeader/>
          <w:jc w:val="center"/>
        </w:trPr>
        <w:tc>
          <w:tcPr>
            <w:tcW w:w="2347" w:type="dxa"/>
            <w:shd w:val="clear" w:color="auto" w:fill="1565C0"/>
            <w:tcMar>
              <w:top w:w="80" w:type="dxa"/>
              <w:left w:w="100" w:type="dxa"/>
              <w:bottom w:w="80" w:type="dxa"/>
              <w:right w:w="100" w:type="dxa"/>
            </w:tcMar>
            <w:vAlign w:val="center"/>
          </w:tcPr>
          <w:p w14:paraId="14EAB396"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Priority</w:t>
            </w:r>
          </w:p>
        </w:tc>
        <w:tc>
          <w:tcPr>
            <w:tcW w:w="1264" w:type="dxa"/>
            <w:shd w:val="clear" w:color="auto" w:fill="1565C0"/>
            <w:tcMar>
              <w:top w:w="80" w:type="dxa"/>
              <w:left w:w="100" w:type="dxa"/>
              <w:bottom w:w="80" w:type="dxa"/>
              <w:right w:w="100" w:type="dxa"/>
            </w:tcMar>
            <w:vAlign w:val="center"/>
          </w:tcPr>
          <w:p w14:paraId="0AF84634"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Count</w:t>
            </w:r>
          </w:p>
        </w:tc>
        <w:tc>
          <w:tcPr>
            <w:tcW w:w="5416" w:type="dxa"/>
            <w:shd w:val="clear" w:color="auto" w:fill="1565C0"/>
            <w:tcMar>
              <w:top w:w="80" w:type="dxa"/>
              <w:left w:w="100" w:type="dxa"/>
              <w:bottom w:w="80" w:type="dxa"/>
              <w:right w:w="100" w:type="dxa"/>
            </w:tcMar>
            <w:vAlign w:val="center"/>
          </w:tcPr>
          <w:p w14:paraId="71AA0205"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Meaning</w:t>
            </w:r>
          </w:p>
        </w:tc>
      </w:tr>
      <w:tr w:rsidR="000C3819" w:rsidRPr="001D69BD" w14:paraId="25E2A832" w14:textId="77777777" w:rsidTr="00A11E5C">
        <w:tblPrEx>
          <w:tblCellMar>
            <w:top w:w="0" w:type="dxa"/>
            <w:bottom w:w="0" w:type="dxa"/>
          </w:tblCellMar>
        </w:tblPrEx>
        <w:trPr>
          <w:jc w:val="center"/>
        </w:trPr>
        <w:tc>
          <w:tcPr>
            <w:tcW w:w="2347" w:type="dxa"/>
            <w:shd w:val="clear" w:color="auto" w:fill="FFFFFF"/>
            <w:tcMar>
              <w:top w:w="70" w:type="dxa"/>
              <w:left w:w="100" w:type="dxa"/>
              <w:bottom w:w="70" w:type="dxa"/>
              <w:right w:w="100" w:type="dxa"/>
            </w:tcMar>
            <w:vAlign w:val="center"/>
          </w:tcPr>
          <w:p w14:paraId="3560132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Must have</w:t>
            </w:r>
          </w:p>
        </w:tc>
        <w:tc>
          <w:tcPr>
            <w:tcW w:w="1264" w:type="dxa"/>
            <w:shd w:val="clear" w:color="auto" w:fill="FFFFFF"/>
            <w:tcMar>
              <w:top w:w="70" w:type="dxa"/>
              <w:left w:w="100" w:type="dxa"/>
              <w:bottom w:w="70" w:type="dxa"/>
              <w:right w:w="100" w:type="dxa"/>
            </w:tcMar>
            <w:vAlign w:val="center"/>
          </w:tcPr>
          <w:p w14:paraId="41CBB3E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5</w:t>
            </w:r>
          </w:p>
        </w:tc>
        <w:tc>
          <w:tcPr>
            <w:tcW w:w="5416" w:type="dxa"/>
            <w:shd w:val="clear" w:color="auto" w:fill="FFFFFF"/>
            <w:tcMar>
              <w:top w:w="70" w:type="dxa"/>
              <w:left w:w="100" w:type="dxa"/>
              <w:bottom w:w="70" w:type="dxa"/>
              <w:right w:w="100" w:type="dxa"/>
            </w:tcMar>
            <w:vAlign w:val="center"/>
          </w:tcPr>
          <w:p w14:paraId="3EC1A4F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Non-negotiable; defines the Minimum Viable Product</w:t>
            </w:r>
          </w:p>
        </w:tc>
      </w:tr>
      <w:tr w:rsidR="000C3819" w:rsidRPr="001D69BD" w14:paraId="352A10E4" w14:textId="77777777" w:rsidTr="00A11E5C">
        <w:tblPrEx>
          <w:tblCellMar>
            <w:top w:w="0" w:type="dxa"/>
            <w:bottom w:w="0" w:type="dxa"/>
          </w:tblCellMar>
        </w:tblPrEx>
        <w:trPr>
          <w:jc w:val="center"/>
        </w:trPr>
        <w:tc>
          <w:tcPr>
            <w:tcW w:w="2347" w:type="dxa"/>
            <w:shd w:val="clear" w:color="auto" w:fill="ECEFF1"/>
            <w:tcMar>
              <w:top w:w="70" w:type="dxa"/>
              <w:left w:w="100" w:type="dxa"/>
              <w:bottom w:w="70" w:type="dxa"/>
              <w:right w:w="100" w:type="dxa"/>
            </w:tcMar>
            <w:vAlign w:val="center"/>
          </w:tcPr>
          <w:p w14:paraId="035B417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Should have</w:t>
            </w:r>
          </w:p>
        </w:tc>
        <w:tc>
          <w:tcPr>
            <w:tcW w:w="1264" w:type="dxa"/>
            <w:shd w:val="clear" w:color="auto" w:fill="ECEFF1"/>
            <w:tcMar>
              <w:top w:w="70" w:type="dxa"/>
              <w:left w:w="100" w:type="dxa"/>
              <w:bottom w:w="70" w:type="dxa"/>
              <w:right w:w="100" w:type="dxa"/>
            </w:tcMar>
            <w:vAlign w:val="center"/>
          </w:tcPr>
          <w:p w14:paraId="5EEA0CC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4</w:t>
            </w:r>
          </w:p>
        </w:tc>
        <w:tc>
          <w:tcPr>
            <w:tcW w:w="5416" w:type="dxa"/>
            <w:shd w:val="clear" w:color="auto" w:fill="ECEFF1"/>
            <w:tcMar>
              <w:top w:w="70" w:type="dxa"/>
              <w:left w:w="100" w:type="dxa"/>
              <w:bottom w:w="70" w:type="dxa"/>
              <w:right w:w="100" w:type="dxa"/>
            </w:tcMar>
            <w:vAlign w:val="center"/>
          </w:tcPr>
          <w:p w14:paraId="53F9E74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High value; targeted for the v1.0 release after the MVP core</w:t>
            </w:r>
          </w:p>
        </w:tc>
      </w:tr>
      <w:tr w:rsidR="000C3819" w:rsidRPr="001D69BD" w14:paraId="5B93C3DC" w14:textId="77777777" w:rsidTr="00A11E5C">
        <w:tblPrEx>
          <w:tblCellMar>
            <w:top w:w="0" w:type="dxa"/>
            <w:bottom w:w="0" w:type="dxa"/>
          </w:tblCellMar>
        </w:tblPrEx>
        <w:trPr>
          <w:jc w:val="center"/>
        </w:trPr>
        <w:tc>
          <w:tcPr>
            <w:tcW w:w="2347" w:type="dxa"/>
            <w:shd w:val="clear" w:color="auto" w:fill="FFFFFF"/>
            <w:tcMar>
              <w:top w:w="70" w:type="dxa"/>
              <w:left w:w="100" w:type="dxa"/>
              <w:bottom w:w="70" w:type="dxa"/>
              <w:right w:w="100" w:type="dxa"/>
            </w:tcMar>
            <w:vAlign w:val="center"/>
          </w:tcPr>
          <w:p w14:paraId="29D6D7F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Could have</w:t>
            </w:r>
          </w:p>
        </w:tc>
        <w:tc>
          <w:tcPr>
            <w:tcW w:w="1264" w:type="dxa"/>
            <w:shd w:val="clear" w:color="auto" w:fill="FFFFFF"/>
            <w:tcMar>
              <w:top w:w="70" w:type="dxa"/>
              <w:left w:w="100" w:type="dxa"/>
              <w:bottom w:w="70" w:type="dxa"/>
              <w:right w:w="100" w:type="dxa"/>
            </w:tcMar>
            <w:vAlign w:val="center"/>
          </w:tcPr>
          <w:p w14:paraId="3227F01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3</w:t>
            </w:r>
          </w:p>
        </w:tc>
        <w:tc>
          <w:tcPr>
            <w:tcW w:w="5416" w:type="dxa"/>
            <w:shd w:val="clear" w:color="auto" w:fill="FFFFFF"/>
            <w:tcMar>
              <w:top w:w="70" w:type="dxa"/>
              <w:left w:w="100" w:type="dxa"/>
              <w:bottom w:w="70" w:type="dxa"/>
              <w:right w:w="100" w:type="dxa"/>
            </w:tcMar>
            <w:vAlign w:val="center"/>
          </w:tcPr>
          <w:p w14:paraId="4132F95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Useful, deferred if time allows</w:t>
            </w:r>
          </w:p>
        </w:tc>
      </w:tr>
      <w:tr w:rsidR="000C3819" w:rsidRPr="001D69BD" w14:paraId="33621D0D" w14:textId="77777777" w:rsidTr="00A11E5C">
        <w:tblPrEx>
          <w:tblCellMar>
            <w:top w:w="0" w:type="dxa"/>
            <w:bottom w:w="0" w:type="dxa"/>
          </w:tblCellMar>
        </w:tblPrEx>
        <w:trPr>
          <w:jc w:val="center"/>
        </w:trPr>
        <w:tc>
          <w:tcPr>
            <w:tcW w:w="2347" w:type="dxa"/>
            <w:shd w:val="clear" w:color="auto" w:fill="ECEFF1"/>
            <w:tcMar>
              <w:top w:w="70" w:type="dxa"/>
              <w:left w:w="100" w:type="dxa"/>
              <w:bottom w:w="70" w:type="dxa"/>
              <w:right w:w="100" w:type="dxa"/>
            </w:tcMar>
            <w:vAlign w:val="center"/>
          </w:tcPr>
          <w:p w14:paraId="4ECDBF8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Won't have (this phase)</w:t>
            </w:r>
          </w:p>
        </w:tc>
        <w:tc>
          <w:tcPr>
            <w:tcW w:w="1264" w:type="dxa"/>
            <w:shd w:val="clear" w:color="auto" w:fill="ECEFF1"/>
            <w:tcMar>
              <w:top w:w="70" w:type="dxa"/>
              <w:left w:w="100" w:type="dxa"/>
              <w:bottom w:w="70" w:type="dxa"/>
              <w:right w:w="100" w:type="dxa"/>
            </w:tcMar>
            <w:vAlign w:val="center"/>
          </w:tcPr>
          <w:p w14:paraId="4639EB3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3</w:t>
            </w:r>
          </w:p>
        </w:tc>
        <w:tc>
          <w:tcPr>
            <w:tcW w:w="5416" w:type="dxa"/>
            <w:shd w:val="clear" w:color="auto" w:fill="ECEFF1"/>
            <w:tcMar>
              <w:top w:w="70" w:type="dxa"/>
              <w:left w:w="100" w:type="dxa"/>
              <w:bottom w:w="70" w:type="dxa"/>
              <w:right w:w="100" w:type="dxa"/>
            </w:tcMar>
            <w:vAlign w:val="center"/>
          </w:tcPr>
          <w:p w14:paraId="3700C3B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Important long term but out of scope for now</w:t>
            </w:r>
          </w:p>
        </w:tc>
      </w:tr>
    </w:tbl>
    <w:p w14:paraId="56014B12"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3.2: MoSCoW prioritisation summary.</w:t>
      </w:r>
    </w:p>
    <w:p w14:paraId="0AA9D918"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lastRenderedPageBreak/>
        <w:t>The five Must Have requirements, all high importance and high feasibility, are: collecting RSRP, SINR, RSRQ, and GPS as the foundation of the entire system; full data anonymisation, since fifty six percent of willing respondents made it a hard condition; a five second sampling interval, the industry minimum confirmed by engineers; an on and off toggle for data collection, requested explicitly by thirty six survey respondents; and discarding GPS readings with an accuracy worse than fifteen metres, to keep the coverage predictions geospatially sound.</w:t>
      </w:r>
    </w:p>
    <w:p w14:paraId="30FA223F"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Should Have set covers WiFi only upload, battery efficient background sensing, transparent consent prompts, and GeoJSON and CSV export with a heatmap, all of which matter a great deal but involve more implementation complexity than the Must Have set. Could Have items include a real time signal dashboard, a configurable sampling interval, and indoor or outdoor environment tagging. Machine learning based coverage prediction, multi-operator comparative analytics, and iOS support are explicitly Won't Have for this phase, each deferred for a clear reason rather than simply forgotten.</w:t>
      </w:r>
    </w:p>
    <w:p w14:paraId="07008B07" w14:textId="77777777" w:rsidR="000C3819" w:rsidRPr="001D69BD" w:rsidRDefault="000C3819" w:rsidP="000C3819">
      <w:pPr>
        <w:pStyle w:val="Heading2"/>
        <w:spacing w:before="300" w:after="150"/>
        <w:rPr>
          <w:rFonts w:ascii="Times New Roman" w:hAnsi="Times New Roman" w:cs="Times New Roman"/>
          <w:sz w:val="28"/>
        </w:rPr>
      </w:pPr>
      <w:bookmarkStart w:id="28" w:name="_Toc234051149"/>
      <w:r w:rsidRPr="001D69BD">
        <w:rPr>
          <w:rFonts w:ascii="Times New Roman" w:hAnsi="Times New Roman" w:cs="Times New Roman"/>
          <w:sz w:val="28"/>
        </w:rPr>
        <w:t>3.4 Requirement Classification</w:t>
      </w:r>
      <w:bookmarkEnd w:id="28"/>
    </w:p>
    <w:p w14:paraId="3AE2519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final set of sixteen requirements splits into eight functional requirements, describing what the system must do, and eight non-functional requirements, describing how well it must do it.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3791"/>
        <w:gridCol w:w="3791"/>
      </w:tblGrid>
      <w:tr w:rsidR="000C3819" w:rsidRPr="001D69BD" w14:paraId="0155684C" w14:textId="77777777" w:rsidTr="00A11E5C">
        <w:tblPrEx>
          <w:tblCellMar>
            <w:top w:w="0" w:type="dxa"/>
            <w:bottom w:w="0" w:type="dxa"/>
          </w:tblCellMar>
        </w:tblPrEx>
        <w:trPr>
          <w:tblHeader/>
          <w:jc w:val="center"/>
        </w:trPr>
        <w:tc>
          <w:tcPr>
            <w:tcW w:w="1444" w:type="dxa"/>
            <w:shd w:val="clear" w:color="auto" w:fill="1565C0"/>
            <w:tcMar>
              <w:top w:w="80" w:type="dxa"/>
              <w:left w:w="100" w:type="dxa"/>
              <w:bottom w:w="80" w:type="dxa"/>
              <w:right w:w="100" w:type="dxa"/>
            </w:tcMar>
            <w:vAlign w:val="center"/>
          </w:tcPr>
          <w:p w14:paraId="1761546B"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Category</w:t>
            </w:r>
          </w:p>
        </w:tc>
        <w:tc>
          <w:tcPr>
            <w:tcW w:w="3791" w:type="dxa"/>
            <w:shd w:val="clear" w:color="auto" w:fill="1565C0"/>
            <w:tcMar>
              <w:top w:w="80" w:type="dxa"/>
              <w:left w:w="100" w:type="dxa"/>
              <w:bottom w:w="80" w:type="dxa"/>
              <w:right w:w="100" w:type="dxa"/>
            </w:tcMar>
            <w:vAlign w:val="center"/>
          </w:tcPr>
          <w:p w14:paraId="0BF04DB0"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Requirement</w:t>
            </w:r>
          </w:p>
        </w:tc>
        <w:tc>
          <w:tcPr>
            <w:tcW w:w="3791" w:type="dxa"/>
            <w:shd w:val="clear" w:color="auto" w:fill="1565C0"/>
            <w:tcMar>
              <w:top w:w="80" w:type="dxa"/>
              <w:left w:w="100" w:type="dxa"/>
              <w:bottom w:w="80" w:type="dxa"/>
              <w:right w:w="100" w:type="dxa"/>
            </w:tcMar>
            <w:vAlign w:val="center"/>
          </w:tcPr>
          <w:p w14:paraId="1CE110FD"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Rationale</w:t>
            </w:r>
          </w:p>
        </w:tc>
      </w:tr>
      <w:tr w:rsidR="000C3819" w:rsidRPr="001D69BD" w14:paraId="7AF408A4" w14:textId="77777777" w:rsidTr="00A11E5C">
        <w:tblPrEx>
          <w:tblCellMar>
            <w:top w:w="0" w:type="dxa"/>
            <w:bottom w:w="0" w:type="dxa"/>
          </w:tblCellMar>
        </w:tblPrEx>
        <w:trPr>
          <w:jc w:val="center"/>
        </w:trPr>
        <w:tc>
          <w:tcPr>
            <w:tcW w:w="1444" w:type="dxa"/>
            <w:shd w:val="clear" w:color="auto" w:fill="FFFFFF"/>
            <w:tcMar>
              <w:top w:w="70" w:type="dxa"/>
              <w:left w:w="100" w:type="dxa"/>
              <w:bottom w:w="70" w:type="dxa"/>
              <w:right w:w="100" w:type="dxa"/>
            </w:tcMar>
            <w:vAlign w:val="center"/>
          </w:tcPr>
          <w:p w14:paraId="448EC96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Privacy</w:t>
            </w:r>
          </w:p>
        </w:tc>
        <w:tc>
          <w:tcPr>
            <w:tcW w:w="3791" w:type="dxa"/>
            <w:shd w:val="clear" w:color="auto" w:fill="FFFFFF"/>
            <w:tcMar>
              <w:top w:w="70" w:type="dxa"/>
              <w:left w:w="100" w:type="dxa"/>
              <w:bottom w:w="70" w:type="dxa"/>
              <w:right w:w="100" w:type="dxa"/>
            </w:tcMar>
            <w:vAlign w:val="center"/>
          </w:tcPr>
          <w:p w14:paraId="34D2660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Full data anonymisation before transmission</w:t>
            </w:r>
          </w:p>
        </w:tc>
        <w:tc>
          <w:tcPr>
            <w:tcW w:w="3791" w:type="dxa"/>
            <w:shd w:val="clear" w:color="auto" w:fill="FFFFFF"/>
            <w:tcMar>
              <w:top w:w="70" w:type="dxa"/>
              <w:left w:w="100" w:type="dxa"/>
              <w:bottom w:w="70" w:type="dxa"/>
              <w:right w:w="100" w:type="dxa"/>
            </w:tcMar>
            <w:vAlign w:val="center"/>
          </w:tcPr>
          <w:p w14:paraId="06A1743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56% of willing users required it</w:t>
            </w:r>
          </w:p>
        </w:tc>
      </w:tr>
      <w:tr w:rsidR="000C3819" w:rsidRPr="001D69BD" w14:paraId="183553E2" w14:textId="77777777" w:rsidTr="00A11E5C">
        <w:tblPrEx>
          <w:tblCellMar>
            <w:top w:w="0" w:type="dxa"/>
            <w:bottom w:w="0" w:type="dxa"/>
          </w:tblCellMar>
        </w:tblPrEx>
        <w:trPr>
          <w:jc w:val="center"/>
        </w:trPr>
        <w:tc>
          <w:tcPr>
            <w:tcW w:w="1444" w:type="dxa"/>
            <w:shd w:val="clear" w:color="auto" w:fill="ECEFF1"/>
            <w:tcMar>
              <w:top w:w="70" w:type="dxa"/>
              <w:left w:w="100" w:type="dxa"/>
              <w:bottom w:w="70" w:type="dxa"/>
              <w:right w:w="100" w:type="dxa"/>
            </w:tcMar>
            <w:vAlign w:val="center"/>
          </w:tcPr>
          <w:p w14:paraId="7EFC714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Performance</w:t>
            </w:r>
          </w:p>
        </w:tc>
        <w:tc>
          <w:tcPr>
            <w:tcW w:w="3791" w:type="dxa"/>
            <w:shd w:val="clear" w:color="auto" w:fill="ECEFF1"/>
            <w:tcMar>
              <w:top w:w="70" w:type="dxa"/>
              <w:left w:w="100" w:type="dxa"/>
              <w:bottom w:w="70" w:type="dxa"/>
              <w:right w:w="100" w:type="dxa"/>
            </w:tcMar>
            <w:vAlign w:val="center"/>
          </w:tcPr>
          <w:p w14:paraId="35930B8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Battery efficient background sensing</w:t>
            </w:r>
          </w:p>
        </w:tc>
        <w:tc>
          <w:tcPr>
            <w:tcW w:w="3791" w:type="dxa"/>
            <w:shd w:val="clear" w:color="auto" w:fill="ECEFF1"/>
            <w:tcMar>
              <w:top w:w="70" w:type="dxa"/>
              <w:left w:w="100" w:type="dxa"/>
              <w:bottom w:w="70" w:type="dxa"/>
              <w:right w:w="100" w:type="dxa"/>
            </w:tcMar>
            <w:vAlign w:val="center"/>
          </w:tcPr>
          <w:p w14:paraId="652D5C2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Battery drain was the #2 reluctance factor (38%)</w:t>
            </w:r>
          </w:p>
        </w:tc>
      </w:tr>
      <w:tr w:rsidR="000C3819" w:rsidRPr="001D69BD" w14:paraId="51C17EA3" w14:textId="77777777" w:rsidTr="00A11E5C">
        <w:tblPrEx>
          <w:tblCellMar>
            <w:top w:w="0" w:type="dxa"/>
            <w:bottom w:w="0" w:type="dxa"/>
          </w:tblCellMar>
        </w:tblPrEx>
        <w:trPr>
          <w:jc w:val="center"/>
        </w:trPr>
        <w:tc>
          <w:tcPr>
            <w:tcW w:w="1444" w:type="dxa"/>
            <w:shd w:val="clear" w:color="auto" w:fill="FFFFFF"/>
            <w:tcMar>
              <w:top w:w="70" w:type="dxa"/>
              <w:left w:w="100" w:type="dxa"/>
              <w:bottom w:w="70" w:type="dxa"/>
              <w:right w:w="100" w:type="dxa"/>
            </w:tcMar>
            <w:vAlign w:val="center"/>
          </w:tcPr>
          <w:p w14:paraId="50DFC76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Usability</w:t>
            </w:r>
          </w:p>
        </w:tc>
        <w:tc>
          <w:tcPr>
            <w:tcW w:w="3791" w:type="dxa"/>
            <w:shd w:val="clear" w:color="auto" w:fill="FFFFFF"/>
            <w:tcMar>
              <w:top w:w="70" w:type="dxa"/>
              <w:left w:w="100" w:type="dxa"/>
              <w:bottom w:w="70" w:type="dxa"/>
              <w:right w:w="100" w:type="dxa"/>
            </w:tcMar>
            <w:vAlign w:val="center"/>
          </w:tcPr>
          <w:p w14:paraId="33F1FDD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Minimal interaction required during collection</w:t>
            </w:r>
          </w:p>
        </w:tc>
        <w:tc>
          <w:tcPr>
            <w:tcW w:w="3791" w:type="dxa"/>
            <w:shd w:val="clear" w:color="auto" w:fill="FFFFFF"/>
            <w:tcMar>
              <w:top w:w="70" w:type="dxa"/>
              <w:left w:w="100" w:type="dxa"/>
              <w:bottom w:w="70" w:type="dxa"/>
              <w:right w:w="100" w:type="dxa"/>
            </w:tcMar>
            <w:vAlign w:val="center"/>
          </w:tcPr>
          <w:p w14:paraId="65A3A36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Passive collection is the core design principle</w:t>
            </w:r>
          </w:p>
        </w:tc>
      </w:tr>
      <w:tr w:rsidR="000C3819" w:rsidRPr="001D69BD" w14:paraId="125FBC53" w14:textId="77777777" w:rsidTr="00A11E5C">
        <w:tblPrEx>
          <w:tblCellMar>
            <w:top w:w="0" w:type="dxa"/>
            <w:bottom w:w="0" w:type="dxa"/>
          </w:tblCellMar>
        </w:tblPrEx>
        <w:trPr>
          <w:jc w:val="center"/>
        </w:trPr>
        <w:tc>
          <w:tcPr>
            <w:tcW w:w="1444" w:type="dxa"/>
            <w:shd w:val="clear" w:color="auto" w:fill="ECEFF1"/>
            <w:tcMar>
              <w:top w:w="70" w:type="dxa"/>
              <w:left w:w="100" w:type="dxa"/>
              <w:bottom w:w="70" w:type="dxa"/>
              <w:right w:w="100" w:type="dxa"/>
            </w:tcMar>
            <w:vAlign w:val="center"/>
          </w:tcPr>
          <w:p w14:paraId="07241E9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Reliability</w:t>
            </w:r>
          </w:p>
        </w:tc>
        <w:tc>
          <w:tcPr>
            <w:tcW w:w="3791" w:type="dxa"/>
            <w:shd w:val="clear" w:color="auto" w:fill="ECEFF1"/>
            <w:tcMar>
              <w:top w:w="70" w:type="dxa"/>
              <w:left w:w="100" w:type="dxa"/>
              <w:bottom w:w="70" w:type="dxa"/>
              <w:right w:w="100" w:type="dxa"/>
            </w:tcMar>
            <w:vAlign w:val="center"/>
          </w:tcPr>
          <w:p w14:paraId="0FB6458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GPS accuracy threshold of 15 metres or better</w:t>
            </w:r>
          </w:p>
        </w:tc>
        <w:tc>
          <w:tcPr>
            <w:tcW w:w="3791" w:type="dxa"/>
            <w:shd w:val="clear" w:color="auto" w:fill="ECEFF1"/>
            <w:tcMar>
              <w:top w:w="70" w:type="dxa"/>
              <w:left w:w="100" w:type="dxa"/>
              <w:bottom w:w="70" w:type="dxa"/>
              <w:right w:w="100" w:type="dxa"/>
            </w:tcMar>
            <w:vAlign w:val="center"/>
          </w:tcPr>
          <w:p w14:paraId="5E94ED4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Inaccurate GPS makes the coverage map unusable</w:t>
            </w:r>
          </w:p>
        </w:tc>
      </w:tr>
      <w:tr w:rsidR="000C3819" w:rsidRPr="001D69BD" w14:paraId="7140A18F" w14:textId="77777777" w:rsidTr="00A11E5C">
        <w:tblPrEx>
          <w:tblCellMar>
            <w:top w:w="0" w:type="dxa"/>
            <w:bottom w:w="0" w:type="dxa"/>
          </w:tblCellMar>
        </w:tblPrEx>
        <w:trPr>
          <w:jc w:val="center"/>
        </w:trPr>
        <w:tc>
          <w:tcPr>
            <w:tcW w:w="1444" w:type="dxa"/>
            <w:shd w:val="clear" w:color="auto" w:fill="FFFFFF"/>
            <w:tcMar>
              <w:top w:w="70" w:type="dxa"/>
              <w:left w:w="100" w:type="dxa"/>
              <w:bottom w:w="70" w:type="dxa"/>
              <w:right w:w="100" w:type="dxa"/>
            </w:tcMar>
            <w:vAlign w:val="center"/>
          </w:tcPr>
          <w:p w14:paraId="7DC8757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Data quality</w:t>
            </w:r>
          </w:p>
        </w:tc>
        <w:tc>
          <w:tcPr>
            <w:tcW w:w="3791" w:type="dxa"/>
            <w:shd w:val="clear" w:color="auto" w:fill="FFFFFF"/>
            <w:tcMar>
              <w:top w:w="70" w:type="dxa"/>
              <w:left w:w="100" w:type="dxa"/>
              <w:bottom w:w="70" w:type="dxa"/>
              <w:right w:w="100" w:type="dxa"/>
            </w:tcMar>
            <w:vAlign w:val="center"/>
          </w:tcPr>
          <w:p w14:paraId="0E4F7B1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Minimum sampling rate of 5 seconds</w:t>
            </w:r>
          </w:p>
        </w:tc>
        <w:tc>
          <w:tcPr>
            <w:tcW w:w="3791" w:type="dxa"/>
            <w:shd w:val="clear" w:color="auto" w:fill="FFFFFF"/>
            <w:tcMar>
              <w:top w:w="70" w:type="dxa"/>
              <w:left w:w="100" w:type="dxa"/>
              <w:bottom w:w="70" w:type="dxa"/>
              <w:right w:w="100" w:type="dxa"/>
            </w:tcMar>
            <w:vAlign w:val="center"/>
          </w:tcPr>
          <w:p w14:paraId="1A3152C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Confirmed minimum threshold from engineer interviews</w:t>
            </w:r>
          </w:p>
        </w:tc>
      </w:tr>
      <w:tr w:rsidR="000C3819" w:rsidRPr="001D69BD" w14:paraId="6C611E81" w14:textId="77777777" w:rsidTr="00A11E5C">
        <w:tblPrEx>
          <w:tblCellMar>
            <w:top w:w="0" w:type="dxa"/>
            <w:bottom w:w="0" w:type="dxa"/>
          </w:tblCellMar>
        </w:tblPrEx>
        <w:trPr>
          <w:jc w:val="center"/>
        </w:trPr>
        <w:tc>
          <w:tcPr>
            <w:tcW w:w="1444" w:type="dxa"/>
            <w:shd w:val="clear" w:color="auto" w:fill="ECEFF1"/>
            <w:tcMar>
              <w:top w:w="70" w:type="dxa"/>
              <w:left w:w="100" w:type="dxa"/>
              <w:bottom w:w="70" w:type="dxa"/>
              <w:right w:w="100" w:type="dxa"/>
            </w:tcMar>
            <w:vAlign w:val="center"/>
          </w:tcPr>
          <w:p w14:paraId="5782D6E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Security</w:t>
            </w:r>
          </w:p>
        </w:tc>
        <w:tc>
          <w:tcPr>
            <w:tcW w:w="3791" w:type="dxa"/>
            <w:shd w:val="clear" w:color="auto" w:fill="ECEFF1"/>
            <w:tcMar>
              <w:top w:w="70" w:type="dxa"/>
              <w:left w:w="100" w:type="dxa"/>
              <w:bottom w:w="70" w:type="dxa"/>
              <w:right w:w="100" w:type="dxa"/>
            </w:tcMar>
            <w:vAlign w:val="center"/>
          </w:tcPr>
          <w:p w14:paraId="517BEBD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Informed consent before any collection begins</w:t>
            </w:r>
          </w:p>
        </w:tc>
        <w:tc>
          <w:tcPr>
            <w:tcW w:w="3791" w:type="dxa"/>
            <w:shd w:val="clear" w:color="auto" w:fill="ECEFF1"/>
            <w:tcMar>
              <w:top w:w="70" w:type="dxa"/>
              <w:left w:w="100" w:type="dxa"/>
              <w:bottom w:w="70" w:type="dxa"/>
              <w:right w:w="100" w:type="dxa"/>
            </w:tcMar>
            <w:vAlign w:val="center"/>
          </w:tcPr>
          <w:p w14:paraId="1A132AE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Regulatory and ethical requirement</w:t>
            </w:r>
          </w:p>
        </w:tc>
      </w:tr>
      <w:tr w:rsidR="000C3819" w:rsidRPr="001D69BD" w14:paraId="6DD7B373" w14:textId="77777777" w:rsidTr="00A11E5C">
        <w:tblPrEx>
          <w:tblCellMar>
            <w:top w:w="0" w:type="dxa"/>
            <w:bottom w:w="0" w:type="dxa"/>
          </w:tblCellMar>
        </w:tblPrEx>
        <w:trPr>
          <w:jc w:val="center"/>
        </w:trPr>
        <w:tc>
          <w:tcPr>
            <w:tcW w:w="1444" w:type="dxa"/>
            <w:shd w:val="clear" w:color="auto" w:fill="FFFFFF"/>
            <w:tcMar>
              <w:top w:w="70" w:type="dxa"/>
              <w:left w:w="100" w:type="dxa"/>
              <w:bottom w:w="70" w:type="dxa"/>
              <w:right w:w="100" w:type="dxa"/>
            </w:tcMar>
            <w:vAlign w:val="center"/>
          </w:tcPr>
          <w:p w14:paraId="64DC251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Scalability</w:t>
            </w:r>
          </w:p>
        </w:tc>
        <w:tc>
          <w:tcPr>
            <w:tcW w:w="3791" w:type="dxa"/>
            <w:shd w:val="clear" w:color="auto" w:fill="FFFFFF"/>
            <w:tcMar>
              <w:top w:w="70" w:type="dxa"/>
              <w:left w:w="100" w:type="dxa"/>
              <w:bottom w:w="70" w:type="dxa"/>
              <w:right w:w="100" w:type="dxa"/>
            </w:tcMar>
            <w:vAlign w:val="center"/>
          </w:tcPr>
          <w:p w14:paraId="6C8892E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Aggregate data from large numbers of concurrent users</w:t>
            </w:r>
          </w:p>
        </w:tc>
        <w:tc>
          <w:tcPr>
            <w:tcW w:w="3791" w:type="dxa"/>
            <w:shd w:val="clear" w:color="auto" w:fill="FFFFFF"/>
            <w:tcMar>
              <w:top w:w="70" w:type="dxa"/>
              <w:left w:w="100" w:type="dxa"/>
              <w:bottom w:w="70" w:type="dxa"/>
              <w:right w:w="100" w:type="dxa"/>
            </w:tcMar>
            <w:vAlign w:val="center"/>
          </w:tcPr>
          <w:p w14:paraId="4E7807F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Crowdsensing only works at scale</w:t>
            </w:r>
          </w:p>
        </w:tc>
      </w:tr>
      <w:tr w:rsidR="000C3819" w:rsidRPr="001D69BD" w14:paraId="4EC25D4F" w14:textId="77777777" w:rsidTr="00A11E5C">
        <w:tblPrEx>
          <w:tblCellMar>
            <w:top w:w="0" w:type="dxa"/>
            <w:bottom w:w="0" w:type="dxa"/>
          </w:tblCellMar>
        </w:tblPrEx>
        <w:trPr>
          <w:jc w:val="center"/>
        </w:trPr>
        <w:tc>
          <w:tcPr>
            <w:tcW w:w="1444" w:type="dxa"/>
            <w:shd w:val="clear" w:color="auto" w:fill="ECEFF1"/>
            <w:tcMar>
              <w:top w:w="70" w:type="dxa"/>
              <w:left w:w="100" w:type="dxa"/>
              <w:bottom w:w="70" w:type="dxa"/>
              <w:right w:w="100" w:type="dxa"/>
            </w:tcMar>
            <w:vAlign w:val="center"/>
          </w:tcPr>
          <w:p w14:paraId="070C3F9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Compatibility</w:t>
            </w:r>
          </w:p>
        </w:tc>
        <w:tc>
          <w:tcPr>
            <w:tcW w:w="3791" w:type="dxa"/>
            <w:shd w:val="clear" w:color="auto" w:fill="ECEFF1"/>
            <w:tcMar>
              <w:top w:w="70" w:type="dxa"/>
              <w:left w:w="100" w:type="dxa"/>
              <w:bottom w:w="70" w:type="dxa"/>
              <w:right w:w="100" w:type="dxa"/>
            </w:tcMar>
            <w:vAlign w:val="center"/>
          </w:tcPr>
          <w:p w14:paraId="7BF10ED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Android support via the TelephonyManager API</w:t>
            </w:r>
          </w:p>
        </w:tc>
        <w:tc>
          <w:tcPr>
            <w:tcW w:w="3791" w:type="dxa"/>
            <w:shd w:val="clear" w:color="auto" w:fill="ECEFF1"/>
            <w:tcMar>
              <w:top w:w="70" w:type="dxa"/>
              <w:left w:w="100" w:type="dxa"/>
              <w:bottom w:w="70" w:type="dxa"/>
              <w:right w:w="100" w:type="dxa"/>
            </w:tcMar>
            <w:vAlign w:val="center"/>
          </w:tcPr>
          <w:p w14:paraId="69D2959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Target users are predominantly Android based</w:t>
            </w:r>
          </w:p>
        </w:tc>
      </w:tr>
    </w:tbl>
    <w:p w14:paraId="11827F29"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3.3: Non-functional requirements and their evidence based rationale.</w:t>
      </w:r>
    </w:p>
    <w:p w14:paraId="56550B1B" w14:textId="77777777" w:rsidR="000C3819" w:rsidRPr="001D69BD" w:rsidRDefault="000C3819" w:rsidP="000C3819">
      <w:pPr>
        <w:pStyle w:val="Heading2"/>
        <w:spacing w:before="300" w:after="150"/>
        <w:rPr>
          <w:rFonts w:ascii="Times New Roman" w:hAnsi="Times New Roman" w:cs="Times New Roman"/>
          <w:sz w:val="28"/>
        </w:rPr>
      </w:pPr>
      <w:bookmarkStart w:id="29" w:name="_Toc234051150"/>
      <w:r w:rsidRPr="001D69BD">
        <w:rPr>
          <w:rFonts w:ascii="Times New Roman" w:hAnsi="Times New Roman" w:cs="Times New Roman"/>
          <w:sz w:val="28"/>
        </w:rPr>
        <w:lastRenderedPageBreak/>
        <w:t>3.5 Software Requirements Specification Summary</w:t>
      </w:r>
      <w:bookmarkEnd w:id="29"/>
    </w:p>
    <w:p w14:paraId="1797E207"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All of the analysis above was formalised into a full Software Requirements Specification for CrowdSenseNet. The project scope covers an Android application that passively collects RSRP, RSRQ, and SINR readings to build real time coverage heatmaps and, in a future phase, predict coverage holes using machine learning. iOS support is explicitly out of scope. The MVP covers signal data collection, local offline storage, backend upload, and a basic coverage map.</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5957"/>
      </w:tblGrid>
      <w:tr w:rsidR="000C3819" w:rsidRPr="001D69BD" w14:paraId="40296BBF" w14:textId="77777777" w:rsidTr="00A11E5C">
        <w:tblPrEx>
          <w:tblCellMar>
            <w:top w:w="0" w:type="dxa"/>
            <w:bottom w:w="0" w:type="dxa"/>
          </w:tblCellMar>
        </w:tblPrEx>
        <w:trPr>
          <w:tblHeader/>
          <w:jc w:val="center"/>
        </w:trPr>
        <w:tc>
          <w:tcPr>
            <w:tcW w:w="3069" w:type="dxa"/>
            <w:shd w:val="clear" w:color="auto" w:fill="1565C0"/>
            <w:tcMar>
              <w:top w:w="80" w:type="dxa"/>
              <w:left w:w="100" w:type="dxa"/>
              <w:bottom w:w="80" w:type="dxa"/>
              <w:right w:w="100" w:type="dxa"/>
            </w:tcMar>
            <w:vAlign w:val="center"/>
          </w:tcPr>
          <w:p w14:paraId="38C6EA81"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Constraint</w:t>
            </w:r>
          </w:p>
        </w:tc>
        <w:tc>
          <w:tcPr>
            <w:tcW w:w="5957" w:type="dxa"/>
            <w:shd w:val="clear" w:color="auto" w:fill="1565C0"/>
            <w:tcMar>
              <w:top w:w="80" w:type="dxa"/>
              <w:left w:w="100" w:type="dxa"/>
              <w:bottom w:w="80" w:type="dxa"/>
              <w:right w:w="100" w:type="dxa"/>
            </w:tcMar>
            <w:vAlign w:val="center"/>
          </w:tcPr>
          <w:p w14:paraId="421F2709"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Detail</w:t>
            </w:r>
          </w:p>
        </w:tc>
      </w:tr>
      <w:tr w:rsidR="000C3819" w:rsidRPr="001D69BD" w14:paraId="21D6F70D" w14:textId="77777777" w:rsidTr="00A11E5C">
        <w:tblPrEx>
          <w:tblCellMar>
            <w:top w:w="0" w:type="dxa"/>
            <w:bottom w:w="0" w:type="dxa"/>
          </w:tblCellMar>
        </w:tblPrEx>
        <w:trPr>
          <w:jc w:val="center"/>
        </w:trPr>
        <w:tc>
          <w:tcPr>
            <w:tcW w:w="3069" w:type="dxa"/>
            <w:shd w:val="clear" w:color="auto" w:fill="FFFFFF"/>
            <w:tcMar>
              <w:top w:w="70" w:type="dxa"/>
              <w:left w:w="100" w:type="dxa"/>
              <w:bottom w:w="70" w:type="dxa"/>
              <w:right w:w="100" w:type="dxa"/>
            </w:tcMar>
            <w:vAlign w:val="center"/>
          </w:tcPr>
          <w:p w14:paraId="1017524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Minimum Android version</w:t>
            </w:r>
          </w:p>
        </w:tc>
        <w:tc>
          <w:tcPr>
            <w:tcW w:w="5957" w:type="dxa"/>
            <w:shd w:val="clear" w:color="auto" w:fill="FFFFFF"/>
            <w:tcMar>
              <w:top w:w="70" w:type="dxa"/>
              <w:left w:w="100" w:type="dxa"/>
              <w:bottom w:w="70" w:type="dxa"/>
              <w:right w:w="100" w:type="dxa"/>
            </w:tcMar>
            <w:vAlign w:val="center"/>
          </w:tcPr>
          <w:p w14:paraId="69BD64F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Android 8.0 (API level 26)</w:t>
            </w:r>
          </w:p>
        </w:tc>
      </w:tr>
      <w:tr w:rsidR="000C3819" w:rsidRPr="001D69BD" w14:paraId="41A09517" w14:textId="77777777" w:rsidTr="00A11E5C">
        <w:tblPrEx>
          <w:tblCellMar>
            <w:top w:w="0" w:type="dxa"/>
            <w:bottom w:w="0" w:type="dxa"/>
          </w:tblCellMar>
        </w:tblPrEx>
        <w:trPr>
          <w:jc w:val="center"/>
        </w:trPr>
        <w:tc>
          <w:tcPr>
            <w:tcW w:w="3069" w:type="dxa"/>
            <w:shd w:val="clear" w:color="auto" w:fill="ECEFF1"/>
            <w:tcMar>
              <w:top w:w="70" w:type="dxa"/>
              <w:left w:w="100" w:type="dxa"/>
              <w:bottom w:w="70" w:type="dxa"/>
              <w:right w:w="100" w:type="dxa"/>
            </w:tcMar>
            <w:vAlign w:val="center"/>
          </w:tcPr>
          <w:p w14:paraId="4ED084B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Local database</w:t>
            </w:r>
          </w:p>
        </w:tc>
        <w:tc>
          <w:tcPr>
            <w:tcW w:w="5957" w:type="dxa"/>
            <w:shd w:val="clear" w:color="auto" w:fill="ECEFF1"/>
            <w:tcMar>
              <w:top w:w="70" w:type="dxa"/>
              <w:left w:w="100" w:type="dxa"/>
              <w:bottom w:w="70" w:type="dxa"/>
              <w:right w:w="100" w:type="dxa"/>
            </w:tcMar>
            <w:vAlign w:val="center"/>
          </w:tcPr>
          <w:p w14:paraId="308035E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Room, built on SQLite</w:t>
            </w:r>
          </w:p>
        </w:tc>
      </w:tr>
      <w:tr w:rsidR="000C3819" w:rsidRPr="001D69BD" w14:paraId="6CA946DF" w14:textId="77777777" w:rsidTr="00A11E5C">
        <w:tblPrEx>
          <w:tblCellMar>
            <w:top w:w="0" w:type="dxa"/>
            <w:bottom w:w="0" w:type="dxa"/>
          </w:tblCellMar>
        </w:tblPrEx>
        <w:trPr>
          <w:jc w:val="center"/>
        </w:trPr>
        <w:tc>
          <w:tcPr>
            <w:tcW w:w="3069" w:type="dxa"/>
            <w:shd w:val="clear" w:color="auto" w:fill="FFFFFF"/>
            <w:tcMar>
              <w:top w:w="70" w:type="dxa"/>
              <w:left w:w="100" w:type="dxa"/>
              <w:bottom w:w="70" w:type="dxa"/>
              <w:right w:w="100" w:type="dxa"/>
            </w:tcMar>
            <w:vAlign w:val="center"/>
          </w:tcPr>
          <w:p w14:paraId="488479B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Remote database</w:t>
            </w:r>
          </w:p>
        </w:tc>
        <w:tc>
          <w:tcPr>
            <w:tcW w:w="5957" w:type="dxa"/>
            <w:shd w:val="clear" w:color="auto" w:fill="FFFFFF"/>
            <w:tcMar>
              <w:top w:w="70" w:type="dxa"/>
              <w:left w:w="100" w:type="dxa"/>
              <w:bottom w:w="70" w:type="dxa"/>
              <w:right w:w="100" w:type="dxa"/>
            </w:tcMar>
            <w:vAlign w:val="center"/>
          </w:tcPr>
          <w:p w14:paraId="1D3DF33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PostgreSQL with the PostGIS spatial extension</w:t>
            </w:r>
          </w:p>
        </w:tc>
      </w:tr>
      <w:tr w:rsidR="000C3819" w:rsidRPr="001D69BD" w14:paraId="64DA498A" w14:textId="77777777" w:rsidTr="00A11E5C">
        <w:tblPrEx>
          <w:tblCellMar>
            <w:top w:w="0" w:type="dxa"/>
            <w:bottom w:w="0" w:type="dxa"/>
          </w:tblCellMar>
        </w:tblPrEx>
        <w:trPr>
          <w:jc w:val="center"/>
        </w:trPr>
        <w:tc>
          <w:tcPr>
            <w:tcW w:w="3069" w:type="dxa"/>
            <w:shd w:val="clear" w:color="auto" w:fill="ECEFF1"/>
            <w:tcMar>
              <w:top w:w="70" w:type="dxa"/>
              <w:left w:w="100" w:type="dxa"/>
              <w:bottom w:w="70" w:type="dxa"/>
              <w:right w:w="100" w:type="dxa"/>
            </w:tcMar>
            <w:vAlign w:val="center"/>
          </w:tcPr>
          <w:p w14:paraId="3510BF7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Geographic scope</w:t>
            </w:r>
          </w:p>
        </w:tc>
        <w:tc>
          <w:tcPr>
            <w:tcW w:w="5957" w:type="dxa"/>
            <w:shd w:val="clear" w:color="auto" w:fill="ECEFF1"/>
            <w:tcMar>
              <w:top w:w="70" w:type="dxa"/>
              <w:left w:w="100" w:type="dxa"/>
              <w:bottom w:w="70" w:type="dxa"/>
              <w:right w:w="100" w:type="dxa"/>
            </w:tcMar>
            <w:vAlign w:val="center"/>
          </w:tcPr>
          <w:p w14:paraId="5E8D113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Bounded to Cameroon (latitude 1.65N to 13.08N)</w:t>
            </w:r>
          </w:p>
        </w:tc>
      </w:tr>
      <w:tr w:rsidR="000C3819" w:rsidRPr="001D69BD" w14:paraId="3512607A" w14:textId="77777777" w:rsidTr="00A11E5C">
        <w:tblPrEx>
          <w:tblCellMar>
            <w:top w:w="0" w:type="dxa"/>
            <w:bottom w:w="0" w:type="dxa"/>
          </w:tblCellMar>
        </w:tblPrEx>
        <w:trPr>
          <w:jc w:val="center"/>
        </w:trPr>
        <w:tc>
          <w:tcPr>
            <w:tcW w:w="3069" w:type="dxa"/>
            <w:shd w:val="clear" w:color="auto" w:fill="FFFFFF"/>
            <w:tcMar>
              <w:top w:w="70" w:type="dxa"/>
              <w:left w:w="100" w:type="dxa"/>
              <w:bottom w:w="70" w:type="dxa"/>
              <w:right w:w="100" w:type="dxa"/>
            </w:tcMar>
            <w:vAlign w:val="center"/>
          </w:tcPr>
          <w:p w14:paraId="254415D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Required permissions</w:t>
            </w:r>
          </w:p>
        </w:tc>
        <w:tc>
          <w:tcPr>
            <w:tcW w:w="5957" w:type="dxa"/>
            <w:shd w:val="clear" w:color="auto" w:fill="FFFFFF"/>
            <w:tcMar>
              <w:top w:w="70" w:type="dxa"/>
              <w:left w:w="100" w:type="dxa"/>
              <w:bottom w:w="70" w:type="dxa"/>
              <w:right w:w="100" w:type="dxa"/>
            </w:tcMar>
            <w:vAlign w:val="center"/>
          </w:tcPr>
          <w:p w14:paraId="4005AED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ACCESS_FINE_LOCATION, READ_PHONE_STATE</w:t>
            </w:r>
          </w:p>
        </w:tc>
      </w:tr>
      <w:tr w:rsidR="000C3819" w:rsidRPr="001D69BD" w14:paraId="4043AA7C" w14:textId="77777777" w:rsidTr="00A11E5C">
        <w:tblPrEx>
          <w:tblCellMar>
            <w:top w:w="0" w:type="dxa"/>
            <w:bottom w:w="0" w:type="dxa"/>
          </w:tblCellMar>
        </w:tblPrEx>
        <w:trPr>
          <w:jc w:val="center"/>
        </w:trPr>
        <w:tc>
          <w:tcPr>
            <w:tcW w:w="3069" w:type="dxa"/>
            <w:shd w:val="clear" w:color="auto" w:fill="ECEFF1"/>
            <w:tcMar>
              <w:top w:w="70" w:type="dxa"/>
              <w:left w:w="100" w:type="dxa"/>
              <w:bottom w:w="70" w:type="dxa"/>
              <w:right w:w="100" w:type="dxa"/>
            </w:tcMar>
            <w:vAlign w:val="center"/>
          </w:tcPr>
          <w:p w14:paraId="1D0BFC6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Minimum data density for ML prediction</w:t>
            </w:r>
          </w:p>
        </w:tc>
        <w:tc>
          <w:tcPr>
            <w:tcW w:w="5957" w:type="dxa"/>
            <w:shd w:val="clear" w:color="auto" w:fill="ECEFF1"/>
            <w:tcMar>
              <w:top w:w="70" w:type="dxa"/>
              <w:left w:w="100" w:type="dxa"/>
              <w:bottom w:w="70" w:type="dxa"/>
              <w:right w:w="100" w:type="dxa"/>
            </w:tcMar>
            <w:vAlign w:val="center"/>
          </w:tcPr>
          <w:p w14:paraId="6FDE5A8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50 readings per square kilometre</w:t>
            </w:r>
          </w:p>
        </w:tc>
      </w:tr>
    </w:tbl>
    <w:p w14:paraId="7EF02EC9"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3.4: Key constraints from the CrowdSenseNet Software Requirements Specification.</w:t>
      </w:r>
    </w:p>
    <w:p w14:paraId="5F3FC9C2" w14:textId="77777777" w:rsidR="000C3819" w:rsidRPr="001D69BD" w:rsidRDefault="000C3819" w:rsidP="000C3819">
      <w:pPr>
        <w:pStyle w:val="Heading2"/>
        <w:spacing w:before="300" w:after="150"/>
        <w:rPr>
          <w:rFonts w:ascii="Times New Roman" w:hAnsi="Times New Roman" w:cs="Times New Roman"/>
          <w:sz w:val="28"/>
        </w:rPr>
      </w:pPr>
      <w:bookmarkStart w:id="30" w:name="_Toc234051151"/>
      <w:r w:rsidRPr="001D69BD">
        <w:rPr>
          <w:rFonts w:ascii="Times New Roman" w:hAnsi="Times New Roman" w:cs="Times New Roman"/>
          <w:sz w:val="28"/>
        </w:rPr>
        <w:t>3.6 Validation with Stakeholders</w:t>
      </w:r>
      <w:bookmarkEnd w:id="30"/>
    </w:p>
    <w:p w14:paraId="2D2BF151"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Writing down a requirement is not the same as confirming it is correct. Each stakeholder group was validated through a method suited to their concerns: users through follow up surveys and prototype testing of the on and off toggle, network engineers through requirement review meetings confirming that RSRP, SINR, and RSSI matched their own internal standards, regulators through a compliance check of the anonymisation strategy, and academic supervisors through a review of the methodology itself.</w:t>
      </w:r>
    </w:p>
    <w:p w14:paraId="09D5821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Every requirement was run through a five point checklist covering clarity, completeness, feasibility, testability, and stakeholder acceptance before it was treated as final. The outcome confirmed that the anonymity and on and off control requirements are locked in as non-negotiable, that the chosen RF parameters match what MTN and Orange engineers already use internally, and that the functional and non-functional classification follows accepted software engineering methodology. With that confirmation in hand, the team moved into system design, covered in the next chapter.</w:t>
      </w:r>
    </w:p>
    <w:p w14:paraId="5EECD278" w14:textId="77777777" w:rsidR="000C3819" w:rsidRPr="001D69BD" w:rsidRDefault="000C3819" w:rsidP="000C3819">
      <w:pPr>
        <w:spacing w:after="120"/>
        <w:rPr>
          <w:rFonts w:ascii="Times New Roman" w:hAnsi="Times New Roman" w:cs="Times New Roman"/>
        </w:rPr>
      </w:pPr>
    </w:p>
    <w:p w14:paraId="3E533A2F" w14:textId="77777777" w:rsidR="000C3819" w:rsidRPr="001D69BD" w:rsidRDefault="000C3819" w:rsidP="000C3819">
      <w:pPr>
        <w:pStyle w:val="Heading1"/>
        <w:pageBreakBefore/>
        <w:spacing w:before="400"/>
        <w:rPr>
          <w:rFonts w:ascii="Times New Roman" w:hAnsi="Times New Roman" w:cs="Times New Roman"/>
          <w:sz w:val="36"/>
        </w:rPr>
      </w:pPr>
      <w:bookmarkStart w:id="31" w:name="_Toc234051152"/>
      <w:r w:rsidRPr="001D69BD">
        <w:rPr>
          <w:rFonts w:ascii="Times New Roman" w:hAnsi="Times New Roman" w:cs="Times New Roman"/>
          <w:sz w:val="36"/>
        </w:rPr>
        <w:lastRenderedPageBreak/>
        <w:t>Chapter 4: System Modelling and Design</w:t>
      </w:r>
      <w:bookmarkEnd w:id="31"/>
    </w:p>
    <w:p w14:paraId="19EBE8D4"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With the requirements formalised, the team translated them into a system design using six Unified Modelling Language (UML) diagram types: a context diagram to define the system boundary, a data flow diagram to show how information moves internally, a use case diagram to map user interactions, a sequence diagram to model the core data collection scenario over time, a class diagram describing the static structure of the Android app under the MVVM pattern, and a deployment diagram showing how software components are distributed across physical infrastructure. Diagrams were produced using draw.io and EdrawMax, and every design decision is traceable to a specific requirement from Chapter 3.</w:t>
      </w:r>
    </w:p>
    <w:p w14:paraId="0A4FD8FF" w14:textId="77777777" w:rsidR="000C3819" w:rsidRPr="001D69BD" w:rsidRDefault="000C3819" w:rsidP="000C3819">
      <w:pPr>
        <w:pStyle w:val="Heading2"/>
        <w:spacing w:before="300" w:after="150"/>
        <w:rPr>
          <w:rFonts w:ascii="Times New Roman" w:hAnsi="Times New Roman" w:cs="Times New Roman"/>
          <w:sz w:val="28"/>
        </w:rPr>
      </w:pPr>
      <w:bookmarkStart w:id="32" w:name="_Toc234051153"/>
      <w:r w:rsidRPr="001D69BD">
        <w:rPr>
          <w:rFonts w:ascii="Times New Roman" w:hAnsi="Times New Roman" w:cs="Times New Roman"/>
          <w:sz w:val="28"/>
        </w:rPr>
        <w:t>4.1 Context Diagram</w:t>
      </w:r>
      <w:bookmarkEnd w:id="32"/>
    </w:p>
    <w:p w14:paraId="34446928"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context diagram is the highest level view of the system: CrowdSenseNet shown as a single process, surrounded by every external actor that sends it data or receives data from it. Four actors were identified. Users send signal readings, consent confirmations, and on and off toggle commands, and receive coverage feedback and upload status notifications in return. Network engineers at MTN and Orange send map and export requests and receive processed heatmaps and GeoJSON or CSV exports. Regulators send privacy guidelines and receive anonymisation compliance reports. Academic supervisors send validation feedback and receive project documentation.</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48D1280F"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3816413A" w14:textId="037A83D1" w:rsidR="000C3819" w:rsidRPr="001D69BD" w:rsidRDefault="00E014F6" w:rsidP="00E014F6">
            <w:pPr>
              <w:spacing w:after="60"/>
              <w:jc w:val="center"/>
              <w:rPr>
                <w:rFonts w:ascii="Times New Roman" w:hAnsi="Times New Roman" w:cs="Times New Roman"/>
              </w:rPr>
            </w:pPr>
            <w:r>
              <w:rPr>
                <w:noProof/>
              </w:rPr>
              <w:drawing>
                <wp:inline distT="0" distB="0" distL="0" distR="0" wp14:anchorId="743B4AAE" wp14:editId="1E48CF6A">
                  <wp:extent cx="5943336" cy="3437681"/>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pilot_20260523_180146.png"/>
                          <pic:cNvPicPr/>
                        </pic:nvPicPr>
                        <pic:blipFill rotWithShape="1">
                          <a:blip r:embed="rId11" cstate="print">
                            <a:extLst>
                              <a:ext uri="{28A0092B-C50C-407E-A947-70E740481C1C}">
                                <a14:useLocalDpi xmlns:a14="http://schemas.microsoft.com/office/drawing/2010/main" val="0"/>
                              </a:ext>
                            </a:extLst>
                          </a:blip>
                          <a:srcRect b="10096"/>
                          <a:stretch/>
                        </pic:blipFill>
                        <pic:spPr bwMode="auto">
                          <a:xfrm>
                            <a:off x="0" y="0"/>
                            <a:ext cx="5949609" cy="3441309"/>
                          </a:xfrm>
                          <a:prstGeom prst="rect">
                            <a:avLst/>
                          </a:prstGeom>
                          <a:ln>
                            <a:noFill/>
                          </a:ln>
                          <a:extLst>
                            <a:ext uri="{53640926-AAD7-44D8-BBD7-CCE9431645EC}">
                              <a14:shadowObscured xmlns:a14="http://schemas.microsoft.com/office/drawing/2010/main"/>
                            </a:ext>
                          </a:extLst>
                        </pic:spPr>
                      </pic:pic>
                    </a:graphicData>
                  </a:graphic>
                </wp:inline>
              </w:drawing>
            </w:r>
            <w:r w:rsidR="000C3819" w:rsidRPr="001D69BD">
              <w:rPr>
                <w:rFonts w:ascii="Times New Roman" w:hAnsi="Times New Roman" w:cs="Times New Roman"/>
                <w:b/>
                <w:bCs/>
                <w:color w:val="263238"/>
              </w:rPr>
              <w:t>Figure 4.1: Context Diagram for CrowdSenseNet</w:t>
            </w:r>
          </w:p>
        </w:tc>
      </w:tr>
    </w:tbl>
    <w:p w14:paraId="1AFAA70F" w14:textId="77777777" w:rsidR="000C3819" w:rsidRPr="001D69BD" w:rsidRDefault="000C3819" w:rsidP="000C3819">
      <w:pPr>
        <w:pStyle w:val="Heading2"/>
        <w:spacing w:before="300" w:after="150"/>
        <w:rPr>
          <w:rFonts w:ascii="Times New Roman" w:hAnsi="Times New Roman" w:cs="Times New Roman"/>
          <w:sz w:val="28"/>
        </w:rPr>
      </w:pPr>
      <w:bookmarkStart w:id="33" w:name="_Toc234051154"/>
      <w:r w:rsidRPr="001D69BD">
        <w:rPr>
          <w:rFonts w:ascii="Times New Roman" w:hAnsi="Times New Roman" w:cs="Times New Roman"/>
          <w:sz w:val="28"/>
        </w:rPr>
        <w:lastRenderedPageBreak/>
        <w:t>4.2 Data Flow Diagram</w:t>
      </w:r>
      <w:bookmarkEnd w:id="33"/>
    </w:p>
    <w:p w14:paraId="1CE7BB99"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Level 1 data flow diagram opens the single process from the context diagram into seven internal processes: user consent and onboarding, signal data collection, local storage management, data upload and synchronisation, backend validation and storage, coverage map generation, and machine learning coverage prediction, the last of which is modelled but deferred to a future phase.</w:t>
      </w:r>
    </w:p>
    <w:p w14:paraId="0114AB90"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Process 1.0, consent and onboarding, generates the anonymous UUID on first launch and stores it in local preferences.</w:t>
      </w:r>
    </w:p>
    <w:p w14:paraId="110651A9"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Process 2.0, signal data collection, reads RSRP, RSRQ, SINR, and RSSI from the TelephonyManager API and GPS coordinates from FusedLocationProvider every ten seconds while the device is moving, discarding any GPS fix worse than fifteen metres.</w:t>
      </w:r>
    </w:p>
    <w:p w14:paraId="3A778987"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Process 3.0, local storage management, writes every valid reading to the Room database immediately, keeping the app fully functional offline and capping local storage at fifty megabytes.</w:t>
      </w:r>
    </w:p>
    <w:p w14:paraId="16E3C9D0"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Process 4.0, upload and synchronisation, monitors connectivity and sends unsynced readings over HTTPS whenever WiFi is available, retrying automatically every thirty minutes on failure.</w:t>
      </w:r>
    </w:p>
    <w:p w14:paraId="3BC1F08D"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Process 5.0, backend validation and storage, checks that incoming coordinates fall inside Cameroon's bounding box, averages duplicate readings within a ten metre radius, and writes valid records to PostgreSQL.</w:t>
      </w:r>
    </w:p>
    <w:p w14:paraId="1A362FB6"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Process 6.0, coverage map generation, classifies readings into good, average, poor, and coverage hole zones and returns the result as a GeoJSON feature collection.</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56D50FA3"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2BD10E78" w14:textId="73324E5A" w:rsidR="000C3819" w:rsidRPr="001D69BD" w:rsidRDefault="00E014F6" w:rsidP="000C3819">
            <w:pPr>
              <w:spacing w:before="100" w:after="60"/>
              <w:jc w:val="center"/>
              <w:rPr>
                <w:rFonts w:ascii="Times New Roman" w:hAnsi="Times New Roman" w:cs="Times New Roman"/>
              </w:rPr>
            </w:pPr>
            <w:r>
              <w:rPr>
                <w:rFonts w:ascii="Times New Roman" w:eastAsia="Calibri" w:hAnsi="Times New Roman" w:cs="Times New Roman"/>
                <w:noProof/>
                <w:color w:val="5A6A75"/>
                <w:sz w:val="20"/>
                <w:szCs w:val="18"/>
              </w:rPr>
              <w:drawing>
                <wp:inline distT="0" distB="0" distL="0" distR="0" wp14:anchorId="6BF4CA6E" wp14:editId="7F85331E">
                  <wp:extent cx="5615243" cy="3368233"/>
                  <wp:effectExtent l="0" t="0" r="508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FD_CrowdSenseNet.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4731" cy="3373924"/>
                          </a:xfrm>
                          <a:prstGeom prst="rect">
                            <a:avLst/>
                          </a:prstGeom>
                        </pic:spPr>
                      </pic:pic>
                    </a:graphicData>
                  </a:graphic>
                </wp:inline>
              </w:drawing>
            </w:r>
          </w:p>
          <w:p w14:paraId="358BFF7C" w14:textId="5A5259E1" w:rsidR="000C3819" w:rsidRPr="001D69BD" w:rsidRDefault="000C3819" w:rsidP="00E014F6">
            <w:pPr>
              <w:spacing w:after="60"/>
              <w:jc w:val="center"/>
              <w:rPr>
                <w:rFonts w:ascii="Times New Roman" w:hAnsi="Times New Roman" w:cs="Times New Roman"/>
              </w:rPr>
            </w:pPr>
            <w:r w:rsidRPr="001D69BD">
              <w:rPr>
                <w:rFonts w:ascii="Times New Roman" w:hAnsi="Times New Roman" w:cs="Times New Roman"/>
                <w:b/>
                <w:bCs/>
                <w:color w:val="263238"/>
              </w:rPr>
              <w:t>Figure 4.2: Level 1 Data Flow Diagram for CrowdSenseNet</w:t>
            </w:r>
          </w:p>
        </w:tc>
      </w:tr>
    </w:tbl>
    <w:p w14:paraId="46C5C704" w14:textId="77777777" w:rsidR="000C3819" w:rsidRPr="001D69BD" w:rsidRDefault="000C3819" w:rsidP="000C3819">
      <w:pPr>
        <w:pStyle w:val="Heading2"/>
        <w:spacing w:before="300" w:after="150"/>
        <w:rPr>
          <w:rFonts w:ascii="Times New Roman" w:hAnsi="Times New Roman" w:cs="Times New Roman"/>
          <w:sz w:val="28"/>
        </w:rPr>
      </w:pPr>
      <w:bookmarkStart w:id="34" w:name="_Toc234051155"/>
      <w:r w:rsidRPr="001D69BD">
        <w:rPr>
          <w:rFonts w:ascii="Times New Roman" w:hAnsi="Times New Roman" w:cs="Times New Roman"/>
          <w:sz w:val="28"/>
        </w:rPr>
        <w:lastRenderedPageBreak/>
        <w:t>4.3 Use Case Diagram</w:t>
      </w:r>
      <w:bookmarkEnd w:id="34"/>
    </w:p>
    <w:p w14:paraId="2C70C663"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use case diagram identifies three primary actors, the smartphone user, the network engineer, and the non-human actor Android System Services, and maps out twelve use cases including start and stop data collection, view live signal dashboard, view coverage heatmap, view session history, configure settings, upload data, export coverage data, grant permissions, collect signal reading, provide GPS fix, anonymise and store reading, and sync data on retry. Include relationships capture the fact that starting collection always triggers a reading cycle, every reading always includes a GPS fix, and every reading is always anonymised before storage. Extend relationships capture optional behaviour, such as engineers optionally exporting what they are viewing on the map.</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07AD92BB"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6D8100F3"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4.3: Use Case Diagram for CrowdSenseNet</w:t>
            </w:r>
          </w:p>
          <w:p w14:paraId="090E610B" w14:textId="725C116A" w:rsidR="000C3819" w:rsidRPr="001D69BD" w:rsidRDefault="00E014F6" w:rsidP="00E014F6">
            <w:pPr>
              <w:spacing w:after="100"/>
              <w:rPr>
                <w:rFonts w:ascii="Times New Roman" w:hAnsi="Times New Roman" w:cs="Times New Roman"/>
              </w:rPr>
            </w:pPr>
            <w:r>
              <w:rPr>
                <w:rFonts w:ascii="Times New Roman" w:eastAsia="Calibri" w:hAnsi="Times New Roman" w:cs="Times New Roman"/>
                <w:noProof/>
                <w:color w:val="5A6A75"/>
                <w:sz w:val="20"/>
                <w:szCs w:val="18"/>
              </w:rPr>
              <w:drawing>
                <wp:inline distT="0" distB="0" distL="0" distR="0" wp14:anchorId="5114F52F" wp14:editId="2C0EF8A6">
                  <wp:extent cx="6400800" cy="5065395"/>
                  <wp:effectExtent l="0" t="0" r="0" b="190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UseCase_CrowdSenseNet.drawio.png"/>
                          <pic:cNvPicPr/>
                        </pic:nvPicPr>
                        <pic:blipFill>
                          <a:blip r:embed="rId13">
                            <a:extLst>
                              <a:ext uri="{28A0092B-C50C-407E-A947-70E740481C1C}">
                                <a14:useLocalDpi xmlns:a14="http://schemas.microsoft.com/office/drawing/2010/main" val="0"/>
                              </a:ext>
                            </a:extLst>
                          </a:blip>
                          <a:stretch>
                            <a:fillRect/>
                          </a:stretch>
                        </pic:blipFill>
                        <pic:spPr>
                          <a:xfrm>
                            <a:off x="0" y="0"/>
                            <a:ext cx="6400800" cy="5065395"/>
                          </a:xfrm>
                          <a:prstGeom prst="rect">
                            <a:avLst/>
                          </a:prstGeom>
                        </pic:spPr>
                      </pic:pic>
                    </a:graphicData>
                  </a:graphic>
                </wp:inline>
              </w:drawing>
            </w:r>
          </w:p>
        </w:tc>
      </w:tr>
    </w:tbl>
    <w:p w14:paraId="28E2B819" w14:textId="77777777" w:rsidR="000C3819" w:rsidRPr="001D69BD" w:rsidRDefault="000C3819" w:rsidP="000C3819">
      <w:pPr>
        <w:pStyle w:val="Heading2"/>
        <w:spacing w:before="300" w:after="150"/>
        <w:rPr>
          <w:rFonts w:ascii="Times New Roman" w:hAnsi="Times New Roman" w:cs="Times New Roman"/>
          <w:sz w:val="28"/>
        </w:rPr>
      </w:pPr>
      <w:bookmarkStart w:id="35" w:name="_Toc234051156"/>
      <w:r w:rsidRPr="001D69BD">
        <w:rPr>
          <w:rFonts w:ascii="Times New Roman" w:hAnsi="Times New Roman" w:cs="Times New Roman"/>
          <w:sz w:val="28"/>
        </w:rPr>
        <w:lastRenderedPageBreak/>
        <w:t>4.4 Sequence Diagram: Core Data Collection Scenario</w:t>
      </w:r>
      <w:bookmarkEnd w:id="35"/>
    </w:p>
    <w:p w14:paraId="1CBD5859"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sequence diagram models the time ordered flow of the core scenario across six lifelines: the User, the Mobile App, the Telephony API, the GPS Module, the Backend Server, and the Database. The scenario runs in four phases.</w:t>
      </w:r>
    </w:p>
    <w:p w14:paraId="26F309D4"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Phase 1, app launch and consent: the user grants location and phone state permissions, and the app activates the background sensor loop.</w:t>
      </w:r>
    </w:p>
    <w:p w14:paraId="54CCC608"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Phase 2, the data collection loop, repeating every ten seconds while the device is moving: the app reads RSRP, SINR, and RSRQ, requests a GPS fix, discards any fix worse than fifteen metres, anonymises the valid reading on-device, and writes it to the local database, pausing automatically after thirty seconds of no movement.</w:t>
      </w:r>
    </w:p>
    <w:p w14:paraId="4ED60DB4"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Phase 3, upload, modelled as two branches: on WiFi, the buffered batch is sent over HTTPS/TLS and marked as synced on confirmation; without WiFi, or with the WiFi-only restriction active, the upload is deferred and a retry is scheduled for thirty minutes later.</w:t>
      </w:r>
    </w:p>
    <w:p w14:paraId="04D88258"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Phase 4, coverage map serving: when the Map screen opens, the app queries the backend, which queries the database and returns a GeoJSON heatmap for display.</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777B86B2"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6E189CA1"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4.4: Sequence Diagram for the Core Data Collection Scenario</w:t>
            </w:r>
          </w:p>
          <w:p w14:paraId="413DB5FD" w14:textId="44D26854" w:rsidR="000C3819" w:rsidRPr="001D69BD" w:rsidRDefault="00E014F6" w:rsidP="000C3819">
            <w:pPr>
              <w:spacing w:after="100"/>
              <w:jc w:val="center"/>
              <w:rPr>
                <w:rFonts w:ascii="Times New Roman" w:hAnsi="Times New Roman" w:cs="Times New Roman"/>
              </w:rPr>
            </w:pPr>
            <w:r w:rsidRPr="00E014F6">
              <w:rPr>
                <w:rFonts w:ascii="Times New Roman" w:hAnsi="Times New Roman" w:cs="Times New Roman"/>
                <w:i/>
                <w:iCs/>
                <w:color w:val="546E7A"/>
                <w:sz w:val="22"/>
                <w:szCs w:val="20"/>
              </w:rPr>
              <w:drawing>
                <wp:inline distT="0" distB="0" distL="0" distR="0" wp14:anchorId="56F93D39" wp14:editId="16FB6CE9">
                  <wp:extent cx="4829810" cy="4190035"/>
                  <wp:effectExtent l="0" t="0" r="889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0234" cy="4190403"/>
                          </a:xfrm>
                          <a:prstGeom prst="rect">
                            <a:avLst/>
                          </a:prstGeom>
                        </pic:spPr>
                      </pic:pic>
                    </a:graphicData>
                  </a:graphic>
                </wp:inline>
              </w:drawing>
            </w:r>
          </w:p>
        </w:tc>
      </w:tr>
    </w:tbl>
    <w:p w14:paraId="58EB480F" w14:textId="77777777" w:rsidR="000C3819" w:rsidRPr="001D69BD" w:rsidRDefault="000C3819" w:rsidP="000C3819">
      <w:pPr>
        <w:pStyle w:val="Heading2"/>
        <w:spacing w:before="300" w:after="150"/>
        <w:rPr>
          <w:rFonts w:ascii="Times New Roman" w:hAnsi="Times New Roman" w:cs="Times New Roman"/>
          <w:sz w:val="28"/>
        </w:rPr>
      </w:pPr>
      <w:bookmarkStart w:id="36" w:name="_Toc234051157"/>
      <w:r w:rsidRPr="001D69BD">
        <w:rPr>
          <w:rFonts w:ascii="Times New Roman" w:hAnsi="Times New Roman" w:cs="Times New Roman"/>
          <w:sz w:val="28"/>
        </w:rPr>
        <w:lastRenderedPageBreak/>
        <w:t>4.5 Class Diagram</w:t>
      </w:r>
      <w:bookmarkEnd w:id="36"/>
    </w:p>
    <w:p w14:paraId="553848C8"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Android application's static structure follows MVVM and is organised into seven packages: Presentation (five screen composables), ViewModel (four ViewModels exposing StateFlow to their screens), Domain and Service (the DataCollector and DataUploader interfaces and their SignalCollector, SyncManager, PermissionManager, and LocationManager implementations), Repository (SignalRepository, SessionRepository, PredictionRepository), Data (the SignalReading, Session, User, MLPrediction, and LocalDatabase entities), Network (BackendAPI, APIResponse, APIError), and three enumerations covering coverage class, network type, and collection mode. In total the design covers twenty nine classes, two interfaces, three enumerations, and thirty two relationships, expressed through dependency, association, aggregation, and composition links. A Session, for example, is composed of its SignalReading records: deleting a session cascades to delete every reading that belongs to it.</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2A9D62E3"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02EACF0C"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4.5: Class Diagram for CrowdSenseNet (MVVM Architecture)</w:t>
            </w:r>
          </w:p>
          <w:p w14:paraId="0515A667" w14:textId="623846D8" w:rsidR="000C3819" w:rsidRPr="001D69BD" w:rsidRDefault="00A117D1" w:rsidP="000C3819">
            <w:pPr>
              <w:spacing w:after="100"/>
              <w:jc w:val="center"/>
              <w:rPr>
                <w:rFonts w:ascii="Times New Roman" w:hAnsi="Times New Roman" w:cs="Times New Roman"/>
              </w:rPr>
            </w:pPr>
            <w:r>
              <w:rPr>
                <w:noProof/>
              </w:rPr>
              <w:drawing>
                <wp:inline distT="0" distB="0" distL="0" distR="0" wp14:anchorId="2402A64F" wp14:editId="2DEC622B">
                  <wp:extent cx="5684341" cy="4664597"/>
                  <wp:effectExtent l="0" t="0" r="0" b="3175"/>
                  <wp:docPr id="8" name="Picture 8" descr="C:\Users\josed\Downloads\New folder\Blan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d\Downloads\New folder\Blank diagram.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8247" b="20887"/>
                          <a:stretch/>
                        </pic:blipFill>
                        <pic:spPr bwMode="auto">
                          <a:xfrm>
                            <a:off x="0" y="0"/>
                            <a:ext cx="5702068" cy="46791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2E7620A" w14:textId="77777777" w:rsidR="000C3819" w:rsidRPr="001D69BD" w:rsidRDefault="000C3819" w:rsidP="000C3819">
      <w:pPr>
        <w:pStyle w:val="Heading2"/>
        <w:spacing w:before="300" w:after="150"/>
        <w:rPr>
          <w:rFonts w:ascii="Times New Roman" w:hAnsi="Times New Roman" w:cs="Times New Roman"/>
          <w:sz w:val="28"/>
        </w:rPr>
      </w:pPr>
      <w:bookmarkStart w:id="37" w:name="_Toc234051158"/>
      <w:r w:rsidRPr="001D69BD">
        <w:rPr>
          <w:rFonts w:ascii="Times New Roman" w:hAnsi="Times New Roman" w:cs="Times New Roman"/>
          <w:sz w:val="28"/>
        </w:rPr>
        <w:lastRenderedPageBreak/>
        <w:t>4.6 Deployment Diagram</w:t>
      </w:r>
      <w:bookmarkEnd w:id="37"/>
    </w:p>
    <w:p w14:paraId="31A90472"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deployment diagram maps the software onto five physical or virtual nodes across three tiers: the Android Device (running the Kotlin app, the WorkManager background sync service, the adaptive sampling controller, and the Room database), Android System Services (the TelephonyManager and FusedLocationProvider hardware APIs the app consumes), the Backend Server (FastAPI, a data validator, and the PostGIS spatial query engine), the ML Analytics Server (the coverage prediction model, its training pipeline, and a heatmap generator, included here even though it is a future phase item), and the external Google Maps Tile Service that supplies the base map layer. All communication between the Android device and the backend uses HTTPS with TLS 1.2 or higher.</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47CD78A9"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24D12C0D" w14:textId="77777777" w:rsidR="000C3819" w:rsidRPr="001D69BD" w:rsidRDefault="000C3819" w:rsidP="00A117D1">
            <w:pPr>
              <w:spacing w:after="60"/>
              <w:rPr>
                <w:rFonts w:ascii="Times New Roman" w:hAnsi="Times New Roman" w:cs="Times New Roman"/>
              </w:rPr>
            </w:pPr>
            <w:r w:rsidRPr="001D69BD">
              <w:rPr>
                <w:rFonts w:ascii="Times New Roman" w:hAnsi="Times New Roman" w:cs="Times New Roman"/>
                <w:b/>
                <w:bCs/>
                <w:color w:val="263238"/>
              </w:rPr>
              <w:t>Figure 4.6: Deployment Diagram for CrowdSenseNet</w:t>
            </w:r>
          </w:p>
          <w:p w14:paraId="0793AFD7" w14:textId="105F9B81" w:rsidR="000C3819" w:rsidRPr="001D69BD" w:rsidRDefault="00A117D1" w:rsidP="000C3819">
            <w:pPr>
              <w:spacing w:after="100"/>
              <w:jc w:val="center"/>
              <w:rPr>
                <w:rFonts w:ascii="Times New Roman" w:hAnsi="Times New Roman" w:cs="Times New Roman"/>
              </w:rPr>
            </w:pPr>
            <w:r w:rsidRPr="009B1BD3">
              <w:rPr>
                <w:rFonts w:ascii="Times New Roman" w:eastAsia="Calibri" w:hAnsi="Times New Roman" w:cs="Times New Roman"/>
                <w:noProof/>
                <w:color w:val="5A6A75"/>
                <w:sz w:val="20"/>
                <w:szCs w:val="18"/>
              </w:rPr>
              <w:drawing>
                <wp:inline distT="0" distB="0" distL="0" distR="0" wp14:anchorId="3EDD661A" wp14:editId="4EA2BCCD">
                  <wp:extent cx="6400800" cy="4530055"/>
                  <wp:effectExtent l="0" t="0" r="0" b="4445"/>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rotWithShape="1">
                          <a:blip r:embed="rId16">
                            <a:extLst>
                              <a:ext uri="{28A0092B-C50C-407E-A947-70E740481C1C}">
                                <a14:useLocalDpi xmlns:a14="http://schemas.microsoft.com/office/drawing/2010/main" val="0"/>
                              </a:ext>
                            </a:extLst>
                          </a:blip>
                          <a:srcRect t="12359"/>
                          <a:stretch/>
                        </pic:blipFill>
                        <pic:spPr>
                          <a:xfrm>
                            <a:off x="0" y="0"/>
                            <a:ext cx="6408801" cy="4535718"/>
                          </a:xfrm>
                          <a:prstGeom prst="rect">
                            <a:avLst/>
                          </a:prstGeom>
                        </pic:spPr>
                      </pic:pic>
                    </a:graphicData>
                  </a:graphic>
                </wp:inline>
              </w:drawing>
            </w:r>
          </w:p>
        </w:tc>
      </w:tr>
    </w:tbl>
    <w:p w14:paraId="309AD605" w14:textId="77777777" w:rsidR="000C3819" w:rsidRPr="001D69BD" w:rsidRDefault="000C3819" w:rsidP="000C3819">
      <w:pPr>
        <w:spacing w:after="120"/>
        <w:rPr>
          <w:rFonts w:ascii="Times New Roman" w:hAnsi="Times New Roman" w:cs="Times New Roman"/>
        </w:rPr>
      </w:pPr>
    </w:p>
    <w:p w14:paraId="3F114380" w14:textId="77777777" w:rsidR="000C3819" w:rsidRPr="001D69BD" w:rsidRDefault="000C3819" w:rsidP="000C3819">
      <w:pPr>
        <w:pStyle w:val="Heading1"/>
        <w:pageBreakBefore/>
        <w:spacing w:before="400"/>
        <w:rPr>
          <w:rFonts w:ascii="Times New Roman" w:hAnsi="Times New Roman" w:cs="Times New Roman"/>
          <w:sz w:val="36"/>
        </w:rPr>
      </w:pPr>
      <w:bookmarkStart w:id="38" w:name="_Toc234051159"/>
      <w:r w:rsidRPr="001D69BD">
        <w:rPr>
          <w:rFonts w:ascii="Times New Roman" w:hAnsi="Times New Roman" w:cs="Times New Roman"/>
          <w:sz w:val="36"/>
        </w:rPr>
        <w:lastRenderedPageBreak/>
        <w:t>Chapter 5: UI Design and Implementation</w:t>
      </w:r>
      <w:bookmarkEnd w:id="38"/>
    </w:p>
    <w:p w14:paraId="14575C7F"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This chapter documents how the design work from Chapter 4 was turned into a visual identity, a set of high fidelity screen designs, and a working Android frontend. It covers three linked stages: establishing the app's brand identity, designing every screen in Figma, and implementing those designs in Kotlin using Jetpack Compose.</w:t>
      </w:r>
    </w:p>
    <w:p w14:paraId="76842330" w14:textId="77777777" w:rsidR="000C3819" w:rsidRPr="001D69BD" w:rsidRDefault="000C3819" w:rsidP="000C3819">
      <w:pPr>
        <w:pStyle w:val="Heading2"/>
        <w:spacing w:before="300" w:after="150"/>
        <w:rPr>
          <w:rFonts w:ascii="Times New Roman" w:hAnsi="Times New Roman" w:cs="Times New Roman"/>
          <w:sz w:val="28"/>
        </w:rPr>
      </w:pPr>
      <w:bookmarkStart w:id="39" w:name="_Toc234051160"/>
      <w:r w:rsidRPr="001D69BD">
        <w:rPr>
          <w:rFonts w:ascii="Times New Roman" w:hAnsi="Times New Roman" w:cs="Times New Roman"/>
          <w:sz w:val="28"/>
        </w:rPr>
        <w:t>5.1 App Identity and Branding</w:t>
      </w:r>
      <w:bookmarkEnd w:id="39"/>
    </w:p>
    <w:p w14:paraId="4646EB56"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app is named CrowdSenseNet, a name built from three words that describe exactly what it does: Crowd, the community of smartphone users contributing data; Sense, the sensing capability of each phone reading RSRP, RSRQ, SINR, RSSI, and location; and Net, both the cellular network being measured and the network of users collaborating to map it.</w:t>
      </w:r>
    </w:p>
    <w:p w14:paraId="29BF28AC"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logo combines three visual elements. A map pin, the universal symbol for location, forms the dominant shape, reflecting the fact that every reading the app collects is tied to a GPS coordinate. Inside the pin sits a network mesh, a pattern of connected nodes that represents both the cellular network itself and the machine learning intelligence applied to the collected data. Above the pin, three concentric signal waves echo the app's three coverage classes: good, average, and poor. The whole mark is rendered in a teal to deep royal blue gradient.</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785404D5"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6F7D97FE"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5.1: Official CrowdSenseNet App Icon and Logo</w:t>
            </w:r>
          </w:p>
          <w:p w14:paraId="403CD213" w14:textId="174B055A" w:rsidR="000C3819" w:rsidRPr="001D69BD" w:rsidRDefault="00A117D1" w:rsidP="000C3819">
            <w:pPr>
              <w:spacing w:after="100"/>
              <w:jc w:val="center"/>
              <w:rPr>
                <w:rFonts w:ascii="Times New Roman" w:hAnsi="Times New Roman" w:cs="Times New Roman"/>
              </w:rPr>
            </w:pPr>
            <w:r>
              <w:rPr>
                <w:rFonts w:ascii="Times New Roman" w:hAnsi="Times New Roman" w:cs="Times New Roman"/>
                <w:i/>
                <w:iCs/>
                <w:color w:val="546E7A"/>
                <w:sz w:val="22"/>
                <w:szCs w:val="20"/>
              </w:rPr>
              <w:t>\</w:t>
            </w:r>
            <w:r w:rsidRPr="00174D07">
              <w:rPr>
                <w:rFonts w:ascii="Times New Roman" w:hAnsi="Times New Roman" w:cs="Times New Roman"/>
                <w:noProof/>
              </w:rPr>
              <w:drawing>
                <wp:inline distT="0" distB="0" distL="0" distR="0" wp14:anchorId="3418FB07" wp14:editId="3D631143">
                  <wp:extent cx="1905000" cy="1905000"/>
                  <wp:effectExtent l="0" t="0" r="0" b="0"/>
                  <wp:docPr id="13" name="CrowdSenseNet App Logo" descr="CrowdSenseNet App Logo" title="CrowdSenseNet Ap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05000" cy="1905000"/>
                          </a:xfrm>
                          <a:prstGeom prst="rect">
                            <a:avLst/>
                          </a:prstGeom>
                        </pic:spPr>
                      </pic:pic>
                    </a:graphicData>
                  </a:graphic>
                </wp:inline>
              </w:drawing>
            </w:r>
          </w:p>
        </w:tc>
      </w:tr>
    </w:tbl>
    <w:p w14:paraId="4A4A48B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primary tagline, "Your phone. Your network. Your map.", speaks directly to the user: the device already in their pocket is all that is needed, the signal quality they already live with is what gets measured, and the resulting map belongs to the whole community that contributed to it.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1986"/>
        <w:gridCol w:w="4332"/>
      </w:tblGrid>
      <w:tr w:rsidR="000C3819" w:rsidRPr="001D69BD" w14:paraId="09995335" w14:textId="77777777" w:rsidTr="00A11E5C">
        <w:tblPrEx>
          <w:tblCellMar>
            <w:top w:w="0" w:type="dxa"/>
            <w:bottom w:w="0" w:type="dxa"/>
          </w:tblCellMar>
        </w:tblPrEx>
        <w:trPr>
          <w:tblHeader/>
          <w:jc w:val="center"/>
        </w:trPr>
        <w:tc>
          <w:tcPr>
            <w:tcW w:w="2708" w:type="dxa"/>
            <w:shd w:val="clear" w:color="auto" w:fill="1565C0"/>
            <w:tcMar>
              <w:top w:w="80" w:type="dxa"/>
              <w:left w:w="100" w:type="dxa"/>
              <w:bottom w:w="80" w:type="dxa"/>
              <w:right w:w="100" w:type="dxa"/>
            </w:tcMar>
            <w:vAlign w:val="center"/>
          </w:tcPr>
          <w:p w14:paraId="1ED4F066"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Colour</w:t>
            </w:r>
          </w:p>
        </w:tc>
        <w:tc>
          <w:tcPr>
            <w:tcW w:w="1986" w:type="dxa"/>
            <w:shd w:val="clear" w:color="auto" w:fill="1565C0"/>
            <w:tcMar>
              <w:top w:w="80" w:type="dxa"/>
              <w:left w:w="100" w:type="dxa"/>
              <w:bottom w:w="80" w:type="dxa"/>
              <w:right w:w="100" w:type="dxa"/>
            </w:tcMar>
            <w:vAlign w:val="center"/>
          </w:tcPr>
          <w:p w14:paraId="6A1730F3"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Hex code</w:t>
            </w:r>
          </w:p>
        </w:tc>
        <w:tc>
          <w:tcPr>
            <w:tcW w:w="4332" w:type="dxa"/>
            <w:shd w:val="clear" w:color="auto" w:fill="1565C0"/>
            <w:tcMar>
              <w:top w:w="80" w:type="dxa"/>
              <w:left w:w="100" w:type="dxa"/>
              <w:bottom w:w="80" w:type="dxa"/>
              <w:right w:w="100" w:type="dxa"/>
            </w:tcMar>
            <w:vAlign w:val="center"/>
          </w:tcPr>
          <w:p w14:paraId="16BDC773"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Role</w:t>
            </w:r>
          </w:p>
        </w:tc>
      </w:tr>
      <w:tr w:rsidR="000C3819" w:rsidRPr="001D69BD" w14:paraId="3CB52AA4" w14:textId="77777777" w:rsidTr="00A11E5C">
        <w:tblPrEx>
          <w:tblCellMar>
            <w:top w:w="0" w:type="dxa"/>
            <w:bottom w:w="0" w:type="dxa"/>
          </w:tblCellMar>
        </w:tblPrEx>
        <w:trPr>
          <w:jc w:val="center"/>
        </w:trPr>
        <w:tc>
          <w:tcPr>
            <w:tcW w:w="2708" w:type="dxa"/>
            <w:shd w:val="clear" w:color="auto" w:fill="FFFFFF"/>
            <w:tcMar>
              <w:top w:w="70" w:type="dxa"/>
              <w:left w:w="100" w:type="dxa"/>
              <w:bottom w:w="70" w:type="dxa"/>
              <w:right w:w="100" w:type="dxa"/>
            </w:tcMar>
            <w:vAlign w:val="center"/>
          </w:tcPr>
          <w:p w14:paraId="5A19D63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Deep Royal Blue</w:t>
            </w:r>
          </w:p>
        </w:tc>
        <w:tc>
          <w:tcPr>
            <w:tcW w:w="1986" w:type="dxa"/>
            <w:shd w:val="clear" w:color="auto" w:fill="FFFFFF"/>
            <w:tcMar>
              <w:top w:w="70" w:type="dxa"/>
              <w:left w:w="100" w:type="dxa"/>
              <w:bottom w:w="70" w:type="dxa"/>
              <w:right w:w="100" w:type="dxa"/>
            </w:tcMar>
            <w:vAlign w:val="center"/>
          </w:tcPr>
          <w:p w14:paraId="2C3C048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#1565C0</w:t>
            </w:r>
          </w:p>
        </w:tc>
        <w:tc>
          <w:tcPr>
            <w:tcW w:w="4332" w:type="dxa"/>
            <w:shd w:val="clear" w:color="auto" w:fill="FFFFFF"/>
            <w:tcMar>
              <w:top w:w="70" w:type="dxa"/>
              <w:left w:w="100" w:type="dxa"/>
              <w:bottom w:w="70" w:type="dxa"/>
              <w:right w:w="100" w:type="dxa"/>
            </w:tcMar>
            <w:vAlign w:val="center"/>
          </w:tcPr>
          <w:p w14:paraId="15857A6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Primary: navigation bar, primary buttons, headers</w:t>
            </w:r>
          </w:p>
        </w:tc>
      </w:tr>
      <w:tr w:rsidR="000C3819" w:rsidRPr="001D69BD" w14:paraId="10FF29FC" w14:textId="77777777" w:rsidTr="00A11E5C">
        <w:tblPrEx>
          <w:tblCellMar>
            <w:top w:w="0" w:type="dxa"/>
            <w:bottom w:w="0" w:type="dxa"/>
          </w:tblCellMar>
        </w:tblPrEx>
        <w:trPr>
          <w:jc w:val="center"/>
        </w:trPr>
        <w:tc>
          <w:tcPr>
            <w:tcW w:w="2708" w:type="dxa"/>
            <w:shd w:val="clear" w:color="auto" w:fill="ECEFF1"/>
            <w:tcMar>
              <w:top w:w="70" w:type="dxa"/>
              <w:left w:w="100" w:type="dxa"/>
              <w:bottom w:w="70" w:type="dxa"/>
              <w:right w:w="100" w:type="dxa"/>
            </w:tcMar>
            <w:vAlign w:val="center"/>
          </w:tcPr>
          <w:p w14:paraId="0D31A70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Teal / Cyan</w:t>
            </w:r>
          </w:p>
        </w:tc>
        <w:tc>
          <w:tcPr>
            <w:tcW w:w="1986" w:type="dxa"/>
            <w:shd w:val="clear" w:color="auto" w:fill="ECEFF1"/>
            <w:tcMar>
              <w:top w:w="70" w:type="dxa"/>
              <w:left w:w="100" w:type="dxa"/>
              <w:bottom w:w="70" w:type="dxa"/>
              <w:right w:w="100" w:type="dxa"/>
            </w:tcMar>
            <w:vAlign w:val="center"/>
          </w:tcPr>
          <w:p w14:paraId="44E17C0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#00BCD4</w:t>
            </w:r>
          </w:p>
        </w:tc>
        <w:tc>
          <w:tcPr>
            <w:tcW w:w="4332" w:type="dxa"/>
            <w:shd w:val="clear" w:color="auto" w:fill="ECEFF1"/>
            <w:tcMar>
              <w:top w:w="70" w:type="dxa"/>
              <w:left w:w="100" w:type="dxa"/>
              <w:bottom w:w="70" w:type="dxa"/>
              <w:right w:w="100" w:type="dxa"/>
            </w:tcMar>
            <w:vAlign w:val="center"/>
          </w:tcPr>
          <w:p w14:paraId="195FF32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Secondary: accents, signal indicators, card borders</w:t>
            </w:r>
          </w:p>
        </w:tc>
      </w:tr>
      <w:tr w:rsidR="000C3819" w:rsidRPr="001D69BD" w14:paraId="45C9EECC" w14:textId="77777777" w:rsidTr="00A11E5C">
        <w:tblPrEx>
          <w:tblCellMar>
            <w:top w:w="0" w:type="dxa"/>
            <w:bottom w:w="0" w:type="dxa"/>
          </w:tblCellMar>
        </w:tblPrEx>
        <w:trPr>
          <w:jc w:val="center"/>
        </w:trPr>
        <w:tc>
          <w:tcPr>
            <w:tcW w:w="2708" w:type="dxa"/>
            <w:shd w:val="clear" w:color="auto" w:fill="FFFFFF"/>
            <w:tcMar>
              <w:top w:w="70" w:type="dxa"/>
              <w:left w:w="100" w:type="dxa"/>
              <w:bottom w:w="70" w:type="dxa"/>
              <w:right w:w="100" w:type="dxa"/>
            </w:tcMar>
            <w:vAlign w:val="center"/>
          </w:tcPr>
          <w:p w14:paraId="27FA58B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lastRenderedPageBreak/>
              <w:t>White</w:t>
            </w:r>
          </w:p>
        </w:tc>
        <w:tc>
          <w:tcPr>
            <w:tcW w:w="1986" w:type="dxa"/>
            <w:shd w:val="clear" w:color="auto" w:fill="FFFFFF"/>
            <w:tcMar>
              <w:top w:w="70" w:type="dxa"/>
              <w:left w:w="100" w:type="dxa"/>
              <w:bottom w:w="70" w:type="dxa"/>
              <w:right w:w="100" w:type="dxa"/>
            </w:tcMar>
            <w:vAlign w:val="center"/>
          </w:tcPr>
          <w:p w14:paraId="4A2AA98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#FFFFFF</w:t>
            </w:r>
          </w:p>
        </w:tc>
        <w:tc>
          <w:tcPr>
            <w:tcW w:w="4332" w:type="dxa"/>
            <w:shd w:val="clear" w:color="auto" w:fill="FFFFFF"/>
            <w:tcMar>
              <w:top w:w="70" w:type="dxa"/>
              <w:left w:w="100" w:type="dxa"/>
              <w:bottom w:w="70" w:type="dxa"/>
              <w:right w:w="100" w:type="dxa"/>
            </w:tcMar>
            <w:vAlign w:val="center"/>
          </w:tcPr>
          <w:p w14:paraId="61B7086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Background: screens, cards, input fields</w:t>
            </w:r>
          </w:p>
        </w:tc>
      </w:tr>
      <w:tr w:rsidR="000C3819" w:rsidRPr="001D69BD" w14:paraId="76339B05" w14:textId="77777777" w:rsidTr="00A11E5C">
        <w:tblPrEx>
          <w:tblCellMar>
            <w:top w:w="0" w:type="dxa"/>
            <w:bottom w:w="0" w:type="dxa"/>
          </w:tblCellMar>
        </w:tblPrEx>
        <w:trPr>
          <w:jc w:val="center"/>
        </w:trPr>
        <w:tc>
          <w:tcPr>
            <w:tcW w:w="2708" w:type="dxa"/>
            <w:shd w:val="clear" w:color="auto" w:fill="ECEFF1"/>
            <w:tcMar>
              <w:top w:w="70" w:type="dxa"/>
              <w:left w:w="100" w:type="dxa"/>
              <w:bottom w:w="70" w:type="dxa"/>
              <w:right w:w="100" w:type="dxa"/>
            </w:tcMar>
            <w:vAlign w:val="center"/>
          </w:tcPr>
          <w:p w14:paraId="6EDAD55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Dark Slate</w:t>
            </w:r>
          </w:p>
        </w:tc>
        <w:tc>
          <w:tcPr>
            <w:tcW w:w="1986" w:type="dxa"/>
            <w:shd w:val="clear" w:color="auto" w:fill="ECEFF1"/>
            <w:tcMar>
              <w:top w:w="70" w:type="dxa"/>
              <w:left w:w="100" w:type="dxa"/>
              <w:bottom w:w="70" w:type="dxa"/>
              <w:right w:w="100" w:type="dxa"/>
            </w:tcMar>
            <w:vAlign w:val="center"/>
          </w:tcPr>
          <w:p w14:paraId="5C380EA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#263238</w:t>
            </w:r>
          </w:p>
        </w:tc>
        <w:tc>
          <w:tcPr>
            <w:tcW w:w="4332" w:type="dxa"/>
            <w:shd w:val="clear" w:color="auto" w:fill="ECEFF1"/>
            <w:tcMar>
              <w:top w:w="70" w:type="dxa"/>
              <w:left w:w="100" w:type="dxa"/>
              <w:bottom w:w="70" w:type="dxa"/>
              <w:right w:w="100" w:type="dxa"/>
            </w:tcMar>
            <w:vAlign w:val="center"/>
          </w:tcPr>
          <w:p w14:paraId="6D97DE2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Text: body copy, labels, headings</w:t>
            </w:r>
          </w:p>
        </w:tc>
      </w:tr>
      <w:tr w:rsidR="000C3819" w:rsidRPr="001D69BD" w14:paraId="2580C85E" w14:textId="77777777" w:rsidTr="00A11E5C">
        <w:tblPrEx>
          <w:tblCellMar>
            <w:top w:w="0" w:type="dxa"/>
            <w:bottom w:w="0" w:type="dxa"/>
          </w:tblCellMar>
        </w:tblPrEx>
        <w:trPr>
          <w:jc w:val="center"/>
        </w:trPr>
        <w:tc>
          <w:tcPr>
            <w:tcW w:w="2708" w:type="dxa"/>
            <w:shd w:val="clear" w:color="auto" w:fill="FFFFFF"/>
            <w:tcMar>
              <w:top w:w="70" w:type="dxa"/>
              <w:left w:w="100" w:type="dxa"/>
              <w:bottom w:w="70" w:type="dxa"/>
              <w:right w:w="100" w:type="dxa"/>
            </w:tcMar>
            <w:vAlign w:val="center"/>
          </w:tcPr>
          <w:p w14:paraId="34CF090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Signal Green</w:t>
            </w:r>
          </w:p>
        </w:tc>
        <w:tc>
          <w:tcPr>
            <w:tcW w:w="1986" w:type="dxa"/>
            <w:shd w:val="clear" w:color="auto" w:fill="FFFFFF"/>
            <w:tcMar>
              <w:top w:w="70" w:type="dxa"/>
              <w:left w:w="100" w:type="dxa"/>
              <w:bottom w:w="70" w:type="dxa"/>
              <w:right w:w="100" w:type="dxa"/>
            </w:tcMar>
            <w:vAlign w:val="center"/>
          </w:tcPr>
          <w:p w14:paraId="059A0EE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#4CAF50</w:t>
            </w:r>
          </w:p>
        </w:tc>
        <w:tc>
          <w:tcPr>
            <w:tcW w:w="4332" w:type="dxa"/>
            <w:shd w:val="clear" w:color="auto" w:fill="FFFFFF"/>
            <w:tcMar>
              <w:top w:w="70" w:type="dxa"/>
              <w:left w:w="100" w:type="dxa"/>
              <w:bottom w:w="70" w:type="dxa"/>
              <w:right w:w="100" w:type="dxa"/>
            </w:tcMar>
            <w:vAlign w:val="center"/>
          </w:tcPr>
          <w:p w14:paraId="023AD16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Good coverage (RSRP above -80 dBm)</w:t>
            </w:r>
          </w:p>
        </w:tc>
      </w:tr>
      <w:tr w:rsidR="000C3819" w:rsidRPr="001D69BD" w14:paraId="28AEA68F" w14:textId="77777777" w:rsidTr="00A11E5C">
        <w:tblPrEx>
          <w:tblCellMar>
            <w:top w:w="0" w:type="dxa"/>
            <w:bottom w:w="0" w:type="dxa"/>
          </w:tblCellMar>
        </w:tblPrEx>
        <w:trPr>
          <w:jc w:val="center"/>
        </w:trPr>
        <w:tc>
          <w:tcPr>
            <w:tcW w:w="2708" w:type="dxa"/>
            <w:shd w:val="clear" w:color="auto" w:fill="ECEFF1"/>
            <w:tcMar>
              <w:top w:w="70" w:type="dxa"/>
              <w:left w:w="100" w:type="dxa"/>
              <w:bottom w:w="70" w:type="dxa"/>
              <w:right w:w="100" w:type="dxa"/>
            </w:tcMar>
            <w:vAlign w:val="center"/>
          </w:tcPr>
          <w:p w14:paraId="5893977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Amber</w:t>
            </w:r>
          </w:p>
        </w:tc>
        <w:tc>
          <w:tcPr>
            <w:tcW w:w="1986" w:type="dxa"/>
            <w:shd w:val="clear" w:color="auto" w:fill="ECEFF1"/>
            <w:tcMar>
              <w:top w:w="70" w:type="dxa"/>
              <w:left w:w="100" w:type="dxa"/>
              <w:bottom w:w="70" w:type="dxa"/>
              <w:right w:w="100" w:type="dxa"/>
            </w:tcMar>
            <w:vAlign w:val="center"/>
          </w:tcPr>
          <w:p w14:paraId="31268E7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#FF9800</w:t>
            </w:r>
          </w:p>
        </w:tc>
        <w:tc>
          <w:tcPr>
            <w:tcW w:w="4332" w:type="dxa"/>
            <w:shd w:val="clear" w:color="auto" w:fill="ECEFF1"/>
            <w:tcMar>
              <w:top w:w="70" w:type="dxa"/>
              <w:left w:w="100" w:type="dxa"/>
              <w:bottom w:w="70" w:type="dxa"/>
              <w:right w:w="100" w:type="dxa"/>
            </w:tcMar>
            <w:vAlign w:val="center"/>
          </w:tcPr>
          <w:p w14:paraId="2F353E9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Average coverage (RSRP -80 to -100 dBm)</w:t>
            </w:r>
          </w:p>
        </w:tc>
      </w:tr>
      <w:tr w:rsidR="000C3819" w:rsidRPr="001D69BD" w14:paraId="39E76D1E" w14:textId="77777777" w:rsidTr="00A11E5C">
        <w:tblPrEx>
          <w:tblCellMar>
            <w:top w:w="0" w:type="dxa"/>
            <w:bottom w:w="0" w:type="dxa"/>
          </w:tblCellMar>
        </w:tblPrEx>
        <w:trPr>
          <w:jc w:val="center"/>
        </w:trPr>
        <w:tc>
          <w:tcPr>
            <w:tcW w:w="2708" w:type="dxa"/>
            <w:shd w:val="clear" w:color="auto" w:fill="FFFFFF"/>
            <w:tcMar>
              <w:top w:w="70" w:type="dxa"/>
              <w:left w:w="100" w:type="dxa"/>
              <w:bottom w:w="70" w:type="dxa"/>
              <w:right w:w="100" w:type="dxa"/>
            </w:tcMar>
            <w:vAlign w:val="center"/>
          </w:tcPr>
          <w:p w14:paraId="4F3879E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Danger Red</w:t>
            </w:r>
          </w:p>
        </w:tc>
        <w:tc>
          <w:tcPr>
            <w:tcW w:w="1986" w:type="dxa"/>
            <w:shd w:val="clear" w:color="auto" w:fill="FFFFFF"/>
            <w:tcMar>
              <w:top w:w="70" w:type="dxa"/>
              <w:left w:w="100" w:type="dxa"/>
              <w:bottom w:w="70" w:type="dxa"/>
              <w:right w:w="100" w:type="dxa"/>
            </w:tcMar>
            <w:vAlign w:val="center"/>
          </w:tcPr>
          <w:p w14:paraId="44A9E82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#F44336</w:t>
            </w:r>
          </w:p>
        </w:tc>
        <w:tc>
          <w:tcPr>
            <w:tcW w:w="4332" w:type="dxa"/>
            <w:shd w:val="clear" w:color="auto" w:fill="FFFFFF"/>
            <w:tcMar>
              <w:top w:w="70" w:type="dxa"/>
              <w:left w:w="100" w:type="dxa"/>
              <w:bottom w:w="70" w:type="dxa"/>
              <w:right w:w="100" w:type="dxa"/>
            </w:tcMar>
            <w:vAlign w:val="center"/>
          </w:tcPr>
          <w:p w14:paraId="453C6B2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Coverage hole (RSRP below -110 dBm) and destructive actions</w:t>
            </w:r>
          </w:p>
        </w:tc>
      </w:tr>
      <w:tr w:rsidR="000C3819" w:rsidRPr="001D69BD" w14:paraId="7C0C4552" w14:textId="77777777" w:rsidTr="00A11E5C">
        <w:tblPrEx>
          <w:tblCellMar>
            <w:top w:w="0" w:type="dxa"/>
            <w:bottom w:w="0" w:type="dxa"/>
          </w:tblCellMar>
        </w:tblPrEx>
        <w:trPr>
          <w:jc w:val="center"/>
        </w:trPr>
        <w:tc>
          <w:tcPr>
            <w:tcW w:w="2708" w:type="dxa"/>
            <w:shd w:val="clear" w:color="auto" w:fill="ECEFF1"/>
            <w:tcMar>
              <w:top w:w="70" w:type="dxa"/>
              <w:left w:w="100" w:type="dxa"/>
              <w:bottom w:w="70" w:type="dxa"/>
              <w:right w:w="100" w:type="dxa"/>
            </w:tcMar>
            <w:vAlign w:val="center"/>
          </w:tcPr>
          <w:p w14:paraId="7E51E95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Neutral Grey</w:t>
            </w:r>
          </w:p>
        </w:tc>
        <w:tc>
          <w:tcPr>
            <w:tcW w:w="1986" w:type="dxa"/>
            <w:shd w:val="clear" w:color="auto" w:fill="ECEFF1"/>
            <w:tcMar>
              <w:top w:w="70" w:type="dxa"/>
              <w:left w:w="100" w:type="dxa"/>
              <w:bottom w:w="70" w:type="dxa"/>
              <w:right w:w="100" w:type="dxa"/>
            </w:tcMar>
            <w:vAlign w:val="center"/>
          </w:tcPr>
          <w:p w14:paraId="2771BFD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#9E9E9E</w:t>
            </w:r>
          </w:p>
        </w:tc>
        <w:tc>
          <w:tcPr>
            <w:tcW w:w="4332" w:type="dxa"/>
            <w:shd w:val="clear" w:color="auto" w:fill="ECEFF1"/>
            <w:tcMar>
              <w:top w:w="70" w:type="dxa"/>
              <w:left w:w="100" w:type="dxa"/>
              <w:bottom w:w="70" w:type="dxa"/>
              <w:right w:w="100" w:type="dxa"/>
            </w:tcMar>
            <w:vAlign w:val="center"/>
          </w:tcPr>
          <w:p w14:paraId="51D88FA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Insufficient data (fewer than 50 readings per km2)</w:t>
            </w:r>
          </w:p>
        </w:tc>
      </w:tr>
    </w:tbl>
    <w:p w14:paraId="7DCC4F73"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5.1: CrowdSenseNet brand colour palette.</w:t>
      </w:r>
    </w:p>
    <w:p w14:paraId="2210E7F0"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Typography uses Roboto throughout, Google's default Material Design typeface, at sizes ranging from 32sp for the app name down to 12sp for timestamps and captions. Five design principles guide every screen: Material Design 3 conventions throughout, simplicity first so a non-technical user can start contributing within sixty seconds, a strict three tap rule for reaching any core feature, privacy by design with no login screen and no user profile of any kind, and colour blind accessibility, meaning every coloured coverage zone on the map also carries a text label so the information does not depend on colour perception alone.</w:t>
      </w:r>
    </w:p>
    <w:p w14:paraId="7D9EB115" w14:textId="77777777" w:rsidR="000C3819" w:rsidRPr="001D69BD" w:rsidRDefault="000C3819" w:rsidP="000C3819">
      <w:pPr>
        <w:pStyle w:val="Heading2"/>
        <w:spacing w:before="300" w:after="150"/>
        <w:rPr>
          <w:rFonts w:ascii="Times New Roman" w:hAnsi="Times New Roman" w:cs="Times New Roman"/>
          <w:sz w:val="28"/>
        </w:rPr>
      </w:pPr>
      <w:bookmarkStart w:id="40" w:name="_Toc234051161"/>
      <w:r w:rsidRPr="001D69BD">
        <w:rPr>
          <w:rFonts w:ascii="Times New Roman" w:hAnsi="Times New Roman" w:cs="Times New Roman"/>
          <w:sz w:val="28"/>
        </w:rPr>
        <w:t>5.2 Visual Screen Design</w:t>
      </w:r>
      <w:bookmarkEnd w:id="40"/>
    </w:p>
    <w:p w14:paraId="4BFC7D19"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All five screens, Splash, Home, Coverage Map, History, and Settings, were designed at high fidelity in Figma using a 360 by 800 dp Android frame and a shared component library of primary, secondary, and destructive buttons, metric cards, session cards, and a consistent top app bar and bottom navigation bar.</w:t>
      </w:r>
    </w:p>
    <w:p w14:paraId="3057F556" w14:textId="77777777" w:rsidR="000C3819" w:rsidRPr="001D69BD" w:rsidRDefault="000C3819" w:rsidP="000C3819">
      <w:pPr>
        <w:pStyle w:val="Heading3"/>
        <w:spacing w:before="220" w:after="120"/>
        <w:rPr>
          <w:rFonts w:ascii="Times New Roman" w:hAnsi="Times New Roman" w:cs="Times New Roman"/>
          <w:sz w:val="24"/>
        </w:rPr>
      </w:pPr>
      <w:bookmarkStart w:id="41" w:name="_Toc234051162"/>
      <w:r w:rsidRPr="001D69BD">
        <w:rPr>
          <w:rFonts w:ascii="Times New Roman" w:hAnsi="Times New Roman" w:cs="Times New Roman"/>
          <w:sz w:val="24"/>
        </w:rPr>
        <w:t>Splash Screen</w:t>
      </w:r>
      <w:bookmarkEnd w:id="41"/>
    </w:p>
    <w:p w14:paraId="396BA222"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 simple white screen showing the centred logo, the app name in bold, the tagline, and a small loading indicator while the app initialises its database in the background.</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778B2434"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04D50326"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5.2: Splash Screen Design</w:t>
            </w:r>
          </w:p>
          <w:p w14:paraId="7AE67E60" w14:textId="189E2AB4" w:rsidR="000C3819" w:rsidRPr="001D69BD" w:rsidRDefault="00A117D1" w:rsidP="000C3819">
            <w:pPr>
              <w:spacing w:after="100"/>
              <w:jc w:val="center"/>
              <w:rPr>
                <w:rFonts w:ascii="Times New Roman" w:hAnsi="Times New Roman" w:cs="Times New Roman"/>
              </w:rPr>
            </w:pPr>
            <w:r>
              <w:rPr>
                <w:noProof/>
              </w:rPr>
              <w:lastRenderedPageBreak/>
              <w:drawing>
                <wp:inline distT="0" distB="0" distL="0" distR="0" wp14:anchorId="06D8FDC8" wp14:editId="4D8C9295">
                  <wp:extent cx="2941320" cy="4602480"/>
                  <wp:effectExtent l="0" t="0" r="0" b="7620"/>
                  <wp:docPr id="33" name="Picture 33" descr="C:\Users\josed\IMG-20260608-WA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d\IMG-20260608-WA0301.jpg"/>
                          <pic:cNvPicPr>
                            <a:picLocks noChangeAspect="1" noChangeArrowheads="1"/>
                          </pic:cNvPicPr>
                        </pic:nvPicPr>
                        <pic:blipFill rotWithShape="1">
                          <a:blip r:embed="rId18">
                            <a:extLst>
                              <a:ext uri="{28A0092B-C50C-407E-A947-70E740481C1C}">
                                <a14:useLocalDpi xmlns:a14="http://schemas.microsoft.com/office/drawing/2010/main" val="0"/>
                              </a:ext>
                            </a:extLst>
                          </a:blip>
                          <a:srcRect t="-332" r="80700" b="-219"/>
                          <a:stretch/>
                        </pic:blipFill>
                        <pic:spPr bwMode="auto">
                          <a:xfrm>
                            <a:off x="0" y="0"/>
                            <a:ext cx="2941320" cy="46024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F8DE7F" w14:textId="77777777" w:rsidR="000C3819" w:rsidRPr="001D69BD" w:rsidRDefault="000C3819" w:rsidP="000C3819">
      <w:pPr>
        <w:pStyle w:val="Heading3"/>
        <w:spacing w:before="220" w:after="120"/>
        <w:rPr>
          <w:rFonts w:ascii="Times New Roman" w:hAnsi="Times New Roman" w:cs="Times New Roman"/>
          <w:sz w:val="24"/>
        </w:rPr>
      </w:pPr>
      <w:bookmarkStart w:id="42" w:name="_Toc234051163"/>
      <w:r w:rsidRPr="001D69BD">
        <w:rPr>
          <w:rFonts w:ascii="Times New Roman" w:hAnsi="Times New Roman" w:cs="Times New Roman"/>
          <w:sz w:val="24"/>
        </w:rPr>
        <w:lastRenderedPageBreak/>
        <w:t>Home Screen</w:t>
      </w:r>
      <w:bookmarkEnd w:id="42"/>
    </w:p>
    <w:p w14:paraId="797C6E7F"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main control screen, built from a GPS status card, a two by two grid of live metric cards for RSRP, RSRQ, SINR, and RSSI, a session status panel showing duration, reading count, and upload status, and full width Start and Stop buttons in signal green and danger red respectively.</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64E3B21F"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09003F7E"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5.3: Home Screen Design</w:t>
            </w:r>
          </w:p>
          <w:p w14:paraId="69906E48" w14:textId="05948F04" w:rsidR="000C3819" w:rsidRPr="001D69BD" w:rsidRDefault="00A117D1" w:rsidP="000C3819">
            <w:pPr>
              <w:spacing w:after="100"/>
              <w:jc w:val="center"/>
              <w:rPr>
                <w:rFonts w:ascii="Times New Roman" w:hAnsi="Times New Roman" w:cs="Times New Roman"/>
              </w:rPr>
            </w:pPr>
            <w:r w:rsidRPr="00BF4B64">
              <w:rPr>
                <w:rFonts w:ascii="Times New Roman" w:eastAsia="Times New Roman" w:hAnsi="Times New Roman" w:cs="Times New Roman"/>
                <w:i/>
                <w:iCs/>
                <w:noProof/>
                <w:sz w:val="20"/>
                <w:szCs w:val="20"/>
              </w:rPr>
              <w:lastRenderedPageBreak/>
              <w:drawing>
                <wp:inline distT="0" distB="0" distL="0" distR="0" wp14:anchorId="2F3F3930" wp14:editId="2781AAC6">
                  <wp:extent cx="2505075" cy="389382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05425" cy="3894364"/>
                          </a:xfrm>
                          <a:prstGeom prst="rect">
                            <a:avLst/>
                          </a:prstGeom>
                        </pic:spPr>
                      </pic:pic>
                    </a:graphicData>
                  </a:graphic>
                </wp:inline>
              </w:drawing>
            </w:r>
          </w:p>
        </w:tc>
      </w:tr>
    </w:tbl>
    <w:p w14:paraId="0E3533AB" w14:textId="77777777" w:rsidR="000C3819" w:rsidRPr="001D69BD" w:rsidRDefault="000C3819" w:rsidP="000C3819">
      <w:pPr>
        <w:pStyle w:val="Heading3"/>
        <w:spacing w:before="220" w:after="120"/>
        <w:rPr>
          <w:rFonts w:ascii="Times New Roman" w:hAnsi="Times New Roman" w:cs="Times New Roman"/>
          <w:sz w:val="24"/>
        </w:rPr>
      </w:pPr>
      <w:bookmarkStart w:id="43" w:name="_Toc234051164"/>
      <w:r w:rsidRPr="001D69BD">
        <w:rPr>
          <w:rFonts w:ascii="Times New Roman" w:hAnsi="Times New Roman" w:cs="Times New Roman"/>
          <w:sz w:val="24"/>
        </w:rPr>
        <w:lastRenderedPageBreak/>
        <w:t>Coverage Map Screen</w:t>
      </w:r>
      <w:bookmarkEnd w:id="43"/>
    </w:p>
    <w:p w14:paraId="2A0BE9E2"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most visually complex screen: a search bar, a large map area with semi-transparent coloured polygons showing coverage quality, a horizontal legend bar with the four coverage classes, and an Export Coverage Data button.</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78C0F3E1"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0EC985B4"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5.4: Coverage Map Screen Design</w:t>
            </w:r>
          </w:p>
          <w:p w14:paraId="641AF1F3" w14:textId="20D4503F" w:rsidR="000C3819" w:rsidRPr="001D69BD" w:rsidRDefault="00A117D1" w:rsidP="000C3819">
            <w:pPr>
              <w:spacing w:after="100"/>
              <w:jc w:val="center"/>
              <w:rPr>
                <w:rFonts w:ascii="Times New Roman" w:hAnsi="Times New Roman" w:cs="Times New Roman"/>
              </w:rPr>
            </w:pPr>
            <w:r w:rsidRPr="00BF4B64">
              <w:rPr>
                <w:rFonts w:ascii="Times New Roman" w:hAnsi="Times New Roman" w:cs="Times New Roman"/>
                <w:noProof/>
              </w:rPr>
              <w:lastRenderedPageBreak/>
              <w:drawing>
                <wp:inline distT="0" distB="0" distL="0" distR="0" wp14:anchorId="0C173E1C" wp14:editId="72B66BA5">
                  <wp:extent cx="2114845" cy="283884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14845" cy="2838846"/>
                          </a:xfrm>
                          <a:prstGeom prst="rect">
                            <a:avLst/>
                          </a:prstGeom>
                        </pic:spPr>
                      </pic:pic>
                    </a:graphicData>
                  </a:graphic>
                </wp:inline>
              </w:drawing>
            </w:r>
          </w:p>
        </w:tc>
      </w:tr>
    </w:tbl>
    <w:p w14:paraId="1D590191" w14:textId="77777777" w:rsidR="000C3819" w:rsidRPr="001D69BD" w:rsidRDefault="000C3819" w:rsidP="000C3819">
      <w:pPr>
        <w:pStyle w:val="Heading3"/>
        <w:spacing w:before="220" w:after="120"/>
        <w:rPr>
          <w:rFonts w:ascii="Times New Roman" w:hAnsi="Times New Roman" w:cs="Times New Roman"/>
          <w:sz w:val="24"/>
        </w:rPr>
      </w:pPr>
      <w:bookmarkStart w:id="44" w:name="_Toc234051165"/>
      <w:r w:rsidRPr="001D69BD">
        <w:rPr>
          <w:rFonts w:ascii="Times New Roman" w:hAnsi="Times New Roman" w:cs="Times New Roman"/>
          <w:sz w:val="24"/>
        </w:rPr>
        <w:lastRenderedPageBreak/>
        <w:t>History Screen</w:t>
      </w:r>
      <w:bookmarkEnd w:id="44"/>
    </w:p>
    <w:p w14:paraId="7A9DD0D8"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 reverse chronological, scrollable list of session cards, each showing date and time, duration, reading count, and upload status, with a dedicated empty state shown the first time a user opens the screen before any session has been recorded.</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2C909E5D"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2CB54956"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5.5: History Screen Design</w:t>
            </w:r>
          </w:p>
          <w:p w14:paraId="41CB3A83" w14:textId="52F884A7" w:rsidR="000C3819" w:rsidRPr="001D69BD" w:rsidRDefault="00A117D1" w:rsidP="000C3819">
            <w:pPr>
              <w:spacing w:after="100"/>
              <w:jc w:val="center"/>
              <w:rPr>
                <w:rFonts w:ascii="Times New Roman" w:hAnsi="Times New Roman" w:cs="Times New Roman"/>
              </w:rPr>
            </w:pPr>
            <w:r w:rsidRPr="00BF4B64">
              <w:rPr>
                <w:rFonts w:ascii="Times New Roman" w:hAnsi="Times New Roman" w:cs="Times New Roman"/>
                <w:noProof/>
              </w:rPr>
              <w:drawing>
                <wp:inline distT="0" distB="0" distL="0" distR="0" wp14:anchorId="2305ED16" wp14:editId="67C7EC13">
                  <wp:extent cx="2965449" cy="2870521"/>
                  <wp:effectExtent l="0" t="0" r="698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73779" cy="2878584"/>
                          </a:xfrm>
                          <a:prstGeom prst="rect">
                            <a:avLst/>
                          </a:prstGeom>
                        </pic:spPr>
                      </pic:pic>
                    </a:graphicData>
                  </a:graphic>
                </wp:inline>
              </w:drawing>
            </w:r>
          </w:p>
        </w:tc>
      </w:tr>
    </w:tbl>
    <w:p w14:paraId="43182968" w14:textId="77777777" w:rsidR="000C3819" w:rsidRPr="001D69BD" w:rsidRDefault="000C3819" w:rsidP="000C3819">
      <w:pPr>
        <w:pStyle w:val="Heading3"/>
        <w:spacing w:before="220" w:after="120"/>
        <w:rPr>
          <w:rFonts w:ascii="Times New Roman" w:hAnsi="Times New Roman" w:cs="Times New Roman"/>
          <w:sz w:val="24"/>
        </w:rPr>
      </w:pPr>
      <w:bookmarkStart w:id="45" w:name="_Toc234051166"/>
      <w:r w:rsidRPr="001D69BD">
        <w:rPr>
          <w:rFonts w:ascii="Times New Roman" w:hAnsi="Times New Roman" w:cs="Times New Roman"/>
          <w:sz w:val="24"/>
        </w:rPr>
        <w:lastRenderedPageBreak/>
        <w:t>Settings Screen</w:t>
      </w:r>
      <w:bookmarkEnd w:id="45"/>
    </w:p>
    <w:p w14:paraId="10F94989"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Three grouped cards: language selection (English and French), transmission rules (WiFi only upload and a WiFi enabled toggle), and a storage and administration card holding the Delete All Data action in danger red, with a clear warning that the action is permanent.</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4351DAE5"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39FD28E5"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5.6: Settings Screen Design</w:t>
            </w:r>
          </w:p>
          <w:p w14:paraId="4016BCB2" w14:textId="5B1608EF" w:rsidR="000C3819" w:rsidRPr="001D69BD" w:rsidRDefault="00A117D1" w:rsidP="000C3819">
            <w:pPr>
              <w:spacing w:after="100"/>
              <w:jc w:val="center"/>
              <w:rPr>
                <w:rFonts w:ascii="Times New Roman" w:hAnsi="Times New Roman" w:cs="Times New Roman"/>
              </w:rPr>
            </w:pPr>
            <w:r w:rsidRPr="00BF4B64">
              <w:rPr>
                <w:rFonts w:ascii="Times New Roman" w:hAnsi="Times New Roman" w:cs="Times New Roman"/>
                <w:noProof/>
              </w:rPr>
              <w:drawing>
                <wp:inline distT="0" distB="0" distL="0" distR="0" wp14:anchorId="77619283" wp14:editId="753E95AF">
                  <wp:extent cx="2676525" cy="32004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76905" cy="3200854"/>
                          </a:xfrm>
                          <a:prstGeom prst="rect">
                            <a:avLst/>
                          </a:prstGeom>
                        </pic:spPr>
                      </pic:pic>
                    </a:graphicData>
                  </a:graphic>
                </wp:inline>
              </w:drawing>
            </w:r>
          </w:p>
        </w:tc>
      </w:tr>
    </w:tbl>
    <w:p w14:paraId="3647620D" w14:textId="77777777" w:rsidR="000C3819" w:rsidRPr="001D69BD" w:rsidRDefault="000C3819" w:rsidP="000C3819">
      <w:pPr>
        <w:pStyle w:val="Heading2"/>
        <w:spacing w:before="300" w:after="150"/>
        <w:rPr>
          <w:rFonts w:ascii="Times New Roman" w:hAnsi="Times New Roman" w:cs="Times New Roman"/>
          <w:sz w:val="28"/>
        </w:rPr>
      </w:pPr>
      <w:bookmarkStart w:id="46" w:name="_Toc234051167"/>
      <w:r w:rsidRPr="001D69BD">
        <w:rPr>
          <w:rFonts w:ascii="Times New Roman" w:hAnsi="Times New Roman" w:cs="Times New Roman"/>
          <w:sz w:val="28"/>
        </w:rPr>
        <w:t>5.3 Frontend Implementation</w:t>
      </w:r>
      <w:bookmarkEnd w:id="46"/>
    </w:p>
    <w:p w14:paraId="6B8964E9"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Every screen was implemented in Kotlin using Jetpack Compose, following the MVVM pattern established in Chapter 4. Each screen observes a dedicated ViewModel through Kotlin StateFlow, so only the parts of the UI that actually change are recomposed.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40"/>
      </w:tblGrid>
      <w:tr w:rsidR="000C3819" w:rsidRPr="001D69BD" w14:paraId="481DD7F4" w14:textId="77777777" w:rsidTr="00A11E5C">
        <w:tblPrEx>
          <w:tblCellMar>
            <w:top w:w="0" w:type="dxa"/>
            <w:bottom w:w="0" w:type="dxa"/>
          </w:tblCellMar>
        </w:tblPrEx>
        <w:trPr>
          <w:tblHeader/>
          <w:jc w:val="center"/>
        </w:trPr>
        <w:tc>
          <w:tcPr>
            <w:tcW w:w="1986" w:type="dxa"/>
            <w:shd w:val="clear" w:color="auto" w:fill="1565C0"/>
            <w:tcMar>
              <w:top w:w="80" w:type="dxa"/>
              <w:left w:w="100" w:type="dxa"/>
              <w:bottom w:w="80" w:type="dxa"/>
              <w:right w:w="100" w:type="dxa"/>
            </w:tcMar>
            <w:vAlign w:val="center"/>
          </w:tcPr>
          <w:p w14:paraId="10F136D5"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Screen</w:t>
            </w:r>
          </w:p>
        </w:tc>
        <w:tc>
          <w:tcPr>
            <w:tcW w:w="7040" w:type="dxa"/>
            <w:shd w:val="clear" w:color="auto" w:fill="1565C0"/>
            <w:tcMar>
              <w:top w:w="80" w:type="dxa"/>
              <w:left w:w="100" w:type="dxa"/>
              <w:bottom w:w="80" w:type="dxa"/>
              <w:right w:w="100" w:type="dxa"/>
            </w:tcMar>
            <w:vAlign w:val="center"/>
          </w:tcPr>
          <w:p w14:paraId="10D14A58"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Key implementation detail</w:t>
            </w:r>
          </w:p>
        </w:tc>
      </w:tr>
      <w:tr w:rsidR="000C3819" w:rsidRPr="001D69BD" w14:paraId="449A88E9"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3BF2782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Home</w:t>
            </w:r>
          </w:p>
        </w:tc>
        <w:tc>
          <w:tcPr>
            <w:tcW w:w="7040" w:type="dxa"/>
            <w:shd w:val="clear" w:color="auto" w:fill="FFFFFF"/>
            <w:tcMar>
              <w:top w:w="70" w:type="dxa"/>
              <w:left w:w="100" w:type="dxa"/>
              <w:bottom w:w="70" w:type="dxa"/>
              <w:right w:w="100" w:type="dxa"/>
            </w:tcMar>
            <w:vAlign w:val="center"/>
          </w:tcPr>
          <w:p w14:paraId="5FF7E86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Polls TelephonyManager.getAllCellInfo() every three seconds while a session is active; GPS state driven by a LocationListener with three visual states (active, searching, disabled)</w:t>
            </w:r>
          </w:p>
        </w:tc>
      </w:tr>
      <w:tr w:rsidR="000C3819" w:rsidRPr="001D69BD" w14:paraId="1467569B" w14:textId="77777777" w:rsidTr="00A11E5C">
        <w:tblPrEx>
          <w:tblCellMar>
            <w:top w:w="0" w:type="dxa"/>
            <w:bottom w:w="0" w:type="dxa"/>
          </w:tblCellMar>
        </w:tblPrEx>
        <w:trPr>
          <w:jc w:val="center"/>
        </w:trPr>
        <w:tc>
          <w:tcPr>
            <w:tcW w:w="1986" w:type="dxa"/>
            <w:shd w:val="clear" w:color="auto" w:fill="ECEFF1"/>
            <w:tcMar>
              <w:top w:w="70" w:type="dxa"/>
              <w:left w:w="100" w:type="dxa"/>
              <w:bottom w:w="70" w:type="dxa"/>
              <w:right w:w="100" w:type="dxa"/>
            </w:tcMar>
            <w:vAlign w:val="center"/>
          </w:tcPr>
          <w:p w14:paraId="77832AE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Coverage Map</w:t>
            </w:r>
          </w:p>
        </w:tc>
        <w:tc>
          <w:tcPr>
            <w:tcW w:w="7040" w:type="dxa"/>
            <w:shd w:val="clear" w:color="auto" w:fill="ECEFF1"/>
            <w:tcMar>
              <w:top w:w="70" w:type="dxa"/>
              <w:left w:w="100" w:type="dxa"/>
              <w:bottom w:w="70" w:type="dxa"/>
              <w:right w:w="100" w:type="dxa"/>
            </w:tcMar>
            <w:vAlign w:val="center"/>
          </w:tcPr>
          <w:p w14:paraId="7E12056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Google Maps Compose library; polygons drawn per 1km by 1km grid cell at 60% opacity; search uses the Android Geocoder API; export writes a CSV and launches an Android share intent</w:t>
            </w:r>
          </w:p>
        </w:tc>
      </w:tr>
      <w:tr w:rsidR="000C3819" w:rsidRPr="001D69BD" w14:paraId="0FEE70DD"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5B7245B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lastRenderedPageBreak/>
              <w:t>Settings</w:t>
            </w:r>
          </w:p>
        </w:tc>
        <w:tc>
          <w:tcPr>
            <w:tcW w:w="7040" w:type="dxa"/>
            <w:shd w:val="clear" w:color="auto" w:fill="FFFFFF"/>
            <w:tcMar>
              <w:top w:w="70" w:type="dxa"/>
              <w:left w:w="100" w:type="dxa"/>
              <w:bottom w:w="70" w:type="dxa"/>
              <w:right w:w="100" w:type="dxa"/>
            </w:tcMar>
            <w:vAlign w:val="center"/>
          </w:tcPr>
          <w:p w14:paraId="49E922F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Settings persisted with Android DataStore; language switch updates a bilingual string map without a full app restart; Delete All Data requires an AlertDialog confirmation before the Room database is wiped</w:t>
            </w:r>
          </w:p>
        </w:tc>
      </w:tr>
      <w:tr w:rsidR="000C3819" w:rsidRPr="001D69BD" w14:paraId="040A87B8" w14:textId="77777777" w:rsidTr="00A11E5C">
        <w:tblPrEx>
          <w:tblCellMar>
            <w:top w:w="0" w:type="dxa"/>
            <w:bottom w:w="0" w:type="dxa"/>
          </w:tblCellMar>
        </w:tblPrEx>
        <w:trPr>
          <w:jc w:val="center"/>
        </w:trPr>
        <w:tc>
          <w:tcPr>
            <w:tcW w:w="1986" w:type="dxa"/>
            <w:shd w:val="clear" w:color="auto" w:fill="ECEFF1"/>
            <w:tcMar>
              <w:top w:w="70" w:type="dxa"/>
              <w:left w:w="100" w:type="dxa"/>
              <w:bottom w:w="70" w:type="dxa"/>
              <w:right w:w="100" w:type="dxa"/>
            </w:tcMar>
            <w:vAlign w:val="center"/>
          </w:tcPr>
          <w:p w14:paraId="496C84A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History</w:t>
            </w:r>
          </w:p>
        </w:tc>
        <w:tc>
          <w:tcPr>
            <w:tcW w:w="7040" w:type="dxa"/>
            <w:shd w:val="clear" w:color="auto" w:fill="ECEFF1"/>
            <w:tcMar>
              <w:top w:w="70" w:type="dxa"/>
              <w:left w:w="100" w:type="dxa"/>
              <w:bottom w:w="70" w:type="dxa"/>
              <w:right w:w="100" w:type="dxa"/>
            </w:tcMar>
            <w:vAlign w:val="center"/>
          </w:tcPr>
          <w:p w14:paraId="632B027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Room database exposed as a Flow, collected with Paging 3 so the list stays fast even with hundreds of stored sessions; sorted server-side by an ORDER BY clause in the query</w:t>
            </w:r>
          </w:p>
        </w:tc>
      </w:tr>
      <w:tr w:rsidR="000C3819" w:rsidRPr="001D69BD" w14:paraId="43397BE2"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2305545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Navigation</w:t>
            </w:r>
          </w:p>
        </w:tc>
        <w:tc>
          <w:tcPr>
            <w:tcW w:w="7040" w:type="dxa"/>
            <w:shd w:val="clear" w:color="auto" w:fill="FFFFFF"/>
            <w:tcMar>
              <w:top w:w="70" w:type="dxa"/>
              <w:left w:w="100" w:type="dxa"/>
              <w:bottom w:w="70" w:type="dxa"/>
              <w:right w:w="100" w:type="dxa"/>
            </w:tcMar>
            <w:vAlign w:val="center"/>
          </w:tcPr>
          <w:p w14:paraId="1E80834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 single NavGraph.kt sealed class defines all five destinations; the bottom navigation bar observes the current back stack entry to highlight the active tab</w:t>
            </w:r>
          </w:p>
        </w:tc>
      </w:tr>
    </w:tbl>
    <w:p w14:paraId="0F526A51"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5.2: Summary of frontend implementation detail by screen.</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62EB2C0E"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18B6EA2E"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5.7: CrowdSenseNet Running on a Physical Device</w:t>
            </w:r>
          </w:p>
          <w:p w14:paraId="3C429F6F" w14:textId="02D7BC13" w:rsidR="000C3819" w:rsidRPr="001D69BD" w:rsidRDefault="00A117D1" w:rsidP="000C3819">
            <w:pPr>
              <w:spacing w:after="100"/>
              <w:jc w:val="center"/>
              <w:rPr>
                <w:rFonts w:ascii="Times New Roman" w:hAnsi="Times New Roman" w:cs="Times New Roman"/>
              </w:rPr>
            </w:pPr>
            <w:r>
              <w:rPr>
                <w:noProof/>
              </w:rPr>
              <w:drawing>
                <wp:inline distT="0" distB="0" distL="0" distR="0" wp14:anchorId="2956DE73" wp14:editId="04A0A871">
                  <wp:extent cx="6588472" cy="3017520"/>
                  <wp:effectExtent l="0" t="0" r="3175" b="0"/>
                  <wp:docPr id="43" name="Picture 43" descr="C:\Users\josed\IMG-20260608-WA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osed\IMG-20260608-WA030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07995" cy="3026462"/>
                          </a:xfrm>
                          <a:prstGeom prst="rect">
                            <a:avLst/>
                          </a:prstGeom>
                          <a:noFill/>
                          <a:ln>
                            <a:noFill/>
                          </a:ln>
                        </pic:spPr>
                      </pic:pic>
                    </a:graphicData>
                  </a:graphic>
                </wp:inline>
              </w:drawing>
            </w:r>
          </w:p>
        </w:tc>
      </w:tr>
    </w:tbl>
    <w:p w14:paraId="730600E8"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With the frontend complete, the client side of CrowdSenseNet was functionally whole: a user could install the app, grant permissions, collect anonymised signal data, view it locally, and upload it whenever a WiFi connection became available. The next chapter turns to the other half of the system, the backend server and database that receive this data and turn it into something a network engineer can act on.</w:t>
      </w:r>
    </w:p>
    <w:p w14:paraId="485DACBB" w14:textId="77777777" w:rsidR="000C3819" w:rsidRPr="001D69BD" w:rsidRDefault="000C3819" w:rsidP="000C3819">
      <w:pPr>
        <w:spacing w:after="120"/>
        <w:rPr>
          <w:rFonts w:ascii="Times New Roman" w:hAnsi="Times New Roman" w:cs="Times New Roman"/>
        </w:rPr>
      </w:pPr>
    </w:p>
    <w:p w14:paraId="4CB863DD" w14:textId="77777777" w:rsidR="000C3819" w:rsidRPr="001D69BD" w:rsidRDefault="000C3819" w:rsidP="000C3819">
      <w:pPr>
        <w:pStyle w:val="Heading1"/>
        <w:pageBreakBefore/>
        <w:spacing w:before="400"/>
        <w:rPr>
          <w:rFonts w:ascii="Times New Roman" w:hAnsi="Times New Roman" w:cs="Times New Roman"/>
          <w:sz w:val="36"/>
        </w:rPr>
      </w:pPr>
      <w:bookmarkStart w:id="47" w:name="_Toc234051168"/>
      <w:r w:rsidRPr="001D69BD">
        <w:rPr>
          <w:rFonts w:ascii="Times New Roman" w:hAnsi="Times New Roman" w:cs="Times New Roman"/>
          <w:sz w:val="36"/>
        </w:rPr>
        <w:lastRenderedPageBreak/>
        <w:t>Chapter 6: Backend Implementation and Database Development</w:t>
      </w:r>
      <w:bookmarkEnd w:id="47"/>
    </w:p>
    <w:p w14:paraId="58DBFEA2"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Android client built in Chapter 5 can collect and store data on its own, but a crowdsensing system only becomes useful once readings from many devices are combined. This chapter documents the data elements the system works with, the conceptual design of the three tier architecture, the entity relationship model behind the database, the backend server itself, and how the two are connected and tested.</w:t>
      </w:r>
    </w:p>
    <w:p w14:paraId="0AC47588" w14:textId="77777777" w:rsidR="000C3819" w:rsidRPr="001D69BD" w:rsidRDefault="000C3819" w:rsidP="000C3819">
      <w:pPr>
        <w:pStyle w:val="Heading2"/>
        <w:spacing w:before="300" w:after="150"/>
        <w:rPr>
          <w:rFonts w:ascii="Times New Roman" w:hAnsi="Times New Roman" w:cs="Times New Roman"/>
          <w:sz w:val="28"/>
        </w:rPr>
      </w:pPr>
      <w:bookmarkStart w:id="48" w:name="_Toc234051169"/>
      <w:r w:rsidRPr="001D69BD">
        <w:rPr>
          <w:rFonts w:ascii="Times New Roman" w:hAnsi="Times New Roman" w:cs="Times New Roman"/>
          <w:sz w:val="28"/>
        </w:rPr>
        <w:t>6.1 Data Elements Analysis</w:t>
      </w:r>
      <w:bookmarkEnd w:id="48"/>
    </w:p>
    <w:p w14:paraId="2DDD8C5E"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Twenty three distinct data elements were identified across six categories: device data, session data, signal reading data, location data, synchronisation data, and coverage analysis data. Privacy by design shaped every one of them. The Device ID, for example, is a UUID generated on the device itself using Java's UUID.randomUUID(), never derived from a hardware identifier such as the IMEI, so it cannot be traced back to a specific person.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2"/>
        <w:gridCol w:w="1748"/>
        <w:gridCol w:w="2265"/>
        <w:gridCol w:w="3091"/>
      </w:tblGrid>
      <w:tr w:rsidR="000C3819" w:rsidRPr="001D69BD" w14:paraId="64755DFB" w14:textId="77777777" w:rsidTr="00A11E5C">
        <w:tblPrEx>
          <w:tblCellMar>
            <w:top w:w="0" w:type="dxa"/>
            <w:bottom w:w="0" w:type="dxa"/>
          </w:tblCellMar>
        </w:tblPrEx>
        <w:trPr>
          <w:tblHeader/>
          <w:jc w:val="center"/>
        </w:trPr>
        <w:tc>
          <w:tcPr>
            <w:tcW w:w="1986" w:type="dxa"/>
            <w:shd w:val="clear" w:color="auto" w:fill="1565C0"/>
            <w:tcMar>
              <w:top w:w="80" w:type="dxa"/>
              <w:left w:w="100" w:type="dxa"/>
              <w:bottom w:w="80" w:type="dxa"/>
              <w:right w:w="100" w:type="dxa"/>
            </w:tcMar>
            <w:vAlign w:val="center"/>
          </w:tcPr>
          <w:p w14:paraId="275EC133"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Element</w:t>
            </w:r>
          </w:p>
        </w:tc>
        <w:tc>
          <w:tcPr>
            <w:tcW w:w="1805" w:type="dxa"/>
            <w:shd w:val="clear" w:color="auto" w:fill="1565C0"/>
            <w:tcMar>
              <w:top w:w="80" w:type="dxa"/>
              <w:left w:w="100" w:type="dxa"/>
              <w:bottom w:w="80" w:type="dxa"/>
              <w:right w:w="100" w:type="dxa"/>
            </w:tcMar>
            <w:vAlign w:val="center"/>
          </w:tcPr>
          <w:p w14:paraId="79268D34"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Type</w:t>
            </w:r>
          </w:p>
        </w:tc>
        <w:tc>
          <w:tcPr>
            <w:tcW w:w="2347" w:type="dxa"/>
            <w:shd w:val="clear" w:color="auto" w:fill="1565C0"/>
            <w:tcMar>
              <w:top w:w="80" w:type="dxa"/>
              <w:left w:w="100" w:type="dxa"/>
              <w:bottom w:w="80" w:type="dxa"/>
              <w:right w:w="100" w:type="dxa"/>
            </w:tcMar>
            <w:vAlign w:val="center"/>
          </w:tcPr>
          <w:p w14:paraId="5703EF43"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Range</w:t>
            </w:r>
          </w:p>
        </w:tc>
        <w:tc>
          <w:tcPr>
            <w:tcW w:w="2888" w:type="dxa"/>
            <w:shd w:val="clear" w:color="auto" w:fill="1565C0"/>
            <w:tcMar>
              <w:top w:w="80" w:type="dxa"/>
              <w:left w:w="100" w:type="dxa"/>
              <w:bottom w:w="80" w:type="dxa"/>
              <w:right w:w="100" w:type="dxa"/>
            </w:tcMar>
            <w:vAlign w:val="center"/>
          </w:tcPr>
          <w:p w14:paraId="4CFEC26B"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Source</w:t>
            </w:r>
          </w:p>
        </w:tc>
      </w:tr>
      <w:tr w:rsidR="000C3819" w:rsidRPr="001D69BD" w14:paraId="1696E2E9"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05A3619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RSRP</w:t>
            </w:r>
          </w:p>
        </w:tc>
        <w:tc>
          <w:tcPr>
            <w:tcW w:w="1805" w:type="dxa"/>
            <w:shd w:val="clear" w:color="auto" w:fill="FFFFFF"/>
            <w:tcMar>
              <w:top w:w="70" w:type="dxa"/>
              <w:left w:w="100" w:type="dxa"/>
              <w:bottom w:w="70" w:type="dxa"/>
              <w:right w:w="100" w:type="dxa"/>
            </w:tcMar>
            <w:vAlign w:val="center"/>
          </w:tcPr>
          <w:p w14:paraId="67E3BDE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Float (dBm)</w:t>
            </w:r>
          </w:p>
        </w:tc>
        <w:tc>
          <w:tcPr>
            <w:tcW w:w="2347" w:type="dxa"/>
            <w:shd w:val="clear" w:color="auto" w:fill="FFFFFF"/>
            <w:tcMar>
              <w:top w:w="70" w:type="dxa"/>
              <w:left w:w="100" w:type="dxa"/>
              <w:bottom w:w="70" w:type="dxa"/>
              <w:right w:w="100" w:type="dxa"/>
            </w:tcMar>
            <w:vAlign w:val="center"/>
          </w:tcPr>
          <w:p w14:paraId="26F98E9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-140 to -44 dBm</w:t>
            </w:r>
          </w:p>
        </w:tc>
        <w:tc>
          <w:tcPr>
            <w:tcW w:w="2888" w:type="dxa"/>
            <w:shd w:val="clear" w:color="auto" w:fill="FFFFFF"/>
            <w:tcMar>
              <w:top w:w="70" w:type="dxa"/>
              <w:left w:w="100" w:type="dxa"/>
              <w:bottom w:w="70" w:type="dxa"/>
              <w:right w:w="100" w:type="dxa"/>
            </w:tcMar>
            <w:vAlign w:val="center"/>
          </w:tcPr>
          <w:p w14:paraId="4EE0868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TelephonyManager.getAllCellInfo()</w:t>
            </w:r>
          </w:p>
        </w:tc>
      </w:tr>
      <w:tr w:rsidR="000C3819" w:rsidRPr="001D69BD" w14:paraId="383FFC97" w14:textId="77777777" w:rsidTr="00A11E5C">
        <w:tblPrEx>
          <w:tblCellMar>
            <w:top w:w="0" w:type="dxa"/>
            <w:bottom w:w="0" w:type="dxa"/>
          </w:tblCellMar>
        </w:tblPrEx>
        <w:trPr>
          <w:jc w:val="center"/>
        </w:trPr>
        <w:tc>
          <w:tcPr>
            <w:tcW w:w="1986" w:type="dxa"/>
            <w:shd w:val="clear" w:color="auto" w:fill="ECEFF1"/>
            <w:tcMar>
              <w:top w:w="70" w:type="dxa"/>
              <w:left w:w="100" w:type="dxa"/>
              <w:bottom w:w="70" w:type="dxa"/>
              <w:right w:w="100" w:type="dxa"/>
            </w:tcMar>
            <w:vAlign w:val="center"/>
          </w:tcPr>
          <w:p w14:paraId="358BB8A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RSRQ</w:t>
            </w:r>
          </w:p>
        </w:tc>
        <w:tc>
          <w:tcPr>
            <w:tcW w:w="1805" w:type="dxa"/>
            <w:shd w:val="clear" w:color="auto" w:fill="ECEFF1"/>
            <w:tcMar>
              <w:top w:w="70" w:type="dxa"/>
              <w:left w:w="100" w:type="dxa"/>
              <w:bottom w:w="70" w:type="dxa"/>
              <w:right w:w="100" w:type="dxa"/>
            </w:tcMar>
            <w:vAlign w:val="center"/>
          </w:tcPr>
          <w:p w14:paraId="4C376E0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Float (dB)</w:t>
            </w:r>
          </w:p>
        </w:tc>
        <w:tc>
          <w:tcPr>
            <w:tcW w:w="2347" w:type="dxa"/>
            <w:shd w:val="clear" w:color="auto" w:fill="ECEFF1"/>
            <w:tcMar>
              <w:top w:w="70" w:type="dxa"/>
              <w:left w:w="100" w:type="dxa"/>
              <w:bottom w:w="70" w:type="dxa"/>
              <w:right w:w="100" w:type="dxa"/>
            </w:tcMar>
            <w:vAlign w:val="center"/>
          </w:tcPr>
          <w:p w14:paraId="0584E57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-20 to -3 dB</w:t>
            </w:r>
          </w:p>
        </w:tc>
        <w:tc>
          <w:tcPr>
            <w:tcW w:w="2888" w:type="dxa"/>
            <w:shd w:val="clear" w:color="auto" w:fill="ECEFF1"/>
            <w:tcMar>
              <w:top w:w="70" w:type="dxa"/>
              <w:left w:w="100" w:type="dxa"/>
              <w:bottom w:w="70" w:type="dxa"/>
              <w:right w:w="100" w:type="dxa"/>
            </w:tcMar>
            <w:vAlign w:val="center"/>
          </w:tcPr>
          <w:p w14:paraId="56633DA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TelephonyManager.getAllCellInfo()</w:t>
            </w:r>
          </w:p>
        </w:tc>
      </w:tr>
      <w:tr w:rsidR="000C3819" w:rsidRPr="001D69BD" w14:paraId="2B413B4B"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09CA020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SINR</w:t>
            </w:r>
          </w:p>
        </w:tc>
        <w:tc>
          <w:tcPr>
            <w:tcW w:w="1805" w:type="dxa"/>
            <w:shd w:val="clear" w:color="auto" w:fill="FFFFFF"/>
            <w:tcMar>
              <w:top w:w="70" w:type="dxa"/>
              <w:left w:w="100" w:type="dxa"/>
              <w:bottom w:w="70" w:type="dxa"/>
              <w:right w:w="100" w:type="dxa"/>
            </w:tcMar>
            <w:vAlign w:val="center"/>
          </w:tcPr>
          <w:p w14:paraId="25BD745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Float (dB)</w:t>
            </w:r>
          </w:p>
        </w:tc>
        <w:tc>
          <w:tcPr>
            <w:tcW w:w="2347" w:type="dxa"/>
            <w:shd w:val="clear" w:color="auto" w:fill="FFFFFF"/>
            <w:tcMar>
              <w:top w:w="70" w:type="dxa"/>
              <w:left w:w="100" w:type="dxa"/>
              <w:bottom w:w="70" w:type="dxa"/>
              <w:right w:w="100" w:type="dxa"/>
            </w:tcMar>
            <w:vAlign w:val="center"/>
          </w:tcPr>
          <w:p w14:paraId="7025936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-20 to +30 dB</w:t>
            </w:r>
          </w:p>
        </w:tc>
        <w:tc>
          <w:tcPr>
            <w:tcW w:w="2888" w:type="dxa"/>
            <w:shd w:val="clear" w:color="auto" w:fill="FFFFFF"/>
            <w:tcMar>
              <w:top w:w="70" w:type="dxa"/>
              <w:left w:w="100" w:type="dxa"/>
              <w:bottom w:w="70" w:type="dxa"/>
              <w:right w:w="100" w:type="dxa"/>
            </w:tcMar>
            <w:vAlign w:val="center"/>
          </w:tcPr>
          <w:p w14:paraId="6C95008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TelephonyManager.getAllCellInfo()</w:t>
            </w:r>
          </w:p>
        </w:tc>
      </w:tr>
      <w:tr w:rsidR="000C3819" w:rsidRPr="001D69BD" w14:paraId="44CE5D72" w14:textId="77777777" w:rsidTr="00A11E5C">
        <w:tblPrEx>
          <w:tblCellMar>
            <w:top w:w="0" w:type="dxa"/>
            <w:bottom w:w="0" w:type="dxa"/>
          </w:tblCellMar>
        </w:tblPrEx>
        <w:trPr>
          <w:jc w:val="center"/>
        </w:trPr>
        <w:tc>
          <w:tcPr>
            <w:tcW w:w="1986" w:type="dxa"/>
            <w:shd w:val="clear" w:color="auto" w:fill="ECEFF1"/>
            <w:tcMar>
              <w:top w:w="70" w:type="dxa"/>
              <w:left w:w="100" w:type="dxa"/>
              <w:bottom w:w="70" w:type="dxa"/>
              <w:right w:w="100" w:type="dxa"/>
            </w:tcMar>
            <w:vAlign w:val="center"/>
          </w:tcPr>
          <w:p w14:paraId="008C6B6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RSSI</w:t>
            </w:r>
          </w:p>
        </w:tc>
        <w:tc>
          <w:tcPr>
            <w:tcW w:w="1805" w:type="dxa"/>
            <w:shd w:val="clear" w:color="auto" w:fill="ECEFF1"/>
            <w:tcMar>
              <w:top w:w="70" w:type="dxa"/>
              <w:left w:w="100" w:type="dxa"/>
              <w:bottom w:w="70" w:type="dxa"/>
              <w:right w:w="100" w:type="dxa"/>
            </w:tcMar>
            <w:vAlign w:val="center"/>
          </w:tcPr>
          <w:p w14:paraId="260179B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Float (dBm)</w:t>
            </w:r>
          </w:p>
        </w:tc>
        <w:tc>
          <w:tcPr>
            <w:tcW w:w="2347" w:type="dxa"/>
            <w:shd w:val="clear" w:color="auto" w:fill="ECEFF1"/>
            <w:tcMar>
              <w:top w:w="70" w:type="dxa"/>
              <w:left w:w="100" w:type="dxa"/>
              <w:bottom w:w="70" w:type="dxa"/>
              <w:right w:w="100" w:type="dxa"/>
            </w:tcMar>
            <w:vAlign w:val="center"/>
          </w:tcPr>
          <w:p w14:paraId="21A6D11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-113 to -51 dBm</w:t>
            </w:r>
          </w:p>
        </w:tc>
        <w:tc>
          <w:tcPr>
            <w:tcW w:w="2888" w:type="dxa"/>
            <w:shd w:val="clear" w:color="auto" w:fill="ECEFF1"/>
            <w:tcMar>
              <w:top w:w="70" w:type="dxa"/>
              <w:left w:w="100" w:type="dxa"/>
              <w:bottom w:w="70" w:type="dxa"/>
              <w:right w:w="100" w:type="dxa"/>
            </w:tcMar>
            <w:vAlign w:val="center"/>
          </w:tcPr>
          <w:p w14:paraId="17AF8D5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TelephonyManager.getAllCellInfo()</w:t>
            </w:r>
          </w:p>
        </w:tc>
      </w:tr>
      <w:tr w:rsidR="000C3819" w:rsidRPr="001D69BD" w14:paraId="496D93EE"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3BE3B2E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Latitude / Longitude</w:t>
            </w:r>
          </w:p>
        </w:tc>
        <w:tc>
          <w:tcPr>
            <w:tcW w:w="1805" w:type="dxa"/>
            <w:shd w:val="clear" w:color="auto" w:fill="FFFFFF"/>
            <w:tcMar>
              <w:top w:w="70" w:type="dxa"/>
              <w:left w:w="100" w:type="dxa"/>
              <w:bottom w:w="70" w:type="dxa"/>
              <w:right w:w="100" w:type="dxa"/>
            </w:tcMar>
            <w:vAlign w:val="center"/>
          </w:tcPr>
          <w:p w14:paraId="2952E07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Double (degrees)</w:t>
            </w:r>
          </w:p>
        </w:tc>
        <w:tc>
          <w:tcPr>
            <w:tcW w:w="2347" w:type="dxa"/>
            <w:shd w:val="clear" w:color="auto" w:fill="FFFFFF"/>
            <w:tcMar>
              <w:top w:w="70" w:type="dxa"/>
              <w:left w:w="100" w:type="dxa"/>
              <w:bottom w:w="70" w:type="dxa"/>
              <w:right w:w="100" w:type="dxa"/>
            </w:tcMar>
            <w:vAlign w:val="center"/>
          </w:tcPr>
          <w:p w14:paraId="6B7B31C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WGS-84 range</w:t>
            </w:r>
          </w:p>
        </w:tc>
        <w:tc>
          <w:tcPr>
            <w:tcW w:w="2888" w:type="dxa"/>
            <w:shd w:val="clear" w:color="auto" w:fill="FFFFFF"/>
            <w:tcMar>
              <w:top w:w="70" w:type="dxa"/>
              <w:left w:w="100" w:type="dxa"/>
              <w:bottom w:w="70" w:type="dxa"/>
              <w:right w:w="100" w:type="dxa"/>
            </w:tcMar>
            <w:vAlign w:val="center"/>
          </w:tcPr>
          <w:p w14:paraId="7032016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Android LocationManager / GPS</w:t>
            </w:r>
          </w:p>
        </w:tc>
      </w:tr>
      <w:tr w:rsidR="000C3819" w:rsidRPr="001D69BD" w14:paraId="7D9C32B4" w14:textId="77777777" w:rsidTr="00A11E5C">
        <w:tblPrEx>
          <w:tblCellMar>
            <w:top w:w="0" w:type="dxa"/>
            <w:bottom w:w="0" w:type="dxa"/>
          </w:tblCellMar>
        </w:tblPrEx>
        <w:trPr>
          <w:jc w:val="center"/>
        </w:trPr>
        <w:tc>
          <w:tcPr>
            <w:tcW w:w="1986" w:type="dxa"/>
            <w:shd w:val="clear" w:color="auto" w:fill="ECEFF1"/>
            <w:tcMar>
              <w:top w:w="70" w:type="dxa"/>
              <w:left w:w="100" w:type="dxa"/>
              <w:bottom w:w="70" w:type="dxa"/>
              <w:right w:w="100" w:type="dxa"/>
            </w:tcMar>
            <w:vAlign w:val="center"/>
          </w:tcPr>
          <w:p w14:paraId="0BD0E98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GPS accuracy</w:t>
            </w:r>
          </w:p>
        </w:tc>
        <w:tc>
          <w:tcPr>
            <w:tcW w:w="1805" w:type="dxa"/>
            <w:shd w:val="clear" w:color="auto" w:fill="ECEFF1"/>
            <w:tcMar>
              <w:top w:w="70" w:type="dxa"/>
              <w:left w:w="100" w:type="dxa"/>
              <w:bottom w:w="70" w:type="dxa"/>
              <w:right w:w="100" w:type="dxa"/>
            </w:tcMar>
            <w:vAlign w:val="center"/>
          </w:tcPr>
          <w:p w14:paraId="689ABDB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Float (m)</w:t>
            </w:r>
          </w:p>
        </w:tc>
        <w:tc>
          <w:tcPr>
            <w:tcW w:w="2347" w:type="dxa"/>
            <w:shd w:val="clear" w:color="auto" w:fill="ECEFF1"/>
            <w:tcMar>
              <w:top w:w="70" w:type="dxa"/>
              <w:left w:w="100" w:type="dxa"/>
              <w:bottom w:w="70" w:type="dxa"/>
              <w:right w:w="100" w:type="dxa"/>
            </w:tcMar>
            <w:vAlign w:val="center"/>
          </w:tcPr>
          <w:p w14:paraId="136E37F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3 to 10 m typical</w:t>
            </w:r>
          </w:p>
        </w:tc>
        <w:tc>
          <w:tcPr>
            <w:tcW w:w="2888" w:type="dxa"/>
            <w:shd w:val="clear" w:color="auto" w:fill="ECEFF1"/>
            <w:tcMar>
              <w:top w:w="70" w:type="dxa"/>
              <w:left w:w="100" w:type="dxa"/>
              <w:bottom w:w="70" w:type="dxa"/>
              <w:right w:w="100" w:type="dxa"/>
            </w:tcMar>
            <w:vAlign w:val="center"/>
          </w:tcPr>
          <w:p w14:paraId="0665773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Location.getAccuracy()</w:t>
            </w:r>
          </w:p>
        </w:tc>
      </w:tr>
      <w:tr w:rsidR="000C3819" w:rsidRPr="001D69BD" w14:paraId="5229D029" w14:textId="77777777" w:rsidTr="00A11E5C">
        <w:tblPrEx>
          <w:tblCellMar>
            <w:top w:w="0" w:type="dxa"/>
            <w:bottom w:w="0" w:type="dxa"/>
          </w:tblCellMar>
        </w:tblPrEx>
        <w:trPr>
          <w:jc w:val="center"/>
        </w:trPr>
        <w:tc>
          <w:tcPr>
            <w:tcW w:w="1986" w:type="dxa"/>
            <w:shd w:val="clear" w:color="auto" w:fill="FFFFFF"/>
            <w:tcMar>
              <w:top w:w="70" w:type="dxa"/>
              <w:left w:w="100" w:type="dxa"/>
              <w:bottom w:w="70" w:type="dxa"/>
              <w:right w:w="100" w:type="dxa"/>
            </w:tcMar>
            <w:vAlign w:val="center"/>
          </w:tcPr>
          <w:p w14:paraId="6C52118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Device UUID</w:t>
            </w:r>
          </w:p>
        </w:tc>
        <w:tc>
          <w:tcPr>
            <w:tcW w:w="1805" w:type="dxa"/>
            <w:shd w:val="clear" w:color="auto" w:fill="FFFFFF"/>
            <w:tcMar>
              <w:top w:w="70" w:type="dxa"/>
              <w:left w:w="100" w:type="dxa"/>
              <w:bottom w:w="70" w:type="dxa"/>
              <w:right w:w="100" w:type="dxa"/>
            </w:tcMar>
            <w:vAlign w:val="center"/>
          </w:tcPr>
          <w:p w14:paraId="23778F3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UUID string</w:t>
            </w:r>
          </w:p>
        </w:tc>
        <w:tc>
          <w:tcPr>
            <w:tcW w:w="2347" w:type="dxa"/>
            <w:shd w:val="clear" w:color="auto" w:fill="FFFFFF"/>
            <w:tcMar>
              <w:top w:w="70" w:type="dxa"/>
              <w:left w:w="100" w:type="dxa"/>
              <w:bottom w:w="70" w:type="dxa"/>
              <w:right w:w="100" w:type="dxa"/>
            </w:tcMar>
            <w:vAlign w:val="center"/>
          </w:tcPr>
          <w:p w14:paraId="3CBDC76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UUID v4</w:t>
            </w:r>
          </w:p>
        </w:tc>
        <w:tc>
          <w:tcPr>
            <w:tcW w:w="2888" w:type="dxa"/>
            <w:shd w:val="clear" w:color="auto" w:fill="FFFFFF"/>
            <w:tcMar>
              <w:top w:w="70" w:type="dxa"/>
              <w:left w:w="100" w:type="dxa"/>
              <w:bottom w:w="70" w:type="dxa"/>
              <w:right w:w="100" w:type="dxa"/>
            </w:tcMar>
            <w:vAlign w:val="center"/>
          </w:tcPr>
          <w:p w14:paraId="5796E05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Generated once, stored in SharedPreferences</w:t>
            </w:r>
          </w:p>
        </w:tc>
      </w:tr>
      <w:tr w:rsidR="000C3819" w:rsidRPr="001D69BD" w14:paraId="22C1EFD7" w14:textId="77777777" w:rsidTr="00A11E5C">
        <w:tblPrEx>
          <w:tblCellMar>
            <w:top w:w="0" w:type="dxa"/>
            <w:bottom w:w="0" w:type="dxa"/>
          </w:tblCellMar>
        </w:tblPrEx>
        <w:trPr>
          <w:jc w:val="center"/>
        </w:trPr>
        <w:tc>
          <w:tcPr>
            <w:tcW w:w="1986" w:type="dxa"/>
            <w:shd w:val="clear" w:color="auto" w:fill="ECEFF1"/>
            <w:tcMar>
              <w:top w:w="70" w:type="dxa"/>
              <w:left w:w="100" w:type="dxa"/>
              <w:bottom w:w="70" w:type="dxa"/>
              <w:right w:w="100" w:type="dxa"/>
            </w:tcMar>
            <w:vAlign w:val="center"/>
          </w:tcPr>
          <w:p w14:paraId="29238B3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Coverage class</w:t>
            </w:r>
          </w:p>
        </w:tc>
        <w:tc>
          <w:tcPr>
            <w:tcW w:w="1805" w:type="dxa"/>
            <w:shd w:val="clear" w:color="auto" w:fill="ECEFF1"/>
            <w:tcMar>
              <w:top w:w="70" w:type="dxa"/>
              <w:left w:w="100" w:type="dxa"/>
              <w:bottom w:w="70" w:type="dxa"/>
              <w:right w:w="100" w:type="dxa"/>
            </w:tcMar>
            <w:vAlign w:val="center"/>
          </w:tcPr>
          <w:p w14:paraId="53A07A0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Enum</w:t>
            </w:r>
          </w:p>
        </w:tc>
        <w:tc>
          <w:tcPr>
            <w:tcW w:w="2347" w:type="dxa"/>
            <w:shd w:val="clear" w:color="auto" w:fill="ECEFF1"/>
            <w:tcMar>
              <w:top w:w="70" w:type="dxa"/>
              <w:left w:w="100" w:type="dxa"/>
              <w:bottom w:w="70" w:type="dxa"/>
              <w:right w:w="100" w:type="dxa"/>
            </w:tcMar>
            <w:vAlign w:val="center"/>
          </w:tcPr>
          <w:p w14:paraId="4E76F99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Good / Average / Hole / Insufficient</w:t>
            </w:r>
          </w:p>
        </w:tc>
        <w:tc>
          <w:tcPr>
            <w:tcW w:w="2888" w:type="dxa"/>
            <w:shd w:val="clear" w:color="auto" w:fill="ECEFF1"/>
            <w:tcMar>
              <w:top w:w="70" w:type="dxa"/>
              <w:left w:w="100" w:type="dxa"/>
              <w:bottom w:w="70" w:type="dxa"/>
              <w:right w:w="100" w:type="dxa"/>
            </w:tcMar>
            <w:vAlign w:val="center"/>
          </w:tcPr>
          <w:p w14:paraId="45532BB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Derived server-side from average RSRP</w:t>
            </w:r>
          </w:p>
        </w:tc>
      </w:tr>
    </w:tbl>
    <w:p w14:paraId="051AE074"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6.1: Selected data elements from the full 23-element dictionary.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3610"/>
        <w:gridCol w:w="3249"/>
      </w:tblGrid>
      <w:tr w:rsidR="000C3819" w:rsidRPr="001D69BD" w14:paraId="56F6FBFF" w14:textId="77777777" w:rsidTr="00A11E5C">
        <w:tblPrEx>
          <w:tblCellMar>
            <w:top w:w="0" w:type="dxa"/>
            <w:bottom w:w="0" w:type="dxa"/>
          </w:tblCellMar>
        </w:tblPrEx>
        <w:trPr>
          <w:tblHeader/>
          <w:jc w:val="center"/>
        </w:trPr>
        <w:tc>
          <w:tcPr>
            <w:tcW w:w="2166" w:type="dxa"/>
            <w:shd w:val="clear" w:color="auto" w:fill="1565C0"/>
            <w:tcMar>
              <w:top w:w="80" w:type="dxa"/>
              <w:left w:w="100" w:type="dxa"/>
              <w:bottom w:w="80" w:type="dxa"/>
              <w:right w:w="100" w:type="dxa"/>
            </w:tcMar>
            <w:vAlign w:val="center"/>
          </w:tcPr>
          <w:p w14:paraId="73217158"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Coverage class</w:t>
            </w:r>
          </w:p>
        </w:tc>
        <w:tc>
          <w:tcPr>
            <w:tcW w:w="3610" w:type="dxa"/>
            <w:shd w:val="clear" w:color="auto" w:fill="1565C0"/>
            <w:tcMar>
              <w:top w:w="80" w:type="dxa"/>
              <w:left w:w="100" w:type="dxa"/>
              <w:bottom w:w="80" w:type="dxa"/>
              <w:right w:w="100" w:type="dxa"/>
            </w:tcMar>
            <w:vAlign w:val="center"/>
          </w:tcPr>
          <w:p w14:paraId="65062771"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RSRP threshold</w:t>
            </w:r>
          </w:p>
        </w:tc>
        <w:tc>
          <w:tcPr>
            <w:tcW w:w="3249" w:type="dxa"/>
            <w:shd w:val="clear" w:color="auto" w:fill="1565C0"/>
            <w:tcMar>
              <w:top w:w="80" w:type="dxa"/>
              <w:left w:w="100" w:type="dxa"/>
              <w:bottom w:w="80" w:type="dxa"/>
              <w:right w:w="100" w:type="dxa"/>
            </w:tcMar>
            <w:vAlign w:val="center"/>
          </w:tcPr>
          <w:p w14:paraId="3823F83D"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Colour</w:t>
            </w:r>
          </w:p>
        </w:tc>
      </w:tr>
      <w:tr w:rsidR="000C3819" w:rsidRPr="001D69BD" w14:paraId="4DE357BB" w14:textId="77777777" w:rsidTr="00A11E5C">
        <w:tblPrEx>
          <w:tblCellMar>
            <w:top w:w="0" w:type="dxa"/>
            <w:bottom w:w="0" w:type="dxa"/>
          </w:tblCellMar>
        </w:tblPrEx>
        <w:trPr>
          <w:jc w:val="center"/>
        </w:trPr>
        <w:tc>
          <w:tcPr>
            <w:tcW w:w="2166" w:type="dxa"/>
            <w:shd w:val="clear" w:color="auto" w:fill="FFFFFF"/>
            <w:tcMar>
              <w:top w:w="70" w:type="dxa"/>
              <w:left w:w="100" w:type="dxa"/>
              <w:bottom w:w="70" w:type="dxa"/>
              <w:right w:w="100" w:type="dxa"/>
            </w:tcMar>
            <w:vAlign w:val="center"/>
          </w:tcPr>
          <w:p w14:paraId="5C2E5C8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Good</w:t>
            </w:r>
          </w:p>
        </w:tc>
        <w:tc>
          <w:tcPr>
            <w:tcW w:w="3610" w:type="dxa"/>
            <w:shd w:val="clear" w:color="auto" w:fill="FFFFFF"/>
            <w:tcMar>
              <w:top w:w="70" w:type="dxa"/>
              <w:left w:w="100" w:type="dxa"/>
              <w:bottom w:w="70" w:type="dxa"/>
              <w:right w:w="100" w:type="dxa"/>
            </w:tcMar>
            <w:vAlign w:val="center"/>
          </w:tcPr>
          <w:p w14:paraId="79A14AC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Above -80 dBm</w:t>
            </w:r>
          </w:p>
        </w:tc>
        <w:tc>
          <w:tcPr>
            <w:tcW w:w="3249" w:type="dxa"/>
            <w:shd w:val="clear" w:color="auto" w:fill="FFFFFF"/>
            <w:tcMar>
              <w:top w:w="70" w:type="dxa"/>
              <w:left w:w="100" w:type="dxa"/>
              <w:bottom w:w="70" w:type="dxa"/>
              <w:right w:w="100" w:type="dxa"/>
            </w:tcMar>
            <w:vAlign w:val="center"/>
          </w:tcPr>
          <w:p w14:paraId="3BBFF33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Signal Green #4CAF50</w:t>
            </w:r>
          </w:p>
        </w:tc>
      </w:tr>
      <w:tr w:rsidR="000C3819" w:rsidRPr="001D69BD" w14:paraId="40B4F619" w14:textId="77777777" w:rsidTr="00A11E5C">
        <w:tblPrEx>
          <w:tblCellMar>
            <w:top w:w="0" w:type="dxa"/>
            <w:bottom w:w="0" w:type="dxa"/>
          </w:tblCellMar>
        </w:tblPrEx>
        <w:trPr>
          <w:jc w:val="center"/>
        </w:trPr>
        <w:tc>
          <w:tcPr>
            <w:tcW w:w="2166" w:type="dxa"/>
            <w:shd w:val="clear" w:color="auto" w:fill="ECEFF1"/>
            <w:tcMar>
              <w:top w:w="70" w:type="dxa"/>
              <w:left w:w="100" w:type="dxa"/>
              <w:bottom w:w="70" w:type="dxa"/>
              <w:right w:w="100" w:type="dxa"/>
            </w:tcMar>
            <w:vAlign w:val="center"/>
          </w:tcPr>
          <w:p w14:paraId="25A9825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Average</w:t>
            </w:r>
          </w:p>
        </w:tc>
        <w:tc>
          <w:tcPr>
            <w:tcW w:w="3610" w:type="dxa"/>
            <w:shd w:val="clear" w:color="auto" w:fill="ECEFF1"/>
            <w:tcMar>
              <w:top w:w="70" w:type="dxa"/>
              <w:left w:w="100" w:type="dxa"/>
              <w:bottom w:w="70" w:type="dxa"/>
              <w:right w:w="100" w:type="dxa"/>
            </w:tcMar>
            <w:vAlign w:val="center"/>
          </w:tcPr>
          <w:p w14:paraId="72FA228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-80 to -100 dBm</w:t>
            </w:r>
          </w:p>
        </w:tc>
        <w:tc>
          <w:tcPr>
            <w:tcW w:w="3249" w:type="dxa"/>
            <w:shd w:val="clear" w:color="auto" w:fill="ECEFF1"/>
            <w:tcMar>
              <w:top w:w="70" w:type="dxa"/>
              <w:left w:w="100" w:type="dxa"/>
              <w:bottom w:w="70" w:type="dxa"/>
              <w:right w:w="100" w:type="dxa"/>
            </w:tcMar>
            <w:vAlign w:val="center"/>
          </w:tcPr>
          <w:p w14:paraId="010BE74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Amber #FF9800</w:t>
            </w:r>
          </w:p>
        </w:tc>
      </w:tr>
      <w:tr w:rsidR="000C3819" w:rsidRPr="001D69BD" w14:paraId="69464AA1" w14:textId="77777777" w:rsidTr="00A11E5C">
        <w:tblPrEx>
          <w:tblCellMar>
            <w:top w:w="0" w:type="dxa"/>
            <w:bottom w:w="0" w:type="dxa"/>
          </w:tblCellMar>
        </w:tblPrEx>
        <w:trPr>
          <w:jc w:val="center"/>
        </w:trPr>
        <w:tc>
          <w:tcPr>
            <w:tcW w:w="2166" w:type="dxa"/>
            <w:shd w:val="clear" w:color="auto" w:fill="FFFFFF"/>
            <w:tcMar>
              <w:top w:w="70" w:type="dxa"/>
              <w:left w:w="100" w:type="dxa"/>
              <w:bottom w:w="70" w:type="dxa"/>
              <w:right w:w="100" w:type="dxa"/>
            </w:tcMar>
            <w:vAlign w:val="center"/>
          </w:tcPr>
          <w:p w14:paraId="7951EC5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Coverage hole</w:t>
            </w:r>
          </w:p>
        </w:tc>
        <w:tc>
          <w:tcPr>
            <w:tcW w:w="3610" w:type="dxa"/>
            <w:shd w:val="clear" w:color="auto" w:fill="FFFFFF"/>
            <w:tcMar>
              <w:top w:w="70" w:type="dxa"/>
              <w:left w:w="100" w:type="dxa"/>
              <w:bottom w:w="70" w:type="dxa"/>
              <w:right w:w="100" w:type="dxa"/>
            </w:tcMar>
            <w:vAlign w:val="center"/>
          </w:tcPr>
          <w:p w14:paraId="56E54B1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Below -110 dBm</w:t>
            </w:r>
          </w:p>
        </w:tc>
        <w:tc>
          <w:tcPr>
            <w:tcW w:w="3249" w:type="dxa"/>
            <w:shd w:val="clear" w:color="auto" w:fill="FFFFFF"/>
            <w:tcMar>
              <w:top w:w="70" w:type="dxa"/>
              <w:left w:w="100" w:type="dxa"/>
              <w:bottom w:w="70" w:type="dxa"/>
              <w:right w:w="100" w:type="dxa"/>
            </w:tcMar>
            <w:vAlign w:val="center"/>
          </w:tcPr>
          <w:p w14:paraId="357F21F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Danger Red #F44336</w:t>
            </w:r>
          </w:p>
        </w:tc>
      </w:tr>
      <w:tr w:rsidR="000C3819" w:rsidRPr="001D69BD" w14:paraId="236D620E" w14:textId="77777777" w:rsidTr="00A11E5C">
        <w:tblPrEx>
          <w:tblCellMar>
            <w:top w:w="0" w:type="dxa"/>
            <w:bottom w:w="0" w:type="dxa"/>
          </w:tblCellMar>
        </w:tblPrEx>
        <w:trPr>
          <w:jc w:val="center"/>
        </w:trPr>
        <w:tc>
          <w:tcPr>
            <w:tcW w:w="2166" w:type="dxa"/>
            <w:shd w:val="clear" w:color="auto" w:fill="ECEFF1"/>
            <w:tcMar>
              <w:top w:w="70" w:type="dxa"/>
              <w:left w:w="100" w:type="dxa"/>
              <w:bottom w:w="70" w:type="dxa"/>
              <w:right w:w="100" w:type="dxa"/>
            </w:tcMar>
            <w:vAlign w:val="center"/>
          </w:tcPr>
          <w:p w14:paraId="48A9FD2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lastRenderedPageBreak/>
              <w:t>Insufficient data</w:t>
            </w:r>
          </w:p>
        </w:tc>
        <w:tc>
          <w:tcPr>
            <w:tcW w:w="3610" w:type="dxa"/>
            <w:shd w:val="clear" w:color="auto" w:fill="ECEFF1"/>
            <w:tcMar>
              <w:top w:w="70" w:type="dxa"/>
              <w:left w:w="100" w:type="dxa"/>
              <w:bottom w:w="70" w:type="dxa"/>
              <w:right w:w="100" w:type="dxa"/>
            </w:tcMar>
            <w:vAlign w:val="center"/>
          </w:tcPr>
          <w:p w14:paraId="3C615B8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Fewer than 50 readings per km2</w:t>
            </w:r>
          </w:p>
        </w:tc>
        <w:tc>
          <w:tcPr>
            <w:tcW w:w="3249" w:type="dxa"/>
            <w:shd w:val="clear" w:color="auto" w:fill="ECEFF1"/>
            <w:tcMar>
              <w:top w:w="70" w:type="dxa"/>
              <w:left w:w="100" w:type="dxa"/>
              <w:bottom w:w="70" w:type="dxa"/>
              <w:right w:w="100" w:type="dxa"/>
            </w:tcMar>
            <w:vAlign w:val="center"/>
          </w:tcPr>
          <w:p w14:paraId="7E01BAE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Neutral Grey #9E9E9E</w:t>
            </w:r>
          </w:p>
        </w:tc>
      </w:tr>
    </w:tbl>
    <w:p w14:paraId="3657770C"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6.2: Coverage classification thresholds used across the mobile app, backend, and admin dashboard.</w:t>
      </w:r>
    </w:p>
    <w:p w14:paraId="547ED788" w14:textId="77777777" w:rsidR="000C3819" w:rsidRPr="001D69BD" w:rsidRDefault="000C3819" w:rsidP="000C3819">
      <w:pPr>
        <w:pStyle w:val="Heading2"/>
        <w:spacing w:before="300" w:after="150"/>
        <w:rPr>
          <w:rFonts w:ascii="Times New Roman" w:hAnsi="Times New Roman" w:cs="Times New Roman"/>
          <w:sz w:val="28"/>
        </w:rPr>
      </w:pPr>
      <w:bookmarkStart w:id="49" w:name="_Toc234051170"/>
      <w:r w:rsidRPr="001D69BD">
        <w:rPr>
          <w:rFonts w:ascii="Times New Roman" w:hAnsi="Times New Roman" w:cs="Times New Roman"/>
          <w:sz w:val="28"/>
        </w:rPr>
        <w:t>6.2 Conceptual Design</w:t>
      </w:r>
      <w:bookmarkEnd w:id="49"/>
    </w:p>
    <w:p w14:paraId="211F63E2"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system involves two primary actors: the General User, who contributes data anonymously with no account or login required, and the Administrator, a system operator or engineer who accesses the backend dashboard described fully in Chapter 7 to view uploaded data, generate reports, and export it for further analysis. Three components carry the weight of the system. The Android application is the mobile data collection layer, storing readings locally in Room until they can be uploaded. The backend server, built with Node.js and Express following an MVC and Repository pattern, is the processing and routing layer: it validates incoming data, applies coverage classification, and stores results. The PostgreSQL database, extended with PostGIS for spatial queries, is the persistence layer and the single source of truth for all server side data.</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4C562E70"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742C0F70" w14:textId="77777777"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6.1: High Level System Architecture</w:t>
            </w:r>
          </w:p>
          <w:p w14:paraId="595927BC" w14:textId="0D8A0BF2" w:rsidR="000C3819" w:rsidRPr="001D69BD" w:rsidRDefault="00A117D1" w:rsidP="000C3819">
            <w:pPr>
              <w:spacing w:after="100"/>
              <w:jc w:val="center"/>
              <w:rPr>
                <w:rFonts w:ascii="Times New Roman" w:hAnsi="Times New Roman" w:cs="Times New Roman"/>
              </w:rPr>
            </w:pPr>
            <w:r w:rsidRPr="00D65A45">
              <w:rPr>
                <w:rFonts w:ascii="Times New Roman" w:hAnsi="Times New Roman" w:cs="Times New Roman"/>
                <w:noProof/>
              </w:rPr>
              <w:drawing>
                <wp:inline distT="0" distB="0" distL="0" distR="0" wp14:anchorId="03F905D4" wp14:editId="0361515D">
                  <wp:extent cx="5943600" cy="40170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17010"/>
                          </a:xfrm>
                          <a:prstGeom prst="rect">
                            <a:avLst/>
                          </a:prstGeom>
                        </pic:spPr>
                      </pic:pic>
                    </a:graphicData>
                  </a:graphic>
                </wp:inline>
              </w:drawing>
            </w:r>
          </w:p>
        </w:tc>
      </w:tr>
    </w:tbl>
    <w:p w14:paraId="2140620B" w14:textId="77777777" w:rsidR="000C3819" w:rsidRPr="001D69BD" w:rsidRDefault="000C3819" w:rsidP="000C3819">
      <w:pPr>
        <w:pStyle w:val="Heading2"/>
        <w:spacing w:before="300" w:after="150"/>
        <w:rPr>
          <w:rFonts w:ascii="Times New Roman" w:hAnsi="Times New Roman" w:cs="Times New Roman"/>
          <w:sz w:val="28"/>
        </w:rPr>
      </w:pPr>
      <w:bookmarkStart w:id="50" w:name="_Toc234051171"/>
      <w:r w:rsidRPr="001D69BD">
        <w:rPr>
          <w:rFonts w:ascii="Times New Roman" w:hAnsi="Times New Roman" w:cs="Times New Roman"/>
          <w:sz w:val="28"/>
        </w:rPr>
        <w:lastRenderedPageBreak/>
        <w:t>6.3 Entity Relationship Design</w:t>
      </w:r>
      <w:bookmarkEnd w:id="50"/>
    </w:p>
    <w:p w14:paraId="3DFE144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database was modelled with twelve entities across five logical layers, normalised to Third Normal Form so that no data is repeated unnecessarily and every non-key attribute depends only on its own table's primary key. Every table uses a UUID primary key rather than an auto-incrementing integer, because the identifier for a Session or SignalReading is generated on the device at the moment of collection, before it ever reaches the server.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6679"/>
      </w:tblGrid>
      <w:tr w:rsidR="000C3819" w:rsidRPr="001D69BD" w14:paraId="6FA5BDC6" w14:textId="77777777" w:rsidTr="00A11E5C">
        <w:tblPrEx>
          <w:tblCellMar>
            <w:top w:w="0" w:type="dxa"/>
            <w:bottom w:w="0" w:type="dxa"/>
          </w:tblCellMar>
        </w:tblPrEx>
        <w:trPr>
          <w:tblHeader/>
          <w:jc w:val="center"/>
        </w:trPr>
        <w:tc>
          <w:tcPr>
            <w:tcW w:w="2347" w:type="dxa"/>
            <w:shd w:val="clear" w:color="auto" w:fill="1565C0"/>
            <w:tcMar>
              <w:top w:w="80" w:type="dxa"/>
              <w:left w:w="100" w:type="dxa"/>
              <w:bottom w:w="80" w:type="dxa"/>
              <w:right w:w="100" w:type="dxa"/>
            </w:tcMar>
            <w:vAlign w:val="center"/>
          </w:tcPr>
          <w:p w14:paraId="575D41FC"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Entity</w:t>
            </w:r>
          </w:p>
        </w:tc>
        <w:tc>
          <w:tcPr>
            <w:tcW w:w="6679" w:type="dxa"/>
            <w:shd w:val="clear" w:color="auto" w:fill="1565C0"/>
            <w:tcMar>
              <w:top w:w="80" w:type="dxa"/>
              <w:left w:w="100" w:type="dxa"/>
              <w:bottom w:w="80" w:type="dxa"/>
              <w:right w:w="100" w:type="dxa"/>
            </w:tcMar>
            <w:vAlign w:val="center"/>
          </w:tcPr>
          <w:p w14:paraId="2FB937FD"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Purpose</w:t>
            </w:r>
          </w:p>
        </w:tc>
      </w:tr>
      <w:tr w:rsidR="000C3819" w:rsidRPr="001D69BD" w14:paraId="0ED2C297" w14:textId="77777777" w:rsidTr="00A11E5C">
        <w:tblPrEx>
          <w:tblCellMar>
            <w:top w:w="0" w:type="dxa"/>
            <w:bottom w:w="0" w:type="dxa"/>
          </w:tblCellMar>
        </w:tblPrEx>
        <w:trPr>
          <w:jc w:val="center"/>
        </w:trPr>
        <w:tc>
          <w:tcPr>
            <w:tcW w:w="2347" w:type="dxa"/>
            <w:shd w:val="clear" w:color="auto" w:fill="FFFFFF"/>
            <w:tcMar>
              <w:top w:w="70" w:type="dxa"/>
              <w:left w:w="100" w:type="dxa"/>
              <w:bottom w:w="70" w:type="dxa"/>
              <w:right w:w="100" w:type="dxa"/>
            </w:tcMar>
            <w:vAlign w:val="center"/>
          </w:tcPr>
          <w:p w14:paraId="446E3F1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Device</w:t>
            </w:r>
          </w:p>
        </w:tc>
        <w:tc>
          <w:tcPr>
            <w:tcW w:w="6679" w:type="dxa"/>
            <w:shd w:val="clear" w:color="auto" w:fill="FFFFFF"/>
            <w:tcMar>
              <w:top w:w="70" w:type="dxa"/>
              <w:left w:w="100" w:type="dxa"/>
              <w:bottom w:w="70" w:type="dxa"/>
              <w:right w:w="100" w:type="dxa"/>
            </w:tcMar>
            <w:vAlign w:val="center"/>
          </w:tcPr>
          <w:p w14:paraId="5477B11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An anonymously registered smartphone participating in data collection</w:t>
            </w:r>
          </w:p>
        </w:tc>
      </w:tr>
      <w:tr w:rsidR="000C3819" w:rsidRPr="001D69BD" w14:paraId="1E51BE5C" w14:textId="77777777" w:rsidTr="00A11E5C">
        <w:tblPrEx>
          <w:tblCellMar>
            <w:top w:w="0" w:type="dxa"/>
            <w:bottom w:w="0" w:type="dxa"/>
          </w:tblCellMar>
        </w:tblPrEx>
        <w:trPr>
          <w:jc w:val="center"/>
        </w:trPr>
        <w:tc>
          <w:tcPr>
            <w:tcW w:w="2347" w:type="dxa"/>
            <w:shd w:val="clear" w:color="auto" w:fill="ECEFF1"/>
            <w:tcMar>
              <w:top w:w="70" w:type="dxa"/>
              <w:left w:w="100" w:type="dxa"/>
              <w:bottom w:w="70" w:type="dxa"/>
              <w:right w:w="100" w:type="dxa"/>
            </w:tcMar>
            <w:vAlign w:val="center"/>
          </w:tcPr>
          <w:p w14:paraId="467FC38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Session</w:t>
            </w:r>
          </w:p>
        </w:tc>
        <w:tc>
          <w:tcPr>
            <w:tcW w:w="6679" w:type="dxa"/>
            <w:shd w:val="clear" w:color="auto" w:fill="ECEFF1"/>
            <w:tcMar>
              <w:top w:w="70" w:type="dxa"/>
              <w:left w:w="100" w:type="dxa"/>
              <w:bottom w:w="70" w:type="dxa"/>
              <w:right w:w="100" w:type="dxa"/>
            </w:tcMar>
            <w:vAlign w:val="center"/>
          </w:tcPr>
          <w:p w14:paraId="2E7D772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One bounded data collection event, from Start to Stop</w:t>
            </w:r>
          </w:p>
        </w:tc>
      </w:tr>
      <w:tr w:rsidR="000C3819" w:rsidRPr="001D69BD" w14:paraId="1674C32C" w14:textId="77777777" w:rsidTr="00A11E5C">
        <w:tblPrEx>
          <w:tblCellMar>
            <w:top w:w="0" w:type="dxa"/>
            <w:bottom w:w="0" w:type="dxa"/>
          </w:tblCellMar>
        </w:tblPrEx>
        <w:trPr>
          <w:jc w:val="center"/>
        </w:trPr>
        <w:tc>
          <w:tcPr>
            <w:tcW w:w="2347" w:type="dxa"/>
            <w:shd w:val="clear" w:color="auto" w:fill="FFFFFF"/>
            <w:tcMar>
              <w:top w:w="70" w:type="dxa"/>
              <w:left w:w="100" w:type="dxa"/>
              <w:bottom w:w="70" w:type="dxa"/>
              <w:right w:w="100" w:type="dxa"/>
            </w:tcMar>
            <w:vAlign w:val="center"/>
          </w:tcPr>
          <w:p w14:paraId="41008E1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SignalReading</w:t>
            </w:r>
          </w:p>
        </w:tc>
        <w:tc>
          <w:tcPr>
            <w:tcW w:w="6679" w:type="dxa"/>
            <w:shd w:val="clear" w:color="auto" w:fill="FFFFFF"/>
            <w:tcMar>
              <w:top w:w="70" w:type="dxa"/>
              <w:left w:w="100" w:type="dxa"/>
              <w:bottom w:w="70" w:type="dxa"/>
              <w:right w:w="100" w:type="dxa"/>
            </w:tcMar>
            <w:vAlign w:val="center"/>
          </w:tcPr>
          <w:p w14:paraId="4D56CFF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One measurement: four signal metrics plus GPS and cell tower context</w:t>
            </w:r>
          </w:p>
        </w:tc>
      </w:tr>
      <w:tr w:rsidR="000C3819" w:rsidRPr="001D69BD" w14:paraId="6CCEFCFE" w14:textId="77777777" w:rsidTr="00A11E5C">
        <w:tblPrEx>
          <w:tblCellMar>
            <w:top w:w="0" w:type="dxa"/>
            <w:bottom w:w="0" w:type="dxa"/>
          </w:tblCellMar>
        </w:tblPrEx>
        <w:trPr>
          <w:jc w:val="center"/>
        </w:trPr>
        <w:tc>
          <w:tcPr>
            <w:tcW w:w="2347" w:type="dxa"/>
            <w:shd w:val="clear" w:color="auto" w:fill="ECEFF1"/>
            <w:tcMar>
              <w:top w:w="70" w:type="dxa"/>
              <w:left w:w="100" w:type="dxa"/>
              <w:bottom w:w="70" w:type="dxa"/>
              <w:right w:w="100" w:type="dxa"/>
            </w:tcMar>
            <w:vAlign w:val="center"/>
          </w:tcPr>
          <w:p w14:paraId="1870284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Location</w:t>
            </w:r>
          </w:p>
        </w:tc>
        <w:tc>
          <w:tcPr>
            <w:tcW w:w="6679" w:type="dxa"/>
            <w:shd w:val="clear" w:color="auto" w:fill="ECEFF1"/>
            <w:tcMar>
              <w:top w:w="70" w:type="dxa"/>
              <w:left w:w="100" w:type="dxa"/>
              <w:bottom w:w="70" w:type="dxa"/>
              <w:right w:w="100" w:type="dxa"/>
            </w:tcMar>
            <w:vAlign w:val="center"/>
          </w:tcPr>
          <w:p w14:paraId="21C7107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The GPS coordinate and accuracy for a reading, separated out to avoid redundancy</w:t>
            </w:r>
          </w:p>
        </w:tc>
      </w:tr>
      <w:tr w:rsidR="000C3819" w:rsidRPr="001D69BD" w14:paraId="47DCA6B1" w14:textId="77777777" w:rsidTr="00A11E5C">
        <w:tblPrEx>
          <w:tblCellMar>
            <w:top w:w="0" w:type="dxa"/>
            <w:bottom w:w="0" w:type="dxa"/>
          </w:tblCellMar>
        </w:tblPrEx>
        <w:trPr>
          <w:jc w:val="center"/>
        </w:trPr>
        <w:tc>
          <w:tcPr>
            <w:tcW w:w="2347" w:type="dxa"/>
            <w:shd w:val="clear" w:color="auto" w:fill="FFFFFF"/>
            <w:tcMar>
              <w:top w:w="70" w:type="dxa"/>
              <w:left w:w="100" w:type="dxa"/>
              <w:bottom w:w="70" w:type="dxa"/>
              <w:right w:w="100" w:type="dxa"/>
            </w:tcMar>
            <w:vAlign w:val="center"/>
          </w:tcPr>
          <w:p w14:paraId="5BCC87B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CellTower</w:t>
            </w:r>
          </w:p>
        </w:tc>
        <w:tc>
          <w:tcPr>
            <w:tcW w:w="6679" w:type="dxa"/>
            <w:shd w:val="clear" w:color="auto" w:fill="FFFFFF"/>
            <w:tcMar>
              <w:top w:w="70" w:type="dxa"/>
              <w:left w:w="100" w:type="dxa"/>
              <w:bottom w:w="70" w:type="dxa"/>
              <w:right w:w="100" w:type="dxa"/>
            </w:tcMar>
            <w:vAlign w:val="center"/>
          </w:tcPr>
          <w:p w14:paraId="507F89F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The serving base station: cell ID, operator, and radio technology</w:t>
            </w:r>
          </w:p>
        </w:tc>
      </w:tr>
      <w:tr w:rsidR="000C3819" w:rsidRPr="001D69BD" w14:paraId="2839B39B" w14:textId="77777777" w:rsidTr="00A11E5C">
        <w:tblPrEx>
          <w:tblCellMar>
            <w:top w:w="0" w:type="dxa"/>
            <w:bottom w:w="0" w:type="dxa"/>
          </w:tblCellMar>
        </w:tblPrEx>
        <w:trPr>
          <w:jc w:val="center"/>
        </w:trPr>
        <w:tc>
          <w:tcPr>
            <w:tcW w:w="2347" w:type="dxa"/>
            <w:shd w:val="clear" w:color="auto" w:fill="ECEFF1"/>
            <w:tcMar>
              <w:top w:w="70" w:type="dxa"/>
              <w:left w:w="100" w:type="dxa"/>
              <w:bottom w:w="70" w:type="dxa"/>
              <w:right w:w="100" w:type="dxa"/>
            </w:tcMar>
            <w:vAlign w:val="center"/>
          </w:tcPr>
          <w:p w14:paraId="76F3A59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AppSettings</w:t>
            </w:r>
          </w:p>
        </w:tc>
        <w:tc>
          <w:tcPr>
            <w:tcW w:w="6679" w:type="dxa"/>
            <w:shd w:val="clear" w:color="auto" w:fill="ECEFF1"/>
            <w:tcMar>
              <w:top w:w="70" w:type="dxa"/>
              <w:left w:w="100" w:type="dxa"/>
              <w:bottom w:w="70" w:type="dxa"/>
              <w:right w:w="100" w:type="dxa"/>
            </w:tcMar>
            <w:vAlign w:val="center"/>
          </w:tcPr>
          <w:p w14:paraId="7C24BB7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Per-device preferences: language, WiFi-only upload, and so on</w:t>
            </w:r>
          </w:p>
        </w:tc>
      </w:tr>
      <w:tr w:rsidR="000C3819" w:rsidRPr="001D69BD" w14:paraId="220B3AE4" w14:textId="77777777" w:rsidTr="00A11E5C">
        <w:tblPrEx>
          <w:tblCellMar>
            <w:top w:w="0" w:type="dxa"/>
            <w:bottom w:w="0" w:type="dxa"/>
          </w:tblCellMar>
        </w:tblPrEx>
        <w:trPr>
          <w:jc w:val="center"/>
        </w:trPr>
        <w:tc>
          <w:tcPr>
            <w:tcW w:w="2347" w:type="dxa"/>
            <w:shd w:val="clear" w:color="auto" w:fill="FFFFFF"/>
            <w:tcMar>
              <w:top w:w="70" w:type="dxa"/>
              <w:left w:w="100" w:type="dxa"/>
              <w:bottom w:w="70" w:type="dxa"/>
              <w:right w:w="100" w:type="dxa"/>
            </w:tcMar>
            <w:vAlign w:val="center"/>
          </w:tcPr>
          <w:p w14:paraId="48AC0B4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ExportFile</w:t>
            </w:r>
          </w:p>
        </w:tc>
        <w:tc>
          <w:tcPr>
            <w:tcW w:w="6679" w:type="dxa"/>
            <w:shd w:val="clear" w:color="auto" w:fill="FFFFFF"/>
            <w:tcMar>
              <w:top w:w="70" w:type="dxa"/>
              <w:left w:w="100" w:type="dxa"/>
              <w:bottom w:w="70" w:type="dxa"/>
              <w:right w:w="100" w:type="dxa"/>
            </w:tcMar>
            <w:vAlign w:val="center"/>
          </w:tcPr>
          <w:p w14:paraId="0B38EDE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Metadata for each CSV or GeoJSON export generated from a session</w:t>
            </w:r>
          </w:p>
        </w:tc>
      </w:tr>
      <w:tr w:rsidR="000C3819" w:rsidRPr="001D69BD" w14:paraId="2DC59705" w14:textId="77777777" w:rsidTr="00A11E5C">
        <w:tblPrEx>
          <w:tblCellMar>
            <w:top w:w="0" w:type="dxa"/>
            <w:bottom w:w="0" w:type="dxa"/>
          </w:tblCellMar>
        </w:tblPrEx>
        <w:trPr>
          <w:jc w:val="center"/>
        </w:trPr>
        <w:tc>
          <w:tcPr>
            <w:tcW w:w="2347" w:type="dxa"/>
            <w:shd w:val="clear" w:color="auto" w:fill="ECEFF1"/>
            <w:tcMar>
              <w:top w:w="70" w:type="dxa"/>
              <w:left w:w="100" w:type="dxa"/>
              <w:bottom w:w="70" w:type="dxa"/>
              <w:right w:w="100" w:type="dxa"/>
            </w:tcMar>
            <w:vAlign w:val="center"/>
          </w:tcPr>
          <w:p w14:paraId="23DF085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ServerUpload</w:t>
            </w:r>
          </w:p>
        </w:tc>
        <w:tc>
          <w:tcPr>
            <w:tcW w:w="6679" w:type="dxa"/>
            <w:shd w:val="clear" w:color="auto" w:fill="ECEFF1"/>
            <w:tcMar>
              <w:top w:w="70" w:type="dxa"/>
              <w:left w:w="100" w:type="dxa"/>
              <w:bottom w:w="70" w:type="dxa"/>
              <w:right w:w="100" w:type="dxa"/>
            </w:tcMar>
            <w:vAlign w:val="center"/>
          </w:tcPr>
          <w:p w14:paraId="3E50687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 record of every upload attempt, successful or failed, for audit and retry logic</w:t>
            </w:r>
          </w:p>
        </w:tc>
      </w:tr>
      <w:tr w:rsidR="000C3819" w:rsidRPr="001D69BD" w14:paraId="36779A2F" w14:textId="77777777" w:rsidTr="00A11E5C">
        <w:tblPrEx>
          <w:tblCellMar>
            <w:top w:w="0" w:type="dxa"/>
            <w:bottom w:w="0" w:type="dxa"/>
          </w:tblCellMar>
        </w:tblPrEx>
        <w:trPr>
          <w:jc w:val="center"/>
        </w:trPr>
        <w:tc>
          <w:tcPr>
            <w:tcW w:w="2347" w:type="dxa"/>
            <w:shd w:val="clear" w:color="auto" w:fill="FFFFFF"/>
            <w:tcMar>
              <w:top w:w="70" w:type="dxa"/>
              <w:left w:w="100" w:type="dxa"/>
              <w:bottom w:w="70" w:type="dxa"/>
              <w:right w:w="100" w:type="dxa"/>
            </w:tcMar>
            <w:vAlign w:val="center"/>
          </w:tcPr>
          <w:p w14:paraId="103F6E3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CoverageZone</w:t>
            </w:r>
          </w:p>
        </w:tc>
        <w:tc>
          <w:tcPr>
            <w:tcW w:w="6679" w:type="dxa"/>
            <w:shd w:val="clear" w:color="auto" w:fill="FFFFFF"/>
            <w:tcMar>
              <w:top w:w="70" w:type="dxa"/>
              <w:left w:w="100" w:type="dxa"/>
              <w:bottom w:w="70" w:type="dxa"/>
              <w:right w:w="100" w:type="dxa"/>
            </w:tcMar>
            <w:vAlign w:val="center"/>
          </w:tcPr>
          <w:p w14:paraId="6C73EDD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 geographic grid cell classified as good, average, poor, or insufficient data</w:t>
            </w:r>
          </w:p>
        </w:tc>
      </w:tr>
      <w:tr w:rsidR="000C3819" w:rsidRPr="001D69BD" w14:paraId="0FE2447A" w14:textId="77777777" w:rsidTr="00A11E5C">
        <w:tblPrEx>
          <w:tblCellMar>
            <w:top w:w="0" w:type="dxa"/>
            <w:bottom w:w="0" w:type="dxa"/>
          </w:tblCellMar>
        </w:tblPrEx>
        <w:trPr>
          <w:jc w:val="center"/>
        </w:trPr>
        <w:tc>
          <w:tcPr>
            <w:tcW w:w="2347" w:type="dxa"/>
            <w:shd w:val="clear" w:color="auto" w:fill="ECEFF1"/>
            <w:tcMar>
              <w:top w:w="70" w:type="dxa"/>
              <w:left w:w="100" w:type="dxa"/>
              <w:bottom w:w="70" w:type="dxa"/>
              <w:right w:w="100" w:type="dxa"/>
            </w:tcMar>
            <w:vAlign w:val="center"/>
          </w:tcPr>
          <w:p w14:paraId="2562D18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ZoneReading</w:t>
            </w:r>
          </w:p>
        </w:tc>
        <w:tc>
          <w:tcPr>
            <w:tcW w:w="6679" w:type="dxa"/>
            <w:shd w:val="clear" w:color="auto" w:fill="ECEFF1"/>
            <w:tcMar>
              <w:top w:w="70" w:type="dxa"/>
              <w:left w:w="100" w:type="dxa"/>
              <w:bottom w:w="70" w:type="dxa"/>
              <w:right w:w="100" w:type="dxa"/>
            </w:tcMar>
            <w:vAlign w:val="center"/>
          </w:tcPr>
          <w:p w14:paraId="5B0CA9FD"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Associative entity resolving the many-to-many link between zones and readings</w:t>
            </w:r>
          </w:p>
        </w:tc>
      </w:tr>
      <w:tr w:rsidR="000C3819" w:rsidRPr="001D69BD" w14:paraId="2FF9F273" w14:textId="77777777" w:rsidTr="00A11E5C">
        <w:tblPrEx>
          <w:tblCellMar>
            <w:top w:w="0" w:type="dxa"/>
            <w:bottom w:w="0" w:type="dxa"/>
          </w:tblCellMar>
        </w:tblPrEx>
        <w:trPr>
          <w:jc w:val="center"/>
        </w:trPr>
        <w:tc>
          <w:tcPr>
            <w:tcW w:w="2347" w:type="dxa"/>
            <w:shd w:val="clear" w:color="auto" w:fill="FFFFFF"/>
            <w:tcMar>
              <w:top w:w="70" w:type="dxa"/>
              <w:left w:w="100" w:type="dxa"/>
              <w:bottom w:w="70" w:type="dxa"/>
              <w:right w:w="100" w:type="dxa"/>
            </w:tcMar>
            <w:vAlign w:val="center"/>
          </w:tcPr>
          <w:p w14:paraId="7669AF9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Admin</w:t>
            </w:r>
          </w:p>
        </w:tc>
        <w:tc>
          <w:tcPr>
            <w:tcW w:w="6679" w:type="dxa"/>
            <w:shd w:val="clear" w:color="auto" w:fill="FFFFFF"/>
            <w:tcMar>
              <w:top w:w="70" w:type="dxa"/>
              <w:left w:w="100" w:type="dxa"/>
              <w:bottom w:w="70" w:type="dxa"/>
              <w:right w:w="100" w:type="dxa"/>
            </w:tcMar>
            <w:vAlign w:val="center"/>
          </w:tcPr>
          <w:p w14:paraId="4F81572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An authorised dashboard user with hashed credentials and an assigned role</w:t>
            </w:r>
          </w:p>
        </w:tc>
      </w:tr>
      <w:tr w:rsidR="000C3819" w:rsidRPr="001D69BD" w14:paraId="0D0F0C5A" w14:textId="77777777" w:rsidTr="00A11E5C">
        <w:tblPrEx>
          <w:tblCellMar>
            <w:top w:w="0" w:type="dxa"/>
            <w:bottom w:w="0" w:type="dxa"/>
          </w:tblCellMar>
        </w:tblPrEx>
        <w:trPr>
          <w:jc w:val="center"/>
        </w:trPr>
        <w:tc>
          <w:tcPr>
            <w:tcW w:w="2347" w:type="dxa"/>
            <w:shd w:val="clear" w:color="auto" w:fill="ECEFF1"/>
            <w:tcMar>
              <w:top w:w="70" w:type="dxa"/>
              <w:left w:w="100" w:type="dxa"/>
              <w:bottom w:w="70" w:type="dxa"/>
              <w:right w:w="100" w:type="dxa"/>
            </w:tcMar>
            <w:vAlign w:val="center"/>
          </w:tcPr>
          <w:p w14:paraId="22D6F9D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AnalysisReport</w:t>
            </w:r>
          </w:p>
        </w:tc>
        <w:tc>
          <w:tcPr>
            <w:tcW w:w="6679" w:type="dxa"/>
            <w:shd w:val="clear" w:color="auto" w:fill="ECEFF1"/>
            <w:tcMar>
              <w:top w:w="70" w:type="dxa"/>
              <w:left w:w="100" w:type="dxa"/>
              <w:bottom w:w="70" w:type="dxa"/>
              <w:right w:w="100" w:type="dxa"/>
            </w:tcMar>
            <w:vAlign w:val="center"/>
          </w:tcPr>
          <w:p w14:paraId="2C3BCC08"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 structured coverage report generated by an administrator for a given zone</w:t>
            </w:r>
          </w:p>
        </w:tc>
      </w:tr>
    </w:tbl>
    <w:p w14:paraId="15598A13"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6.3: The twelve entities in the CrowdSenseNet data model.</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17BDE44A"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2712C947" w14:textId="2D017347" w:rsidR="000C3819" w:rsidRPr="001D69BD" w:rsidRDefault="00A117D1" w:rsidP="000C3819">
            <w:pPr>
              <w:spacing w:before="100" w:after="60"/>
              <w:jc w:val="center"/>
              <w:rPr>
                <w:rFonts w:ascii="Times New Roman" w:hAnsi="Times New Roman" w:cs="Times New Roman"/>
              </w:rPr>
            </w:pPr>
            <w:r w:rsidRPr="00D65A45">
              <w:rPr>
                <w:rFonts w:ascii="Times New Roman" w:hAnsi="Times New Roman" w:cs="Times New Roman"/>
                <w:b/>
                <w:bCs/>
                <w:noProof/>
              </w:rPr>
              <w:lastRenderedPageBreak/>
              <w:drawing>
                <wp:inline distT="0" distB="0" distL="0" distR="0" wp14:anchorId="2BB03799" wp14:editId="2251A307">
                  <wp:extent cx="6217920" cy="3360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17920" cy="3360420"/>
                          </a:xfrm>
                          <a:prstGeom prst="rect">
                            <a:avLst/>
                          </a:prstGeom>
                        </pic:spPr>
                      </pic:pic>
                    </a:graphicData>
                  </a:graphic>
                </wp:inline>
              </w:drawing>
            </w:r>
          </w:p>
          <w:p w14:paraId="725A92C8" w14:textId="543E32DE" w:rsidR="000C3819" w:rsidRPr="001D69BD" w:rsidRDefault="000C3819" w:rsidP="00A117D1">
            <w:pPr>
              <w:spacing w:after="60"/>
              <w:jc w:val="center"/>
              <w:rPr>
                <w:rFonts w:ascii="Times New Roman" w:hAnsi="Times New Roman" w:cs="Times New Roman"/>
              </w:rPr>
            </w:pPr>
            <w:r w:rsidRPr="001D69BD">
              <w:rPr>
                <w:rFonts w:ascii="Times New Roman" w:hAnsi="Times New Roman" w:cs="Times New Roman"/>
                <w:b/>
                <w:bCs/>
                <w:color w:val="263238"/>
              </w:rPr>
              <w:t>Figure 6.2: Entity Relationship Diagram for CrowdSenseNet</w:t>
            </w:r>
          </w:p>
        </w:tc>
      </w:tr>
    </w:tbl>
    <w:p w14:paraId="6AEBB86E"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Foreign key constraints are enforced at the database level with cascading deletes where appropriate: deleting a session, for instance, cascades to delete every signal reading, export file, and upload record that belongs to it. A unique constraint on the device_id column in AppSettings enforces the one-to-one relationship between a device and its settings, and a unique constraint on the Admin table's email column prevents duplicate administrator accounts.</w:t>
      </w:r>
    </w:p>
    <w:p w14:paraId="700F5416" w14:textId="77777777" w:rsidR="000C3819" w:rsidRPr="001D69BD" w:rsidRDefault="000C3819" w:rsidP="000C3819">
      <w:pPr>
        <w:pStyle w:val="Heading2"/>
        <w:spacing w:before="300" w:after="150"/>
        <w:rPr>
          <w:rFonts w:ascii="Times New Roman" w:hAnsi="Times New Roman" w:cs="Times New Roman"/>
          <w:sz w:val="28"/>
        </w:rPr>
      </w:pPr>
      <w:bookmarkStart w:id="51" w:name="_Toc234051172"/>
      <w:r w:rsidRPr="001D69BD">
        <w:rPr>
          <w:rFonts w:ascii="Times New Roman" w:hAnsi="Times New Roman" w:cs="Times New Roman"/>
          <w:sz w:val="28"/>
        </w:rPr>
        <w:t>6.4 Backend Implementation</w:t>
      </w:r>
      <w:bookmarkEnd w:id="51"/>
    </w:p>
    <w:p w14:paraId="1719C136"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backend exposes a RESTful API over five endpoint groups: sessions, signal readings, coverage analysis, exports, and administration.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2708"/>
        <w:gridCol w:w="5054"/>
      </w:tblGrid>
      <w:tr w:rsidR="000C3819" w:rsidRPr="001D69BD" w14:paraId="040F73ED" w14:textId="77777777" w:rsidTr="00A11E5C">
        <w:tblPrEx>
          <w:tblCellMar>
            <w:top w:w="0" w:type="dxa"/>
            <w:bottom w:w="0" w:type="dxa"/>
          </w:tblCellMar>
        </w:tblPrEx>
        <w:trPr>
          <w:tblHeader/>
          <w:jc w:val="center"/>
        </w:trPr>
        <w:tc>
          <w:tcPr>
            <w:tcW w:w="1264" w:type="dxa"/>
            <w:shd w:val="clear" w:color="auto" w:fill="1565C0"/>
            <w:tcMar>
              <w:top w:w="80" w:type="dxa"/>
              <w:left w:w="100" w:type="dxa"/>
              <w:bottom w:w="80" w:type="dxa"/>
              <w:right w:w="100" w:type="dxa"/>
            </w:tcMar>
            <w:vAlign w:val="center"/>
          </w:tcPr>
          <w:p w14:paraId="5215F9C6"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Method</w:t>
            </w:r>
          </w:p>
        </w:tc>
        <w:tc>
          <w:tcPr>
            <w:tcW w:w="2708" w:type="dxa"/>
            <w:shd w:val="clear" w:color="auto" w:fill="1565C0"/>
            <w:tcMar>
              <w:top w:w="80" w:type="dxa"/>
              <w:left w:w="100" w:type="dxa"/>
              <w:bottom w:w="80" w:type="dxa"/>
              <w:right w:w="100" w:type="dxa"/>
            </w:tcMar>
            <w:vAlign w:val="center"/>
          </w:tcPr>
          <w:p w14:paraId="301C13DF"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Endpoint</w:t>
            </w:r>
          </w:p>
        </w:tc>
        <w:tc>
          <w:tcPr>
            <w:tcW w:w="5055" w:type="dxa"/>
            <w:shd w:val="clear" w:color="auto" w:fill="1565C0"/>
            <w:tcMar>
              <w:top w:w="80" w:type="dxa"/>
              <w:left w:w="100" w:type="dxa"/>
              <w:bottom w:w="80" w:type="dxa"/>
              <w:right w:w="100" w:type="dxa"/>
            </w:tcMar>
            <w:vAlign w:val="center"/>
          </w:tcPr>
          <w:p w14:paraId="40331DEA"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Purpose</w:t>
            </w:r>
          </w:p>
        </w:tc>
      </w:tr>
      <w:tr w:rsidR="000C3819" w:rsidRPr="001D69BD" w14:paraId="6ECF0939" w14:textId="77777777" w:rsidTr="00A11E5C">
        <w:tblPrEx>
          <w:tblCellMar>
            <w:top w:w="0" w:type="dxa"/>
            <w:bottom w:w="0" w:type="dxa"/>
          </w:tblCellMar>
        </w:tblPrEx>
        <w:trPr>
          <w:jc w:val="center"/>
        </w:trPr>
        <w:tc>
          <w:tcPr>
            <w:tcW w:w="1264" w:type="dxa"/>
            <w:shd w:val="clear" w:color="auto" w:fill="FFFFFF"/>
            <w:tcMar>
              <w:top w:w="70" w:type="dxa"/>
              <w:left w:w="100" w:type="dxa"/>
              <w:bottom w:w="70" w:type="dxa"/>
              <w:right w:w="100" w:type="dxa"/>
            </w:tcMar>
            <w:vAlign w:val="center"/>
          </w:tcPr>
          <w:p w14:paraId="5FDEFD5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POST</w:t>
            </w:r>
          </w:p>
        </w:tc>
        <w:tc>
          <w:tcPr>
            <w:tcW w:w="2708" w:type="dxa"/>
            <w:shd w:val="clear" w:color="auto" w:fill="FFFFFF"/>
            <w:tcMar>
              <w:top w:w="70" w:type="dxa"/>
              <w:left w:w="100" w:type="dxa"/>
              <w:bottom w:w="70" w:type="dxa"/>
              <w:right w:w="100" w:type="dxa"/>
            </w:tcMar>
            <w:vAlign w:val="center"/>
          </w:tcPr>
          <w:p w14:paraId="08AB212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/api/sessions</w:t>
            </w:r>
          </w:p>
        </w:tc>
        <w:tc>
          <w:tcPr>
            <w:tcW w:w="5055" w:type="dxa"/>
            <w:shd w:val="clear" w:color="auto" w:fill="FFFFFF"/>
            <w:tcMar>
              <w:top w:w="70" w:type="dxa"/>
              <w:left w:w="100" w:type="dxa"/>
              <w:bottom w:w="70" w:type="dxa"/>
              <w:right w:w="100" w:type="dxa"/>
            </w:tcMar>
            <w:vAlign w:val="center"/>
          </w:tcPr>
          <w:p w14:paraId="2823570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Create a new sensing session record</w:t>
            </w:r>
          </w:p>
        </w:tc>
      </w:tr>
      <w:tr w:rsidR="000C3819" w:rsidRPr="001D69BD" w14:paraId="19960797" w14:textId="77777777" w:rsidTr="00A11E5C">
        <w:tblPrEx>
          <w:tblCellMar>
            <w:top w:w="0" w:type="dxa"/>
            <w:bottom w:w="0" w:type="dxa"/>
          </w:tblCellMar>
        </w:tblPrEx>
        <w:trPr>
          <w:jc w:val="center"/>
        </w:trPr>
        <w:tc>
          <w:tcPr>
            <w:tcW w:w="1264" w:type="dxa"/>
            <w:shd w:val="clear" w:color="auto" w:fill="ECEFF1"/>
            <w:tcMar>
              <w:top w:w="70" w:type="dxa"/>
              <w:left w:w="100" w:type="dxa"/>
              <w:bottom w:w="70" w:type="dxa"/>
              <w:right w:w="100" w:type="dxa"/>
            </w:tcMar>
            <w:vAlign w:val="center"/>
          </w:tcPr>
          <w:p w14:paraId="17A1D3C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POST</w:t>
            </w:r>
          </w:p>
        </w:tc>
        <w:tc>
          <w:tcPr>
            <w:tcW w:w="2708" w:type="dxa"/>
            <w:shd w:val="clear" w:color="auto" w:fill="ECEFF1"/>
            <w:tcMar>
              <w:top w:w="70" w:type="dxa"/>
              <w:left w:w="100" w:type="dxa"/>
              <w:bottom w:w="70" w:type="dxa"/>
              <w:right w:w="100" w:type="dxa"/>
            </w:tcMar>
            <w:vAlign w:val="center"/>
          </w:tcPr>
          <w:p w14:paraId="364768A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/api/readings</w:t>
            </w:r>
          </w:p>
        </w:tc>
        <w:tc>
          <w:tcPr>
            <w:tcW w:w="5055" w:type="dxa"/>
            <w:shd w:val="clear" w:color="auto" w:fill="ECEFF1"/>
            <w:tcMar>
              <w:top w:w="70" w:type="dxa"/>
              <w:left w:w="100" w:type="dxa"/>
              <w:bottom w:w="70" w:type="dxa"/>
              <w:right w:w="100" w:type="dxa"/>
            </w:tcMar>
            <w:vAlign w:val="center"/>
          </w:tcPr>
          <w:p w14:paraId="6C8731F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Upload a batch of signal readings for a session</w:t>
            </w:r>
          </w:p>
        </w:tc>
      </w:tr>
      <w:tr w:rsidR="000C3819" w:rsidRPr="001D69BD" w14:paraId="3C6F52E1" w14:textId="77777777" w:rsidTr="00A11E5C">
        <w:tblPrEx>
          <w:tblCellMar>
            <w:top w:w="0" w:type="dxa"/>
            <w:bottom w:w="0" w:type="dxa"/>
          </w:tblCellMar>
        </w:tblPrEx>
        <w:trPr>
          <w:jc w:val="center"/>
        </w:trPr>
        <w:tc>
          <w:tcPr>
            <w:tcW w:w="1264" w:type="dxa"/>
            <w:shd w:val="clear" w:color="auto" w:fill="FFFFFF"/>
            <w:tcMar>
              <w:top w:w="70" w:type="dxa"/>
              <w:left w:w="100" w:type="dxa"/>
              <w:bottom w:w="70" w:type="dxa"/>
              <w:right w:w="100" w:type="dxa"/>
            </w:tcMar>
            <w:vAlign w:val="center"/>
          </w:tcPr>
          <w:p w14:paraId="2BADDA6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GET</w:t>
            </w:r>
          </w:p>
        </w:tc>
        <w:tc>
          <w:tcPr>
            <w:tcW w:w="2708" w:type="dxa"/>
            <w:shd w:val="clear" w:color="auto" w:fill="FFFFFF"/>
            <w:tcMar>
              <w:top w:w="70" w:type="dxa"/>
              <w:left w:w="100" w:type="dxa"/>
              <w:bottom w:w="70" w:type="dxa"/>
              <w:right w:w="100" w:type="dxa"/>
            </w:tcMar>
            <w:vAlign w:val="center"/>
          </w:tcPr>
          <w:p w14:paraId="479FDA1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/api/coverage</w:t>
            </w:r>
          </w:p>
        </w:tc>
        <w:tc>
          <w:tcPr>
            <w:tcW w:w="5055" w:type="dxa"/>
            <w:shd w:val="clear" w:color="auto" w:fill="FFFFFF"/>
            <w:tcMar>
              <w:top w:w="70" w:type="dxa"/>
              <w:left w:w="100" w:type="dxa"/>
              <w:bottom w:w="70" w:type="dxa"/>
              <w:right w:w="100" w:type="dxa"/>
            </w:tcMar>
            <w:vAlign w:val="center"/>
          </w:tcPr>
          <w:p w14:paraId="5A7E5AD4"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Retrieve all coverage zones as GeoJSON</w:t>
            </w:r>
          </w:p>
        </w:tc>
      </w:tr>
      <w:tr w:rsidR="000C3819" w:rsidRPr="001D69BD" w14:paraId="04942575" w14:textId="77777777" w:rsidTr="00A11E5C">
        <w:tblPrEx>
          <w:tblCellMar>
            <w:top w:w="0" w:type="dxa"/>
            <w:bottom w:w="0" w:type="dxa"/>
          </w:tblCellMar>
        </w:tblPrEx>
        <w:trPr>
          <w:jc w:val="center"/>
        </w:trPr>
        <w:tc>
          <w:tcPr>
            <w:tcW w:w="1264" w:type="dxa"/>
            <w:shd w:val="clear" w:color="auto" w:fill="ECEFF1"/>
            <w:tcMar>
              <w:top w:w="70" w:type="dxa"/>
              <w:left w:w="100" w:type="dxa"/>
              <w:bottom w:w="70" w:type="dxa"/>
              <w:right w:w="100" w:type="dxa"/>
            </w:tcMar>
            <w:vAlign w:val="center"/>
          </w:tcPr>
          <w:p w14:paraId="15CB4FB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GET</w:t>
            </w:r>
          </w:p>
        </w:tc>
        <w:tc>
          <w:tcPr>
            <w:tcW w:w="2708" w:type="dxa"/>
            <w:shd w:val="clear" w:color="auto" w:fill="ECEFF1"/>
            <w:tcMar>
              <w:top w:w="70" w:type="dxa"/>
              <w:left w:w="100" w:type="dxa"/>
              <w:bottom w:w="70" w:type="dxa"/>
              <w:right w:w="100" w:type="dxa"/>
            </w:tcMar>
            <w:vAlign w:val="center"/>
          </w:tcPr>
          <w:p w14:paraId="33BEE2D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/api/export/:sessionId</w:t>
            </w:r>
          </w:p>
        </w:tc>
        <w:tc>
          <w:tcPr>
            <w:tcW w:w="5055" w:type="dxa"/>
            <w:shd w:val="clear" w:color="auto" w:fill="ECEFF1"/>
            <w:tcMar>
              <w:top w:w="70" w:type="dxa"/>
              <w:left w:w="100" w:type="dxa"/>
              <w:bottom w:w="70" w:type="dxa"/>
              <w:right w:w="100" w:type="dxa"/>
            </w:tcMar>
            <w:vAlign w:val="center"/>
          </w:tcPr>
          <w:p w14:paraId="3D125D5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Export session data as CSV or GeoJSON</w:t>
            </w:r>
          </w:p>
        </w:tc>
      </w:tr>
      <w:tr w:rsidR="000C3819" w:rsidRPr="001D69BD" w14:paraId="0F34A2B3" w14:textId="77777777" w:rsidTr="00A11E5C">
        <w:tblPrEx>
          <w:tblCellMar>
            <w:top w:w="0" w:type="dxa"/>
            <w:bottom w:w="0" w:type="dxa"/>
          </w:tblCellMar>
        </w:tblPrEx>
        <w:trPr>
          <w:jc w:val="center"/>
        </w:trPr>
        <w:tc>
          <w:tcPr>
            <w:tcW w:w="1264" w:type="dxa"/>
            <w:shd w:val="clear" w:color="auto" w:fill="FFFFFF"/>
            <w:tcMar>
              <w:top w:w="70" w:type="dxa"/>
              <w:left w:w="100" w:type="dxa"/>
              <w:bottom w:w="70" w:type="dxa"/>
              <w:right w:w="100" w:type="dxa"/>
            </w:tcMar>
            <w:vAlign w:val="center"/>
          </w:tcPr>
          <w:p w14:paraId="426DB23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POST</w:t>
            </w:r>
          </w:p>
        </w:tc>
        <w:tc>
          <w:tcPr>
            <w:tcW w:w="2708" w:type="dxa"/>
            <w:shd w:val="clear" w:color="auto" w:fill="FFFFFF"/>
            <w:tcMar>
              <w:top w:w="70" w:type="dxa"/>
              <w:left w:w="100" w:type="dxa"/>
              <w:bottom w:w="70" w:type="dxa"/>
              <w:right w:w="100" w:type="dxa"/>
            </w:tcMar>
            <w:vAlign w:val="center"/>
          </w:tcPr>
          <w:p w14:paraId="055B21CE"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/api/admin/login</w:t>
            </w:r>
          </w:p>
        </w:tc>
        <w:tc>
          <w:tcPr>
            <w:tcW w:w="5055" w:type="dxa"/>
            <w:shd w:val="clear" w:color="auto" w:fill="FFFFFF"/>
            <w:tcMar>
              <w:top w:w="70" w:type="dxa"/>
              <w:left w:w="100" w:type="dxa"/>
              <w:bottom w:w="70" w:type="dxa"/>
              <w:right w:w="100" w:type="dxa"/>
            </w:tcMar>
            <w:vAlign w:val="center"/>
          </w:tcPr>
          <w:p w14:paraId="142CA14C"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Authenticate an administrator and issue an access token</w:t>
            </w:r>
          </w:p>
        </w:tc>
      </w:tr>
      <w:tr w:rsidR="000C3819" w:rsidRPr="001D69BD" w14:paraId="5C1A1B9D" w14:textId="77777777" w:rsidTr="00A11E5C">
        <w:tblPrEx>
          <w:tblCellMar>
            <w:top w:w="0" w:type="dxa"/>
            <w:bottom w:w="0" w:type="dxa"/>
          </w:tblCellMar>
        </w:tblPrEx>
        <w:trPr>
          <w:jc w:val="center"/>
        </w:trPr>
        <w:tc>
          <w:tcPr>
            <w:tcW w:w="1264" w:type="dxa"/>
            <w:shd w:val="clear" w:color="auto" w:fill="ECEFF1"/>
            <w:tcMar>
              <w:top w:w="70" w:type="dxa"/>
              <w:left w:w="100" w:type="dxa"/>
              <w:bottom w:w="70" w:type="dxa"/>
              <w:right w:w="100" w:type="dxa"/>
            </w:tcMar>
            <w:vAlign w:val="center"/>
          </w:tcPr>
          <w:p w14:paraId="71526871"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lastRenderedPageBreak/>
              <w:t>GET</w:t>
            </w:r>
          </w:p>
        </w:tc>
        <w:tc>
          <w:tcPr>
            <w:tcW w:w="2708" w:type="dxa"/>
            <w:shd w:val="clear" w:color="auto" w:fill="ECEFF1"/>
            <w:tcMar>
              <w:top w:w="70" w:type="dxa"/>
              <w:left w:w="100" w:type="dxa"/>
              <w:bottom w:w="70" w:type="dxa"/>
              <w:right w:w="100" w:type="dxa"/>
            </w:tcMar>
            <w:vAlign w:val="center"/>
          </w:tcPr>
          <w:p w14:paraId="017DB8D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/api/admin/reports</w:t>
            </w:r>
          </w:p>
        </w:tc>
        <w:tc>
          <w:tcPr>
            <w:tcW w:w="5055" w:type="dxa"/>
            <w:shd w:val="clear" w:color="auto" w:fill="ECEFF1"/>
            <w:tcMar>
              <w:top w:w="70" w:type="dxa"/>
              <w:left w:w="100" w:type="dxa"/>
              <w:bottom w:w="70" w:type="dxa"/>
              <w:right w:w="100" w:type="dxa"/>
            </w:tcMar>
            <w:vAlign w:val="center"/>
          </w:tcPr>
          <w:p w14:paraId="4F28679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List analysis reports generated by administrators</w:t>
            </w:r>
          </w:p>
        </w:tc>
      </w:tr>
    </w:tbl>
    <w:p w14:paraId="70A23797" w14:textId="1EC5813C" w:rsidR="000C3819" w:rsidRDefault="000C3819" w:rsidP="000C3819">
      <w:pPr>
        <w:spacing w:before="80" w:after="240"/>
        <w:jc w:val="center"/>
        <w:rPr>
          <w:rFonts w:ascii="Times New Roman" w:hAnsi="Times New Roman" w:cs="Times New Roman"/>
          <w:i/>
          <w:iCs/>
          <w:color w:val="546E7A"/>
          <w:sz w:val="20"/>
          <w:szCs w:val="19"/>
        </w:rPr>
      </w:pPr>
      <w:r w:rsidRPr="001D69BD">
        <w:rPr>
          <w:rFonts w:ascii="Times New Roman" w:hAnsi="Times New Roman" w:cs="Times New Roman"/>
          <w:i/>
          <w:iCs/>
          <w:color w:val="546E7A"/>
          <w:sz w:val="20"/>
          <w:szCs w:val="19"/>
        </w:rPr>
        <w:t>Table 6.4: Selected CrowdSenseNet REST API endpoints.</w:t>
      </w:r>
    </w:p>
    <w:p w14:paraId="19FB8E80" w14:textId="4647CE72" w:rsidR="00A11E5C" w:rsidRPr="001D69BD" w:rsidRDefault="00A11E5C" w:rsidP="000C3819">
      <w:pPr>
        <w:spacing w:before="80" w:after="240"/>
        <w:jc w:val="center"/>
        <w:rPr>
          <w:rFonts w:ascii="Times New Roman" w:hAnsi="Times New Roman" w:cs="Times New Roman"/>
        </w:rPr>
      </w:pPr>
      <w:r w:rsidRPr="00A11E5C">
        <w:rPr>
          <w:rFonts w:ascii="Times New Roman" w:hAnsi="Times New Roman" w:cs="Times New Roman"/>
          <w:noProof/>
        </w:rPr>
        <w:drawing>
          <wp:inline distT="0" distB="0" distL="0" distR="0" wp14:anchorId="4ACCB72A" wp14:editId="27691832">
            <wp:extent cx="6492240" cy="3653012"/>
            <wp:effectExtent l="0" t="0" r="3810" b="5080"/>
            <wp:docPr id="22" name="Picture 22" descr="C:\Users\josed\Screenshots\Screenshot from 2026-07-03 14-0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d\Screenshots\Screenshot from 2026-07-03 14-03-48.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92240" cy="3653012"/>
                    </a:xfrm>
                    <a:prstGeom prst="rect">
                      <a:avLst/>
                    </a:prstGeom>
                    <a:noFill/>
                    <a:ln>
                      <a:noFill/>
                    </a:ln>
                  </pic:spPr>
                </pic:pic>
              </a:graphicData>
            </a:graphic>
          </wp:inline>
        </w:drawing>
      </w:r>
    </w:p>
    <w:p w14:paraId="1A3B88BB"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 business logic layer sits between the API controllers and the repository layer. It validates every incoming record, rejecting anything with an out of range signal value, a malformed device UUID, or a start time that comes after the end time. Once a batch of readings is accepted, a coverage classification service aggregates all readings inside each grid cell; cells with at least fifty readings per square kilometre receive a mean RSRP value and a coverage class, while cells with fewer readings are marked insufficient data. Report and export generation follow the same pattern: a report service computes summary statistics for a zone, and an export service streams a session's readings as CSV rows or GeoJSON point features.</w:t>
      </w:r>
    </w:p>
    <w:p w14:paraId="78F91E8F"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Security follows a privacy first design. Devices identify themselves with the anonymous UUID generated on first launch, included in every API request header, with no account or login required from the end user. Authentication middleware rejects any request lacking a valid, registered UUID. Administrative endpoints carry a second layer of protection, requiring a username and password login that returns a token used on every subsequent dashboard request. The use of the Sequelize ORM provides parameterised queries by default, which closes off SQL injection as an attack path, and all data in transit uses TLS 1.2 or higher.</w:t>
      </w:r>
    </w:p>
    <w:p w14:paraId="08164FBC" w14:textId="77777777" w:rsidR="000C3819" w:rsidRPr="001D69BD" w:rsidRDefault="000C3819" w:rsidP="000C3819">
      <w:pPr>
        <w:pStyle w:val="Heading2"/>
        <w:spacing w:before="300" w:after="150"/>
        <w:rPr>
          <w:rFonts w:ascii="Times New Roman" w:hAnsi="Times New Roman" w:cs="Times New Roman"/>
          <w:sz w:val="28"/>
        </w:rPr>
      </w:pPr>
      <w:bookmarkStart w:id="52" w:name="_Toc234051173"/>
      <w:r w:rsidRPr="001D69BD">
        <w:rPr>
          <w:rFonts w:ascii="Times New Roman" w:hAnsi="Times New Roman" w:cs="Times New Roman"/>
          <w:sz w:val="28"/>
        </w:rPr>
        <w:lastRenderedPageBreak/>
        <w:t>6.5 Database Implementation</w:t>
      </w:r>
      <w:bookmarkEnd w:id="52"/>
    </w:p>
    <w:p w14:paraId="5AFD9578"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PostgreSQL was chosen for the server because of its maturity, its full ACID transaction support, and its PostGIS extension for geospatial queries, all of which matter once thousands of geo-tagged readings begin arriving from many devices at once. Room, a thin, compile time checked layer over SQLite, was chosen for the on-device database because it integrates cleanly with Kotlin and Jetpack Compose through Flow and LiveData.</w:t>
      </w:r>
    </w:p>
    <w:p w14:paraId="4D5C02F2" w14:textId="20D96857" w:rsidR="000C3819" w:rsidRDefault="000C3819" w:rsidP="000C3819">
      <w:pPr>
        <w:spacing w:line="276" w:lineRule="auto"/>
        <w:jc w:val="both"/>
        <w:rPr>
          <w:rFonts w:ascii="Times New Roman" w:hAnsi="Times New Roman" w:cs="Times New Roman"/>
        </w:rPr>
      </w:pPr>
      <w:r w:rsidRPr="001D69BD">
        <w:rPr>
          <w:rFonts w:ascii="Times New Roman" w:hAnsi="Times New Roman" w:cs="Times New Roman"/>
        </w:rPr>
        <w:t>Indexes were added deliberately rather than everywhere: on device_id in the sessions table, on session_id and timestamp in the signal_readings table, on the composite latitude and longitude columns in the locations table, and on coverage_class in the coverage_zones table. Each index targets a genuinely frequent query pattern, since every index also adds a small write overhead that is only worth paying where the read benefit is clear.</w:t>
      </w:r>
    </w:p>
    <w:p w14:paraId="13E8E429" w14:textId="504235D0" w:rsidR="00A11E5C" w:rsidRPr="00A11E5C" w:rsidRDefault="00A11E5C" w:rsidP="00A11E5C">
      <w:pPr>
        <w:spacing w:before="100" w:beforeAutospacing="1" w:after="100" w:afterAutospacing="1" w:line="240" w:lineRule="auto"/>
        <w:rPr>
          <w:rFonts w:ascii="Times New Roman" w:eastAsia="Times New Roman" w:hAnsi="Times New Roman" w:cs="Times New Roman"/>
          <w:kern w:val="0"/>
          <w14:ligatures w14:val="none"/>
        </w:rPr>
      </w:pPr>
      <w:r w:rsidRPr="00A11E5C">
        <w:rPr>
          <w:rFonts w:ascii="Times New Roman" w:eastAsia="Times New Roman" w:hAnsi="Times New Roman" w:cs="Times New Roman"/>
          <w:noProof/>
          <w:kern w:val="0"/>
          <w14:ligatures w14:val="none"/>
        </w:rPr>
        <w:drawing>
          <wp:inline distT="0" distB="0" distL="0" distR="0" wp14:anchorId="55F0DA05" wp14:editId="543C97E2">
            <wp:extent cx="6608706" cy="4421530"/>
            <wp:effectExtent l="0" t="0" r="1905" b="0"/>
            <wp:docPr id="23" name="Picture 23" descr="C:\Users\josed\Screenshots\Screenshot from 2026-07-03 16-2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ed\Screenshots\Screenshot from 2026-07-03 16-25-40.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21964" cy="4430400"/>
                    </a:xfrm>
                    <a:prstGeom prst="rect">
                      <a:avLst/>
                    </a:prstGeom>
                    <a:noFill/>
                    <a:ln>
                      <a:noFill/>
                    </a:ln>
                  </pic:spPr>
                </pic:pic>
              </a:graphicData>
            </a:graphic>
          </wp:inline>
        </w:drawing>
      </w:r>
    </w:p>
    <w:p w14:paraId="5DE9DC66" w14:textId="77777777" w:rsidR="000C3819" w:rsidRPr="001D69BD" w:rsidRDefault="000C3819" w:rsidP="000C3819">
      <w:pPr>
        <w:pStyle w:val="Heading2"/>
        <w:spacing w:before="300" w:after="150"/>
        <w:rPr>
          <w:rFonts w:ascii="Times New Roman" w:hAnsi="Times New Roman" w:cs="Times New Roman"/>
          <w:sz w:val="28"/>
        </w:rPr>
      </w:pPr>
      <w:bookmarkStart w:id="53" w:name="_Toc234051174"/>
      <w:r w:rsidRPr="001D69BD">
        <w:rPr>
          <w:rFonts w:ascii="Times New Roman" w:hAnsi="Times New Roman" w:cs="Times New Roman"/>
          <w:sz w:val="28"/>
        </w:rPr>
        <w:t>6.6 Connecting the Database to the Backend</w:t>
      </w:r>
      <w:bookmarkEnd w:id="53"/>
    </w:p>
    <w:p w14:paraId="6FB910C4"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 xml:space="preserve">The Node.js backend talks to PostgreSQL through Sequelize, an object relational mapper that expresses database operations in JavaScript rather than raw SQL, improving readability and closing off most injection risks by default. Connection parameters are read from environment variables rather than hard coded, in line </w:t>
      </w:r>
      <w:r w:rsidRPr="001D69BD">
        <w:rPr>
          <w:rFonts w:ascii="Times New Roman" w:hAnsi="Times New Roman" w:cs="Times New Roman"/>
        </w:rPr>
        <w:lastRenderedPageBreak/>
        <w:t>with standard twelve factor application practice, and a connection pool avoids the overhead of opening a fresh connection for every request.</w:t>
      </w:r>
    </w:p>
    <w:p w14:paraId="29C515A2"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codebase follows the Repository pattern: a dedicated module for each entity (SessionRepository, SignalRepository, and so on) exposes create, read, update, and delete functions, and the business logic layer calls these functions rather than writing queries directly. This keeps database access centralised, makes the code far easier to unit test, and avoids duplicated query logic scattered across the codebase. Signal readings are inserted in batches using Sequelize's bulkCreate, so a single upload from a device becomes one database transaction rather than hundreds of individual inserts.</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0C8DC3F3"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27240A2B" w14:textId="77777777" w:rsidR="00A117D1" w:rsidRDefault="00A117D1" w:rsidP="000C3819">
            <w:pPr>
              <w:spacing w:after="60"/>
              <w:jc w:val="center"/>
              <w:rPr>
                <w:rFonts w:ascii="Times New Roman" w:hAnsi="Times New Roman" w:cs="Times New Roman"/>
                <w:b/>
                <w:bCs/>
                <w:color w:val="263238"/>
              </w:rPr>
            </w:pPr>
            <w:r w:rsidRPr="00A117D1">
              <w:rPr>
                <w:rFonts w:ascii="Times New Roman" w:hAnsi="Times New Roman" w:cs="Times New Roman"/>
                <w:b/>
                <w:bCs/>
                <w:color w:val="263238"/>
              </w:rPr>
              <w:drawing>
                <wp:inline distT="0" distB="0" distL="0" distR="0" wp14:anchorId="4CE76770" wp14:editId="64780D73">
                  <wp:extent cx="4896533" cy="469648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96533" cy="4696480"/>
                          </a:xfrm>
                          <a:prstGeom prst="rect">
                            <a:avLst/>
                          </a:prstGeom>
                        </pic:spPr>
                      </pic:pic>
                    </a:graphicData>
                  </a:graphic>
                </wp:inline>
              </w:drawing>
            </w:r>
          </w:p>
          <w:p w14:paraId="6DA32303" w14:textId="47807C0E" w:rsidR="000C3819" w:rsidRPr="001D69BD" w:rsidRDefault="000C3819" w:rsidP="000C3819">
            <w:pPr>
              <w:spacing w:after="60"/>
              <w:jc w:val="center"/>
              <w:rPr>
                <w:rFonts w:ascii="Times New Roman" w:hAnsi="Times New Roman" w:cs="Times New Roman"/>
              </w:rPr>
            </w:pPr>
            <w:r w:rsidRPr="001D69BD">
              <w:rPr>
                <w:rFonts w:ascii="Times New Roman" w:hAnsi="Times New Roman" w:cs="Times New Roman"/>
                <w:b/>
                <w:bCs/>
                <w:color w:val="263238"/>
              </w:rPr>
              <w:t>Figure 6.3: Data Synchronisation Sequence</w:t>
            </w:r>
          </w:p>
          <w:p w14:paraId="26830CC6" w14:textId="4E10B01B" w:rsidR="000C3819" w:rsidRPr="001D69BD" w:rsidRDefault="000C3819" w:rsidP="000C3819">
            <w:pPr>
              <w:spacing w:after="100"/>
              <w:jc w:val="center"/>
              <w:rPr>
                <w:rFonts w:ascii="Times New Roman" w:hAnsi="Times New Roman" w:cs="Times New Roman"/>
              </w:rPr>
            </w:pPr>
            <w:r w:rsidRPr="001D69BD">
              <w:rPr>
                <w:rFonts w:ascii="Times New Roman" w:hAnsi="Times New Roman" w:cs="Times New Roman"/>
                <w:i/>
                <w:iCs/>
                <w:color w:val="546E7A"/>
                <w:sz w:val="22"/>
                <w:szCs w:val="20"/>
              </w:rPr>
              <w:t>.</w:t>
            </w:r>
          </w:p>
        </w:tc>
      </w:tr>
    </w:tbl>
    <w:p w14:paraId="35A307B6" w14:textId="77777777" w:rsidR="000C3819" w:rsidRPr="001D69BD" w:rsidRDefault="000C3819" w:rsidP="000C3819">
      <w:pPr>
        <w:pStyle w:val="Heading2"/>
        <w:spacing w:before="300" w:after="150"/>
        <w:rPr>
          <w:rFonts w:ascii="Times New Roman" w:hAnsi="Times New Roman" w:cs="Times New Roman"/>
          <w:sz w:val="28"/>
        </w:rPr>
      </w:pPr>
      <w:bookmarkStart w:id="54" w:name="_Toc234051175"/>
      <w:r w:rsidRPr="001D69BD">
        <w:rPr>
          <w:rFonts w:ascii="Times New Roman" w:hAnsi="Times New Roman" w:cs="Times New Roman"/>
          <w:sz w:val="28"/>
        </w:rPr>
        <w:t>6.7 Testing and Validation</w:t>
      </w:r>
      <w:bookmarkEnd w:id="54"/>
    </w:p>
    <w:p w14:paraId="4A6BA111" w14:textId="13537C78" w:rsidR="000C3819" w:rsidRDefault="000C3819" w:rsidP="000C3819">
      <w:pPr>
        <w:spacing w:line="276" w:lineRule="auto"/>
        <w:jc w:val="both"/>
        <w:rPr>
          <w:rFonts w:ascii="Times New Roman" w:hAnsi="Times New Roman" w:cs="Times New Roman"/>
        </w:rPr>
      </w:pPr>
      <w:r w:rsidRPr="001D69BD">
        <w:rPr>
          <w:rFonts w:ascii="Times New Roman" w:hAnsi="Times New Roman" w:cs="Times New Roman"/>
        </w:rPr>
        <w:t xml:space="preserve">Testing was carried out at three levels. API testing used Postman to exercise every endpoint with both valid and invalid payloads, confirming correct status codes for successful requests, validation failures, and </w:t>
      </w:r>
      <w:r w:rsidRPr="001D69BD">
        <w:rPr>
          <w:rFonts w:ascii="Times New Roman" w:hAnsi="Times New Roman" w:cs="Times New Roman"/>
        </w:rPr>
        <w:lastRenderedPageBreak/>
        <w:t>missing authentication tokens. Database testing confirmed that foreign key, unique, and not-null constraints are enforced exactly as designed, and reviewed PostgreSQL's query plans to confirm the indexes described above were actually being used rather than sitting idle. Integration testing replicated a full upload payload as the Android app would send it and confirmed that session, reading, and location records all landed correctly in PostgreSQL, with particular attention paid to boundary values: RSRP at exactly -140 and -44 dBm, GPS coordinates at the extremes of the valid range, and sessions with zero duration.</w:t>
      </w:r>
    </w:p>
    <w:p w14:paraId="04DAB9BA" w14:textId="0B21D31D" w:rsidR="00A11E5C" w:rsidRPr="001D69BD" w:rsidRDefault="00A11E5C" w:rsidP="000C3819">
      <w:pPr>
        <w:spacing w:line="276" w:lineRule="auto"/>
        <w:jc w:val="both"/>
        <w:rPr>
          <w:rFonts w:ascii="Times New Roman" w:hAnsi="Times New Roman" w:cs="Times New Roman"/>
        </w:rPr>
      </w:pPr>
      <w:r w:rsidRPr="00D65A45">
        <w:rPr>
          <w:rFonts w:ascii="Times New Roman" w:hAnsi="Times New Roman" w:cs="Times New Roman"/>
          <w:noProof/>
        </w:rPr>
        <w:drawing>
          <wp:inline distT="0" distB="0" distL="0" distR="0" wp14:anchorId="2BACC1B3" wp14:editId="1D8FB26B">
            <wp:extent cx="6332220" cy="46175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9006" cy="4622458"/>
                    </a:xfrm>
                    <a:prstGeom prst="rect">
                      <a:avLst/>
                    </a:prstGeom>
                  </pic:spPr>
                </pic:pic>
              </a:graphicData>
            </a:graphic>
          </wp:inline>
        </w:drawing>
      </w:r>
    </w:p>
    <w:p w14:paraId="1E0EDBC0"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With the backend, database, and their connection tested and working, CrowdSenseNet was functionally complete on the data collection side: real signal readings, collected anonymously from real devices, could now reach a central store and be turned into coverage information. What remained was to build the interface that lets administrators and network engineers actually see and use that data, which is the subject of the next chapter.</w:t>
      </w:r>
    </w:p>
    <w:p w14:paraId="3B110EAC" w14:textId="6A64B27D" w:rsidR="000C3819" w:rsidRPr="001D69BD" w:rsidRDefault="00A117D1" w:rsidP="000C3819">
      <w:pPr>
        <w:spacing w:after="120"/>
        <w:rPr>
          <w:rFonts w:ascii="Times New Roman" w:hAnsi="Times New Roman" w:cs="Times New Roman"/>
        </w:rPr>
      </w:pPr>
      <w:r w:rsidRPr="00D65A45">
        <w:rPr>
          <w:rFonts w:ascii="Times New Roman" w:hAnsi="Times New Roman" w:cs="Times New Roman"/>
          <w:noProof/>
        </w:rPr>
        <w:lastRenderedPageBreak/>
        <w:drawing>
          <wp:inline distT="0" distB="0" distL="0" distR="0" wp14:anchorId="34204DA3" wp14:editId="564F3317">
            <wp:extent cx="5942956" cy="329628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56134" cy="3303594"/>
                    </a:xfrm>
                    <a:prstGeom prst="rect">
                      <a:avLst/>
                    </a:prstGeom>
                  </pic:spPr>
                </pic:pic>
              </a:graphicData>
            </a:graphic>
          </wp:inline>
        </w:drawing>
      </w:r>
    </w:p>
    <w:p w14:paraId="186C9F9F" w14:textId="77777777" w:rsidR="000C3819" w:rsidRPr="001D69BD" w:rsidRDefault="000C3819" w:rsidP="000C3819">
      <w:pPr>
        <w:pStyle w:val="Heading1"/>
        <w:pageBreakBefore/>
        <w:spacing w:before="400"/>
        <w:rPr>
          <w:rFonts w:ascii="Times New Roman" w:hAnsi="Times New Roman" w:cs="Times New Roman"/>
          <w:sz w:val="36"/>
        </w:rPr>
      </w:pPr>
      <w:bookmarkStart w:id="55" w:name="_Toc234051176"/>
      <w:r w:rsidRPr="001D69BD">
        <w:rPr>
          <w:rFonts w:ascii="Times New Roman" w:hAnsi="Times New Roman" w:cs="Times New Roman"/>
          <w:sz w:val="36"/>
        </w:rPr>
        <w:lastRenderedPageBreak/>
        <w:t>Chapter 7: The Administrator and Network Engineer Dashboard</w:t>
      </w:r>
      <w:bookmarkEnd w:id="55"/>
    </w:p>
    <w:p w14:paraId="1A346703"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Every previous chapter has looked at CrowdSenseNet from the point of view of the person carrying the phone. This chapter closes the loop on the other side of the system: the web based dashboard that lets administrators and network engineers actually see the data that users upload, the moment it arrives, and do something useful with it. Without this piece, CrowdSenseNet would be a data collector with nowhere for its data to go. With it, the system becomes a complete, end to end product: a phone collects a reading, the phone anonymises and uploads it, the backend validates and stores it, and an engineer sitting at a desk in Buea or Douala watches it appear on a live map within seconds.</w:t>
      </w:r>
    </w:p>
    <w:p w14:paraId="6760A62B" w14:textId="77777777" w:rsidR="000C3819" w:rsidRPr="001D69BD" w:rsidRDefault="000C3819" w:rsidP="000C3819">
      <w:pPr>
        <w:pStyle w:val="Heading2"/>
        <w:spacing w:before="300" w:after="150"/>
        <w:rPr>
          <w:rFonts w:ascii="Times New Roman" w:hAnsi="Times New Roman" w:cs="Times New Roman"/>
          <w:sz w:val="28"/>
        </w:rPr>
      </w:pPr>
      <w:bookmarkStart w:id="56" w:name="_Toc234051177"/>
      <w:r w:rsidRPr="001D69BD">
        <w:rPr>
          <w:rFonts w:ascii="Times New Roman" w:hAnsi="Times New Roman" w:cs="Times New Roman"/>
          <w:sz w:val="28"/>
        </w:rPr>
        <w:t>7.1 Purpose and Position in the System</w:t>
      </w:r>
      <w:bookmarkEnd w:id="56"/>
    </w:p>
    <w:p w14:paraId="01D3B5CA"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dashboard is a browser based web application that sits on top of the same backend server and PostgreSQL database described in Chapter 6. It does not introduce a second data pipeline; it is simply the presentation layer for the data that already exists, built for a different audience and a different device. Where the Android app is designed for a member of the public who wants to install it and forget about it, the dashboard is designed for someone whose job is to look at network coverage all day: a network engineer at MTN or Orange, or a supervising administrator responsible for the health of the CrowdSenseNet platform itself.</w:t>
      </w:r>
    </w:p>
    <w:p w14:paraId="31F1A4A8"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Three design goals shaped every screen in the dashboard. First, immediacy: an uploaded reading should be visible to an administrator within seconds of arriving, not after some overnight batch job. Second, trust: because every reading is fully anonymised before it ever leaves a phone, the dashboard has nothing to hide and nothing sensitive to protect beyond the data itself, which keeps the access model simple. Third, actionability: raw numbers on a screen are not useful on their own, so every view in the dashboard is built around a decision an engineer might actually need to make, whether that is spotting a new coverage hole, exporting a dataset for a planning report, or checking whether a batch of readings from a particular area looks trustworthy.</w:t>
      </w:r>
    </w:p>
    <w:p w14:paraId="1E468333" w14:textId="77777777" w:rsidR="000C3819" w:rsidRPr="001D69BD" w:rsidRDefault="000C3819" w:rsidP="000C3819">
      <w:pPr>
        <w:pStyle w:val="Heading2"/>
        <w:spacing w:before="300" w:after="150"/>
        <w:rPr>
          <w:rFonts w:ascii="Times New Roman" w:hAnsi="Times New Roman" w:cs="Times New Roman"/>
          <w:sz w:val="28"/>
        </w:rPr>
      </w:pPr>
      <w:bookmarkStart w:id="57" w:name="_Toc234051178"/>
      <w:r w:rsidRPr="001D69BD">
        <w:rPr>
          <w:rFonts w:ascii="Times New Roman" w:hAnsi="Times New Roman" w:cs="Times New Roman"/>
          <w:sz w:val="28"/>
        </w:rPr>
        <w:t>7.2 Architecture Extension</w:t>
      </w:r>
      <w:bookmarkEnd w:id="57"/>
    </w:p>
    <w:p w14:paraId="1223EE8E"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dashboard is implemented as a single page web application, built with React and communicating with the existing Express REST API described in Section 6.4. It adds one new real time channel to the architecture: a WebSocket connection between the dashboard and the backend server, used specifically so that new uploads appear on an administrator's screen without needing to refresh the page. The moment the backend finishes validating and storing a batch of readings, it publishes a short event over the WebSocket channel, and any dashboard currently open updates its live feed and its map in place.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3069"/>
        <w:gridCol w:w="3791"/>
      </w:tblGrid>
      <w:tr w:rsidR="000C3819" w:rsidRPr="001D69BD" w14:paraId="35AEC94D" w14:textId="77777777" w:rsidTr="00A11E5C">
        <w:tblPrEx>
          <w:tblCellMar>
            <w:top w:w="0" w:type="dxa"/>
            <w:bottom w:w="0" w:type="dxa"/>
          </w:tblCellMar>
        </w:tblPrEx>
        <w:trPr>
          <w:tblHeader/>
          <w:jc w:val="center"/>
        </w:trPr>
        <w:tc>
          <w:tcPr>
            <w:tcW w:w="2166" w:type="dxa"/>
            <w:shd w:val="clear" w:color="auto" w:fill="1565C0"/>
            <w:tcMar>
              <w:top w:w="80" w:type="dxa"/>
              <w:left w:w="100" w:type="dxa"/>
              <w:bottom w:w="80" w:type="dxa"/>
              <w:right w:w="100" w:type="dxa"/>
            </w:tcMar>
            <w:vAlign w:val="center"/>
          </w:tcPr>
          <w:p w14:paraId="07838BD1"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Layer</w:t>
            </w:r>
          </w:p>
        </w:tc>
        <w:tc>
          <w:tcPr>
            <w:tcW w:w="3069" w:type="dxa"/>
            <w:shd w:val="clear" w:color="auto" w:fill="1565C0"/>
            <w:tcMar>
              <w:top w:w="80" w:type="dxa"/>
              <w:left w:w="100" w:type="dxa"/>
              <w:bottom w:w="80" w:type="dxa"/>
              <w:right w:w="100" w:type="dxa"/>
            </w:tcMar>
            <w:vAlign w:val="center"/>
          </w:tcPr>
          <w:p w14:paraId="5C977650"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Technology</w:t>
            </w:r>
          </w:p>
        </w:tc>
        <w:tc>
          <w:tcPr>
            <w:tcW w:w="3791" w:type="dxa"/>
            <w:shd w:val="clear" w:color="auto" w:fill="1565C0"/>
            <w:tcMar>
              <w:top w:w="80" w:type="dxa"/>
              <w:left w:w="100" w:type="dxa"/>
              <w:bottom w:w="80" w:type="dxa"/>
              <w:right w:w="100" w:type="dxa"/>
            </w:tcMar>
            <w:vAlign w:val="center"/>
          </w:tcPr>
          <w:p w14:paraId="39A2CD67" w14:textId="77777777" w:rsidR="000C3819" w:rsidRPr="001D69BD" w:rsidRDefault="000C3819" w:rsidP="000C3819">
            <w:pPr>
              <w:rPr>
                <w:rFonts w:ascii="Times New Roman" w:hAnsi="Times New Roman" w:cs="Times New Roman"/>
              </w:rPr>
            </w:pPr>
            <w:r w:rsidRPr="001D69BD">
              <w:rPr>
                <w:rFonts w:ascii="Times New Roman" w:hAnsi="Times New Roman" w:cs="Times New Roman"/>
                <w:b/>
                <w:bCs/>
                <w:color w:val="FFFFFF"/>
                <w:sz w:val="22"/>
                <w:szCs w:val="20"/>
              </w:rPr>
              <w:t>Role</w:t>
            </w:r>
          </w:p>
        </w:tc>
      </w:tr>
      <w:tr w:rsidR="000C3819" w:rsidRPr="001D69BD" w14:paraId="4C788944" w14:textId="77777777" w:rsidTr="00A11E5C">
        <w:tblPrEx>
          <w:tblCellMar>
            <w:top w:w="0" w:type="dxa"/>
            <w:bottom w:w="0" w:type="dxa"/>
          </w:tblCellMar>
        </w:tblPrEx>
        <w:trPr>
          <w:jc w:val="center"/>
        </w:trPr>
        <w:tc>
          <w:tcPr>
            <w:tcW w:w="2166" w:type="dxa"/>
            <w:shd w:val="clear" w:color="auto" w:fill="FFFFFF"/>
            <w:tcMar>
              <w:top w:w="70" w:type="dxa"/>
              <w:left w:w="100" w:type="dxa"/>
              <w:bottom w:w="70" w:type="dxa"/>
              <w:right w:w="100" w:type="dxa"/>
            </w:tcMar>
            <w:vAlign w:val="center"/>
          </w:tcPr>
          <w:p w14:paraId="0D6D637F"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Dashboard frontend</w:t>
            </w:r>
          </w:p>
        </w:tc>
        <w:tc>
          <w:tcPr>
            <w:tcW w:w="3069" w:type="dxa"/>
            <w:shd w:val="clear" w:color="auto" w:fill="FFFFFF"/>
            <w:tcMar>
              <w:top w:w="70" w:type="dxa"/>
              <w:left w:w="100" w:type="dxa"/>
              <w:bottom w:w="70" w:type="dxa"/>
              <w:right w:w="100" w:type="dxa"/>
            </w:tcMar>
            <w:vAlign w:val="center"/>
          </w:tcPr>
          <w:p w14:paraId="388EAE6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React, with a charting library and a map library</w:t>
            </w:r>
          </w:p>
        </w:tc>
        <w:tc>
          <w:tcPr>
            <w:tcW w:w="3791" w:type="dxa"/>
            <w:shd w:val="clear" w:color="auto" w:fill="FFFFFF"/>
            <w:tcMar>
              <w:top w:w="70" w:type="dxa"/>
              <w:left w:w="100" w:type="dxa"/>
              <w:bottom w:w="70" w:type="dxa"/>
              <w:right w:w="100" w:type="dxa"/>
            </w:tcMar>
            <w:vAlign w:val="center"/>
          </w:tcPr>
          <w:p w14:paraId="54C609F3"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Renders the admin interface in the browser</w:t>
            </w:r>
          </w:p>
        </w:tc>
      </w:tr>
      <w:tr w:rsidR="000C3819" w:rsidRPr="001D69BD" w14:paraId="1DE900EE" w14:textId="77777777" w:rsidTr="00A11E5C">
        <w:tblPrEx>
          <w:tblCellMar>
            <w:top w:w="0" w:type="dxa"/>
            <w:bottom w:w="0" w:type="dxa"/>
          </w:tblCellMar>
        </w:tblPrEx>
        <w:trPr>
          <w:jc w:val="center"/>
        </w:trPr>
        <w:tc>
          <w:tcPr>
            <w:tcW w:w="2166" w:type="dxa"/>
            <w:shd w:val="clear" w:color="auto" w:fill="ECEFF1"/>
            <w:tcMar>
              <w:top w:w="70" w:type="dxa"/>
              <w:left w:w="100" w:type="dxa"/>
              <w:bottom w:w="70" w:type="dxa"/>
              <w:right w:w="100" w:type="dxa"/>
            </w:tcMar>
            <w:vAlign w:val="center"/>
          </w:tcPr>
          <w:p w14:paraId="4736D55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lastRenderedPageBreak/>
              <w:t>Real time channel</w:t>
            </w:r>
          </w:p>
        </w:tc>
        <w:tc>
          <w:tcPr>
            <w:tcW w:w="3069" w:type="dxa"/>
            <w:shd w:val="clear" w:color="auto" w:fill="ECEFF1"/>
            <w:tcMar>
              <w:top w:w="70" w:type="dxa"/>
              <w:left w:w="100" w:type="dxa"/>
              <w:bottom w:w="70" w:type="dxa"/>
              <w:right w:w="100" w:type="dxa"/>
            </w:tcMar>
            <w:vAlign w:val="center"/>
          </w:tcPr>
          <w:p w14:paraId="1DA22F36"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WebSocket (Socket.IO), layered onto the existing Express server</w:t>
            </w:r>
          </w:p>
        </w:tc>
        <w:tc>
          <w:tcPr>
            <w:tcW w:w="3791" w:type="dxa"/>
            <w:shd w:val="clear" w:color="auto" w:fill="ECEFF1"/>
            <w:tcMar>
              <w:top w:w="70" w:type="dxa"/>
              <w:left w:w="100" w:type="dxa"/>
              <w:bottom w:w="70" w:type="dxa"/>
              <w:right w:w="100" w:type="dxa"/>
            </w:tcMar>
            <w:vAlign w:val="center"/>
          </w:tcPr>
          <w:p w14:paraId="71F9F99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Pushes new upload events to connected dashboards instantly</w:t>
            </w:r>
          </w:p>
        </w:tc>
      </w:tr>
      <w:tr w:rsidR="000C3819" w:rsidRPr="001D69BD" w14:paraId="3AFE6C17" w14:textId="77777777" w:rsidTr="00A11E5C">
        <w:tblPrEx>
          <w:tblCellMar>
            <w:top w:w="0" w:type="dxa"/>
            <w:bottom w:w="0" w:type="dxa"/>
          </w:tblCellMar>
        </w:tblPrEx>
        <w:trPr>
          <w:jc w:val="center"/>
        </w:trPr>
        <w:tc>
          <w:tcPr>
            <w:tcW w:w="2166" w:type="dxa"/>
            <w:shd w:val="clear" w:color="auto" w:fill="FFFFFF"/>
            <w:tcMar>
              <w:top w:w="70" w:type="dxa"/>
              <w:left w:w="100" w:type="dxa"/>
              <w:bottom w:w="70" w:type="dxa"/>
              <w:right w:w="100" w:type="dxa"/>
            </w:tcMar>
            <w:vAlign w:val="center"/>
          </w:tcPr>
          <w:p w14:paraId="0ED573A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Existing REST API</w:t>
            </w:r>
          </w:p>
        </w:tc>
        <w:tc>
          <w:tcPr>
            <w:tcW w:w="3069" w:type="dxa"/>
            <w:shd w:val="clear" w:color="auto" w:fill="FFFFFF"/>
            <w:tcMar>
              <w:top w:w="70" w:type="dxa"/>
              <w:left w:w="100" w:type="dxa"/>
              <w:bottom w:w="70" w:type="dxa"/>
              <w:right w:w="100" w:type="dxa"/>
            </w:tcMar>
            <w:vAlign w:val="center"/>
          </w:tcPr>
          <w:p w14:paraId="2DC32C5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Node.js / Express (Chapter 6)</w:t>
            </w:r>
          </w:p>
        </w:tc>
        <w:tc>
          <w:tcPr>
            <w:tcW w:w="3791" w:type="dxa"/>
            <w:shd w:val="clear" w:color="auto" w:fill="FFFFFF"/>
            <w:tcMar>
              <w:top w:w="70" w:type="dxa"/>
              <w:left w:w="100" w:type="dxa"/>
              <w:bottom w:w="70" w:type="dxa"/>
              <w:right w:w="100" w:type="dxa"/>
            </w:tcMar>
            <w:vAlign w:val="center"/>
          </w:tcPr>
          <w:p w14:paraId="3389729B"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Serves historical data, exports, and report generation</w:t>
            </w:r>
          </w:p>
        </w:tc>
      </w:tr>
      <w:tr w:rsidR="000C3819" w:rsidRPr="001D69BD" w14:paraId="592FD5CB" w14:textId="77777777" w:rsidTr="00A11E5C">
        <w:tblPrEx>
          <w:tblCellMar>
            <w:top w:w="0" w:type="dxa"/>
            <w:bottom w:w="0" w:type="dxa"/>
          </w:tblCellMar>
        </w:tblPrEx>
        <w:trPr>
          <w:jc w:val="center"/>
        </w:trPr>
        <w:tc>
          <w:tcPr>
            <w:tcW w:w="2166" w:type="dxa"/>
            <w:shd w:val="clear" w:color="auto" w:fill="ECEFF1"/>
            <w:tcMar>
              <w:top w:w="70" w:type="dxa"/>
              <w:left w:w="100" w:type="dxa"/>
              <w:bottom w:w="70" w:type="dxa"/>
              <w:right w:w="100" w:type="dxa"/>
            </w:tcMar>
            <w:vAlign w:val="center"/>
          </w:tcPr>
          <w:p w14:paraId="4D8588A5"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Existing database</w:t>
            </w:r>
          </w:p>
        </w:tc>
        <w:tc>
          <w:tcPr>
            <w:tcW w:w="3069" w:type="dxa"/>
            <w:shd w:val="clear" w:color="auto" w:fill="ECEFF1"/>
            <w:tcMar>
              <w:top w:w="70" w:type="dxa"/>
              <w:left w:w="100" w:type="dxa"/>
              <w:bottom w:w="70" w:type="dxa"/>
              <w:right w:w="100" w:type="dxa"/>
            </w:tcMar>
            <w:vAlign w:val="center"/>
          </w:tcPr>
          <w:p w14:paraId="16D7F710"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PostgreSQL with PostGIS (Chapter 6)</w:t>
            </w:r>
          </w:p>
        </w:tc>
        <w:tc>
          <w:tcPr>
            <w:tcW w:w="3791" w:type="dxa"/>
            <w:shd w:val="clear" w:color="auto" w:fill="ECEFF1"/>
            <w:tcMar>
              <w:top w:w="70" w:type="dxa"/>
              <w:left w:w="100" w:type="dxa"/>
              <w:bottom w:w="70" w:type="dxa"/>
              <w:right w:w="100" w:type="dxa"/>
            </w:tcMar>
            <w:vAlign w:val="center"/>
          </w:tcPr>
          <w:p w14:paraId="762DE179"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Single source of truth; no separate admin data store</w:t>
            </w:r>
          </w:p>
        </w:tc>
      </w:tr>
      <w:tr w:rsidR="000C3819" w:rsidRPr="001D69BD" w14:paraId="4EE27573" w14:textId="77777777" w:rsidTr="00A11E5C">
        <w:tblPrEx>
          <w:tblCellMar>
            <w:top w:w="0" w:type="dxa"/>
            <w:bottom w:w="0" w:type="dxa"/>
          </w:tblCellMar>
        </w:tblPrEx>
        <w:trPr>
          <w:jc w:val="center"/>
        </w:trPr>
        <w:tc>
          <w:tcPr>
            <w:tcW w:w="2166" w:type="dxa"/>
            <w:shd w:val="clear" w:color="auto" w:fill="FFFFFF"/>
            <w:tcMar>
              <w:top w:w="70" w:type="dxa"/>
              <w:left w:w="100" w:type="dxa"/>
              <w:bottom w:w="70" w:type="dxa"/>
              <w:right w:w="100" w:type="dxa"/>
            </w:tcMar>
            <w:vAlign w:val="center"/>
          </w:tcPr>
          <w:p w14:paraId="1B29A9E2"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Authentication</w:t>
            </w:r>
          </w:p>
        </w:tc>
        <w:tc>
          <w:tcPr>
            <w:tcW w:w="3069" w:type="dxa"/>
            <w:shd w:val="clear" w:color="auto" w:fill="FFFFFF"/>
            <w:tcMar>
              <w:top w:w="70" w:type="dxa"/>
              <w:left w:w="100" w:type="dxa"/>
              <w:bottom w:w="70" w:type="dxa"/>
              <w:right w:w="100" w:type="dxa"/>
            </w:tcMar>
            <w:vAlign w:val="center"/>
          </w:tcPr>
          <w:p w14:paraId="2867147A"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Token based login against the Admin table</w:t>
            </w:r>
          </w:p>
        </w:tc>
        <w:tc>
          <w:tcPr>
            <w:tcW w:w="3791" w:type="dxa"/>
            <w:shd w:val="clear" w:color="auto" w:fill="FFFFFF"/>
            <w:tcMar>
              <w:top w:w="70" w:type="dxa"/>
              <w:left w:w="100" w:type="dxa"/>
              <w:bottom w:w="70" w:type="dxa"/>
              <w:right w:w="100" w:type="dxa"/>
            </w:tcMar>
            <w:vAlign w:val="center"/>
          </w:tcPr>
          <w:p w14:paraId="158949D7" w14:textId="77777777" w:rsidR="000C3819" w:rsidRPr="001D69BD" w:rsidRDefault="000C3819" w:rsidP="000C3819">
            <w:pPr>
              <w:rPr>
                <w:rFonts w:ascii="Times New Roman" w:hAnsi="Times New Roman" w:cs="Times New Roman"/>
              </w:rPr>
            </w:pPr>
            <w:r w:rsidRPr="001D69BD">
              <w:rPr>
                <w:rFonts w:ascii="Times New Roman" w:hAnsi="Times New Roman" w:cs="Times New Roman"/>
                <w:color w:val="263238"/>
                <w:sz w:val="20"/>
                <w:szCs w:val="19"/>
              </w:rPr>
              <w:t>Restricts dashboard access to registered administrators</w:t>
            </w:r>
          </w:p>
        </w:tc>
      </w:tr>
    </w:tbl>
    <w:p w14:paraId="60C0AD65" w14:textId="77777777" w:rsidR="000C3819" w:rsidRPr="001D69BD" w:rsidRDefault="000C3819" w:rsidP="000C3819">
      <w:pPr>
        <w:spacing w:before="80" w:after="240"/>
        <w:jc w:val="center"/>
        <w:rPr>
          <w:rFonts w:ascii="Times New Roman" w:hAnsi="Times New Roman" w:cs="Times New Roman"/>
        </w:rPr>
      </w:pPr>
      <w:r w:rsidRPr="001D69BD">
        <w:rPr>
          <w:rFonts w:ascii="Times New Roman" w:hAnsi="Times New Roman" w:cs="Times New Roman"/>
          <w:i/>
          <w:iCs/>
          <w:color w:val="546E7A"/>
          <w:sz w:val="20"/>
          <w:szCs w:val="19"/>
        </w:rPr>
        <w:t>Table 7.1: Technology added to support the administrator dashboard.</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6BE897DD"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2674DA54" w14:textId="10794283" w:rsidR="000C3819" w:rsidRPr="001D69BD" w:rsidRDefault="000C3819" w:rsidP="008D274F">
            <w:pPr>
              <w:spacing w:after="60"/>
              <w:jc w:val="center"/>
              <w:rPr>
                <w:rFonts w:ascii="Times New Roman" w:hAnsi="Times New Roman" w:cs="Times New Roman"/>
              </w:rPr>
            </w:pPr>
            <w:r w:rsidRPr="001D69BD">
              <w:rPr>
                <w:rFonts w:ascii="Times New Roman" w:hAnsi="Times New Roman" w:cs="Times New Roman"/>
                <w:b/>
                <w:bCs/>
                <w:color w:val="263238"/>
              </w:rPr>
              <w:t>Figure 7.1: Extended System Architecture with the Administrator Dashboard</w:t>
            </w:r>
          </w:p>
        </w:tc>
      </w:tr>
    </w:tbl>
    <w:p w14:paraId="5516E0D6" w14:textId="77777777" w:rsidR="000C3819" w:rsidRPr="001D69BD" w:rsidRDefault="000C3819" w:rsidP="000C3819">
      <w:pPr>
        <w:pStyle w:val="Heading2"/>
        <w:spacing w:before="300" w:after="150"/>
        <w:rPr>
          <w:rFonts w:ascii="Times New Roman" w:hAnsi="Times New Roman" w:cs="Times New Roman"/>
          <w:sz w:val="28"/>
        </w:rPr>
      </w:pPr>
      <w:bookmarkStart w:id="58" w:name="_Toc234051179"/>
      <w:r w:rsidRPr="001D69BD">
        <w:rPr>
          <w:rFonts w:ascii="Times New Roman" w:hAnsi="Times New Roman" w:cs="Times New Roman"/>
          <w:sz w:val="28"/>
        </w:rPr>
        <w:t>7.3 Administrator Login</w:t>
      </w:r>
      <w:bookmarkEnd w:id="58"/>
    </w:p>
    <w:p w14:paraId="25E5A687" w14:textId="0CFCFB75" w:rsidR="008D274F" w:rsidRDefault="000C3819" w:rsidP="000C3819">
      <w:pPr>
        <w:spacing w:line="276" w:lineRule="auto"/>
        <w:jc w:val="both"/>
        <w:rPr>
          <w:rFonts w:ascii="Times New Roman" w:hAnsi="Times New Roman" w:cs="Times New Roman"/>
          <w:b/>
          <w:bCs/>
          <w:color w:val="263238"/>
        </w:rPr>
      </w:pPr>
      <w:r w:rsidRPr="001D69BD">
        <w:rPr>
          <w:rFonts w:ascii="Times New Roman" w:hAnsi="Times New Roman" w:cs="Times New Roman"/>
        </w:rPr>
        <w:t>Access to the dashboard is restricted to registered administrators, each with a hashed password stored in the Admin table introduced in Chapter 6, and a role of either Super Admin or Analyst. A Super Admin can manage other administrator accounts and change system wide settings such as the coverage hole threshold; an Analyst can view data, generate reports, and export files, but cannot manage accounts. Logging in issues a bearer token that must accompany every subsequent request, and the token expires after a period of inactivity, requiring the administrator to sign in again.</w:t>
      </w:r>
      <w:r w:rsidR="008D274F" w:rsidRPr="008D274F">
        <w:rPr>
          <w:rFonts w:ascii="Times New Roman" w:hAnsi="Times New Roman" w:cs="Times New Roman"/>
          <w:b/>
          <w:bCs/>
          <w:color w:val="263238"/>
        </w:rPr>
        <w:t xml:space="preserve"> </w:t>
      </w:r>
      <w:r w:rsidR="008D274F">
        <w:rPr>
          <w:rFonts w:ascii="Times New Roman" w:hAnsi="Times New Roman" w:cs="Times New Roman"/>
          <w:b/>
          <w:bCs/>
          <w:color w:val="263238"/>
        </w:rPr>
        <w:t xml:space="preserve"> </w:t>
      </w:r>
    </w:p>
    <w:p w14:paraId="22DBC52C" w14:textId="77777777" w:rsidR="008D274F" w:rsidRDefault="008D274F" w:rsidP="008D274F">
      <w:pPr>
        <w:spacing w:line="276" w:lineRule="auto"/>
        <w:jc w:val="center"/>
        <w:rPr>
          <w:rFonts w:ascii="Times New Roman" w:hAnsi="Times New Roman" w:cs="Times New Roman"/>
          <w:b/>
          <w:bCs/>
          <w:color w:val="263238"/>
        </w:rPr>
      </w:pPr>
      <w:r w:rsidRPr="008D274F">
        <w:rPr>
          <w:rFonts w:ascii="Times New Roman" w:hAnsi="Times New Roman" w:cs="Times New Roman"/>
          <w:b/>
          <w:bCs/>
          <w:color w:val="263238"/>
        </w:rPr>
        <w:drawing>
          <wp:inline distT="0" distB="0" distL="0" distR="0" wp14:anchorId="494FBFBB" wp14:editId="2102457D">
            <wp:extent cx="3826476" cy="2685327"/>
            <wp:effectExtent l="0" t="0" r="317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0240" cy="2694986"/>
                    </a:xfrm>
                    <a:prstGeom prst="rect">
                      <a:avLst/>
                    </a:prstGeom>
                  </pic:spPr>
                </pic:pic>
              </a:graphicData>
            </a:graphic>
          </wp:inline>
        </w:drawing>
      </w:r>
    </w:p>
    <w:p w14:paraId="69BC4CC7" w14:textId="227479C1" w:rsidR="000C3819" w:rsidRPr="001D69BD" w:rsidRDefault="008D274F" w:rsidP="008D274F">
      <w:pPr>
        <w:spacing w:line="276" w:lineRule="auto"/>
        <w:jc w:val="center"/>
        <w:rPr>
          <w:rFonts w:ascii="Times New Roman" w:hAnsi="Times New Roman" w:cs="Times New Roman"/>
        </w:rPr>
      </w:pPr>
      <w:r w:rsidRPr="001D69BD">
        <w:rPr>
          <w:rFonts w:ascii="Times New Roman" w:hAnsi="Times New Roman" w:cs="Times New Roman"/>
          <w:b/>
          <w:bCs/>
          <w:color w:val="263238"/>
        </w:rPr>
        <w:t>Figure 7.2: Administrator Login Screen</w:t>
      </w:r>
    </w:p>
    <w:p w14:paraId="311FF257" w14:textId="77777777" w:rsidR="000C3819" w:rsidRPr="001D69BD" w:rsidRDefault="000C3819" w:rsidP="000C3819">
      <w:pPr>
        <w:pStyle w:val="Heading2"/>
        <w:spacing w:before="300" w:after="150"/>
        <w:rPr>
          <w:rFonts w:ascii="Times New Roman" w:hAnsi="Times New Roman" w:cs="Times New Roman"/>
          <w:sz w:val="28"/>
        </w:rPr>
      </w:pPr>
      <w:bookmarkStart w:id="59" w:name="_Toc234051180"/>
      <w:r w:rsidRPr="001D69BD">
        <w:rPr>
          <w:rFonts w:ascii="Times New Roman" w:hAnsi="Times New Roman" w:cs="Times New Roman"/>
          <w:sz w:val="28"/>
        </w:rPr>
        <w:lastRenderedPageBreak/>
        <w:t>7.4 Dashboard Overview</w:t>
      </w:r>
      <w:bookmarkEnd w:id="59"/>
    </w:p>
    <w:p w14:paraId="31A0CC79"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landing page after login is a summary view designed to answer one question at a glance: is the system healthy and is new data coming in? It shows the total number of registered devices, the number of active sessions in the last twenty four hours, the total reading count for the current day, and the proportion of the country currently covered by at least one reading. Four small trend charts sit below these headline numbers, showing readings received per hour over the last day, the split of readings by network operator, the split of readings by coverage class, and the number of pending versus failed uploads currently queued for retry on the server side.</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185A0296"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72BECFDF" w14:textId="4FF37AEC" w:rsidR="008D274F" w:rsidRDefault="008D274F" w:rsidP="008D274F">
            <w:pPr>
              <w:spacing w:after="60"/>
              <w:jc w:val="center"/>
              <w:rPr>
                <w:rFonts w:ascii="Times New Roman" w:hAnsi="Times New Roman" w:cs="Times New Roman"/>
                <w:b/>
                <w:bCs/>
                <w:color w:val="263238"/>
              </w:rPr>
            </w:pPr>
            <w:r w:rsidRPr="008D274F">
              <w:rPr>
                <w:rFonts w:ascii="Times New Roman" w:hAnsi="Times New Roman" w:cs="Times New Roman"/>
                <w:b/>
                <w:bCs/>
                <w:color w:val="263238"/>
              </w:rPr>
              <w:drawing>
                <wp:inline distT="0" distB="0" distL="0" distR="0" wp14:anchorId="4ABF9EA1" wp14:editId="2C8FC6CA">
                  <wp:extent cx="6157731" cy="33610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8361" cy="3361399"/>
                          </a:xfrm>
                          <a:prstGeom prst="rect">
                            <a:avLst/>
                          </a:prstGeom>
                        </pic:spPr>
                      </pic:pic>
                    </a:graphicData>
                  </a:graphic>
                </wp:inline>
              </w:drawing>
            </w:r>
          </w:p>
          <w:p w14:paraId="70E83C30" w14:textId="3517F27F" w:rsidR="000C3819" w:rsidRPr="001D69BD" w:rsidRDefault="000C3819" w:rsidP="008D274F">
            <w:pPr>
              <w:spacing w:after="60"/>
              <w:jc w:val="center"/>
              <w:rPr>
                <w:rFonts w:ascii="Times New Roman" w:hAnsi="Times New Roman" w:cs="Times New Roman"/>
              </w:rPr>
            </w:pPr>
            <w:r w:rsidRPr="001D69BD">
              <w:rPr>
                <w:rFonts w:ascii="Times New Roman" w:hAnsi="Times New Roman" w:cs="Times New Roman"/>
                <w:b/>
                <w:bCs/>
                <w:color w:val="263238"/>
              </w:rPr>
              <w:t>Figure 7.3: Dashboard Overview Screen</w:t>
            </w:r>
          </w:p>
        </w:tc>
      </w:tr>
    </w:tbl>
    <w:p w14:paraId="502205CA" w14:textId="77777777" w:rsidR="000C3819" w:rsidRPr="001D69BD" w:rsidRDefault="000C3819" w:rsidP="000C3819">
      <w:pPr>
        <w:pStyle w:val="Heading2"/>
        <w:spacing w:before="300" w:after="150"/>
        <w:rPr>
          <w:rFonts w:ascii="Times New Roman" w:hAnsi="Times New Roman" w:cs="Times New Roman"/>
          <w:sz w:val="28"/>
        </w:rPr>
      </w:pPr>
      <w:bookmarkStart w:id="60" w:name="_Toc234051181"/>
      <w:r w:rsidRPr="001D69BD">
        <w:rPr>
          <w:rFonts w:ascii="Times New Roman" w:hAnsi="Times New Roman" w:cs="Times New Roman"/>
          <w:sz w:val="28"/>
        </w:rPr>
        <w:t>7.5 Live Data Feed</w:t>
      </w:r>
      <w:bookmarkEnd w:id="60"/>
    </w:p>
    <w:p w14:paraId="4444F34B"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This is the screen that answers the request at the heart of this chapter: when a user uploads data from their phone, an administrator can see it arrive. The Live Data Feed is a continuously updating table, driven by the WebSocket channel described in Section 7.2, showing each incoming batch of readings as it lands: a timestamp, the anonymous device token, the number of readings in the batch, the network operator detected, the approximate area (a town or district name derived from the coordinates, never an exact address), and a small preview of the average RSRP for that batch. New rows animate gently into place at the top of the table as they arrive, and a running counter in the corner of the screen shows how many readings have been received since the page was opened. Administrators can pause the live stream to inspect a specific batch without losing their place, or apply a quick filter to show only a particular operator or a particular coverage class.</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24A5DA5D"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7513F561" w14:textId="1A1A2FE3" w:rsidR="008D274F" w:rsidRDefault="008D274F" w:rsidP="008D274F">
            <w:pPr>
              <w:spacing w:after="60"/>
              <w:jc w:val="center"/>
              <w:rPr>
                <w:rFonts w:ascii="Times New Roman" w:hAnsi="Times New Roman" w:cs="Times New Roman"/>
                <w:b/>
                <w:bCs/>
                <w:color w:val="263238"/>
              </w:rPr>
            </w:pPr>
            <w:r w:rsidRPr="008D274F">
              <w:rPr>
                <w:rFonts w:ascii="Times New Roman" w:hAnsi="Times New Roman" w:cs="Times New Roman"/>
                <w:b/>
                <w:bCs/>
                <w:color w:val="263238"/>
              </w:rPr>
              <w:lastRenderedPageBreak/>
              <w:drawing>
                <wp:inline distT="0" distB="0" distL="0" distR="0" wp14:anchorId="79ABD01C" wp14:editId="72148280">
                  <wp:extent cx="6215605" cy="29667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16166" cy="2966988"/>
                          </a:xfrm>
                          <a:prstGeom prst="rect">
                            <a:avLst/>
                          </a:prstGeom>
                        </pic:spPr>
                      </pic:pic>
                    </a:graphicData>
                  </a:graphic>
                </wp:inline>
              </w:drawing>
            </w:r>
          </w:p>
          <w:p w14:paraId="39664D07" w14:textId="6BC80FD3" w:rsidR="000C3819" w:rsidRPr="001D69BD" w:rsidRDefault="000C3819" w:rsidP="008D274F">
            <w:pPr>
              <w:spacing w:after="60"/>
              <w:jc w:val="center"/>
              <w:rPr>
                <w:rFonts w:ascii="Times New Roman" w:hAnsi="Times New Roman" w:cs="Times New Roman"/>
              </w:rPr>
            </w:pPr>
            <w:r w:rsidRPr="001D69BD">
              <w:rPr>
                <w:rFonts w:ascii="Times New Roman" w:hAnsi="Times New Roman" w:cs="Times New Roman"/>
                <w:b/>
                <w:bCs/>
                <w:color w:val="263238"/>
              </w:rPr>
              <w:t>Figure 7.4: Live Data Feed Screen</w:t>
            </w:r>
          </w:p>
        </w:tc>
      </w:tr>
    </w:tbl>
    <w:p w14:paraId="09B6ECF1"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Clicking any row in the live feed opens a detail panel for that specific upload batch, listing every individual reading it contained: RSRP, RSRQ, SINR, RSSI, cell ID, network type, and the exact coordinates and GPS accuracy recorded for each one. This is the point where the raw contribution from a single user's phone becomes fully visible to the people who can act on it, while remaining completely anonymous, since nothing in the record ties it back to a name, a phone number, or any other personal identifier.</w:t>
      </w:r>
    </w:p>
    <w:p w14:paraId="49AC9425" w14:textId="77777777" w:rsidR="000C3819" w:rsidRPr="001D69BD" w:rsidRDefault="000C3819" w:rsidP="000C3819">
      <w:pPr>
        <w:pStyle w:val="Heading2"/>
        <w:spacing w:before="300" w:after="150"/>
        <w:rPr>
          <w:rFonts w:ascii="Times New Roman" w:hAnsi="Times New Roman" w:cs="Times New Roman"/>
          <w:sz w:val="28"/>
        </w:rPr>
      </w:pPr>
      <w:bookmarkStart w:id="61" w:name="_Toc234051182"/>
      <w:r w:rsidRPr="001D69BD">
        <w:rPr>
          <w:rFonts w:ascii="Times New Roman" w:hAnsi="Times New Roman" w:cs="Times New Roman"/>
          <w:sz w:val="28"/>
        </w:rPr>
        <w:t>7.6 Session and Reading Explorer</w:t>
      </w:r>
      <w:bookmarkEnd w:id="61"/>
    </w:p>
    <w:p w14:paraId="7CBC2AED"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Where the Live Data Feed is built for watching data arrive in real time, the Session and Reading Explorer is built for searching through everything that has already been collected. Administrators can filter by date range, network operator, coverage class, geographic region, and minimum reading count, and the results can be sorted by any column and paged through without loading the entire dataset into the browser at once. This screen is where an engineer would go to answer a specific question, such as how many readings exist for a particular district in the last month, or how the average RSRP for MTN in a given area has changed over the last quarter.</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49607C99"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59C7BDFB" w14:textId="087440F0" w:rsidR="000C3819" w:rsidRPr="001D69BD" w:rsidRDefault="008D274F" w:rsidP="008D274F">
            <w:pPr>
              <w:spacing w:before="100" w:after="60"/>
              <w:rPr>
                <w:rFonts w:ascii="Times New Roman" w:hAnsi="Times New Roman" w:cs="Times New Roman"/>
              </w:rPr>
            </w:pPr>
            <w:r w:rsidRPr="008D274F">
              <w:rPr>
                <w:rFonts w:ascii="Times New Roman" w:hAnsi="Times New Roman" w:cs="Times New Roman"/>
              </w:rPr>
              <w:lastRenderedPageBreak/>
              <w:drawing>
                <wp:inline distT="0" distB="0" distL="0" distR="0" wp14:anchorId="6EEBE424" wp14:editId="5343E8D5">
                  <wp:extent cx="5722811" cy="25927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4672" cy="2593572"/>
                          </a:xfrm>
                          <a:prstGeom prst="rect">
                            <a:avLst/>
                          </a:prstGeom>
                        </pic:spPr>
                      </pic:pic>
                    </a:graphicData>
                  </a:graphic>
                </wp:inline>
              </w:drawing>
            </w:r>
          </w:p>
          <w:p w14:paraId="75012E77" w14:textId="3BEC51C5" w:rsidR="000C3819" w:rsidRPr="001D69BD" w:rsidRDefault="000C3819" w:rsidP="008D274F">
            <w:pPr>
              <w:spacing w:after="60"/>
              <w:jc w:val="center"/>
              <w:rPr>
                <w:rFonts w:ascii="Times New Roman" w:hAnsi="Times New Roman" w:cs="Times New Roman"/>
              </w:rPr>
            </w:pPr>
            <w:r w:rsidRPr="001D69BD">
              <w:rPr>
                <w:rFonts w:ascii="Times New Roman" w:hAnsi="Times New Roman" w:cs="Times New Roman"/>
                <w:b/>
                <w:bCs/>
                <w:color w:val="263238"/>
              </w:rPr>
              <w:t>Figure 7.5: Session and Reading Explorer Screen</w:t>
            </w:r>
          </w:p>
        </w:tc>
      </w:tr>
    </w:tbl>
    <w:p w14:paraId="1598CCAE" w14:textId="77777777" w:rsidR="000C3819" w:rsidRPr="001D69BD" w:rsidRDefault="000C3819" w:rsidP="000C3819">
      <w:pPr>
        <w:pStyle w:val="Heading2"/>
        <w:spacing w:before="300" w:after="150"/>
        <w:rPr>
          <w:rFonts w:ascii="Times New Roman" w:hAnsi="Times New Roman" w:cs="Times New Roman"/>
          <w:sz w:val="28"/>
        </w:rPr>
      </w:pPr>
      <w:bookmarkStart w:id="62" w:name="_Toc234051183"/>
      <w:r w:rsidRPr="001D69BD">
        <w:rPr>
          <w:rFonts w:ascii="Times New Roman" w:hAnsi="Times New Roman" w:cs="Times New Roman"/>
          <w:sz w:val="28"/>
        </w:rPr>
        <w:t>7.7 Coverage Map and Heatmap</w:t>
      </w:r>
      <w:bookmarkEnd w:id="62"/>
    </w:p>
    <w:p w14:paraId="21F0F38C"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administrator version of the coverage map is a superset of the map the end user sees inside the Android app, described in Section 5.2. It renders the same colour coded coverage zones (green for good, amber for average, red for coverage holes, grey for insufficient data) over a real base map, but adds controls aimed specifically at an engineering audience: the ability to switch the underlying metric from RSRP to RSRQ or SINR, the ability to filter the map to a single operator, a time slider to see how coverage in an area has changed over recent weeks, and the ability to click any zone to open the same detail panel described in Section 7.5 for every reading that contributed to it.</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428F7A69"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2BD769BC" w14:textId="6E37A571" w:rsidR="008D274F" w:rsidRDefault="008D274F" w:rsidP="008D274F">
            <w:pPr>
              <w:spacing w:after="60"/>
              <w:jc w:val="center"/>
              <w:rPr>
                <w:rFonts w:ascii="Times New Roman" w:hAnsi="Times New Roman" w:cs="Times New Roman"/>
                <w:b/>
                <w:bCs/>
                <w:color w:val="263238"/>
              </w:rPr>
            </w:pPr>
            <w:r w:rsidRPr="008D274F">
              <w:rPr>
                <w:rFonts w:ascii="Times New Roman" w:hAnsi="Times New Roman" w:cs="Times New Roman"/>
                <w:b/>
                <w:bCs/>
                <w:color w:val="263238"/>
              </w:rPr>
              <w:drawing>
                <wp:inline distT="0" distB="0" distL="0" distR="0" wp14:anchorId="67D2E3C6" wp14:editId="2E565D17">
                  <wp:extent cx="3599623" cy="2303362"/>
                  <wp:effectExtent l="0" t="0" r="127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6228" cy="2307588"/>
                          </a:xfrm>
                          <a:prstGeom prst="rect">
                            <a:avLst/>
                          </a:prstGeom>
                        </pic:spPr>
                      </pic:pic>
                    </a:graphicData>
                  </a:graphic>
                </wp:inline>
              </w:drawing>
            </w:r>
          </w:p>
          <w:p w14:paraId="2E1DA6A9" w14:textId="27881D43" w:rsidR="000C3819" w:rsidRPr="001D69BD" w:rsidRDefault="000C3819" w:rsidP="008D274F">
            <w:pPr>
              <w:spacing w:after="60"/>
              <w:jc w:val="center"/>
              <w:rPr>
                <w:rFonts w:ascii="Times New Roman" w:hAnsi="Times New Roman" w:cs="Times New Roman"/>
              </w:rPr>
            </w:pPr>
            <w:r w:rsidRPr="001D69BD">
              <w:rPr>
                <w:rFonts w:ascii="Times New Roman" w:hAnsi="Times New Roman" w:cs="Times New Roman"/>
                <w:b/>
                <w:bCs/>
                <w:color w:val="263238"/>
              </w:rPr>
              <w:t>Figure 7.6: Administrator Coverage Heatmap</w:t>
            </w:r>
          </w:p>
        </w:tc>
      </w:tr>
    </w:tbl>
    <w:p w14:paraId="1557DFE5" w14:textId="77777777" w:rsidR="000C3819" w:rsidRPr="001D69BD" w:rsidRDefault="000C3819" w:rsidP="000C3819">
      <w:pPr>
        <w:pStyle w:val="Heading2"/>
        <w:spacing w:before="300" w:after="150"/>
        <w:rPr>
          <w:rFonts w:ascii="Times New Roman" w:hAnsi="Times New Roman" w:cs="Times New Roman"/>
          <w:sz w:val="28"/>
        </w:rPr>
      </w:pPr>
      <w:bookmarkStart w:id="63" w:name="_Toc234051184"/>
      <w:r w:rsidRPr="001D69BD">
        <w:rPr>
          <w:rFonts w:ascii="Times New Roman" w:hAnsi="Times New Roman" w:cs="Times New Roman"/>
          <w:sz w:val="28"/>
        </w:rPr>
        <w:lastRenderedPageBreak/>
        <w:t>7.8 Device and Session Management</w:t>
      </w:r>
      <w:bookmarkEnd w:id="63"/>
    </w:p>
    <w:p w14:paraId="67350E2F"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This screen gives administrators visibility into the health of the crowdsensing network itself, rather than the coverage data it produces. It lists every registered anonymous device, showing how many sessions it has contributed, its most recent activity date, its device model and Android version (collected purely to understand whether reading quality varies by hardware, never to identify a person), and its current upload status. Administrators can flag a device if its readings look statistically unusual, for example a device consistently reporting values far outside the plausible RSRP range, which triggers those readings to be excluded from coverage zone calculations until a Super Admin reviews and confirms or clears the flag. No administrator action in this screen can ever reveal who owns a device, since that information was never collected in the first place.</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4C3E8F68"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03CAF039" w14:textId="45ADB3F9" w:rsidR="00153C9B" w:rsidRDefault="00153C9B" w:rsidP="008D274F">
            <w:pPr>
              <w:spacing w:after="60"/>
              <w:jc w:val="center"/>
              <w:rPr>
                <w:rFonts w:ascii="Times New Roman" w:hAnsi="Times New Roman" w:cs="Times New Roman"/>
                <w:b/>
                <w:bCs/>
                <w:color w:val="263238"/>
              </w:rPr>
            </w:pPr>
            <w:r w:rsidRPr="00153C9B">
              <w:rPr>
                <w:rFonts w:ascii="Times New Roman" w:hAnsi="Times New Roman" w:cs="Times New Roman"/>
                <w:b/>
                <w:bCs/>
                <w:color w:val="263238"/>
              </w:rPr>
              <w:drawing>
                <wp:inline distT="0" distB="0" distL="0" distR="0" wp14:anchorId="33DE3A70" wp14:editId="7B7258E4">
                  <wp:extent cx="6088283" cy="2599055"/>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89533" cy="2599589"/>
                          </a:xfrm>
                          <a:prstGeom prst="rect">
                            <a:avLst/>
                          </a:prstGeom>
                        </pic:spPr>
                      </pic:pic>
                    </a:graphicData>
                  </a:graphic>
                </wp:inline>
              </w:drawing>
            </w:r>
          </w:p>
          <w:p w14:paraId="3D143B95" w14:textId="76D92770" w:rsidR="000C3819" w:rsidRPr="001D69BD" w:rsidRDefault="000C3819" w:rsidP="008D274F">
            <w:pPr>
              <w:spacing w:after="60"/>
              <w:jc w:val="center"/>
              <w:rPr>
                <w:rFonts w:ascii="Times New Roman" w:hAnsi="Times New Roman" w:cs="Times New Roman"/>
              </w:rPr>
            </w:pPr>
            <w:r w:rsidRPr="001D69BD">
              <w:rPr>
                <w:rFonts w:ascii="Times New Roman" w:hAnsi="Times New Roman" w:cs="Times New Roman"/>
                <w:b/>
                <w:bCs/>
                <w:color w:val="263238"/>
              </w:rPr>
              <w:t>Figure 7.7: Device and Session Management Screen</w:t>
            </w:r>
          </w:p>
        </w:tc>
      </w:tr>
    </w:tbl>
    <w:p w14:paraId="17105F2D" w14:textId="77777777" w:rsidR="000C3819" w:rsidRPr="001D69BD" w:rsidRDefault="000C3819" w:rsidP="000C3819">
      <w:pPr>
        <w:pStyle w:val="Heading2"/>
        <w:spacing w:before="300" w:after="150"/>
        <w:rPr>
          <w:rFonts w:ascii="Times New Roman" w:hAnsi="Times New Roman" w:cs="Times New Roman"/>
          <w:sz w:val="28"/>
        </w:rPr>
      </w:pPr>
      <w:bookmarkStart w:id="64" w:name="_Toc234051185"/>
      <w:r w:rsidRPr="001D69BD">
        <w:rPr>
          <w:rFonts w:ascii="Times New Roman" w:hAnsi="Times New Roman" w:cs="Times New Roman"/>
          <w:sz w:val="28"/>
        </w:rPr>
        <w:t>7.9 Reports and Export</w:t>
      </w:r>
      <w:bookmarkEnd w:id="64"/>
    </w:p>
    <w:p w14:paraId="6A200561"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Administrators can generate a structured analysis report for any coverage zone or region, pulling together total reading count, average RSRP, the distribution across coverage classes, and a trend line over a chosen period, and save it against their account for later reference. The same screen exposes the CSV and GeoJSON export functions described in Section 6.4, letting an engineer download a dataset for a specific session, device, region, or date range for use in external tools such as QGIS, without needing to write a single line of SQL against the production database.</w:t>
      </w:r>
    </w:p>
    <w:tbl>
      <w:tblPr>
        <w:tblW w:w="5000" w:type="pct"/>
        <w:tblBorders>
          <w:top w:val="dashed" w:sz="6" w:space="0" w:color="1565C0"/>
          <w:left w:val="dashed" w:sz="6" w:space="0" w:color="1565C0"/>
          <w:bottom w:val="dashed" w:sz="6" w:space="0" w:color="1565C0"/>
          <w:right w:val="dashed" w:sz="6"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8"/>
      </w:tblGrid>
      <w:tr w:rsidR="000C3819" w:rsidRPr="001D69BD" w14:paraId="24A60082" w14:textId="77777777" w:rsidTr="000C3819">
        <w:tblPrEx>
          <w:tblCellMar>
            <w:top w:w="0" w:type="dxa"/>
            <w:bottom w:w="0" w:type="dxa"/>
          </w:tblCellMar>
        </w:tblPrEx>
        <w:tc>
          <w:tcPr>
            <w:tcW w:w="0" w:type="auto"/>
            <w:shd w:val="clear" w:color="auto" w:fill="F0F6FC"/>
            <w:tcMar>
              <w:top w:w="200" w:type="dxa"/>
              <w:left w:w="200" w:type="dxa"/>
              <w:bottom w:w="200" w:type="dxa"/>
              <w:right w:w="200" w:type="dxa"/>
            </w:tcMar>
          </w:tcPr>
          <w:p w14:paraId="46E9FB44" w14:textId="145464EE" w:rsidR="00153C9B" w:rsidRDefault="00153C9B" w:rsidP="008D274F">
            <w:pPr>
              <w:spacing w:after="60"/>
              <w:jc w:val="center"/>
              <w:rPr>
                <w:rFonts w:ascii="Times New Roman" w:hAnsi="Times New Roman" w:cs="Times New Roman"/>
                <w:b/>
                <w:bCs/>
                <w:color w:val="263238"/>
              </w:rPr>
            </w:pPr>
            <w:r w:rsidRPr="00153C9B">
              <w:rPr>
                <w:rFonts w:ascii="Times New Roman" w:hAnsi="Times New Roman" w:cs="Times New Roman"/>
                <w:b/>
                <w:bCs/>
                <w:color w:val="263238"/>
              </w:rPr>
              <w:lastRenderedPageBreak/>
              <w:drawing>
                <wp:inline distT="0" distB="0" distL="0" distR="0" wp14:anchorId="04B0B157" wp14:editId="171A4014">
                  <wp:extent cx="5775767" cy="36595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77328" cy="3660494"/>
                          </a:xfrm>
                          <a:prstGeom prst="rect">
                            <a:avLst/>
                          </a:prstGeom>
                        </pic:spPr>
                      </pic:pic>
                    </a:graphicData>
                  </a:graphic>
                </wp:inline>
              </w:drawing>
            </w:r>
          </w:p>
          <w:p w14:paraId="66DC1888" w14:textId="31AFF8D6" w:rsidR="000C3819" w:rsidRPr="001D69BD" w:rsidRDefault="000C3819" w:rsidP="008D274F">
            <w:pPr>
              <w:spacing w:after="60"/>
              <w:jc w:val="center"/>
              <w:rPr>
                <w:rFonts w:ascii="Times New Roman" w:hAnsi="Times New Roman" w:cs="Times New Roman"/>
              </w:rPr>
            </w:pPr>
            <w:r w:rsidRPr="001D69BD">
              <w:rPr>
                <w:rFonts w:ascii="Times New Roman" w:hAnsi="Times New Roman" w:cs="Times New Roman"/>
                <w:b/>
                <w:bCs/>
                <w:color w:val="263238"/>
              </w:rPr>
              <w:t>Figure 7.8: Reports and Export Screen</w:t>
            </w:r>
          </w:p>
        </w:tc>
        <w:bookmarkStart w:id="65" w:name="_GoBack"/>
        <w:bookmarkEnd w:id="65"/>
      </w:tr>
    </w:tbl>
    <w:p w14:paraId="0F6E52AC" w14:textId="77777777" w:rsidR="000C3819" w:rsidRPr="001D69BD" w:rsidRDefault="000C3819" w:rsidP="000C3819">
      <w:pPr>
        <w:pStyle w:val="Heading2"/>
        <w:spacing w:before="300" w:after="150"/>
        <w:rPr>
          <w:rFonts w:ascii="Times New Roman" w:hAnsi="Times New Roman" w:cs="Times New Roman"/>
          <w:sz w:val="28"/>
        </w:rPr>
      </w:pPr>
      <w:bookmarkStart w:id="66" w:name="_Toc234051186"/>
      <w:r w:rsidRPr="001D69BD">
        <w:rPr>
          <w:rFonts w:ascii="Times New Roman" w:hAnsi="Times New Roman" w:cs="Times New Roman"/>
          <w:sz w:val="28"/>
        </w:rPr>
        <w:t>7.10 Data Flow: From a User's Phone to the Admin Screen</w:t>
      </w:r>
      <w:bookmarkEnd w:id="66"/>
    </w:p>
    <w:p w14:paraId="166642FD"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It is worth tracing the complete path a single reading takes, end to end, since this is the exact workflow the dashboard was built to support.</w:t>
      </w:r>
    </w:p>
    <w:p w14:paraId="6C24A7B8"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A user is carrying their phone with CrowdSenseNet running in the background. The app reads RSRP, RSRQ, SINR, and RSSI from the TelephonyManager API and a GPS fix from FusedLocationProvider, discards the reading if the GPS accuracy is worse than fifteen metres, strips out anything that could identify the device beyond its anonymous UUID, and writes the reading to the local Room database.</w:t>
      </w:r>
    </w:p>
    <w:p w14:paraId="55432671"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When the phone is next connected to WiFi (or immediately, if the user has enabled mobile data upload in Settings), the app batches its unsynced readings and sends them to the backend over an authenticated HTTPS request.</w:t>
      </w:r>
    </w:p>
    <w:p w14:paraId="0C26ACC6"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The backend validates the batch, checks every coordinate falls inside Cameroon's bounding box, averages any near duplicate readings, and writes the accepted records to PostgreSQL inside a single transaction.</w:t>
      </w:r>
    </w:p>
    <w:p w14:paraId="42BED4BD"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The instant that transaction completes, the backend publishes an event on the WebSocket channel described in Section 7.2.</w:t>
      </w:r>
    </w:p>
    <w:p w14:paraId="2DF421F7"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Any administrator with the dashboard open sees the new batch appear at the top of the Live Data Feed within a second or two, and the Coverage Map updates the relevant zone the next time its aggregate statistics are recalculated.</w:t>
      </w:r>
    </w:p>
    <w:p w14:paraId="09C7C944"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lastRenderedPageBreak/>
        <w:t>This is what makes CrowdSenseNet a genuinely complete, functional application rather than a mobile prototype with an unfinished back office: the same event that means something to an ordinary user, my phone just contributed to the map, means something immediately and visibly to the engineer whose job is to act on that map.</w:t>
      </w:r>
    </w:p>
    <w:p w14:paraId="5080E296" w14:textId="77777777" w:rsidR="000C3819" w:rsidRPr="001D69BD" w:rsidRDefault="000C3819" w:rsidP="000C3819">
      <w:pPr>
        <w:pStyle w:val="Heading2"/>
        <w:spacing w:before="300" w:after="150"/>
        <w:rPr>
          <w:rFonts w:ascii="Times New Roman" w:hAnsi="Times New Roman" w:cs="Times New Roman"/>
          <w:sz w:val="28"/>
        </w:rPr>
      </w:pPr>
      <w:bookmarkStart w:id="67" w:name="_Toc234051187"/>
      <w:r w:rsidRPr="001D69BD">
        <w:rPr>
          <w:rFonts w:ascii="Times New Roman" w:hAnsi="Times New Roman" w:cs="Times New Roman"/>
          <w:sz w:val="28"/>
        </w:rPr>
        <w:t>7.11 Access Control and Privacy Safeguards</w:t>
      </w:r>
      <w:bookmarkEnd w:id="67"/>
    </w:p>
    <w:p w14:paraId="7B8166C3"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Because the dashboard exposes real, aggregated network data to a professional audience, its access model was kept deliberately strict even though the underlying data is anonymous. Every dashboard request requires a valid administrator token, every administrative action (flagging a device, generating a report, changing a system setting) is written to an audit log with the acting administrator's ID and a timestamp, and the Super Admin and Analyst roles introduced in Section 7.3 ensure that only a small number of trusted accounts can change how the system behaves rather than simply viewing it. At no point does any screen in the dashboard expose a name, a phone number, an IMEI, or any other personally identifying information, because none of that information exists anywhere in the database to begin with. Privacy by design, established as a non-negotiable requirement in Chapter 3, holds all the way through to the very last screen in the system.</w:t>
      </w:r>
    </w:p>
    <w:p w14:paraId="2E50319D" w14:textId="77777777" w:rsidR="000C3819" w:rsidRPr="001D69BD" w:rsidRDefault="000C3819" w:rsidP="000C3819">
      <w:pPr>
        <w:spacing w:after="120"/>
        <w:rPr>
          <w:rFonts w:ascii="Times New Roman" w:hAnsi="Times New Roman" w:cs="Times New Roman"/>
        </w:rPr>
      </w:pPr>
    </w:p>
    <w:p w14:paraId="558C27BB" w14:textId="77777777" w:rsidR="000C3819" w:rsidRPr="001D69BD" w:rsidRDefault="000C3819" w:rsidP="000C3819">
      <w:pPr>
        <w:pStyle w:val="Heading1"/>
        <w:pageBreakBefore/>
        <w:spacing w:before="400"/>
        <w:rPr>
          <w:rFonts w:ascii="Times New Roman" w:hAnsi="Times New Roman" w:cs="Times New Roman"/>
          <w:sz w:val="36"/>
        </w:rPr>
      </w:pPr>
      <w:bookmarkStart w:id="68" w:name="_Toc234051188"/>
      <w:r w:rsidRPr="001D69BD">
        <w:rPr>
          <w:rFonts w:ascii="Times New Roman" w:hAnsi="Times New Roman" w:cs="Times New Roman"/>
          <w:sz w:val="36"/>
        </w:rPr>
        <w:lastRenderedPageBreak/>
        <w:t>Conclusion</w:t>
      </w:r>
      <w:bookmarkEnd w:id="68"/>
    </w:p>
    <w:p w14:paraId="7CDD06A6"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This report has traced CrowdSenseNet from a research question to a working, end to end system. It began with a broad review of how mobile applications are typically built, then narrowed to a specific, evidence based understanding of a real problem: mobile network coverage in Cameroon is inconsistent, traditional drive testing cannot reach every place that problem shows up, and ordinary smartphones already carry everything needed to help close that gap.</w:t>
      </w:r>
    </w:p>
    <w:p w14:paraId="465506B7"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Every major decision in the system traces back to real evidence rather than assumption. The choice to make the app fully anonymous came from the fifty six survey respondents who made it a hard condition of participation. The choice to pause data collection when a phone is stationary came from the direct conflict between users wanting continuous monitoring and users wanting minimal battery drain. The fifteen metre GPS accuracy threshold and the minus one hundred and ten dBm coverage hole definition both came directly from network engineers who work with these numbers every day. Nothing in the final design was arbitrary.</w:t>
      </w:r>
    </w:p>
    <w:p w14:paraId="46EF706C"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The result is a system with three working parts that fit together cleanly. The Android application, described in Chapters 4 and 5, collects signal data passively and respectfully, giving the user full visibility and control over what is happening on their own device. The backend and database, described in Chapter 6, receive that data, validate it, and turn raw readings into classified coverage zones. The administrator dashboard, described in Chapter 7, closes the loop by giving the people who can actually act on the data, network engineers and researchers, a live, trustworthy window into what users across Cameroon are experiencing on their phones right now.</w:t>
      </w:r>
    </w:p>
    <w:p w14:paraId="6AB8C62F"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Some parts of the original vision remain deliberately out of scope for this phase. Machine learning based coverage prediction, multi-operator comparative analytics, and iOS support were all identified early as valuable but were consciously deferred, each for a specific, documented reason, rather than left as an oversight. The architecture, the database schema, and the data pipeline were all built with these future additions in mind, so extending the system later should not require rebuilding what already exists.</w:t>
      </w:r>
    </w:p>
    <w:p w14:paraId="4D97E8F1" w14:textId="77777777" w:rsidR="000C3819" w:rsidRPr="001D69BD" w:rsidRDefault="000C3819" w:rsidP="000C3819">
      <w:pPr>
        <w:spacing w:line="276" w:lineRule="auto"/>
        <w:jc w:val="both"/>
        <w:rPr>
          <w:rFonts w:ascii="Times New Roman" w:hAnsi="Times New Roman" w:cs="Times New Roman"/>
        </w:rPr>
      </w:pPr>
      <w:r w:rsidRPr="001D69BD">
        <w:rPr>
          <w:rFonts w:ascii="Times New Roman" w:hAnsi="Times New Roman" w:cs="Times New Roman"/>
        </w:rPr>
        <w:t>Taken as a whole, this project demonstrates that a small, evidence driven team can design and build a crowdsensing platform that is technically sound, genuinely respectful of the people contributing to it, and immediately useful to the organisations that would operate it. It is a credible, lower cost alternative to a small part of what traditional drive testing does today, and a foundation that can grow well beyond that starting point.</w:t>
      </w:r>
    </w:p>
    <w:p w14:paraId="57D046A8" w14:textId="77777777" w:rsidR="000C3819" w:rsidRPr="001D69BD" w:rsidRDefault="000C3819" w:rsidP="000C3819">
      <w:pPr>
        <w:pStyle w:val="Heading1"/>
        <w:pageBreakBefore/>
        <w:spacing w:before="400"/>
        <w:rPr>
          <w:rFonts w:ascii="Times New Roman" w:hAnsi="Times New Roman" w:cs="Times New Roman"/>
          <w:sz w:val="36"/>
        </w:rPr>
      </w:pPr>
      <w:bookmarkStart w:id="69" w:name="_Toc234051189"/>
      <w:r w:rsidRPr="001D69BD">
        <w:rPr>
          <w:rFonts w:ascii="Times New Roman" w:hAnsi="Times New Roman" w:cs="Times New Roman"/>
          <w:sz w:val="36"/>
        </w:rPr>
        <w:lastRenderedPageBreak/>
        <w:t>References</w:t>
      </w:r>
      <w:bookmarkEnd w:id="69"/>
    </w:p>
    <w:p w14:paraId="6C338474"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Android Developers. TelephonyManager API Reference. Android Developer Documentation. developer.android.com/reference/android/telephony/TelephonyManager</w:t>
      </w:r>
    </w:p>
    <w:p w14:paraId="0F6D45C9"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Android Developers. Room Persistence Library. Android Developer Documentation. developer.android.com/training/data-storage/room</w:t>
      </w:r>
    </w:p>
    <w:p w14:paraId="6E1AFC5E"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PostgreSQL Global Development Group. PostgreSQL 16 Documentation. postgresql.org/docs/</w:t>
      </w:r>
    </w:p>
    <w:p w14:paraId="1C50A5E0"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Sequelize. Sequelize ORM Documentation. sequelize.org/docs/v6/</w:t>
      </w:r>
    </w:p>
    <w:p w14:paraId="5CF84270"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lang w:val="fr-FR"/>
        </w:rPr>
      </w:pPr>
      <w:r w:rsidRPr="001D69BD">
        <w:rPr>
          <w:rFonts w:ascii="Times New Roman" w:hAnsi="Times New Roman" w:cs="Times New Roman"/>
          <w:lang w:val="fr-FR"/>
        </w:rPr>
        <w:t>Express.js. Express.js API Reference Documentation. expressjs.com/en/4x/api.html</w:t>
      </w:r>
    </w:p>
    <w:p w14:paraId="3B19A824"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3GPP. TS 36.214: Evolved Universal Terrestrial Radio Access (E-UTRA); Physical Layer; Measurements. 3rd Generation Partnership Project.</w:t>
      </w:r>
    </w:p>
    <w:p w14:paraId="625444AB"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Codd, E. F. Further Normalisation of the Data Base Relational Model. IBM Research Report RJ909.</w:t>
      </w:r>
    </w:p>
    <w:p w14:paraId="55DB3AEC"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Fowler, M. Patterns of Enterprise Application Architecture. Addison-Wesley.</w:t>
      </w:r>
    </w:p>
    <w:p w14:paraId="567051AA"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Richardson, L., and Ruby, S. RESTful Web Services. O'Reilly Media.</w:t>
      </w:r>
    </w:p>
    <w:p w14:paraId="2DF9D01C"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Martin, R. C. Clean Architecture: A Craftsman's Guide to Software Structure and Design. Prentice Hall.</w:t>
      </w:r>
    </w:p>
    <w:p w14:paraId="63B1847B"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lang w:val="fr-FR"/>
        </w:rPr>
      </w:pPr>
      <w:r w:rsidRPr="001D69BD">
        <w:rPr>
          <w:rFonts w:ascii="Times New Roman" w:hAnsi="Times New Roman" w:cs="Times New Roman"/>
          <w:lang w:val="fr-FR"/>
        </w:rPr>
        <w:t>Flutter. Flutter Documentation. docs.flutter.dev</w:t>
      </w:r>
    </w:p>
    <w:p w14:paraId="2C34595F"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React Native. React Native Documentation. reactnative.dev/docs/getting-started</w:t>
      </w:r>
    </w:p>
    <w:p w14:paraId="6F55608F"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Ionic. Ionic Framework Documentation. ionicframework.com/docs</w:t>
      </w:r>
    </w:p>
    <w:p w14:paraId="39663FFE"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lang w:val="fr-FR"/>
        </w:rPr>
      </w:pPr>
      <w:r w:rsidRPr="001D69BD">
        <w:rPr>
          <w:rFonts w:ascii="Times New Roman" w:hAnsi="Times New Roman" w:cs="Times New Roman"/>
          <w:lang w:val="fr-FR"/>
        </w:rPr>
        <w:t>Microsoft. .NET MAUI Documentation. learn.microsoft.com/en-us/dotnet/maui/</w:t>
      </w:r>
    </w:p>
    <w:p w14:paraId="22B1B86F"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Apple Developer. Swift Programming Language. swift.org/documentation/</w:t>
      </w:r>
    </w:p>
    <w:p w14:paraId="16FD46E7" w14:textId="77777777" w:rsidR="000C3819" w:rsidRPr="001D69BD" w:rsidRDefault="000C3819" w:rsidP="000C3819">
      <w:pPr>
        <w:pStyle w:val="ListParagraph"/>
        <w:numPr>
          <w:ilvl w:val="0"/>
          <w:numId w:val="5"/>
        </w:numPr>
        <w:spacing w:after="90" w:line="240" w:lineRule="auto"/>
        <w:contextualSpacing w:val="0"/>
        <w:rPr>
          <w:rFonts w:ascii="Times New Roman" w:hAnsi="Times New Roman" w:cs="Times New Roman"/>
        </w:rPr>
      </w:pPr>
      <w:r w:rsidRPr="001D69BD">
        <w:rPr>
          <w:rFonts w:ascii="Times New Roman" w:hAnsi="Times New Roman" w:cs="Times New Roman"/>
        </w:rPr>
        <w:t>Google Developers. Kotlin for Android. developer.android.com/kotlin/</w:t>
      </w:r>
    </w:p>
    <w:p w14:paraId="0D95D7D3" w14:textId="77777777" w:rsidR="000C3819" w:rsidRPr="001D69BD" w:rsidRDefault="000C3819" w:rsidP="000C3819">
      <w:pPr>
        <w:spacing w:after="120"/>
        <w:rPr>
          <w:rFonts w:ascii="Times New Roman" w:hAnsi="Times New Roman" w:cs="Times New Roman"/>
        </w:rPr>
      </w:pPr>
    </w:p>
    <w:p w14:paraId="370D9E66" w14:textId="68BD405A" w:rsidR="00773176" w:rsidRPr="00365099" w:rsidRDefault="00773176" w:rsidP="00773176">
      <w:pPr>
        <w:tabs>
          <w:tab w:val="left" w:pos="4410"/>
        </w:tabs>
        <w:rPr>
          <w:rFonts w:ascii="Times New Roman" w:eastAsia="Times New Roman" w:hAnsi="Times New Roman" w:cs="Times New Roman"/>
          <w:b/>
          <w:sz w:val="40"/>
          <w:szCs w:val="28"/>
        </w:rPr>
      </w:pPr>
    </w:p>
    <w:sectPr w:rsidR="00773176" w:rsidRPr="00365099" w:rsidSect="000C3819">
      <w:headerReference w:type="default" r:id="rId37"/>
      <w:footerReference w:type="default" r:id="rId38"/>
      <w:pgSz w:w="12240" w:h="15840"/>
      <w:pgMar w:top="1253" w:right="1008" w:bottom="125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CC9480" w14:textId="77777777" w:rsidR="00092E54" w:rsidRDefault="00092E54" w:rsidP="00FD1D4E">
      <w:pPr>
        <w:spacing w:after="0" w:line="240" w:lineRule="auto"/>
      </w:pPr>
      <w:r>
        <w:separator/>
      </w:r>
    </w:p>
  </w:endnote>
  <w:endnote w:type="continuationSeparator" w:id="0">
    <w:p w14:paraId="51F5A78E" w14:textId="77777777" w:rsidR="00092E54" w:rsidRDefault="00092E54" w:rsidP="00FD1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6889932"/>
      <w:docPartObj>
        <w:docPartGallery w:val="Page Numbers (Bottom of Page)"/>
        <w:docPartUnique/>
      </w:docPartObj>
    </w:sdtPr>
    <w:sdtContent>
      <w:p w14:paraId="3E141E70" w14:textId="77C84111" w:rsidR="006D292A" w:rsidRDefault="006D292A">
        <w:pPr>
          <w:pStyle w:val="Footer"/>
        </w:pPr>
        <w:r>
          <w:rPr>
            <w:noProof/>
          </w:rPr>
          <mc:AlternateContent>
            <mc:Choice Requires="wpg">
              <w:drawing>
                <wp:anchor distT="0" distB="0" distL="114300" distR="114300" simplePos="0" relativeHeight="251661312" behindDoc="0" locked="0" layoutInCell="1" allowOverlap="1" wp14:anchorId="1D22D875" wp14:editId="330A34C8">
                  <wp:simplePos x="0" y="0"/>
                  <wp:positionH relativeFrom="margin">
                    <wp:align>right</wp:align>
                  </wp:positionH>
                  <wp:positionV relativeFrom="page">
                    <wp:posOffset>9017000</wp:posOffset>
                  </wp:positionV>
                  <wp:extent cx="436880" cy="716915"/>
                  <wp:effectExtent l="0" t="0" r="20320" b="260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5"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8"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CD6BF24" w14:textId="1B95239A" w:rsidR="006D292A" w:rsidRPr="00773176" w:rsidRDefault="006D292A" w:rsidP="00773176">
                                <w:pPr>
                                  <w:pStyle w:val="Footer"/>
                                  <w:shd w:val="clear" w:color="auto" w:fill="000000" w:themeFill="text1"/>
                                  <w:jc w:val="center"/>
                                  <w:rPr>
                                    <w:rFonts w:ascii="Times New Roman" w:hAnsi="Times New Roman" w:cs="Times New Roman"/>
                                    <w:b/>
                                    <w:sz w:val="28"/>
                                    <w:szCs w:val="28"/>
                                  </w:rPr>
                                </w:pPr>
                                <w:r w:rsidRPr="00773176">
                                  <w:rPr>
                                    <w:rFonts w:ascii="Times New Roman" w:hAnsi="Times New Roman" w:cs="Times New Roman"/>
                                    <w:b/>
                                    <w:sz w:val="28"/>
                                    <w:szCs w:val="28"/>
                                  </w:rPr>
                                  <w:fldChar w:fldCharType="begin"/>
                                </w:r>
                                <w:r w:rsidRPr="00773176">
                                  <w:rPr>
                                    <w:rFonts w:ascii="Times New Roman" w:hAnsi="Times New Roman" w:cs="Times New Roman"/>
                                    <w:b/>
                                    <w:sz w:val="28"/>
                                    <w:szCs w:val="28"/>
                                  </w:rPr>
                                  <w:instrText xml:space="preserve"> PAGE    \* MERGEFORMAT </w:instrText>
                                </w:r>
                                <w:r w:rsidRPr="00773176">
                                  <w:rPr>
                                    <w:rFonts w:ascii="Times New Roman" w:hAnsi="Times New Roman" w:cs="Times New Roman"/>
                                    <w:b/>
                                    <w:sz w:val="28"/>
                                    <w:szCs w:val="28"/>
                                  </w:rPr>
                                  <w:fldChar w:fldCharType="separate"/>
                                </w:r>
                                <w:r w:rsidR="00153C9B">
                                  <w:rPr>
                                    <w:rFonts w:ascii="Times New Roman" w:hAnsi="Times New Roman" w:cs="Times New Roman"/>
                                    <w:b/>
                                    <w:noProof/>
                                    <w:sz w:val="28"/>
                                    <w:szCs w:val="28"/>
                                  </w:rPr>
                                  <w:t>53</w:t>
                                </w:r>
                                <w:r w:rsidRPr="00773176">
                                  <w:rPr>
                                    <w:rFonts w:ascii="Times New Roman" w:hAnsi="Times New Roman" w:cs="Times New Roman"/>
                                    <w:b/>
                                    <w:noProof/>
                                    <w:sz w:val="28"/>
                                    <w:szCs w:val="28"/>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22D875" id="Group 1" o:spid="_x0000_s1032" style="position:absolute;margin-left:-16.8pt;margin-top:710pt;width:34.4pt;height:56.45pt;z-index:251661312;mso-position-horizontal:right;mso-position-horizontal-relative:margin;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">
                  <v:shapetype id="_x0000_t32" coordsize="21600,21600" o:spt="32" o:oned="t" path="m,l21600,21600e" filled="f">
                    <v:path arrowok="t" fillok="f" o:connecttype="none"/>
                    <o:lock v:ext="edit" shapetype="t"/>
                  </v:shapetype>
                  <v:shape id="AutoShape 77" o:spid="_x0000_s1033"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" strokecolor="#7f7f7f"/>
                  <v:rect id="Rectangle 78" o:spid="_x0000_s1034"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" filled="f" strokecolor="#7f7f7f">
                    <v:textbox>
                      <w:txbxContent>
                        <w:p w14:paraId="5CD6BF24" w14:textId="1B95239A" w:rsidR="006D292A" w:rsidRPr="00773176" w:rsidRDefault="006D292A" w:rsidP="00773176">
                          <w:pPr>
                            <w:pStyle w:val="Footer"/>
                            <w:shd w:val="clear" w:color="auto" w:fill="000000" w:themeFill="text1"/>
                            <w:jc w:val="center"/>
                            <w:rPr>
                              <w:rFonts w:ascii="Times New Roman" w:hAnsi="Times New Roman" w:cs="Times New Roman"/>
                              <w:b/>
                              <w:sz w:val="28"/>
                              <w:szCs w:val="28"/>
                            </w:rPr>
                          </w:pPr>
                          <w:r w:rsidRPr="00773176">
                            <w:rPr>
                              <w:rFonts w:ascii="Times New Roman" w:hAnsi="Times New Roman" w:cs="Times New Roman"/>
                              <w:b/>
                              <w:sz w:val="28"/>
                              <w:szCs w:val="28"/>
                            </w:rPr>
                            <w:fldChar w:fldCharType="begin"/>
                          </w:r>
                          <w:r w:rsidRPr="00773176">
                            <w:rPr>
                              <w:rFonts w:ascii="Times New Roman" w:hAnsi="Times New Roman" w:cs="Times New Roman"/>
                              <w:b/>
                              <w:sz w:val="28"/>
                              <w:szCs w:val="28"/>
                            </w:rPr>
                            <w:instrText xml:space="preserve"> PAGE    \* MERGEFORMAT </w:instrText>
                          </w:r>
                          <w:r w:rsidRPr="00773176">
                            <w:rPr>
                              <w:rFonts w:ascii="Times New Roman" w:hAnsi="Times New Roman" w:cs="Times New Roman"/>
                              <w:b/>
                              <w:sz w:val="28"/>
                              <w:szCs w:val="28"/>
                            </w:rPr>
                            <w:fldChar w:fldCharType="separate"/>
                          </w:r>
                          <w:r w:rsidR="00153C9B">
                            <w:rPr>
                              <w:rFonts w:ascii="Times New Roman" w:hAnsi="Times New Roman" w:cs="Times New Roman"/>
                              <w:b/>
                              <w:noProof/>
                              <w:sz w:val="28"/>
                              <w:szCs w:val="28"/>
                            </w:rPr>
                            <w:t>53</w:t>
                          </w:r>
                          <w:r w:rsidRPr="00773176">
                            <w:rPr>
                              <w:rFonts w:ascii="Times New Roman" w:hAnsi="Times New Roman" w:cs="Times New Roman"/>
                              <w:b/>
                              <w:noProof/>
                              <w:sz w:val="28"/>
                              <w:szCs w:val="28"/>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9AD017" w14:textId="77777777" w:rsidR="00092E54" w:rsidRDefault="00092E54" w:rsidP="00FD1D4E">
      <w:pPr>
        <w:spacing w:after="0" w:line="240" w:lineRule="auto"/>
      </w:pPr>
      <w:r>
        <w:separator/>
      </w:r>
    </w:p>
  </w:footnote>
  <w:footnote w:type="continuationSeparator" w:id="0">
    <w:p w14:paraId="3948A8A4" w14:textId="77777777" w:rsidR="00092E54" w:rsidRDefault="00092E54" w:rsidP="00FD1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F8725" w14:textId="2A84E456" w:rsidR="006D292A" w:rsidRPr="00272970" w:rsidRDefault="006D292A" w:rsidP="00272970">
    <w:pPr>
      <w:spacing w:before="240" w:line="264" w:lineRule="auto"/>
      <w:rPr>
        <w:rFonts w:ascii="Times New Roman" w:hAnsi="Times New Roman" w:cs="Times New Roman"/>
        <w:b/>
      </w:rPr>
    </w:pPr>
    <w:r>
      <w:rPr>
        <w:noProof/>
        <w:color w:val="000000"/>
      </w:rPr>
      <mc:AlternateContent>
        <mc:Choice Requires="wps">
          <w:drawing>
            <wp:anchor distT="0" distB="0" distL="114300" distR="114300" simplePos="0" relativeHeight="251659264" behindDoc="0" locked="0" layoutInCell="1" allowOverlap="1" wp14:anchorId="2E37B912" wp14:editId="2AC3A25C">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FC6C5A"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37373 [1614]" strokeweight="1.25pt">
              <w10:wrap anchorx="page" anchory="page"/>
            </v:rect>
          </w:pict>
        </mc:Fallback>
      </mc:AlternateContent>
    </w:r>
    <w:r w:rsidRPr="00272970">
      <w:t xml:space="preserve"> </w:t>
    </w:r>
    <w:r w:rsidRPr="00272970">
      <w:rPr>
        <w:rFonts w:ascii="Times New Roman" w:hAnsi="Times New Roman" w:cs="Times New Roman"/>
        <w:b/>
      </w:rPr>
      <w:t>INTERNET PROGRAMMING AND MOBILE PROGRAMMING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32F405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A7731C7"/>
    <w:multiLevelType w:val="hybridMultilevel"/>
    <w:tmpl w:val="CC6006AE"/>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8BE65C1"/>
    <w:multiLevelType w:val="hybridMultilevel"/>
    <w:tmpl w:val="2090BE6E"/>
    <w:lvl w:ilvl="0" w:tplc="11CE8DEA">
      <w:start w:val="1"/>
      <w:numFmt w:val="lowerLetter"/>
      <w:lvlText w:val="%1."/>
      <w:lvlJc w:val="left"/>
      <w:pPr>
        <w:ind w:left="502" w:hanging="360"/>
      </w:pPr>
      <w:rPr>
        <w:rFonts w:hint="default"/>
        <w:color w:val="auto"/>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4F512CB1"/>
    <w:multiLevelType w:val="hybridMultilevel"/>
    <w:tmpl w:val="77F0A19E"/>
    <w:lvl w:ilvl="0" w:tplc="AB0ECAC8">
      <w:start w:val="1"/>
      <w:numFmt w:val="bullet"/>
      <w:lvlText w:val="●"/>
      <w:lvlJc w:val="left"/>
      <w:pPr>
        <w:ind w:left="720" w:hanging="360"/>
      </w:pPr>
    </w:lvl>
    <w:lvl w:ilvl="1" w:tplc="E5A47406">
      <w:start w:val="1"/>
      <w:numFmt w:val="bullet"/>
      <w:lvlText w:val="○"/>
      <w:lvlJc w:val="left"/>
      <w:pPr>
        <w:ind w:left="1440" w:hanging="360"/>
      </w:pPr>
    </w:lvl>
    <w:lvl w:ilvl="2" w:tplc="AF0E3598">
      <w:start w:val="1"/>
      <w:numFmt w:val="bullet"/>
      <w:lvlText w:val="■"/>
      <w:lvlJc w:val="left"/>
      <w:pPr>
        <w:ind w:left="2160" w:hanging="360"/>
      </w:pPr>
    </w:lvl>
    <w:lvl w:ilvl="3" w:tplc="7F72BED0">
      <w:start w:val="1"/>
      <w:numFmt w:val="bullet"/>
      <w:lvlText w:val="●"/>
      <w:lvlJc w:val="left"/>
      <w:pPr>
        <w:ind w:left="2880" w:hanging="360"/>
      </w:pPr>
    </w:lvl>
    <w:lvl w:ilvl="4" w:tplc="E6F85550">
      <w:start w:val="1"/>
      <w:numFmt w:val="bullet"/>
      <w:lvlText w:val="○"/>
      <w:lvlJc w:val="left"/>
      <w:pPr>
        <w:ind w:left="3600" w:hanging="360"/>
      </w:pPr>
    </w:lvl>
    <w:lvl w:ilvl="5" w:tplc="49D28940">
      <w:start w:val="1"/>
      <w:numFmt w:val="bullet"/>
      <w:lvlText w:val="■"/>
      <w:lvlJc w:val="left"/>
      <w:pPr>
        <w:ind w:left="4320" w:hanging="360"/>
      </w:pPr>
    </w:lvl>
    <w:lvl w:ilvl="6" w:tplc="BC327B9E">
      <w:start w:val="1"/>
      <w:numFmt w:val="bullet"/>
      <w:lvlText w:val="●"/>
      <w:lvlJc w:val="left"/>
      <w:pPr>
        <w:ind w:left="5040" w:hanging="360"/>
      </w:pPr>
    </w:lvl>
    <w:lvl w:ilvl="7" w:tplc="EB42D90E">
      <w:start w:val="1"/>
      <w:numFmt w:val="bullet"/>
      <w:lvlText w:val="●"/>
      <w:lvlJc w:val="left"/>
      <w:pPr>
        <w:ind w:left="5760" w:hanging="360"/>
      </w:pPr>
    </w:lvl>
    <w:lvl w:ilvl="8" w:tplc="6AD62D52">
      <w:start w:val="1"/>
      <w:numFmt w:val="bullet"/>
      <w:lvlText w:val="●"/>
      <w:lvlJc w:val="left"/>
      <w:pPr>
        <w:ind w:left="6480" w:hanging="360"/>
      </w:pPr>
    </w:lvl>
  </w:abstractNum>
  <w:abstractNum w:abstractNumId="4" w15:restartNumberingAfterBreak="0">
    <w:nsid w:val="6D5062AE"/>
    <w:multiLevelType w:val="multilevel"/>
    <w:tmpl w:val="06DEB5D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4"/>
  </w:num>
  <w:num w:numId="3">
    <w:abstractNumId w:val="1"/>
  </w:num>
  <w:num w:numId="4">
    <w:abstractNumId w:val="2"/>
  </w:num>
  <w:num w:numId="5">
    <w:abstractNumId w:val="3"/>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1C5"/>
    <w:rsid w:val="00092E54"/>
    <w:rsid w:val="000C3819"/>
    <w:rsid w:val="000C5C62"/>
    <w:rsid w:val="000C70E6"/>
    <w:rsid w:val="0013681B"/>
    <w:rsid w:val="00153C9B"/>
    <w:rsid w:val="00161C38"/>
    <w:rsid w:val="00162522"/>
    <w:rsid w:val="001A384E"/>
    <w:rsid w:val="00204680"/>
    <w:rsid w:val="00272970"/>
    <w:rsid w:val="003334C2"/>
    <w:rsid w:val="00350A91"/>
    <w:rsid w:val="00365099"/>
    <w:rsid w:val="00382C1A"/>
    <w:rsid w:val="003C1BD4"/>
    <w:rsid w:val="00413813"/>
    <w:rsid w:val="00416E43"/>
    <w:rsid w:val="00420C41"/>
    <w:rsid w:val="004274CE"/>
    <w:rsid w:val="00461967"/>
    <w:rsid w:val="0048435A"/>
    <w:rsid w:val="00497729"/>
    <w:rsid w:val="004D5CF1"/>
    <w:rsid w:val="005037C9"/>
    <w:rsid w:val="00545ABA"/>
    <w:rsid w:val="00567802"/>
    <w:rsid w:val="006471E4"/>
    <w:rsid w:val="006669B9"/>
    <w:rsid w:val="00674297"/>
    <w:rsid w:val="006D292A"/>
    <w:rsid w:val="00702544"/>
    <w:rsid w:val="00732499"/>
    <w:rsid w:val="00773176"/>
    <w:rsid w:val="007F133A"/>
    <w:rsid w:val="008954A9"/>
    <w:rsid w:val="008C10E6"/>
    <w:rsid w:val="008D274F"/>
    <w:rsid w:val="009B05AE"/>
    <w:rsid w:val="009D3199"/>
    <w:rsid w:val="00A117D1"/>
    <w:rsid w:val="00A11E5C"/>
    <w:rsid w:val="00A40102"/>
    <w:rsid w:val="00A911C5"/>
    <w:rsid w:val="00AA7E80"/>
    <w:rsid w:val="00AF299E"/>
    <w:rsid w:val="00B07AF1"/>
    <w:rsid w:val="00BE184B"/>
    <w:rsid w:val="00C44BCD"/>
    <w:rsid w:val="00C878C2"/>
    <w:rsid w:val="00C96E8E"/>
    <w:rsid w:val="00CF0811"/>
    <w:rsid w:val="00D52562"/>
    <w:rsid w:val="00D70539"/>
    <w:rsid w:val="00D80BC6"/>
    <w:rsid w:val="00DF296A"/>
    <w:rsid w:val="00E014F6"/>
    <w:rsid w:val="00E56B4E"/>
    <w:rsid w:val="00E6060C"/>
    <w:rsid w:val="00EE3A6B"/>
    <w:rsid w:val="00F315EF"/>
    <w:rsid w:val="00F47C08"/>
    <w:rsid w:val="00FD0230"/>
    <w:rsid w:val="00FD12A3"/>
    <w:rsid w:val="00FD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547944"/>
  <w15:chartTrackingRefBased/>
  <w15:docId w15:val="{CA1E3788-857F-A046-AD7F-251BCAC7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C08"/>
  </w:style>
  <w:style w:type="paragraph" w:styleId="Heading1">
    <w:name w:val="heading 1"/>
    <w:basedOn w:val="Normal"/>
    <w:next w:val="Normal"/>
    <w:link w:val="Heading1Char"/>
    <w:qFormat/>
    <w:rsid w:val="00A91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91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91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91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91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91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1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91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91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911C5"/>
    <w:rPr>
      <w:rFonts w:eastAsiaTheme="majorEastAsia" w:cstheme="majorBidi"/>
      <w:i/>
      <w:iCs/>
      <w:color w:val="0F4761" w:themeColor="accent1" w:themeShade="BF"/>
    </w:rPr>
  </w:style>
  <w:style w:type="character" w:customStyle="1" w:styleId="Heading5Char">
    <w:name w:val="Heading 5 Char"/>
    <w:basedOn w:val="DefaultParagraphFont"/>
    <w:link w:val="Heading5"/>
    <w:rsid w:val="00A911C5"/>
    <w:rPr>
      <w:rFonts w:eastAsiaTheme="majorEastAsia" w:cstheme="majorBidi"/>
      <w:color w:val="0F4761" w:themeColor="accent1" w:themeShade="BF"/>
    </w:rPr>
  </w:style>
  <w:style w:type="character" w:customStyle="1" w:styleId="Heading6Char">
    <w:name w:val="Heading 6 Char"/>
    <w:basedOn w:val="DefaultParagraphFont"/>
    <w:link w:val="Heading6"/>
    <w:rsid w:val="00A9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1C5"/>
    <w:rPr>
      <w:rFonts w:eastAsiaTheme="majorEastAsia" w:cstheme="majorBidi"/>
      <w:color w:val="272727" w:themeColor="text1" w:themeTint="D8"/>
    </w:rPr>
  </w:style>
  <w:style w:type="paragraph" w:styleId="Title">
    <w:name w:val="Title"/>
    <w:basedOn w:val="Normal"/>
    <w:next w:val="Normal"/>
    <w:link w:val="TitleChar"/>
    <w:qFormat/>
    <w:rsid w:val="00A9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9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1C5"/>
    <w:pPr>
      <w:spacing w:before="160"/>
      <w:jc w:val="center"/>
    </w:pPr>
    <w:rPr>
      <w:i/>
      <w:iCs/>
      <w:color w:val="404040" w:themeColor="text1" w:themeTint="BF"/>
    </w:rPr>
  </w:style>
  <w:style w:type="character" w:customStyle="1" w:styleId="QuoteChar">
    <w:name w:val="Quote Char"/>
    <w:basedOn w:val="DefaultParagraphFont"/>
    <w:link w:val="Quote"/>
    <w:uiPriority w:val="29"/>
    <w:rsid w:val="00A911C5"/>
    <w:rPr>
      <w:i/>
      <w:iCs/>
      <w:color w:val="404040" w:themeColor="text1" w:themeTint="BF"/>
    </w:rPr>
  </w:style>
  <w:style w:type="paragraph" w:styleId="ListParagraph">
    <w:name w:val="List Paragraph"/>
    <w:basedOn w:val="Normal"/>
    <w:qFormat/>
    <w:rsid w:val="00A911C5"/>
    <w:pPr>
      <w:ind w:left="720"/>
      <w:contextualSpacing/>
    </w:pPr>
  </w:style>
  <w:style w:type="character" w:styleId="IntenseEmphasis">
    <w:name w:val="Intense Emphasis"/>
    <w:basedOn w:val="DefaultParagraphFont"/>
    <w:uiPriority w:val="21"/>
    <w:qFormat/>
    <w:rsid w:val="00A911C5"/>
    <w:rPr>
      <w:i/>
      <w:iCs/>
      <w:color w:val="0F4761" w:themeColor="accent1" w:themeShade="BF"/>
    </w:rPr>
  </w:style>
  <w:style w:type="paragraph" w:styleId="IntenseQuote">
    <w:name w:val="Intense Quote"/>
    <w:basedOn w:val="Normal"/>
    <w:next w:val="Normal"/>
    <w:link w:val="IntenseQuoteChar"/>
    <w:uiPriority w:val="30"/>
    <w:qFormat/>
    <w:rsid w:val="00A9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1C5"/>
    <w:rPr>
      <w:i/>
      <w:iCs/>
      <w:color w:val="0F4761" w:themeColor="accent1" w:themeShade="BF"/>
    </w:rPr>
  </w:style>
  <w:style w:type="character" w:styleId="IntenseReference">
    <w:name w:val="Intense Reference"/>
    <w:basedOn w:val="DefaultParagraphFont"/>
    <w:uiPriority w:val="32"/>
    <w:qFormat/>
    <w:rsid w:val="00A911C5"/>
    <w:rPr>
      <w:b/>
      <w:bCs/>
      <w:smallCaps/>
      <w:color w:val="0F4761" w:themeColor="accent1" w:themeShade="BF"/>
      <w:spacing w:val="5"/>
    </w:rPr>
  </w:style>
  <w:style w:type="paragraph" w:styleId="NormalWeb">
    <w:name w:val="Normal (Web)"/>
    <w:basedOn w:val="Normal"/>
    <w:uiPriority w:val="99"/>
    <w:unhideWhenUsed/>
    <w:rsid w:val="00A911C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911C5"/>
    <w:rPr>
      <w:b/>
      <w:bCs/>
    </w:rPr>
  </w:style>
  <w:style w:type="character" w:styleId="Emphasis">
    <w:name w:val="Emphasis"/>
    <w:basedOn w:val="DefaultParagraphFont"/>
    <w:uiPriority w:val="20"/>
    <w:qFormat/>
    <w:rsid w:val="0013681B"/>
    <w:rPr>
      <w:i/>
      <w:iCs/>
    </w:rPr>
  </w:style>
  <w:style w:type="character" w:styleId="HTMLCode">
    <w:name w:val="HTML Code"/>
    <w:basedOn w:val="DefaultParagraphFont"/>
    <w:uiPriority w:val="99"/>
    <w:semiHidden/>
    <w:unhideWhenUsed/>
    <w:rsid w:val="0013681B"/>
    <w:rPr>
      <w:rFonts w:ascii="Courier New" w:eastAsiaTheme="minorEastAsia" w:hAnsi="Courier New" w:cs="Courier New"/>
      <w:sz w:val="20"/>
      <w:szCs w:val="20"/>
    </w:rPr>
  </w:style>
  <w:style w:type="paragraph" w:styleId="TOCHeading">
    <w:name w:val="TOC Heading"/>
    <w:basedOn w:val="Heading1"/>
    <w:next w:val="Normal"/>
    <w:uiPriority w:val="39"/>
    <w:unhideWhenUsed/>
    <w:qFormat/>
    <w:rsid w:val="004274C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274CE"/>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0C3819"/>
    <w:pPr>
      <w:tabs>
        <w:tab w:val="right" w:leader="dot" w:pos="9016"/>
      </w:tabs>
      <w:spacing w:after="100" w:line="259" w:lineRule="auto"/>
      <w:jc w:val="both"/>
    </w:pPr>
    <w:rPr>
      <w:rFonts w:cs="Times New Roman"/>
      <w:kern w:val="0"/>
      <w:sz w:val="22"/>
      <w:szCs w:val="22"/>
      <w14:ligatures w14:val="none"/>
    </w:rPr>
  </w:style>
  <w:style w:type="paragraph" w:styleId="TOC3">
    <w:name w:val="toc 3"/>
    <w:basedOn w:val="Normal"/>
    <w:next w:val="Normal"/>
    <w:autoRedefine/>
    <w:uiPriority w:val="39"/>
    <w:unhideWhenUsed/>
    <w:rsid w:val="004274CE"/>
    <w:pPr>
      <w:spacing w:after="100" w:line="259" w:lineRule="auto"/>
      <w:ind w:left="440"/>
    </w:pPr>
    <w:rPr>
      <w:rFonts w:cs="Times New Roman"/>
      <w:kern w:val="0"/>
      <w:sz w:val="22"/>
      <w:szCs w:val="22"/>
      <w14:ligatures w14:val="none"/>
    </w:rPr>
  </w:style>
  <w:style w:type="paragraph" w:styleId="Header">
    <w:name w:val="header"/>
    <w:basedOn w:val="Normal"/>
    <w:link w:val="HeaderChar"/>
    <w:uiPriority w:val="99"/>
    <w:unhideWhenUsed/>
    <w:rsid w:val="00FD1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D4E"/>
  </w:style>
  <w:style w:type="paragraph" w:styleId="Footer">
    <w:name w:val="footer"/>
    <w:basedOn w:val="Normal"/>
    <w:link w:val="FooterChar"/>
    <w:uiPriority w:val="99"/>
    <w:unhideWhenUsed/>
    <w:rsid w:val="00FD1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D4E"/>
  </w:style>
  <w:style w:type="paragraph" w:styleId="HTMLPreformatted">
    <w:name w:val="HTML Preformatted"/>
    <w:basedOn w:val="Normal"/>
    <w:link w:val="HTMLPreformattedChar"/>
    <w:uiPriority w:val="99"/>
    <w:semiHidden/>
    <w:unhideWhenUsed/>
    <w:rsid w:val="00D52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2562"/>
    <w:rPr>
      <w:rFonts w:ascii="Courier New" w:eastAsia="Times New Roman" w:hAnsi="Courier New" w:cs="Courier New"/>
      <w:kern w:val="0"/>
      <w:sz w:val="20"/>
      <w:szCs w:val="20"/>
      <w14:ligatures w14:val="none"/>
    </w:rPr>
  </w:style>
  <w:style w:type="paragraph" w:customStyle="1" w:styleId="font-claude-response-body">
    <w:name w:val="font-claude-response-body"/>
    <w:basedOn w:val="Normal"/>
    <w:rsid w:val="005037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5037C9"/>
  </w:style>
  <w:style w:type="table" w:styleId="PlainTable1">
    <w:name w:val="Plain Table 1"/>
    <w:basedOn w:val="TableNormal"/>
    <w:uiPriority w:val="41"/>
    <w:rsid w:val="00413813"/>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irstParagraph">
    <w:name w:val="First Paragraph"/>
    <w:basedOn w:val="BodyText"/>
    <w:next w:val="BodyText"/>
    <w:qFormat/>
    <w:rsid w:val="007F133A"/>
    <w:pPr>
      <w:spacing w:before="180" w:after="180" w:line="240" w:lineRule="auto"/>
    </w:pPr>
    <w:rPr>
      <w:sz w:val="24"/>
      <w:szCs w:val="24"/>
    </w:rPr>
  </w:style>
  <w:style w:type="paragraph" w:styleId="BodyText">
    <w:name w:val="Body Text"/>
    <w:basedOn w:val="Normal"/>
    <w:link w:val="BodyTextChar"/>
    <w:unhideWhenUsed/>
    <w:qFormat/>
    <w:rsid w:val="007F133A"/>
    <w:pPr>
      <w:spacing w:after="120" w:line="259" w:lineRule="auto"/>
    </w:pPr>
    <w:rPr>
      <w:rFonts w:eastAsiaTheme="minorHAnsi"/>
      <w:kern w:val="0"/>
      <w:sz w:val="22"/>
      <w:szCs w:val="22"/>
      <w14:ligatures w14:val="none"/>
    </w:rPr>
  </w:style>
  <w:style w:type="character" w:customStyle="1" w:styleId="BodyTextChar">
    <w:name w:val="Body Text Char"/>
    <w:basedOn w:val="DefaultParagraphFont"/>
    <w:link w:val="BodyText"/>
    <w:rsid w:val="007F133A"/>
    <w:rPr>
      <w:rFonts w:eastAsiaTheme="minorHAnsi"/>
      <w:kern w:val="0"/>
      <w:sz w:val="22"/>
      <w:szCs w:val="22"/>
      <w14:ligatures w14:val="none"/>
    </w:rPr>
  </w:style>
  <w:style w:type="character" w:customStyle="1" w:styleId="VerbatimChar">
    <w:name w:val="Verbatim Char"/>
    <w:basedOn w:val="DefaultParagraphFont"/>
    <w:link w:val="SourceCode"/>
    <w:rsid w:val="007F133A"/>
    <w:rPr>
      <w:rFonts w:ascii="Consolas" w:hAnsi="Consolas"/>
    </w:rPr>
  </w:style>
  <w:style w:type="paragraph" w:customStyle="1" w:styleId="SourceCode">
    <w:name w:val="Source Code"/>
    <w:basedOn w:val="Normal"/>
    <w:link w:val="VerbatimChar"/>
    <w:rsid w:val="007F133A"/>
    <w:pPr>
      <w:wordWrap w:val="0"/>
      <w:spacing w:after="200" w:line="240" w:lineRule="auto"/>
    </w:pPr>
    <w:rPr>
      <w:rFonts w:ascii="Consolas" w:hAnsi="Consolas"/>
    </w:rPr>
  </w:style>
  <w:style w:type="paragraph" w:customStyle="1" w:styleId="Compact">
    <w:name w:val="Compact"/>
    <w:basedOn w:val="BodyText"/>
    <w:qFormat/>
    <w:rsid w:val="007F133A"/>
    <w:pPr>
      <w:spacing w:before="36" w:after="36" w:line="240" w:lineRule="auto"/>
    </w:pPr>
    <w:rPr>
      <w:sz w:val="24"/>
      <w:szCs w:val="24"/>
    </w:rPr>
  </w:style>
  <w:style w:type="paragraph" w:customStyle="1" w:styleId="Author">
    <w:name w:val="Author"/>
    <w:basedOn w:val="Title"/>
    <w:next w:val="BodyText"/>
    <w:qFormat/>
    <w:rsid w:val="007F133A"/>
    <w:pPr>
      <w:keepNext/>
      <w:keepLines/>
      <w:jc w:val="center"/>
    </w:pPr>
    <w:rPr>
      <w:spacing w:val="0"/>
      <w:kern w:val="0"/>
      <w:sz w:val="24"/>
      <w:szCs w:val="24"/>
      <w14:ligatures w14:val="none"/>
    </w:rPr>
  </w:style>
  <w:style w:type="paragraph" w:styleId="Date">
    <w:name w:val="Date"/>
    <w:basedOn w:val="Title"/>
    <w:next w:val="BodyText"/>
    <w:link w:val="DateChar"/>
    <w:qFormat/>
    <w:rsid w:val="007F133A"/>
    <w:pPr>
      <w:keepNext/>
      <w:keepLines/>
      <w:jc w:val="center"/>
    </w:pPr>
    <w:rPr>
      <w:spacing w:val="0"/>
      <w:kern w:val="0"/>
      <w:sz w:val="24"/>
      <w:szCs w:val="24"/>
      <w14:ligatures w14:val="none"/>
    </w:rPr>
  </w:style>
  <w:style w:type="character" w:customStyle="1" w:styleId="DateChar">
    <w:name w:val="Date Char"/>
    <w:basedOn w:val="DefaultParagraphFont"/>
    <w:link w:val="Date"/>
    <w:rsid w:val="007F133A"/>
    <w:rPr>
      <w:rFonts w:asciiTheme="majorHAnsi" w:eastAsiaTheme="majorEastAsia" w:hAnsiTheme="majorHAnsi" w:cstheme="majorBidi"/>
      <w:kern w:val="0"/>
      <w14:ligatures w14:val="none"/>
    </w:rPr>
  </w:style>
  <w:style w:type="paragraph" w:customStyle="1" w:styleId="AbstractTitle">
    <w:name w:val="Abstract Title"/>
    <w:basedOn w:val="Normal"/>
    <w:next w:val="Abstract"/>
    <w:qFormat/>
    <w:rsid w:val="007F133A"/>
    <w:pPr>
      <w:keepNext/>
      <w:keepLines/>
      <w:spacing w:before="300" w:after="0" w:line="240" w:lineRule="auto"/>
      <w:jc w:val="center"/>
    </w:pPr>
    <w:rPr>
      <w:rFonts w:eastAsiaTheme="minorHAnsi"/>
      <w:b/>
      <w:kern w:val="0"/>
      <w:sz w:val="20"/>
      <w:szCs w:val="20"/>
      <w14:ligatures w14:val="none"/>
    </w:rPr>
  </w:style>
  <w:style w:type="paragraph" w:customStyle="1" w:styleId="Abstract">
    <w:name w:val="Abstract"/>
    <w:basedOn w:val="Normal"/>
    <w:next w:val="BodyText"/>
    <w:qFormat/>
    <w:rsid w:val="007F133A"/>
    <w:pPr>
      <w:keepNext/>
      <w:keepLines/>
      <w:spacing w:before="100" w:after="300" w:line="240" w:lineRule="auto"/>
    </w:pPr>
    <w:rPr>
      <w:rFonts w:eastAsiaTheme="minorHAnsi"/>
      <w:kern w:val="0"/>
      <w:sz w:val="20"/>
      <w:szCs w:val="20"/>
      <w14:ligatures w14:val="none"/>
    </w:rPr>
  </w:style>
  <w:style w:type="paragraph" w:styleId="Bibliography">
    <w:name w:val="Bibliography"/>
    <w:basedOn w:val="Normal"/>
    <w:qFormat/>
    <w:rsid w:val="007F133A"/>
    <w:pPr>
      <w:spacing w:after="200" w:line="240" w:lineRule="auto"/>
    </w:pPr>
    <w:rPr>
      <w:rFonts w:eastAsiaTheme="minorHAnsi"/>
      <w:kern w:val="0"/>
      <w14:ligatures w14:val="none"/>
    </w:rPr>
  </w:style>
  <w:style w:type="paragraph" w:styleId="BlockText">
    <w:name w:val="Block Text"/>
    <w:basedOn w:val="BodyText"/>
    <w:next w:val="BodyText"/>
    <w:uiPriority w:val="9"/>
    <w:unhideWhenUsed/>
    <w:qFormat/>
    <w:rsid w:val="007F133A"/>
    <w:pPr>
      <w:spacing w:before="100" w:after="100" w:line="240" w:lineRule="auto"/>
      <w:ind w:left="480" w:right="480"/>
    </w:pPr>
    <w:rPr>
      <w:sz w:val="24"/>
      <w:szCs w:val="24"/>
    </w:rPr>
  </w:style>
  <w:style w:type="paragraph" w:styleId="FootnoteText">
    <w:name w:val="footnote text"/>
    <w:basedOn w:val="Normal"/>
    <w:link w:val="FootnoteTextChar"/>
    <w:uiPriority w:val="99"/>
    <w:unhideWhenUsed/>
    <w:qFormat/>
    <w:rsid w:val="007F133A"/>
    <w:pPr>
      <w:spacing w:after="200" w:line="240" w:lineRule="auto"/>
    </w:pPr>
    <w:rPr>
      <w:rFonts w:eastAsiaTheme="minorHAnsi"/>
      <w:kern w:val="0"/>
      <w14:ligatures w14:val="none"/>
    </w:rPr>
  </w:style>
  <w:style w:type="character" w:customStyle="1" w:styleId="FootnoteTextChar">
    <w:name w:val="Footnote Text Char"/>
    <w:basedOn w:val="DefaultParagraphFont"/>
    <w:link w:val="FootnoteText"/>
    <w:uiPriority w:val="99"/>
    <w:rsid w:val="007F133A"/>
    <w:rPr>
      <w:rFonts w:eastAsiaTheme="minorHAnsi"/>
      <w:kern w:val="0"/>
      <w14:ligatures w14:val="none"/>
    </w:rPr>
  </w:style>
  <w:style w:type="paragraph" w:customStyle="1" w:styleId="FootnoteBlockText">
    <w:name w:val="Footnote Block Text"/>
    <w:basedOn w:val="FootnoteText"/>
    <w:next w:val="FootnoteText"/>
    <w:uiPriority w:val="9"/>
    <w:unhideWhenUsed/>
    <w:qFormat/>
    <w:rsid w:val="007F133A"/>
  </w:style>
  <w:style w:type="table" w:customStyle="1" w:styleId="Table">
    <w:name w:val="Table"/>
    <w:semiHidden/>
    <w:unhideWhenUsed/>
    <w:qFormat/>
    <w:rsid w:val="007F133A"/>
    <w:pPr>
      <w:spacing w:after="200" w:line="240" w:lineRule="auto"/>
    </w:pPr>
    <w:rPr>
      <w:rFonts w:eastAsiaTheme="minorHAnsi"/>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F133A"/>
    <w:pPr>
      <w:keepNext/>
      <w:keepLines/>
      <w:spacing w:after="0" w:line="240" w:lineRule="auto"/>
    </w:pPr>
    <w:rPr>
      <w:rFonts w:eastAsiaTheme="minorHAnsi"/>
      <w:b/>
      <w:kern w:val="0"/>
      <w14:ligatures w14:val="none"/>
    </w:rPr>
  </w:style>
  <w:style w:type="paragraph" w:customStyle="1" w:styleId="Definition">
    <w:name w:val="Definition"/>
    <w:basedOn w:val="Normal"/>
    <w:rsid w:val="007F133A"/>
    <w:pPr>
      <w:spacing w:after="200" w:line="240" w:lineRule="auto"/>
    </w:pPr>
    <w:rPr>
      <w:rFonts w:eastAsiaTheme="minorHAnsi"/>
      <w:kern w:val="0"/>
      <w14:ligatures w14:val="none"/>
    </w:rPr>
  </w:style>
  <w:style w:type="paragraph" w:styleId="Caption">
    <w:name w:val="caption"/>
    <w:basedOn w:val="Normal"/>
    <w:link w:val="CaptionChar"/>
    <w:rsid w:val="007F133A"/>
    <w:pPr>
      <w:spacing w:after="120" w:line="240" w:lineRule="auto"/>
    </w:pPr>
    <w:rPr>
      <w:rFonts w:eastAsiaTheme="minorHAnsi"/>
      <w:i/>
      <w:kern w:val="0"/>
      <w14:ligatures w14:val="none"/>
    </w:rPr>
  </w:style>
  <w:style w:type="character" w:customStyle="1" w:styleId="CaptionChar">
    <w:name w:val="Caption Char"/>
    <w:basedOn w:val="DefaultParagraphFont"/>
    <w:link w:val="Caption"/>
    <w:rsid w:val="007F133A"/>
    <w:rPr>
      <w:rFonts w:eastAsiaTheme="minorHAnsi"/>
      <w:i/>
      <w:kern w:val="0"/>
      <w14:ligatures w14:val="none"/>
    </w:rPr>
  </w:style>
  <w:style w:type="paragraph" w:customStyle="1" w:styleId="TableCaption">
    <w:name w:val="Table Caption"/>
    <w:basedOn w:val="Caption"/>
    <w:rsid w:val="007F133A"/>
    <w:pPr>
      <w:keepNext/>
    </w:pPr>
  </w:style>
  <w:style w:type="paragraph" w:customStyle="1" w:styleId="ImageCaption">
    <w:name w:val="Image Caption"/>
    <w:basedOn w:val="Caption"/>
    <w:rsid w:val="007F133A"/>
  </w:style>
  <w:style w:type="paragraph" w:customStyle="1" w:styleId="Figure">
    <w:name w:val="Figure"/>
    <w:basedOn w:val="Normal"/>
    <w:rsid w:val="007F133A"/>
    <w:pPr>
      <w:spacing w:after="200" w:line="240" w:lineRule="auto"/>
    </w:pPr>
    <w:rPr>
      <w:rFonts w:eastAsiaTheme="minorHAnsi"/>
      <w:kern w:val="0"/>
      <w14:ligatures w14:val="none"/>
    </w:rPr>
  </w:style>
  <w:style w:type="paragraph" w:customStyle="1" w:styleId="CaptionedFigure">
    <w:name w:val="Captioned Figure"/>
    <w:basedOn w:val="Figure"/>
    <w:rsid w:val="007F133A"/>
    <w:pPr>
      <w:keepNext/>
    </w:pPr>
  </w:style>
  <w:style w:type="character" w:customStyle="1" w:styleId="SectionNumber">
    <w:name w:val="Section Number"/>
    <w:basedOn w:val="CaptionChar"/>
    <w:rsid w:val="007F133A"/>
    <w:rPr>
      <w:rFonts w:eastAsiaTheme="minorHAnsi"/>
      <w:i/>
      <w:kern w:val="0"/>
      <w14:ligatures w14:val="none"/>
    </w:rPr>
  </w:style>
  <w:style w:type="character" w:styleId="FootnoteReference">
    <w:name w:val="footnote reference"/>
    <w:basedOn w:val="CaptionChar"/>
    <w:uiPriority w:val="99"/>
    <w:rsid w:val="007F133A"/>
    <w:rPr>
      <w:rFonts w:eastAsiaTheme="minorHAnsi"/>
      <w:i/>
      <w:kern w:val="0"/>
      <w:vertAlign w:val="superscript"/>
      <w14:ligatures w14:val="none"/>
    </w:rPr>
  </w:style>
  <w:style w:type="character" w:styleId="Hyperlink">
    <w:name w:val="Hyperlink"/>
    <w:basedOn w:val="CaptionChar"/>
    <w:uiPriority w:val="99"/>
    <w:rsid w:val="007F133A"/>
    <w:rPr>
      <w:rFonts w:eastAsiaTheme="minorHAnsi"/>
      <w:i/>
      <w:color w:val="156082" w:themeColor="accent1"/>
      <w:kern w:val="0"/>
      <w14:ligatures w14:val="none"/>
    </w:rPr>
  </w:style>
  <w:style w:type="character" w:customStyle="1" w:styleId="KeywordTok">
    <w:name w:val="KeywordTok"/>
    <w:basedOn w:val="VerbatimChar"/>
    <w:rsid w:val="007F133A"/>
    <w:rPr>
      <w:rFonts w:ascii="Consolas" w:hAnsi="Consolas"/>
      <w:b/>
      <w:color w:val="007020"/>
      <w:sz w:val="22"/>
    </w:rPr>
  </w:style>
  <w:style w:type="character" w:customStyle="1" w:styleId="DataTypeTok">
    <w:name w:val="DataTypeTok"/>
    <w:basedOn w:val="VerbatimChar"/>
    <w:rsid w:val="007F133A"/>
    <w:rPr>
      <w:rFonts w:ascii="Consolas" w:hAnsi="Consolas"/>
      <w:color w:val="902000"/>
      <w:sz w:val="22"/>
    </w:rPr>
  </w:style>
  <w:style w:type="character" w:customStyle="1" w:styleId="DecValTok">
    <w:name w:val="DecValTok"/>
    <w:basedOn w:val="VerbatimChar"/>
    <w:rsid w:val="007F133A"/>
    <w:rPr>
      <w:rFonts w:ascii="Consolas" w:hAnsi="Consolas"/>
      <w:color w:val="40A070"/>
      <w:sz w:val="22"/>
    </w:rPr>
  </w:style>
  <w:style w:type="character" w:customStyle="1" w:styleId="BaseNTok">
    <w:name w:val="BaseNTok"/>
    <w:basedOn w:val="VerbatimChar"/>
    <w:rsid w:val="007F133A"/>
    <w:rPr>
      <w:rFonts w:ascii="Consolas" w:hAnsi="Consolas"/>
      <w:color w:val="40A070"/>
      <w:sz w:val="22"/>
    </w:rPr>
  </w:style>
  <w:style w:type="character" w:customStyle="1" w:styleId="FloatTok">
    <w:name w:val="FloatTok"/>
    <w:basedOn w:val="VerbatimChar"/>
    <w:rsid w:val="007F133A"/>
    <w:rPr>
      <w:rFonts w:ascii="Consolas" w:hAnsi="Consolas"/>
      <w:color w:val="40A070"/>
      <w:sz w:val="22"/>
    </w:rPr>
  </w:style>
  <w:style w:type="character" w:customStyle="1" w:styleId="ConstantTok">
    <w:name w:val="ConstantTok"/>
    <w:basedOn w:val="VerbatimChar"/>
    <w:rsid w:val="007F133A"/>
    <w:rPr>
      <w:rFonts w:ascii="Consolas" w:hAnsi="Consolas"/>
      <w:color w:val="880000"/>
      <w:sz w:val="22"/>
    </w:rPr>
  </w:style>
  <w:style w:type="character" w:customStyle="1" w:styleId="CharTok">
    <w:name w:val="CharTok"/>
    <w:basedOn w:val="VerbatimChar"/>
    <w:rsid w:val="007F133A"/>
    <w:rPr>
      <w:rFonts w:ascii="Consolas" w:hAnsi="Consolas"/>
      <w:color w:val="4070A0"/>
      <w:sz w:val="22"/>
    </w:rPr>
  </w:style>
  <w:style w:type="character" w:customStyle="1" w:styleId="SpecialCharTok">
    <w:name w:val="SpecialCharTok"/>
    <w:basedOn w:val="VerbatimChar"/>
    <w:rsid w:val="007F133A"/>
    <w:rPr>
      <w:rFonts w:ascii="Consolas" w:hAnsi="Consolas"/>
      <w:color w:val="4070A0"/>
      <w:sz w:val="22"/>
    </w:rPr>
  </w:style>
  <w:style w:type="character" w:customStyle="1" w:styleId="StringTok">
    <w:name w:val="StringTok"/>
    <w:basedOn w:val="VerbatimChar"/>
    <w:rsid w:val="007F133A"/>
    <w:rPr>
      <w:rFonts w:ascii="Consolas" w:hAnsi="Consolas"/>
      <w:color w:val="4070A0"/>
      <w:sz w:val="22"/>
    </w:rPr>
  </w:style>
  <w:style w:type="character" w:customStyle="1" w:styleId="VerbatimStringTok">
    <w:name w:val="VerbatimStringTok"/>
    <w:basedOn w:val="VerbatimChar"/>
    <w:rsid w:val="007F133A"/>
    <w:rPr>
      <w:rFonts w:ascii="Consolas" w:hAnsi="Consolas"/>
      <w:color w:val="4070A0"/>
      <w:sz w:val="22"/>
    </w:rPr>
  </w:style>
  <w:style w:type="character" w:customStyle="1" w:styleId="SpecialStringTok">
    <w:name w:val="SpecialStringTok"/>
    <w:basedOn w:val="VerbatimChar"/>
    <w:rsid w:val="007F133A"/>
    <w:rPr>
      <w:rFonts w:ascii="Consolas" w:hAnsi="Consolas"/>
      <w:color w:val="BB6688"/>
      <w:sz w:val="22"/>
    </w:rPr>
  </w:style>
  <w:style w:type="character" w:customStyle="1" w:styleId="ImportTok">
    <w:name w:val="ImportTok"/>
    <w:basedOn w:val="VerbatimChar"/>
    <w:rsid w:val="007F133A"/>
    <w:rPr>
      <w:rFonts w:ascii="Consolas" w:hAnsi="Consolas"/>
      <w:b/>
      <w:color w:val="008000"/>
      <w:sz w:val="22"/>
    </w:rPr>
  </w:style>
  <w:style w:type="character" w:customStyle="1" w:styleId="CommentTok">
    <w:name w:val="CommentTok"/>
    <w:basedOn w:val="VerbatimChar"/>
    <w:rsid w:val="007F133A"/>
    <w:rPr>
      <w:rFonts w:ascii="Consolas" w:hAnsi="Consolas"/>
      <w:i/>
      <w:color w:val="60A0B0"/>
      <w:sz w:val="22"/>
    </w:rPr>
  </w:style>
  <w:style w:type="character" w:customStyle="1" w:styleId="DocumentationTok">
    <w:name w:val="DocumentationTok"/>
    <w:basedOn w:val="VerbatimChar"/>
    <w:rsid w:val="007F133A"/>
    <w:rPr>
      <w:rFonts w:ascii="Consolas" w:hAnsi="Consolas"/>
      <w:i/>
      <w:color w:val="BA2121"/>
      <w:sz w:val="22"/>
    </w:rPr>
  </w:style>
  <w:style w:type="character" w:customStyle="1" w:styleId="AnnotationTok">
    <w:name w:val="AnnotationTok"/>
    <w:basedOn w:val="VerbatimChar"/>
    <w:rsid w:val="007F133A"/>
    <w:rPr>
      <w:rFonts w:ascii="Consolas" w:hAnsi="Consolas"/>
      <w:b/>
      <w:i/>
      <w:color w:val="60A0B0"/>
      <w:sz w:val="22"/>
    </w:rPr>
  </w:style>
  <w:style w:type="character" w:customStyle="1" w:styleId="CommentVarTok">
    <w:name w:val="CommentVarTok"/>
    <w:basedOn w:val="VerbatimChar"/>
    <w:rsid w:val="007F133A"/>
    <w:rPr>
      <w:rFonts w:ascii="Consolas" w:hAnsi="Consolas"/>
      <w:b/>
      <w:i/>
      <w:color w:val="60A0B0"/>
      <w:sz w:val="22"/>
    </w:rPr>
  </w:style>
  <w:style w:type="character" w:customStyle="1" w:styleId="OtherTok">
    <w:name w:val="OtherTok"/>
    <w:basedOn w:val="VerbatimChar"/>
    <w:rsid w:val="007F133A"/>
    <w:rPr>
      <w:rFonts w:ascii="Consolas" w:hAnsi="Consolas"/>
      <w:color w:val="007020"/>
      <w:sz w:val="22"/>
    </w:rPr>
  </w:style>
  <w:style w:type="character" w:customStyle="1" w:styleId="FunctionTok">
    <w:name w:val="FunctionTok"/>
    <w:basedOn w:val="VerbatimChar"/>
    <w:rsid w:val="007F133A"/>
    <w:rPr>
      <w:rFonts w:ascii="Consolas" w:hAnsi="Consolas"/>
      <w:color w:val="06287E"/>
      <w:sz w:val="22"/>
    </w:rPr>
  </w:style>
  <w:style w:type="character" w:customStyle="1" w:styleId="VariableTok">
    <w:name w:val="VariableTok"/>
    <w:basedOn w:val="VerbatimChar"/>
    <w:rsid w:val="007F133A"/>
    <w:rPr>
      <w:rFonts w:ascii="Consolas" w:hAnsi="Consolas"/>
      <w:color w:val="19177C"/>
      <w:sz w:val="22"/>
    </w:rPr>
  </w:style>
  <w:style w:type="character" w:customStyle="1" w:styleId="ControlFlowTok">
    <w:name w:val="ControlFlowTok"/>
    <w:basedOn w:val="VerbatimChar"/>
    <w:rsid w:val="007F133A"/>
    <w:rPr>
      <w:rFonts w:ascii="Consolas" w:hAnsi="Consolas"/>
      <w:b/>
      <w:color w:val="007020"/>
      <w:sz w:val="22"/>
    </w:rPr>
  </w:style>
  <w:style w:type="character" w:customStyle="1" w:styleId="OperatorTok">
    <w:name w:val="OperatorTok"/>
    <w:basedOn w:val="VerbatimChar"/>
    <w:rsid w:val="007F133A"/>
    <w:rPr>
      <w:rFonts w:ascii="Consolas" w:hAnsi="Consolas"/>
      <w:color w:val="666666"/>
      <w:sz w:val="22"/>
    </w:rPr>
  </w:style>
  <w:style w:type="character" w:customStyle="1" w:styleId="BuiltInTok">
    <w:name w:val="BuiltInTok"/>
    <w:basedOn w:val="VerbatimChar"/>
    <w:rsid w:val="007F133A"/>
    <w:rPr>
      <w:rFonts w:ascii="Consolas" w:hAnsi="Consolas"/>
      <w:color w:val="008000"/>
      <w:sz w:val="22"/>
    </w:rPr>
  </w:style>
  <w:style w:type="character" w:customStyle="1" w:styleId="ExtensionTok">
    <w:name w:val="ExtensionTok"/>
    <w:basedOn w:val="VerbatimChar"/>
    <w:rsid w:val="007F133A"/>
    <w:rPr>
      <w:rFonts w:ascii="Consolas" w:hAnsi="Consolas"/>
      <w:sz w:val="22"/>
    </w:rPr>
  </w:style>
  <w:style w:type="character" w:customStyle="1" w:styleId="PreprocessorTok">
    <w:name w:val="PreprocessorTok"/>
    <w:basedOn w:val="VerbatimChar"/>
    <w:rsid w:val="007F133A"/>
    <w:rPr>
      <w:rFonts w:ascii="Consolas" w:hAnsi="Consolas"/>
      <w:color w:val="BC7A00"/>
      <w:sz w:val="22"/>
    </w:rPr>
  </w:style>
  <w:style w:type="character" w:customStyle="1" w:styleId="AttributeTok">
    <w:name w:val="AttributeTok"/>
    <w:basedOn w:val="VerbatimChar"/>
    <w:rsid w:val="007F133A"/>
    <w:rPr>
      <w:rFonts w:ascii="Consolas" w:hAnsi="Consolas"/>
      <w:color w:val="7D9029"/>
      <w:sz w:val="22"/>
    </w:rPr>
  </w:style>
  <w:style w:type="character" w:customStyle="1" w:styleId="RegionMarkerTok">
    <w:name w:val="RegionMarkerTok"/>
    <w:basedOn w:val="VerbatimChar"/>
    <w:rsid w:val="007F133A"/>
    <w:rPr>
      <w:rFonts w:ascii="Consolas" w:hAnsi="Consolas"/>
      <w:sz w:val="22"/>
    </w:rPr>
  </w:style>
  <w:style w:type="character" w:customStyle="1" w:styleId="InformationTok">
    <w:name w:val="InformationTok"/>
    <w:basedOn w:val="VerbatimChar"/>
    <w:rsid w:val="007F133A"/>
    <w:rPr>
      <w:rFonts w:ascii="Consolas" w:hAnsi="Consolas"/>
      <w:b/>
      <w:i/>
      <w:color w:val="60A0B0"/>
      <w:sz w:val="22"/>
    </w:rPr>
  </w:style>
  <w:style w:type="character" w:customStyle="1" w:styleId="WarningTok">
    <w:name w:val="WarningTok"/>
    <w:basedOn w:val="VerbatimChar"/>
    <w:rsid w:val="007F133A"/>
    <w:rPr>
      <w:rFonts w:ascii="Consolas" w:hAnsi="Consolas"/>
      <w:b/>
      <w:i/>
      <w:color w:val="60A0B0"/>
      <w:sz w:val="22"/>
    </w:rPr>
  </w:style>
  <w:style w:type="character" w:customStyle="1" w:styleId="AlertTok">
    <w:name w:val="AlertTok"/>
    <w:basedOn w:val="VerbatimChar"/>
    <w:rsid w:val="007F133A"/>
    <w:rPr>
      <w:rFonts w:ascii="Consolas" w:hAnsi="Consolas"/>
      <w:b/>
      <w:color w:val="FF0000"/>
      <w:sz w:val="22"/>
    </w:rPr>
  </w:style>
  <w:style w:type="character" w:customStyle="1" w:styleId="ErrorTok">
    <w:name w:val="ErrorTok"/>
    <w:basedOn w:val="VerbatimChar"/>
    <w:rsid w:val="007F133A"/>
    <w:rPr>
      <w:rFonts w:ascii="Consolas" w:hAnsi="Consolas"/>
      <w:b/>
      <w:color w:val="FF0000"/>
      <w:sz w:val="22"/>
    </w:rPr>
  </w:style>
  <w:style w:type="character" w:customStyle="1" w:styleId="NormalTok">
    <w:name w:val="NormalTok"/>
    <w:basedOn w:val="VerbatimChar"/>
    <w:rsid w:val="007F133A"/>
    <w:rPr>
      <w:rFonts w:ascii="Consolas" w:hAnsi="Consolas"/>
      <w:sz w:val="22"/>
    </w:rPr>
  </w:style>
  <w:style w:type="table" w:styleId="TableGrid">
    <w:name w:val="Table Grid"/>
    <w:basedOn w:val="TableNormal"/>
    <w:uiPriority w:val="39"/>
    <w:rsid w:val="007F133A"/>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96E8E"/>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C96E8E"/>
    <w:rPr>
      <w:rFonts w:ascii="TimesNewRomanPSMT" w:hAnsi="TimesNewRomanPSMT" w:hint="default"/>
      <w:b w:val="0"/>
      <w:bCs w:val="0"/>
      <w:i w:val="0"/>
      <w:iCs w:val="0"/>
      <w:color w:val="000000"/>
      <w:sz w:val="28"/>
      <w:szCs w:val="28"/>
    </w:rPr>
  </w:style>
  <w:style w:type="paragraph" w:customStyle="1" w:styleId="Strong1">
    <w:name w:val="Strong1"/>
    <w:qFormat/>
    <w:rsid w:val="000C3819"/>
    <w:pPr>
      <w:spacing w:after="0" w:line="240" w:lineRule="auto"/>
    </w:pPr>
    <w:rPr>
      <w:rFonts w:ascii="Calibri" w:eastAsia="Calibri" w:hAnsi="Calibri" w:cs="Calibri"/>
      <w:b/>
      <w:bCs/>
      <w:color w:val="263238"/>
      <w:kern w:val="0"/>
      <w:sz w:val="22"/>
      <w:szCs w:val="22"/>
      <w14:ligatures w14:val="none"/>
    </w:rPr>
  </w:style>
  <w:style w:type="character" w:customStyle="1" w:styleId="EndnoteTextChar">
    <w:name w:val="Endnote Text Char"/>
    <w:basedOn w:val="DefaultParagraphFont"/>
    <w:link w:val="EndnoteText"/>
    <w:uiPriority w:val="99"/>
    <w:semiHidden/>
    <w:rsid w:val="000C3819"/>
    <w:rPr>
      <w:rFonts w:ascii="Calibri" w:eastAsia="Calibri" w:hAnsi="Calibri" w:cs="Calibri"/>
      <w:color w:val="263238"/>
      <w:kern w:val="0"/>
      <w:sz w:val="20"/>
      <w:szCs w:val="20"/>
      <w14:ligatures w14:val="none"/>
    </w:rPr>
  </w:style>
  <w:style w:type="paragraph" w:styleId="EndnoteText">
    <w:name w:val="endnote text"/>
    <w:link w:val="EndnoteTextChar"/>
    <w:uiPriority w:val="99"/>
    <w:semiHidden/>
    <w:unhideWhenUsed/>
    <w:rsid w:val="000C3819"/>
    <w:pPr>
      <w:spacing w:after="0" w:line="240" w:lineRule="auto"/>
    </w:pPr>
    <w:rPr>
      <w:rFonts w:ascii="Calibri" w:eastAsia="Calibri" w:hAnsi="Calibri" w:cs="Calibri"/>
      <w:color w:val="263238"/>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12693">
      <w:bodyDiv w:val="1"/>
      <w:marLeft w:val="0"/>
      <w:marRight w:val="0"/>
      <w:marTop w:val="0"/>
      <w:marBottom w:val="0"/>
      <w:divBdr>
        <w:top w:val="none" w:sz="0" w:space="0" w:color="auto"/>
        <w:left w:val="none" w:sz="0" w:space="0" w:color="auto"/>
        <w:bottom w:val="none" w:sz="0" w:space="0" w:color="auto"/>
        <w:right w:val="none" w:sz="0" w:space="0" w:color="auto"/>
      </w:divBdr>
    </w:div>
    <w:div w:id="219290250">
      <w:bodyDiv w:val="1"/>
      <w:marLeft w:val="0"/>
      <w:marRight w:val="0"/>
      <w:marTop w:val="0"/>
      <w:marBottom w:val="0"/>
      <w:divBdr>
        <w:top w:val="none" w:sz="0" w:space="0" w:color="auto"/>
        <w:left w:val="none" w:sz="0" w:space="0" w:color="auto"/>
        <w:bottom w:val="none" w:sz="0" w:space="0" w:color="auto"/>
        <w:right w:val="none" w:sz="0" w:space="0" w:color="auto"/>
      </w:divBdr>
    </w:div>
    <w:div w:id="222642181">
      <w:bodyDiv w:val="1"/>
      <w:marLeft w:val="0"/>
      <w:marRight w:val="0"/>
      <w:marTop w:val="0"/>
      <w:marBottom w:val="0"/>
      <w:divBdr>
        <w:top w:val="none" w:sz="0" w:space="0" w:color="auto"/>
        <w:left w:val="none" w:sz="0" w:space="0" w:color="auto"/>
        <w:bottom w:val="none" w:sz="0" w:space="0" w:color="auto"/>
        <w:right w:val="none" w:sz="0" w:space="0" w:color="auto"/>
      </w:divBdr>
    </w:div>
    <w:div w:id="444616683">
      <w:bodyDiv w:val="1"/>
      <w:marLeft w:val="0"/>
      <w:marRight w:val="0"/>
      <w:marTop w:val="0"/>
      <w:marBottom w:val="0"/>
      <w:divBdr>
        <w:top w:val="none" w:sz="0" w:space="0" w:color="auto"/>
        <w:left w:val="none" w:sz="0" w:space="0" w:color="auto"/>
        <w:bottom w:val="none" w:sz="0" w:space="0" w:color="auto"/>
        <w:right w:val="none" w:sz="0" w:space="0" w:color="auto"/>
      </w:divBdr>
    </w:div>
    <w:div w:id="624894798">
      <w:bodyDiv w:val="1"/>
      <w:marLeft w:val="0"/>
      <w:marRight w:val="0"/>
      <w:marTop w:val="0"/>
      <w:marBottom w:val="0"/>
      <w:divBdr>
        <w:top w:val="none" w:sz="0" w:space="0" w:color="auto"/>
        <w:left w:val="none" w:sz="0" w:space="0" w:color="auto"/>
        <w:bottom w:val="none" w:sz="0" w:space="0" w:color="auto"/>
        <w:right w:val="none" w:sz="0" w:space="0" w:color="auto"/>
      </w:divBdr>
    </w:div>
    <w:div w:id="653415390">
      <w:bodyDiv w:val="1"/>
      <w:marLeft w:val="0"/>
      <w:marRight w:val="0"/>
      <w:marTop w:val="0"/>
      <w:marBottom w:val="0"/>
      <w:divBdr>
        <w:top w:val="none" w:sz="0" w:space="0" w:color="auto"/>
        <w:left w:val="none" w:sz="0" w:space="0" w:color="auto"/>
        <w:bottom w:val="none" w:sz="0" w:space="0" w:color="auto"/>
        <w:right w:val="none" w:sz="0" w:space="0" w:color="auto"/>
      </w:divBdr>
    </w:div>
    <w:div w:id="929703171">
      <w:bodyDiv w:val="1"/>
      <w:marLeft w:val="0"/>
      <w:marRight w:val="0"/>
      <w:marTop w:val="0"/>
      <w:marBottom w:val="0"/>
      <w:divBdr>
        <w:top w:val="none" w:sz="0" w:space="0" w:color="auto"/>
        <w:left w:val="none" w:sz="0" w:space="0" w:color="auto"/>
        <w:bottom w:val="none" w:sz="0" w:space="0" w:color="auto"/>
        <w:right w:val="none" w:sz="0" w:space="0" w:color="auto"/>
      </w:divBdr>
    </w:div>
    <w:div w:id="1013268400">
      <w:bodyDiv w:val="1"/>
      <w:marLeft w:val="0"/>
      <w:marRight w:val="0"/>
      <w:marTop w:val="0"/>
      <w:marBottom w:val="0"/>
      <w:divBdr>
        <w:top w:val="none" w:sz="0" w:space="0" w:color="auto"/>
        <w:left w:val="none" w:sz="0" w:space="0" w:color="auto"/>
        <w:bottom w:val="none" w:sz="0" w:space="0" w:color="auto"/>
        <w:right w:val="none" w:sz="0" w:space="0" w:color="auto"/>
      </w:divBdr>
    </w:div>
    <w:div w:id="1332638361">
      <w:bodyDiv w:val="1"/>
      <w:marLeft w:val="0"/>
      <w:marRight w:val="0"/>
      <w:marTop w:val="0"/>
      <w:marBottom w:val="0"/>
      <w:divBdr>
        <w:top w:val="none" w:sz="0" w:space="0" w:color="auto"/>
        <w:left w:val="none" w:sz="0" w:space="0" w:color="auto"/>
        <w:bottom w:val="none" w:sz="0" w:space="0" w:color="auto"/>
        <w:right w:val="none" w:sz="0" w:space="0" w:color="auto"/>
      </w:divBdr>
    </w:div>
    <w:div w:id="1522401642">
      <w:bodyDiv w:val="1"/>
      <w:marLeft w:val="0"/>
      <w:marRight w:val="0"/>
      <w:marTop w:val="0"/>
      <w:marBottom w:val="0"/>
      <w:divBdr>
        <w:top w:val="none" w:sz="0" w:space="0" w:color="auto"/>
        <w:left w:val="none" w:sz="0" w:space="0" w:color="auto"/>
        <w:bottom w:val="none" w:sz="0" w:space="0" w:color="auto"/>
        <w:right w:val="none" w:sz="0" w:space="0" w:color="auto"/>
      </w:divBdr>
      <w:divsChild>
        <w:div w:id="1433284200">
          <w:marLeft w:val="0"/>
          <w:marRight w:val="0"/>
          <w:marTop w:val="0"/>
          <w:marBottom w:val="0"/>
          <w:divBdr>
            <w:top w:val="none" w:sz="0" w:space="0" w:color="auto"/>
            <w:left w:val="none" w:sz="0" w:space="0" w:color="auto"/>
            <w:bottom w:val="none" w:sz="0" w:space="0" w:color="auto"/>
            <w:right w:val="none" w:sz="0" w:space="0" w:color="auto"/>
          </w:divBdr>
          <w:divsChild>
            <w:div w:id="1051928341">
              <w:marLeft w:val="0"/>
              <w:marRight w:val="0"/>
              <w:marTop w:val="0"/>
              <w:marBottom w:val="0"/>
              <w:divBdr>
                <w:top w:val="none" w:sz="0" w:space="0" w:color="auto"/>
                <w:left w:val="none" w:sz="0" w:space="0" w:color="auto"/>
                <w:bottom w:val="none" w:sz="0" w:space="0" w:color="auto"/>
                <w:right w:val="none" w:sz="0" w:space="0" w:color="auto"/>
              </w:divBdr>
              <w:divsChild>
                <w:div w:id="577135975">
                  <w:marLeft w:val="0"/>
                  <w:marRight w:val="0"/>
                  <w:marTop w:val="0"/>
                  <w:marBottom w:val="0"/>
                  <w:divBdr>
                    <w:top w:val="none" w:sz="0" w:space="0" w:color="auto"/>
                    <w:left w:val="none" w:sz="0" w:space="0" w:color="auto"/>
                    <w:bottom w:val="none" w:sz="0" w:space="0" w:color="auto"/>
                    <w:right w:val="none" w:sz="0" w:space="0" w:color="auto"/>
                  </w:divBdr>
                  <w:divsChild>
                    <w:div w:id="2086952997">
                      <w:marLeft w:val="0"/>
                      <w:marRight w:val="0"/>
                      <w:marTop w:val="0"/>
                      <w:marBottom w:val="0"/>
                      <w:divBdr>
                        <w:top w:val="none" w:sz="0" w:space="0" w:color="auto"/>
                        <w:left w:val="none" w:sz="0" w:space="0" w:color="auto"/>
                        <w:bottom w:val="none" w:sz="0" w:space="0" w:color="auto"/>
                        <w:right w:val="none" w:sz="0" w:space="0" w:color="auto"/>
                      </w:divBdr>
                      <w:divsChild>
                        <w:div w:id="1750226460">
                          <w:marLeft w:val="0"/>
                          <w:marRight w:val="0"/>
                          <w:marTop w:val="0"/>
                          <w:marBottom w:val="0"/>
                          <w:divBdr>
                            <w:top w:val="none" w:sz="0" w:space="0" w:color="auto"/>
                            <w:left w:val="none" w:sz="0" w:space="0" w:color="auto"/>
                            <w:bottom w:val="none" w:sz="0" w:space="0" w:color="auto"/>
                            <w:right w:val="none" w:sz="0" w:space="0" w:color="auto"/>
                          </w:divBdr>
                        </w:div>
                        <w:div w:id="168521141">
                          <w:marLeft w:val="0"/>
                          <w:marRight w:val="0"/>
                          <w:marTop w:val="0"/>
                          <w:marBottom w:val="0"/>
                          <w:divBdr>
                            <w:top w:val="none" w:sz="0" w:space="0" w:color="auto"/>
                            <w:left w:val="none" w:sz="0" w:space="0" w:color="auto"/>
                            <w:bottom w:val="none" w:sz="0" w:space="0" w:color="auto"/>
                            <w:right w:val="none" w:sz="0" w:space="0" w:color="auto"/>
                          </w:divBdr>
                        </w:div>
                        <w:div w:id="647516936">
                          <w:marLeft w:val="0"/>
                          <w:marRight w:val="0"/>
                          <w:marTop w:val="0"/>
                          <w:marBottom w:val="0"/>
                          <w:divBdr>
                            <w:top w:val="none" w:sz="0" w:space="0" w:color="auto"/>
                            <w:left w:val="none" w:sz="0" w:space="0" w:color="auto"/>
                            <w:bottom w:val="none" w:sz="0" w:space="0" w:color="auto"/>
                            <w:right w:val="none" w:sz="0" w:space="0" w:color="auto"/>
                          </w:divBdr>
                        </w:div>
                        <w:div w:id="1744372812">
                          <w:marLeft w:val="0"/>
                          <w:marRight w:val="0"/>
                          <w:marTop w:val="0"/>
                          <w:marBottom w:val="0"/>
                          <w:divBdr>
                            <w:top w:val="none" w:sz="0" w:space="0" w:color="auto"/>
                            <w:left w:val="none" w:sz="0" w:space="0" w:color="auto"/>
                            <w:bottom w:val="none" w:sz="0" w:space="0" w:color="auto"/>
                            <w:right w:val="none" w:sz="0" w:space="0" w:color="auto"/>
                          </w:divBdr>
                        </w:div>
                        <w:div w:id="2107654799">
                          <w:marLeft w:val="0"/>
                          <w:marRight w:val="0"/>
                          <w:marTop w:val="0"/>
                          <w:marBottom w:val="0"/>
                          <w:divBdr>
                            <w:top w:val="none" w:sz="0" w:space="0" w:color="auto"/>
                            <w:left w:val="none" w:sz="0" w:space="0" w:color="auto"/>
                            <w:bottom w:val="none" w:sz="0" w:space="0" w:color="auto"/>
                            <w:right w:val="none" w:sz="0" w:space="0" w:color="auto"/>
                          </w:divBdr>
                        </w:div>
                        <w:div w:id="1257520586">
                          <w:marLeft w:val="0"/>
                          <w:marRight w:val="0"/>
                          <w:marTop w:val="0"/>
                          <w:marBottom w:val="0"/>
                          <w:divBdr>
                            <w:top w:val="none" w:sz="0" w:space="0" w:color="auto"/>
                            <w:left w:val="none" w:sz="0" w:space="0" w:color="auto"/>
                            <w:bottom w:val="none" w:sz="0" w:space="0" w:color="auto"/>
                            <w:right w:val="none" w:sz="0" w:space="0" w:color="auto"/>
                          </w:divBdr>
                        </w:div>
                        <w:div w:id="900410549">
                          <w:marLeft w:val="0"/>
                          <w:marRight w:val="0"/>
                          <w:marTop w:val="0"/>
                          <w:marBottom w:val="0"/>
                          <w:divBdr>
                            <w:top w:val="none" w:sz="0" w:space="0" w:color="auto"/>
                            <w:left w:val="none" w:sz="0" w:space="0" w:color="auto"/>
                            <w:bottom w:val="none" w:sz="0" w:space="0" w:color="auto"/>
                            <w:right w:val="none" w:sz="0" w:space="0" w:color="auto"/>
                          </w:divBdr>
                          <w:divsChild>
                            <w:div w:id="432820567">
                              <w:marLeft w:val="0"/>
                              <w:marRight w:val="0"/>
                              <w:marTop w:val="0"/>
                              <w:marBottom w:val="0"/>
                              <w:divBdr>
                                <w:top w:val="none" w:sz="0" w:space="0" w:color="auto"/>
                                <w:left w:val="none" w:sz="0" w:space="0" w:color="auto"/>
                                <w:bottom w:val="none" w:sz="0" w:space="0" w:color="auto"/>
                                <w:right w:val="none" w:sz="0" w:space="0" w:color="auto"/>
                              </w:divBdr>
                            </w:div>
                            <w:div w:id="200090628">
                              <w:marLeft w:val="0"/>
                              <w:marRight w:val="0"/>
                              <w:marTop w:val="0"/>
                              <w:marBottom w:val="0"/>
                              <w:divBdr>
                                <w:top w:val="none" w:sz="0" w:space="0" w:color="auto"/>
                                <w:left w:val="none" w:sz="0" w:space="0" w:color="auto"/>
                                <w:bottom w:val="none" w:sz="0" w:space="0" w:color="auto"/>
                                <w:right w:val="none" w:sz="0" w:space="0" w:color="auto"/>
                              </w:divBdr>
                            </w:div>
                          </w:divsChild>
                        </w:div>
                        <w:div w:id="173884302">
                          <w:marLeft w:val="0"/>
                          <w:marRight w:val="0"/>
                          <w:marTop w:val="0"/>
                          <w:marBottom w:val="0"/>
                          <w:divBdr>
                            <w:top w:val="none" w:sz="0" w:space="0" w:color="auto"/>
                            <w:left w:val="none" w:sz="0" w:space="0" w:color="auto"/>
                            <w:bottom w:val="none" w:sz="0" w:space="0" w:color="auto"/>
                            <w:right w:val="none" w:sz="0" w:space="0" w:color="auto"/>
                          </w:divBdr>
                          <w:divsChild>
                            <w:div w:id="953946734">
                              <w:marLeft w:val="0"/>
                              <w:marRight w:val="0"/>
                              <w:marTop w:val="0"/>
                              <w:marBottom w:val="0"/>
                              <w:divBdr>
                                <w:top w:val="none" w:sz="0" w:space="0" w:color="auto"/>
                                <w:left w:val="none" w:sz="0" w:space="0" w:color="auto"/>
                                <w:bottom w:val="none" w:sz="0" w:space="0" w:color="auto"/>
                                <w:right w:val="none" w:sz="0" w:space="0" w:color="auto"/>
                              </w:divBdr>
                            </w:div>
                            <w:div w:id="289439163">
                              <w:marLeft w:val="0"/>
                              <w:marRight w:val="0"/>
                              <w:marTop w:val="0"/>
                              <w:marBottom w:val="0"/>
                              <w:divBdr>
                                <w:top w:val="none" w:sz="0" w:space="0" w:color="auto"/>
                                <w:left w:val="none" w:sz="0" w:space="0" w:color="auto"/>
                                <w:bottom w:val="none" w:sz="0" w:space="0" w:color="auto"/>
                                <w:right w:val="none" w:sz="0" w:space="0" w:color="auto"/>
                              </w:divBdr>
                            </w:div>
                          </w:divsChild>
                        </w:div>
                        <w:div w:id="458496904">
                          <w:marLeft w:val="0"/>
                          <w:marRight w:val="0"/>
                          <w:marTop w:val="0"/>
                          <w:marBottom w:val="0"/>
                          <w:divBdr>
                            <w:top w:val="none" w:sz="0" w:space="0" w:color="auto"/>
                            <w:left w:val="none" w:sz="0" w:space="0" w:color="auto"/>
                            <w:bottom w:val="none" w:sz="0" w:space="0" w:color="auto"/>
                            <w:right w:val="none" w:sz="0" w:space="0" w:color="auto"/>
                          </w:divBdr>
                          <w:divsChild>
                            <w:div w:id="1096249753">
                              <w:marLeft w:val="0"/>
                              <w:marRight w:val="0"/>
                              <w:marTop w:val="0"/>
                              <w:marBottom w:val="0"/>
                              <w:divBdr>
                                <w:top w:val="none" w:sz="0" w:space="0" w:color="auto"/>
                                <w:left w:val="none" w:sz="0" w:space="0" w:color="auto"/>
                                <w:bottom w:val="none" w:sz="0" w:space="0" w:color="auto"/>
                                <w:right w:val="none" w:sz="0" w:space="0" w:color="auto"/>
                              </w:divBdr>
                            </w:div>
                            <w:div w:id="366029150">
                              <w:marLeft w:val="0"/>
                              <w:marRight w:val="0"/>
                              <w:marTop w:val="0"/>
                              <w:marBottom w:val="0"/>
                              <w:divBdr>
                                <w:top w:val="none" w:sz="0" w:space="0" w:color="auto"/>
                                <w:left w:val="none" w:sz="0" w:space="0" w:color="auto"/>
                                <w:bottom w:val="none" w:sz="0" w:space="0" w:color="auto"/>
                                <w:right w:val="none" w:sz="0" w:space="0" w:color="auto"/>
                              </w:divBdr>
                            </w:div>
                          </w:divsChild>
                        </w:div>
                        <w:div w:id="50619173">
                          <w:marLeft w:val="0"/>
                          <w:marRight w:val="0"/>
                          <w:marTop w:val="0"/>
                          <w:marBottom w:val="0"/>
                          <w:divBdr>
                            <w:top w:val="none" w:sz="0" w:space="0" w:color="auto"/>
                            <w:left w:val="none" w:sz="0" w:space="0" w:color="auto"/>
                            <w:bottom w:val="none" w:sz="0" w:space="0" w:color="auto"/>
                            <w:right w:val="none" w:sz="0" w:space="0" w:color="auto"/>
                          </w:divBdr>
                          <w:divsChild>
                            <w:div w:id="1132599896">
                              <w:marLeft w:val="0"/>
                              <w:marRight w:val="0"/>
                              <w:marTop w:val="0"/>
                              <w:marBottom w:val="0"/>
                              <w:divBdr>
                                <w:top w:val="none" w:sz="0" w:space="0" w:color="auto"/>
                                <w:left w:val="none" w:sz="0" w:space="0" w:color="auto"/>
                                <w:bottom w:val="none" w:sz="0" w:space="0" w:color="auto"/>
                                <w:right w:val="none" w:sz="0" w:space="0" w:color="auto"/>
                              </w:divBdr>
                            </w:div>
                            <w:div w:id="612396340">
                              <w:marLeft w:val="0"/>
                              <w:marRight w:val="0"/>
                              <w:marTop w:val="0"/>
                              <w:marBottom w:val="0"/>
                              <w:divBdr>
                                <w:top w:val="none" w:sz="0" w:space="0" w:color="auto"/>
                                <w:left w:val="none" w:sz="0" w:space="0" w:color="auto"/>
                                <w:bottom w:val="none" w:sz="0" w:space="0" w:color="auto"/>
                                <w:right w:val="none" w:sz="0" w:space="0" w:color="auto"/>
                              </w:divBdr>
                            </w:div>
                          </w:divsChild>
                        </w:div>
                        <w:div w:id="1718434241">
                          <w:marLeft w:val="0"/>
                          <w:marRight w:val="0"/>
                          <w:marTop w:val="0"/>
                          <w:marBottom w:val="0"/>
                          <w:divBdr>
                            <w:top w:val="none" w:sz="0" w:space="0" w:color="auto"/>
                            <w:left w:val="none" w:sz="0" w:space="0" w:color="auto"/>
                            <w:bottom w:val="none" w:sz="0" w:space="0" w:color="auto"/>
                            <w:right w:val="none" w:sz="0" w:space="0" w:color="auto"/>
                          </w:divBdr>
                          <w:divsChild>
                            <w:div w:id="630669578">
                              <w:marLeft w:val="0"/>
                              <w:marRight w:val="0"/>
                              <w:marTop w:val="0"/>
                              <w:marBottom w:val="0"/>
                              <w:divBdr>
                                <w:top w:val="none" w:sz="0" w:space="0" w:color="auto"/>
                                <w:left w:val="none" w:sz="0" w:space="0" w:color="auto"/>
                                <w:bottom w:val="none" w:sz="0" w:space="0" w:color="auto"/>
                                <w:right w:val="none" w:sz="0" w:space="0" w:color="auto"/>
                              </w:divBdr>
                            </w:div>
                            <w:div w:id="1213233180">
                              <w:marLeft w:val="0"/>
                              <w:marRight w:val="0"/>
                              <w:marTop w:val="0"/>
                              <w:marBottom w:val="0"/>
                              <w:divBdr>
                                <w:top w:val="none" w:sz="0" w:space="0" w:color="auto"/>
                                <w:left w:val="none" w:sz="0" w:space="0" w:color="auto"/>
                                <w:bottom w:val="none" w:sz="0" w:space="0" w:color="auto"/>
                                <w:right w:val="none" w:sz="0" w:space="0" w:color="auto"/>
                              </w:divBdr>
                            </w:div>
                          </w:divsChild>
                        </w:div>
                        <w:div w:id="1338654591">
                          <w:marLeft w:val="0"/>
                          <w:marRight w:val="0"/>
                          <w:marTop w:val="0"/>
                          <w:marBottom w:val="0"/>
                          <w:divBdr>
                            <w:top w:val="none" w:sz="0" w:space="0" w:color="auto"/>
                            <w:left w:val="none" w:sz="0" w:space="0" w:color="auto"/>
                            <w:bottom w:val="none" w:sz="0" w:space="0" w:color="auto"/>
                            <w:right w:val="none" w:sz="0" w:space="0" w:color="auto"/>
                          </w:divBdr>
                          <w:divsChild>
                            <w:div w:id="750276895">
                              <w:marLeft w:val="0"/>
                              <w:marRight w:val="0"/>
                              <w:marTop w:val="0"/>
                              <w:marBottom w:val="0"/>
                              <w:divBdr>
                                <w:top w:val="none" w:sz="0" w:space="0" w:color="auto"/>
                                <w:left w:val="none" w:sz="0" w:space="0" w:color="auto"/>
                                <w:bottom w:val="none" w:sz="0" w:space="0" w:color="auto"/>
                                <w:right w:val="none" w:sz="0" w:space="0" w:color="auto"/>
                              </w:divBdr>
                            </w:div>
                            <w:div w:id="636958229">
                              <w:marLeft w:val="0"/>
                              <w:marRight w:val="0"/>
                              <w:marTop w:val="0"/>
                              <w:marBottom w:val="0"/>
                              <w:divBdr>
                                <w:top w:val="none" w:sz="0" w:space="0" w:color="auto"/>
                                <w:left w:val="none" w:sz="0" w:space="0" w:color="auto"/>
                                <w:bottom w:val="none" w:sz="0" w:space="0" w:color="auto"/>
                                <w:right w:val="none" w:sz="0" w:space="0" w:color="auto"/>
                              </w:divBdr>
                            </w:div>
                          </w:divsChild>
                        </w:div>
                        <w:div w:id="1882402022">
                          <w:marLeft w:val="0"/>
                          <w:marRight w:val="0"/>
                          <w:marTop w:val="0"/>
                          <w:marBottom w:val="0"/>
                          <w:divBdr>
                            <w:top w:val="none" w:sz="0" w:space="0" w:color="auto"/>
                            <w:left w:val="none" w:sz="0" w:space="0" w:color="auto"/>
                            <w:bottom w:val="none" w:sz="0" w:space="0" w:color="auto"/>
                            <w:right w:val="none" w:sz="0" w:space="0" w:color="auto"/>
                          </w:divBdr>
                        </w:div>
                        <w:div w:id="52686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9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AD2"/>
    <w:rsid w:val="00E51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5C9D7916774F02AFD45DAC9DAC68CB">
    <w:name w:val="045C9D7916774F02AFD45DAC9DAC68CB"/>
    <w:rsid w:val="00E51AD2"/>
  </w:style>
  <w:style w:type="paragraph" w:customStyle="1" w:styleId="24ECE1DF8083437EA1FB1096D55D10C4">
    <w:name w:val="24ECE1DF8083437EA1FB1096D55D10C4"/>
    <w:rsid w:val="00E51A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E1B31-0E0E-4827-961C-D535AD560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53</Pages>
  <Words>11897</Words>
  <Characters>67817</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IMELE AZAFA JOSE</dc:creator>
  <cp:keywords/>
  <dc:description/>
  <cp:lastModifiedBy>IMELE AZAFA JOSE</cp:lastModifiedBy>
  <cp:revision>3</cp:revision>
  <cp:lastPrinted>2026-07-04T11:20:00Z</cp:lastPrinted>
  <dcterms:created xsi:type="dcterms:W3CDTF">2026-07-04T11:20:00Z</dcterms:created>
  <dcterms:modified xsi:type="dcterms:W3CDTF">2026-07-04T11:54:00Z</dcterms:modified>
</cp:coreProperties>
</file>