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B2B0F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noProof/>
          <w:color w:val="000000"/>
          <w:bdr w:val="none" w:sz="0" w:space="0" w:color="auto" w:frame="1"/>
        </w:rPr>
        <w:drawing>
          <wp:inline distT="0" distB="0" distL="0" distR="0" wp14:anchorId="57B0E544" wp14:editId="3858529F">
            <wp:extent cx="3349625" cy="664210"/>
            <wp:effectExtent l="0" t="0" r="3175" b="2540"/>
            <wp:docPr id="21" name="Imagen 12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n que contien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625" cy="66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FB4B1" w14:textId="77777777" w:rsidR="0069663D" w:rsidRPr="00897B1D" w:rsidRDefault="0069663D" w:rsidP="0069663D">
      <w:pPr>
        <w:rPr>
          <w:rFonts w:ascii="Times New Roman" w:eastAsia="Times New Roman" w:hAnsi="Times New Roman" w:cs="Times New Roman"/>
        </w:rPr>
      </w:pPr>
    </w:p>
    <w:p w14:paraId="09C3C6C4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252525"/>
          <w:sz w:val="32"/>
          <w:szCs w:val="32"/>
        </w:rPr>
        <w:t>Instituto Tecnológico De Costa Rica</w:t>
      </w:r>
    </w:p>
    <w:p w14:paraId="36AD0639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252525"/>
          <w:sz w:val="32"/>
          <w:szCs w:val="32"/>
        </w:rPr>
        <w:t>Unidad De Computación</w:t>
      </w:r>
    </w:p>
    <w:p w14:paraId="26D49B51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252525"/>
          <w:sz w:val="32"/>
          <w:szCs w:val="32"/>
        </w:rPr>
        <w:t>    </w:t>
      </w:r>
    </w:p>
    <w:p w14:paraId="45572766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252525"/>
          <w:sz w:val="32"/>
          <w:szCs w:val="32"/>
        </w:rPr>
        <w:t>       </w:t>
      </w:r>
    </w:p>
    <w:p w14:paraId="3B8F5E01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</w:t>
      </w:r>
    </w:p>
    <w:p w14:paraId="06162010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252525"/>
          <w:sz w:val="32"/>
          <w:szCs w:val="32"/>
        </w:rPr>
        <w:t>Campus Tecnológico Local San Carlos   </w:t>
      </w:r>
    </w:p>
    <w:p w14:paraId="19D8B52B" w14:textId="77777777" w:rsidR="0069663D" w:rsidRPr="00897B1D" w:rsidRDefault="0069663D" w:rsidP="0069663D">
      <w:pPr>
        <w:rPr>
          <w:rFonts w:ascii="Times New Roman" w:eastAsia="Times New Roman" w:hAnsi="Times New Roman" w:cs="Times New Roman"/>
        </w:rPr>
      </w:pPr>
    </w:p>
    <w:p w14:paraId="29AB04AB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252525"/>
          <w:sz w:val="32"/>
          <w:szCs w:val="32"/>
        </w:rPr>
        <w:t>   </w:t>
      </w:r>
    </w:p>
    <w:p w14:paraId="20DEE9FE" w14:textId="77777777" w:rsidR="0069663D" w:rsidRPr="00897B1D" w:rsidRDefault="0069663D" w:rsidP="0069663D">
      <w:pPr>
        <w:rPr>
          <w:rFonts w:ascii="Times New Roman" w:eastAsia="Times New Roman" w:hAnsi="Times New Roman" w:cs="Times New Roman"/>
        </w:rPr>
      </w:pPr>
    </w:p>
    <w:p w14:paraId="22C36EE5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252525"/>
          <w:sz w:val="32"/>
          <w:szCs w:val="32"/>
        </w:rPr>
        <w:t>    </w:t>
      </w:r>
    </w:p>
    <w:p w14:paraId="3E8214D1" w14:textId="4CBAB249" w:rsidR="0069663D" w:rsidRPr="00897B1D" w:rsidRDefault="00AF6E95" w:rsidP="0069663D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Evidencias de Uso de Jira del </w:t>
      </w:r>
      <w:r w:rsidR="0069663D" w:rsidRPr="00897B1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Proyecto Final</w:t>
      </w:r>
    </w:p>
    <w:p w14:paraId="1F6576A9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 </w:t>
      </w: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  </w:t>
      </w:r>
    </w:p>
    <w:p w14:paraId="1285F7FB" w14:textId="77777777" w:rsidR="0069663D" w:rsidRPr="00897B1D" w:rsidRDefault="0069663D" w:rsidP="0069663D">
      <w:pPr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 </w:t>
      </w: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  </w:t>
      </w:r>
    </w:p>
    <w:p w14:paraId="38870FB5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 </w:t>
      </w: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  </w:t>
      </w:r>
    </w:p>
    <w:p w14:paraId="30725D16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252525"/>
          <w:sz w:val="32"/>
          <w:szCs w:val="32"/>
        </w:rPr>
        <w:t>Administración de proyectos, Grupo 51  </w:t>
      </w:r>
    </w:p>
    <w:p w14:paraId="2E69CFAA" w14:textId="77777777" w:rsidR="0069663D" w:rsidRPr="00897B1D" w:rsidRDefault="0069663D" w:rsidP="0069663D">
      <w:pPr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 </w:t>
      </w: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  </w:t>
      </w:r>
    </w:p>
    <w:p w14:paraId="2C5068DA" w14:textId="77777777" w:rsidR="0069663D" w:rsidRPr="00897B1D" w:rsidRDefault="0069663D" w:rsidP="0069663D">
      <w:pPr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  </w:t>
      </w:r>
    </w:p>
    <w:p w14:paraId="23D34099" w14:textId="77777777" w:rsidR="0069663D" w:rsidRPr="00897B1D" w:rsidRDefault="0069663D" w:rsidP="0069663D">
      <w:pPr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</w:t>
      </w:r>
    </w:p>
    <w:p w14:paraId="7A61F968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Integrantes:</w:t>
      </w: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  </w:t>
      </w:r>
    </w:p>
    <w:p w14:paraId="1BAA0418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 </w:t>
      </w:r>
    </w:p>
    <w:p w14:paraId="646BC331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María Belén Córdoba Arroyo</w:t>
      </w:r>
    </w:p>
    <w:p w14:paraId="152C0AAA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José Andrés Arrieta Alfaro</w:t>
      </w:r>
    </w:p>
    <w:p w14:paraId="55A1E9C2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María Laura Alpízar Rodríguez   </w:t>
      </w:r>
    </w:p>
    <w:p w14:paraId="3F9194B0" w14:textId="77777777" w:rsidR="0069663D" w:rsidRPr="00897B1D" w:rsidRDefault="0069663D" w:rsidP="0069663D">
      <w:pPr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</w:t>
      </w:r>
    </w:p>
    <w:p w14:paraId="4F01FC47" w14:textId="77777777" w:rsidR="0069663D" w:rsidRPr="00897B1D" w:rsidRDefault="0069663D" w:rsidP="0069663D">
      <w:pPr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   </w:t>
      </w:r>
    </w:p>
    <w:p w14:paraId="1A380F8E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Profesor: </w:t>
      </w: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Marvin Campos Fuentes   </w:t>
      </w:r>
    </w:p>
    <w:p w14:paraId="73B9734E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   </w:t>
      </w:r>
    </w:p>
    <w:p w14:paraId="2C89646F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   </w:t>
      </w:r>
    </w:p>
    <w:p w14:paraId="2DDEBBC9" w14:textId="77777777" w:rsidR="0069663D" w:rsidRPr="00897B1D" w:rsidRDefault="0069663D" w:rsidP="0069663D">
      <w:pPr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   </w:t>
      </w:r>
    </w:p>
    <w:p w14:paraId="54D6D01B" w14:textId="77777777" w:rsidR="0069663D" w:rsidRPr="00897B1D" w:rsidRDefault="0069663D" w:rsidP="0069663D">
      <w:pPr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 </w:t>
      </w:r>
    </w:p>
    <w:p w14:paraId="4FFA7D97" w14:textId="77777777" w:rsidR="0069663D" w:rsidRPr="00897B1D" w:rsidRDefault="0069663D" w:rsidP="0069663D">
      <w:pPr>
        <w:jc w:val="center"/>
        <w:rPr>
          <w:rFonts w:ascii="Times New Roman" w:eastAsia="Times New Roman" w:hAnsi="Times New Roman" w:cs="Times New Roman"/>
        </w:rPr>
      </w:pPr>
      <w:r w:rsidRPr="00897B1D">
        <w:rPr>
          <w:rFonts w:ascii="Times New Roman" w:eastAsia="Times New Roman" w:hAnsi="Times New Roman" w:cs="Times New Roman"/>
          <w:color w:val="000000"/>
          <w:sz w:val="32"/>
          <w:szCs w:val="32"/>
        </w:rPr>
        <w:t>25 de junio del 2026</w:t>
      </w:r>
    </w:p>
    <w:p w14:paraId="720AA0A4" w14:textId="110E9099" w:rsidR="00AF6E95" w:rsidRDefault="00AF6E95">
      <w:pPr>
        <w:spacing w:after="160" w:line="278" w:lineRule="auto"/>
      </w:pPr>
      <w:r>
        <w:br w:type="page"/>
      </w:r>
    </w:p>
    <w:p w14:paraId="76CDF83F" w14:textId="1EC4F222" w:rsidR="00713A24" w:rsidRPr="00AF6E95" w:rsidRDefault="00AF6E95" w:rsidP="00AF6E95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230957988"/>
      <w:bookmarkStart w:id="1" w:name="_Toc233214121"/>
      <w:r w:rsidRPr="00AF6E9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Tabla de contenidos</w:t>
      </w:r>
      <w:bookmarkEnd w:id="0"/>
      <w:bookmarkEnd w:id="1"/>
    </w:p>
    <w:sdt>
      <w:sdtPr>
        <w:rPr>
          <w:rFonts w:ascii="Times New Roman" w:hAnsi="Times New Roman" w:cs="Times New Roman"/>
          <w:lang w:val="es-ES"/>
        </w:rPr>
        <w:id w:val="8737353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F44F67" w14:textId="7E4259F8" w:rsidR="00183FFF" w:rsidRPr="00183FFF" w:rsidRDefault="00AF6E95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AF6E95">
            <w:rPr>
              <w:rFonts w:ascii="Times New Roman" w:eastAsia="Times New Roman" w:hAnsi="Times New Roman" w:cs="Times New Roman"/>
              <w:kern w:val="2"/>
              <w:sz w:val="24"/>
              <w:szCs w:val="24"/>
              <w:lang w:eastAsia="es-ES"/>
              <w14:ligatures w14:val="standardContextual"/>
            </w:rPr>
            <w:fldChar w:fldCharType="begin"/>
          </w:r>
          <w:r w:rsidRPr="00AF6E95">
            <w:rPr>
              <w:rFonts w:ascii="Times New Roman" w:eastAsia="Times New Roman" w:hAnsi="Times New Roman" w:cs="Times New Roman"/>
              <w:kern w:val="2"/>
              <w:sz w:val="24"/>
              <w:szCs w:val="24"/>
              <w:lang w:eastAsia="es-ES"/>
              <w14:ligatures w14:val="standardContextual"/>
            </w:rPr>
            <w:instrText xml:space="preserve"> TOC \o "1-3" \h \z \u </w:instrText>
          </w:r>
          <w:r w:rsidRPr="00AF6E95">
            <w:rPr>
              <w:rFonts w:ascii="Times New Roman" w:eastAsia="Times New Roman" w:hAnsi="Times New Roman" w:cs="Times New Roman"/>
              <w:kern w:val="2"/>
              <w:sz w:val="24"/>
              <w:szCs w:val="24"/>
              <w:lang w:eastAsia="es-ES"/>
              <w14:ligatures w14:val="standardContextual"/>
            </w:rPr>
            <w:fldChar w:fldCharType="separate"/>
          </w:r>
          <w:hyperlink w:anchor="_Toc233214121" w:history="1">
            <w:r w:rsidR="00183FFF" w:rsidRPr="00183FFF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Tabla de contenidos</w:t>
            </w:r>
            <w:r w:rsidR="00183FFF" w:rsidRPr="00183F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83FFF" w:rsidRPr="00183F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83FFF" w:rsidRPr="00183F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_Toc233214121 \h </w:instrText>
            </w:r>
            <w:r w:rsidR="00183FFF" w:rsidRPr="00183F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83FFF" w:rsidRPr="00183F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83FFF" w:rsidRPr="00183F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="00183FFF" w:rsidRPr="00183F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972146" w14:textId="7562A0DF" w:rsidR="00183FFF" w:rsidRPr="00183FFF" w:rsidRDefault="00183FFF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3214122" w:history="1">
            <w:r w:rsidRPr="00183FFF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Épicas</w:t>
            </w:r>
            <w:r w:rsidRPr="00183F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83F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83F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_Toc233214122 \h </w:instrText>
            </w:r>
            <w:r w:rsidRPr="00183F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83F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83F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183F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E441D6" w14:textId="36C5CCF0" w:rsidR="00183FFF" w:rsidRPr="00183FFF" w:rsidRDefault="00183FFF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3214123" w:history="1">
            <w:r w:rsidRPr="00183FFF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Sprint 1 — Bases formales, técnicas y de gestión</w:t>
            </w:r>
            <w:r w:rsidRPr="00183F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83F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83F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_Toc233214123 \h </w:instrText>
            </w:r>
            <w:r w:rsidRPr="00183F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83F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83F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183F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BE8C8D" w14:textId="7429C035" w:rsidR="00183FFF" w:rsidRPr="00183FFF" w:rsidRDefault="00183FFF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3214124" w:history="1">
            <w:r w:rsidRPr="00183FFF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Sprint 2 — Diseño y refinamiento del MVP</w:t>
            </w:r>
            <w:r w:rsidRPr="00183F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83F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83F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_Toc233214124 \h </w:instrText>
            </w:r>
            <w:r w:rsidRPr="00183F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83F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83F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183F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22E6F3" w14:textId="55440475" w:rsidR="00183FFF" w:rsidRPr="00183FFF" w:rsidRDefault="00183FFF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3214125" w:history="1">
            <w:r w:rsidRPr="00183FFF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Sprint 3 — Módulos base del prototipo</w:t>
            </w:r>
            <w:r w:rsidRPr="00183F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83F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83F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_Toc233214125 \h </w:instrText>
            </w:r>
            <w:r w:rsidRPr="00183F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83F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83F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183F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69BB06" w14:textId="7802B710" w:rsidR="00AF6E95" w:rsidRPr="00AF6E95" w:rsidRDefault="00AF6E95" w:rsidP="00AF6E95">
          <w:pPr>
            <w:pStyle w:val="TDC1"/>
            <w:tabs>
              <w:tab w:val="right" w:leader="dot" w:pos="9350"/>
            </w:tabs>
            <w:spacing w:line="278" w:lineRule="auto"/>
            <w:jc w:val="both"/>
            <w:rPr>
              <w:rFonts w:ascii="Times New Roman" w:hAnsi="Times New Roman" w:cs="Times New Roman"/>
            </w:rPr>
          </w:pPr>
          <w:r w:rsidRPr="00AF6E95">
            <w:rPr>
              <w:rFonts w:ascii="Times New Roman" w:eastAsia="Times New Roman" w:hAnsi="Times New Roman" w:cs="Times New Roman"/>
              <w:kern w:val="2"/>
              <w:sz w:val="24"/>
              <w:szCs w:val="24"/>
              <w:lang w:eastAsia="es-ES"/>
              <w14:ligatures w14:val="standardContextual"/>
            </w:rPr>
            <w:fldChar w:fldCharType="end"/>
          </w:r>
        </w:p>
      </w:sdtContent>
    </w:sdt>
    <w:p w14:paraId="363EA794" w14:textId="1CAFB3A8" w:rsidR="0069663D" w:rsidRDefault="00AF6E95" w:rsidP="00AF6E95">
      <w:pPr>
        <w:spacing w:after="160" w:line="278" w:lineRule="auto"/>
      </w:pPr>
      <w:r>
        <w:br w:type="page"/>
      </w:r>
    </w:p>
    <w:p w14:paraId="5FD40198" w14:textId="6867567C" w:rsidR="0069663D" w:rsidRDefault="0069663D" w:rsidP="0069663D">
      <w:pPr>
        <w:pStyle w:val="Ttulo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" w:name="_Toc233214122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Épicas</w:t>
      </w:r>
      <w:bookmarkEnd w:id="2"/>
    </w:p>
    <w:p w14:paraId="0DF00DBE" w14:textId="3924CA4E" w:rsidR="0069663D" w:rsidRDefault="0069663D" w:rsidP="0069663D">
      <w:pPr>
        <w:jc w:val="center"/>
      </w:pPr>
      <w:r w:rsidRPr="0069663D">
        <w:rPr>
          <w:noProof/>
        </w:rPr>
        <w:drawing>
          <wp:inline distT="0" distB="0" distL="0" distR="0" wp14:anchorId="5371DC84" wp14:editId="7ECEAD1B">
            <wp:extent cx="998220" cy="2228419"/>
            <wp:effectExtent l="0" t="0" r="0" b="635"/>
            <wp:docPr id="109449907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99076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4645" cy="224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F655" w14:textId="7C84562E" w:rsidR="0069663D" w:rsidRPr="0069663D" w:rsidRDefault="0069663D" w:rsidP="0069663D">
      <w:pPr>
        <w:jc w:val="center"/>
      </w:pPr>
      <w:r>
        <w:rPr>
          <w:rFonts w:ascii="Times New Roman" w:hAnsi="Times New Roman" w:cs="Times New Roman"/>
          <w:sz w:val="24"/>
          <w:szCs w:val="24"/>
        </w:rPr>
        <w:t>Figura 1. Vista del panel de épicas</w:t>
      </w:r>
    </w:p>
    <w:p w14:paraId="2B2948C7" w14:textId="2C94B442" w:rsidR="0069663D" w:rsidRDefault="0069663D" w:rsidP="0069663D">
      <w:pPr>
        <w:pStyle w:val="Ttulo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" w:name="_Toc233214123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Sprint 1 </w:t>
      </w:r>
      <w:r w:rsidRPr="0069663D">
        <w:rPr>
          <w:rFonts w:ascii="Times New Roman" w:hAnsi="Times New Roman" w:cs="Times New Roman"/>
          <w:b/>
          <w:bCs/>
          <w:color w:val="auto"/>
          <w:sz w:val="32"/>
          <w:szCs w:val="32"/>
        </w:rPr>
        <w:t>— Bases formales, técnicas y de gestión</w:t>
      </w:r>
      <w:bookmarkEnd w:id="3"/>
    </w:p>
    <w:p w14:paraId="73A93C4E" w14:textId="6DDC172B" w:rsidR="0069663D" w:rsidRDefault="0069663D" w:rsidP="0069663D">
      <w:pPr>
        <w:jc w:val="center"/>
        <w:rPr>
          <w:lang w:eastAsia="en-US"/>
        </w:rPr>
      </w:pPr>
      <w:r w:rsidRPr="0069663D">
        <w:rPr>
          <w:noProof/>
          <w:lang w:eastAsia="en-US"/>
        </w:rPr>
        <w:drawing>
          <wp:inline distT="0" distB="0" distL="0" distR="0" wp14:anchorId="2F71BF0A" wp14:editId="064E1886">
            <wp:extent cx="5768340" cy="980971"/>
            <wp:effectExtent l="0" t="0" r="3810" b="0"/>
            <wp:docPr id="150250840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08400" name="Imagen 1" descr="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2294" cy="100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23B4" w14:textId="11A1D92A" w:rsidR="0069663D" w:rsidRDefault="0069663D" w:rsidP="0069663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2. Vista de tareas del Sprint 1</w:t>
      </w:r>
    </w:p>
    <w:p w14:paraId="7DB663B6" w14:textId="77777777" w:rsidR="0069663D" w:rsidRDefault="0069663D" w:rsidP="0069663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0113934" w14:textId="2EE3EF3D" w:rsidR="0069663D" w:rsidRDefault="0069663D" w:rsidP="0069663D">
      <w:pPr>
        <w:jc w:val="center"/>
        <w:rPr>
          <w:lang w:eastAsia="en-US"/>
        </w:rPr>
      </w:pPr>
      <w:r>
        <w:rPr>
          <w:noProof/>
          <w14:ligatures w14:val="standardContextual"/>
        </w:rPr>
        <w:drawing>
          <wp:inline distT="0" distB="0" distL="0" distR="0" wp14:anchorId="795DD5F1" wp14:editId="1C03FA60">
            <wp:extent cx="5352576" cy="3535680"/>
            <wp:effectExtent l="0" t="0" r="635" b="7620"/>
            <wp:docPr id="30239744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9744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9885" cy="354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9C31" w14:textId="7A5553BA" w:rsidR="0069663D" w:rsidRDefault="0069663D" w:rsidP="0069663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3. Vista de subtareas de HOB-9</w:t>
      </w:r>
    </w:p>
    <w:p w14:paraId="7F8B6C78" w14:textId="64A2EE1F" w:rsidR="0069663D" w:rsidRDefault="0069663D" w:rsidP="0069663D">
      <w:pPr>
        <w:jc w:val="center"/>
        <w:rPr>
          <w:rFonts w:ascii="Times New Roman" w:hAnsi="Times New Roman" w:cs="Times New Roman"/>
          <w:sz w:val="24"/>
          <w:szCs w:val="24"/>
        </w:rPr>
      </w:pPr>
      <w:r w:rsidRPr="0069663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9960E20" wp14:editId="35EF54E9">
            <wp:extent cx="5996078" cy="3520440"/>
            <wp:effectExtent l="0" t="0" r="5080" b="3810"/>
            <wp:docPr id="13149640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640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9024" cy="35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32737" w14:textId="2D50D650" w:rsidR="0069663D" w:rsidRDefault="0069663D" w:rsidP="0069663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4. Vista de subtareas de HOB-3</w:t>
      </w:r>
    </w:p>
    <w:p w14:paraId="182382B1" w14:textId="77777777" w:rsidR="00DE1904" w:rsidRDefault="00DE1904" w:rsidP="0069663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9E0B13" w14:textId="1A00A3CC" w:rsidR="0069663D" w:rsidRDefault="0069663D" w:rsidP="0069663D">
      <w:pPr>
        <w:jc w:val="center"/>
        <w:rPr>
          <w:rFonts w:ascii="Times New Roman" w:hAnsi="Times New Roman" w:cs="Times New Roman"/>
          <w:sz w:val="24"/>
          <w:szCs w:val="24"/>
        </w:rPr>
      </w:pPr>
      <w:r w:rsidRPr="006966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987E03" wp14:editId="1762827D">
            <wp:extent cx="6023485" cy="3672840"/>
            <wp:effectExtent l="0" t="0" r="0" b="3810"/>
            <wp:docPr id="87353258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3258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7226" cy="367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EB63" w14:textId="369A6A53" w:rsidR="0069663D" w:rsidRDefault="0069663D" w:rsidP="0069663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4. Vista de subtareas de HOB-26</w:t>
      </w:r>
    </w:p>
    <w:p w14:paraId="2AEE12FB" w14:textId="25AEFDFE" w:rsidR="0069663D" w:rsidRDefault="00AF6E95" w:rsidP="0069663D">
      <w:pPr>
        <w:jc w:val="center"/>
        <w:rPr>
          <w:rFonts w:ascii="Times New Roman" w:hAnsi="Times New Roman" w:cs="Times New Roman"/>
          <w:sz w:val="24"/>
          <w:szCs w:val="24"/>
        </w:rPr>
      </w:pPr>
      <w:r w:rsidRPr="00AF6E9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552C420" wp14:editId="1D5B19F7">
            <wp:extent cx="5852160" cy="3293577"/>
            <wp:effectExtent l="0" t="0" r="0" b="2540"/>
            <wp:docPr id="197278316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83165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4308" cy="331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6B6C1" w14:textId="77777777" w:rsidR="005410FC" w:rsidRDefault="00AF6E95" w:rsidP="005410F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5. Vista de subtareas de HOB-31</w:t>
      </w:r>
    </w:p>
    <w:p w14:paraId="68737095" w14:textId="0FF33576" w:rsidR="005410FC" w:rsidRDefault="005410FC" w:rsidP="005410FC">
      <w:pPr>
        <w:pStyle w:val="Ttulo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4" w:name="_Toc233214124"/>
      <w:r w:rsidRPr="005410FC">
        <w:rPr>
          <w:rFonts w:ascii="Times New Roman" w:hAnsi="Times New Roman" w:cs="Times New Roman"/>
          <w:b/>
          <w:bCs/>
          <w:color w:val="auto"/>
          <w:sz w:val="32"/>
          <w:szCs w:val="32"/>
        </w:rPr>
        <w:t>Sprint 2 — Diseño y refinamiento del MVP</w:t>
      </w:r>
      <w:bookmarkEnd w:id="4"/>
    </w:p>
    <w:p w14:paraId="7CEBE6EF" w14:textId="281AB2B2" w:rsidR="00DE1904" w:rsidRDefault="00DE1904" w:rsidP="00DE1904"/>
    <w:p w14:paraId="02E64037" w14:textId="0259C8D1" w:rsidR="00527D1E" w:rsidRDefault="00527D1E" w:rsidP="00DE1904">
      <w:pPr>
        <w:jc w:val="center"/>
        <w:rPr>
          <w:rFonts w:ascii="Times New Roman" w:hAnsi="Times New Roman" w:cs="Times New Roman"/>
          <w:sz w:val="24"/>
          <w:szCs w:val="24"/>
        </w:rPr>
      </w:pPr>
      <w:r w:rsidRPr="00527D1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79B126" wp14:editId="44715087">
            <wp:extent cx="6316980" cy="849840"/>
            <wp:effectExtent l="0" t="0" r="7620" b="7620"/>
            <wp:docPr id="1002432126" name="Imagen 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32126" name="Imagen 1" descr="Patrón de fond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34594" cy="86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B5CB" w14:textId="354DC0B2" w:rsidR="00DE1904" w:rsidRDefault="00DE1904" w:rsidP="00DE190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6. Vista de tareas del Sprint 2</w:t>
      </w:r>
    </w:p>
    <w:p w14:paraId="3AFEC712" w14:textId="77777777" w:rsidR="00DE1904" w:rsidRDefault="00DE1904" w:rsidP="00DE190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337E6B0" w14:textId="3CF77BEB" w:rsidR="00DE1904" w:rsidRDefault="00DE1904" w:rsidP="00DE1904">
      <w:pPr>
        <w:jc w:val="center"/>
      </w:pPr>
      <w:r w:rsidRPr="00DE1904">
        <w:rPr>
          <w:noProof/>
        </w:rPr>
        <w:drawing>
          <wp:inline distT="0" distB="0" distL="0" distR="0" wp14:anchorId="7D59CD9F" wp14:editId="58EF63E0">
            <wp:extent cx="5989320" cy="2681572"/>
            <wp:effectExtent l="0" t="0" r="0" b="5080"/>
            <wp:docPr id="10220404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4046" name="Imagen 1" descr="Interfaz de usuario gráfic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8623" cy="269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920BF" w14:textId="5CFA9347" w:rsidR="00DE1904" w:rsidRDefault="00DE1904" w:rsidP="00DE190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7. Vista de subtareas de HOB-4</w:t>
      </w:r>
    </w:p>
    <w:p w14:paraId="722E7DD9" w14:textId="553E23E1" w:rsidR="00DE1904" w:rsidRDefault="00DE1904" w:rsidP="00DE1904">
      <w:pPr>
        <w:jc w:val="center"/>
      </w:pPr>
      <w:r w:rsidRPr="00DE1904">
        <w:rPr>
          <w:noProof/>
        </w:rPr>
        <w:lastRenderedPageBreak/>
        <w:drawing>
          <wp:inline distT="0" distB="0" distL="0" distR="0" wp14:anchorId="4BF35B4F" wp14:editId="1C65843A">
            <wp:extent cx="6391944" cy="2857500"/>
            <wp:effectExtent l="0" t="0" r="8890" b="0"/>
            <wp:docPr id="43868469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8469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25352" cy="28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279C" w14:textId="314C6A78" w:rsidR="00DE1904" w:rsidRDefault="00DE1904" w:rsidP="00DE190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7. Vista de subtareas de HOB-5</w:t>
      </w:r>
    </w:p>
    <w:p w14:paraId="7177A847" w14:textId="77777777" w:rsidR="00DE1904" w:rsidRDefault="00DE1904" w:rsidP="00DE190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2743E0" w14:textId="1390F459" w:rsidR="00DE1904" w:rsidRDefault="00DE1904" w:rsidP="00DE1904">
      <w:pPr>
        <w:jc w:val="center"/>
        <w:rPr>
          <w:rFonts w:ascii="Times New Roman" w:hAnsi="Times New Roman" w:cs="Times New Roman"/>
          <w:sz w:val="24"/>
          <w:szCs w:val="24"/>
        </w:rPr>
      </w:pPr>
      <w:r w:rsidRPr="00DE19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FAC4F6" wp14:editId="4A206395">
            <wp:extent cx="6398795" cy="2773680"/>
            <wp:effectExtent l="0" t="0" r="2540" b="7620"/>
            <wp:docPr id="185708003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8003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9181" cy="279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39D9" w14:textId="12843810" w:rsidR="00DE1904" w:rsidRDefault="00DE1904" w:rsidP="00DE190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8. Vista de subtareas de HOB-6</w:t>
      </w:r>
    </w:p>
    <w:p w14:paraId="6D4FE7C4" w14:textId="3436B0C6" w:rsidR="00DE1904" w:rsidRDefault="00DE1904" w:rsidP="00DE1904">
      <w:pPr>
        <w:jc w:val="center"/>
        <w:rPr>
          <w:rFonts w:ascii="Times New Roman" w:hAnsi="Times New Roman" w:cs="Times New Roman"/>
          <w:sz w:val="24"/>
          <w:szCs w:val="24"/>
        </w:rPr>
      </w:pPr>
      <w:r w:rsidRPr="00DE190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1286D14" wp14:editId="17189A10">
            <wp:extent cx="6303210" cy="3307080"/>
            <wp:effectExtent l="0" t="0" r="2540" b="7620"/>
            <wp:docPr id="133734405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44055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8642" cy="333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900C" w14:textId="3212E5FC" w:rsidR="00DE1904" w:rsidRDefault="00DE1904" w:rsidP="00DE190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9. Vista de subtareas de HOB-7</w:t>
      </w:r>
    </w:p>
    <w:p w14:paraId="0D253A77" w14:textId="77777777" w:rsidR="00527D1E" w:rsidRDefault="00527D1E" w:rsidP="00DE190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9E37AB0" w14:textId="3BDC3499" w:rsidR="00DE1904" w:rsidRDefault="00527D1E" w:rsidP="00DE1904">
      <w:pPr>
        <w:jc w:val="center"/>
        <w:rPr>
          <w:rFonts w:ascii="Times New Roman" w:hAnsi="Times New Roman" w:cs="Times New Roman"/>
          <w:sz w:val="24"/>
          <w:szCs w:val="24"/>
        </w:rPr>
      </w:pPr>
      <w:r w:rsidRPr="00527D1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DAB11F" wp14:editId="19C2A6ED">
            <wp:extent cx="6362700" cy="2226728"/>
            <wp:effectExtent l="0" t="0" r="0" b="2540"/>
            <wp:docPr id="118086876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6876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80511" cy="223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0FEC" w14:textId="2EE502C5" w:rsidR="00527D1E" w:rsidRDefault="00527D1E" w:rsidP="00527D1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Figura </w:t>
      </w: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>. Vista de subtareas de HOB-</w:t>
      </w:r>
      <w:r>
        <w:rPr>
          <w:rFonts w:ascii="Times New Roman" w:hAnsi="Times New Roman" w:cs="Times New Roman"/>
          <w:sz w:val="24"/>
          <w:szCs w:val="24"/>
        </w:rPr>
        <w:t>58</w:t>
      </w:r>
    </w:p>
    <w:p w14:paraId="6347019F" w14:textId="77777777" w:rsidR="00527D1E" w:rsidRDefault="00527D1E" w:rsidP="00DE190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3079FA5" w14:textId="77777777" w:rsidR="00183FFF" w:rsidRDefault="00183FFF" w:rsidP="00183FFF">
      <w:pPr>
        <w:pStyle w:val="Ttulo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5" w:name="_Toc233214125"/>
      <w:r w:rsidRPr="005410FC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Sprint 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3</w:t>
      </w:r>
      <w:r w:rsidRPr="005410FC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— </w:t>
      </w:r>
      <w:r w:rsidRPr="00183FFF">
        <w:rPr>
          <w:rFonts w:ascii="Times New Roman" w:hAnsi="Times New Roman" w:cs="Times New Roman"/>
          <w:b/>
          <w:bCs/>
          <w:color w:val="auto"/>
          <w:sz w:val="32"/>
          <w:szCs w:val="32"/>
        </w:rPr>
        <w:t>Módulos base del prototipo</w:t>
      </w:r>
      <w:bookmarkEnd w:id="5"/>
    </w:p>
    <w:p w14:paraId="536FF8B5" w14:textId="7A525158" w:rsidR="00183FFF" w:rsidRDefault="00183FFF" w:rsidP="00183FFF">
      <w:r w:rsidRPr="00183FFF">
        <w:drawing>
          <wp:inline distT="0" distB="0" distL="0" distR="0" wp14:anchorId="0F55832D" wp14:editId="69DCD0B9">
            <wp:extent cx="5612130" cy="754380"/>
            <wp:effectExtent l="0" t="0" r="7620" b="7620"/>
            <wp:docPr id="1018227294" name="Imagen 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27294" name="Imagen 1" descr="Patrón de fond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4E165" w14:textId="05157A2F" w:rsidR="00183FFF" w:rsidRDefault="00183FFF" w:rsidP="00183FF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</w:t>
      </w:r>
      <w:r>
        <w:rPr>
          <w:rFonts w:ascii="Times New Roman" w:hAnsi="Times New Roman" w:cs="Times New Roman"/>
          <w:sz w:val="24"/>
          <w:szCs w:val="24"/>
        </w:rPr>
        <w:t xml:space="preserve"> 11</w:t>
      </w:r>
      <w:r>
        <w:rPr>
          <w:rFonts w:ascii="Times New Roman" w:hAnsi="Times New Roman" w:cs="Times New Roman"/>
          <w:sz w:val="24"/>
          <w:szCs w:val="24"/>
        </w:rPr>
        <w:t xml:space="preserve">. Vista de tareas del Sprint 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61595A15" w14:textId="281E4C43" w:rsidR="00183FFF" w:rsidRDefault="00183FFF" w:rsidP="00183FFF">
      <w:pPr>
        <w:jc w:val="center"/>
      </w:pPr>
      <w:r w:rsidRPr="00183FFF">
        <w:lastRenderedPageBreak/>
        <w:drawing>
          <wp:inline distT="0" distB="0" distL="0" distR="0" wp14:anchorId="2D605D44" wp14:editId="51EDEA0F">
            <wp:extent cx="6474104" cy="3314700"/>
            <wp:effectExtent l="0" t="0" r="3175" b="0"/>
            <wp:docPr id="19968580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580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558" cy="33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066F0" w14:textId="621FBA08" w:rsidR="00183FFF" w:rsidRDefault="00183FFF" w:rsidP="00183FF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Figura </w:t>
      </w:r>
      <w:r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>. Vista de subtareas de HOB-</w:t>
      </w:r>
      <w:r>
        <w:rPr>
          <w:rFonts w:ascii="Times New Roman" w:hAnsi="Times New Roman" w:cs="Times New Roman"/>
          <w:sz w:val="24"/>
          <w:szCs w:val="24"/>
        </w:rPr>
        <w:t>64</w:t>
      </w:r>
    </w:p>
    <w:p w14:paraId="56782969" w14:textId="77777777" w:rsidR="00183FFF" w:rsidRDefault="00183FFF" w:rsidP="00183FF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FA8D6C" w14:textId="4F9B3B32" w:rsidR="00183FFF" w:rsidRDefault="00183FFF" w:rsidP="00183FFF">
      <w:pPr>
        <w:jc w:val="center"/>
      </w:pPr>
      <w:r w:rsidRPr="00183FFF">
        <w:drawing>
          <wp:inline distT="0" distB="0" distL="0" distR="0" wp14:anchorId="113AC97B" wp14:editId="1D9B7656">
            <wp:extent cx="6433813" cy="3276600"/>
            <wp:effectExtent l="0" t="0" r="5715" b="0"/>
            <wp:docPr id="68999078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90788" name="Imagen 1" descr="Tabl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41624" cy="328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37BDA" w14:textId="70D19DB9" w:rsidR="00183FFF" w:rsidRDefault="00183FFF" w:rsidP="00183FF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1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 Vista de subtareas de HOB-</w:t>
      </w:r>
      <w:r>
        <w:rPr>
          <w:rFonts w:ascii="Times New Roman" w:hAnsi="Times New Roman" w:cs="Times New Roman"/>
          <w:sz w:val="24"/>
          <w:szCs w:val="24"/>
        </w:rPr>
        <w:t>71</w:t>
      </w:r>
    </w:p>
    <w:p w14:paraId="0C981B7F" w14:textId="4101881C" w:rsidR="00183FFF" w:rsidRDefault="00183FFF" w:rsidP="00183FFF">
      <w:pPr>
        <w:jc w:val="center"/>
      </w:pPr>
      <w:r w:rsidRPr="00183FFF">
        <w:lastRenderedPageBreak/>
        <w:drawing>
          <wp:inline distT="0" distB="0" distL="0" distR="0" wp14:anchorId="72CF6B04" wp14:editId="608FFC90">
            <wp:extent cx="6297796" cy="3406140"/>
            <wp:effectExtent l="0" t="0" r="8255" b="3810"/>
            <wp:docPr id="202147749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77493" name="Imagen 1" descr="Interfaz de usuario gráfica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3798" cy="340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1BB5" w14:textId="31FEC549" w:rsidR="00183FFF" w:rsidRDefault="00183FFF" w:rsidP="00183FF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Figura </w:t>
      </w:r>
      <w:r>
        <w:rPr>
          <w:rFonts w:ascii="Times New Roman" w:hAnsi="Times New Roman" w:cs="Times New Roman"/>
          <w:sz w:val="24"/>
          <w:szCs w:val="24"/>
        </w:rPr>
        <w:t>14</w:t>
      </w:r>
      <w:r>
        <w:rPr>
          <w:rFonts w:ascii="Times New Roman" w:hAnsi="Times New Roman" w:cs="Times New Roman"/>
          <w:sz w:val="24"/>
          <w:szCs w:val="24"/>
        </w:rPr>
        <w:t>. Vista de subtareas de HOB-7</w:t>
      </w:r>
      <w:r>
        <w:rPr>
          <w:rFonts w:ascii="Times New Roman" w:hAnsi="Times New Roman" w:cs="Times New Roman"/>
          <w:sz w:val="24"/>
          <w:szCs w:val="24"/>
        </w:rPr>
        <w:t>8</w:t>
      </w:r>
    </w:p>
    <w:p w14:paraId="480C0D61" w14:textId="77777777" w:rsidR="00183FFF" w:rsidRDefault="00183FFF" w:rsidP="00183FFF">
      <w:pPr>
        <w:jc w:val="center"/>
      </w:pPr>
    </w:p>
    <w:p w14:paraId="4A075A34" w14:textId="2EEF6FBF" w:rsidR="00183FFF" w:rsidRDefault="00183FFF" w:rsidP="00183FFF">
      <w:pPr>
        <w:jc w:val="center"/>
      </w:pPr>
      <w:r w:rsidRPr="00183FFF">
        <w:drawing>
          <wp:inline distT="0" distB="0" distL="0" distR="0" wp14:anchorId="329EC14A" wp14:editId="30706B16">
            <wp:extent cx="6337586" cy="3467100"/>
            <wp:effectExtent l="0" t="0" r="6350" b="0"/>
            <wp:docPr id="36500883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08834" name="Imagen 1" descr="Interfaz de usuario gráfica, 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46831" cy="347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F6ED" w14:textId="3C92596E" w:rsidR="00183FFF" w:rsidRDefault="00183FFF" w:rsidP="00183FF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1</w:t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. Vista de subtareas de HOB-</w:t>
      </w:r>
      <w:r>
        <w:rPr>
          <w:rFonts w:ascii="Times New Roman" w:hAnsi="Times New Roman" w:cs="Times New Roman"/>
          <w:sz w:val="24"/>
          <w:szCs w:val="24"/>
        </w:rPr>
        <w:t>86</w:t>
      </w:r>
    </w:p>
    <w:p w14:paraId="28CBF604" w14:textId="5751DA79" w:rsidR="00183FFF" w:rsidRDefault="00183FFF" w:rsidP="00183FFF">
      <w:pPr>
        <w:jc w:val="center"/>
      </w:pPr>
      <w:r w:rsidRPr="00183FFF">
        <w:lastRenderedPageBreak/>
        <w:drawing>
          <wp:inline distT="0" distB="0" distL="0" distR="0" wp14:anchorId="7A372AB9" wp14:editId="4EBFD656">
            <wp:extent cx="6020497" cy="2293620"/>
            <wp:effectExtent l="0" t="0" r="0" b="0"/>
            <wp:docPr id="132373863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3863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26924" cy="229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0BB6" w14:textId="641A1DD4" w:rsidR="00183FFF" w:rsidRPr="00183FFF" w:rsidRDefault="00183FFF" w:rsidP="00183FF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Figura 15. Vista de subtareas de HOB-</w:t>
      </w:r>
      <w:r>
        <w:rPr>
          <w:rFonts w:ascii="Times New Roman" w:hAnsi="Times New Roman" w:cs="Times New Roman"/>
          <w:sz w:val="24"/>
          <w:szCs w:val="24"/>
        </w:rPr>
        <w:t>94</w:t>
      </w:r>
    </w:p>
    <w:sectPr w:rsidR="00183FFF" w:rsidRPr="00183FF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63D"/>
    <w:rsid w:val="000856D0"/>
    <w:rsid w:val="00183FFF"/>
    <w:rsid w:val="00527D1E"/>
    <w:rsid w:val="005410FC"/>
    <w:rsid w:val="00555C55"/>
    <w:rsid w:val="0069663D"/>
    <w:rsid w:val="006E1469"/>
    <w:rsid w:val="00713A24"/>
    <w:rsid w:val="00AF6E95"/>
    <w:rsid w:val="00DE1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25BB0"/>
  <w15:chartTrackingRefBased/>
  <w15:docId w15:val="{C6A6D5EC-1FB8-4B1C-A7F0-19F6A2313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FFF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s-C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96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6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6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6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6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66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66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66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66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6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6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6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66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66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66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66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66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66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66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6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6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6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6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66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66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66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6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66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663D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F6E95"/>
    <w:pPr>
      <w:spacing w:before="240" w:after="0" w:line="259" w:lineRule="auto"/>
      <w:outlineLvl w:val="9"/>
    </w:pPr>
    <w:rPr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AF6E95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F6E9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B380ED-E036-4187-8832-A2BC38BCC4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283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BELEN CORDOBA ARROYO</dc:creator>
  <cp:keywords/>
  <dc:description/>
  <cp:lastModifiedBy>MARIA BELEN CORDOBA ARROYO</cp:lastModifiedBy>
  <cp:revision>2</cp:revision>
  <dcterms:created xsi:type="dcterms:W3CDTF">2026-06-24T23:27:00Z</dcterms:created>
  <dcterms:modified xsi:type="dcterms:W3CDTF">2026-06-24T23:27:00Z</dcterms:modified>
</cp:coreProperties>
</file>