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3A661B0B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259A1A6C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795ADB">
          <w:rPr>
            <w:noProof/>
          </w:rPr>
          <w:t>15.01.2026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2B5EE293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5A0882">
        <w:rPr>
          <w:shd w:val="clear" w:color="auto" w:fill="FFFFFF"/>
        </w:rPr>
        <w:t>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2B05F3C0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784F1CB6" w14:textId="1F1E4349" w:rsidR="007619C0" w:rsidRDefault="00700775">
      <w:r>
        <w:t xml:space="preserve">ESP32, UWB, akcelerometr, gyroskop, magnetometr, napájecí článek, laser game, </w:t>
      </w:r>
      <w:r w:rsidR="007619C0"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53F9D90C" w14:textId="7395FFB0" w:rsidR="00D0325F" w:rsidRDefault="007619C0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85166" w:history="1">
            <w:r w:rsidR="00D0325F" w:rsidRPr="003F7F6E">
              <w:rPr>
                <w:rStyle w:val="Hypertextovodkaz"/>
                <w:noProof/>
              </w:rPr>
              <w:t>Úvod</w:t>
            </w:r>
            <w:r w:rsidR="00D0325F">
              <w:rPr>
                <w:noProof/>
                <w:webHidden/>
              </w:rPr>
              <w:tab/>
            </w:r>
            <w:r w:rsidR="00D0325F">
              <w:rPr>
                <w:noProof/>
                <w:webHidden/>
              </w:rPr>
              <w:fldChar w:fldCharType="begin"/>
            </w:r>
            <w:r w:rsidR="00D0325F">
              <w:rPr>
                <w:noProof/>
                <w:webHidden/>
              </w:rPr>
              <w:instrText xml:space="preserve"> PAGEREF _Toc219385166 \h </w:instrText>
            </w:r>
            <w:r w:rsidR="00D0325F">
              <w:rPr>
                <w:noProof/>
                <w:webHidden/>
              </w:rPr>
            </w:r>
            <w:r w:rsidR="00D0325F">
              <w:rPr>
                <w:noProof/>
                <w:webHidden/>
              </w:rPr>
              <w:fldChar w:fldCharType="separate"/>
            </w:r>
            <w:r w:rsidR="00D0325F">
              <w:rPr>
                <w:noProof/>
                <w:webHidden/>
              </w:rPr>
              <w:t>7</w:t>
            </w:r>
            <w:r w:rsidR="00D0325F">
              <w:rPr>
                <w:noProof/>
                <w:webHidden/>
              </w:rPr>
              <w:fldChar w:fldCharType="end"/>
            </w:r>
          </w:hyperlink>
        </w:p>
        <w:p w14:paraId="330886E3" w14:textId="0BBFFAD5" w:rsidR="00D0325F" w:rsidRDefault="00D0325F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67" w:history="1">
            <w:r w:rsidRPr="003F7F6E">
              <w:rPr>
                <w:rStyle w:val="Hypertextovodkaz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B9106" w14:textId="1851CEA2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68" w:history="1">
            <w:r w:rsidRPr="003F7F6E">
              <w:rPr>
                <w:rStyle w:val="Hypertextovodkaz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775DC" w14:textId="27563143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69" w:history="1">
            <w:r w:rsidRPr="003F7F6E">
              <w:rPr>
                <w:rStyle w:val="Hypertextovodkaz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15B3A" w14:textId="6A193A45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0" w:history="1">
            <w:r w:rsidRPr="003F7F6E">
              <w:rPr>
                <w:rStyle w:val="Hypertextovodkaz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5A5E7" w14:textId="1D1F2D9D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1" w:history="1">
            <w:r w:rsidRPr="003F7F6E">
              <w:rPr>
                <w:rStyle w:val="Hypertextovodkaz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A3CA0" w14:textId="4BE98226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2" w:history="1">
            <w:r w:rsidRPr="003F7F6E">
              <w:rPr>
                <w:rStyle w:val="Hypertextovodkaz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49853" w14:textId="31F158CB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3" w:history="1">
            <w:r w:rsidRPr="003F7F6E">
              <w:rPr>
                <w:rStyle w:val="Hypertextovodkaz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Mikrokontrolér a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6598" w14:textId="6E25C7FD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4" w:history="1">
            <w:r w:rsidRPr="003F7F6E">
              <w:rPr>
                <w:rStyle w:val="Hypertextovodkaz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Hardware a elektronické komponenty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A4FF7" w14:textId="5F4E7FD7" w:rsidR="00D0325F" w:rsidRDefault="00D0325F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5" w:history="1">
            <w:r w:rsidRPr="003F7F6E">
              <w:rPr>
                <w:rStyle w:val="Hypertextovodkaz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A5EBF" w14:textId="388E6AA4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6" w:history="1">
            <w:r w:rsidRPr="003F7F6E">
              <w:rPr>
                <w:rStyle w:val="Hypertextovodkaz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78B6" w14:textId="27EE0DEF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7" w:history="1">
            <w:r w:rsidRPr="003F7F6E">
              <w:rPr>
                <w:rStyle w:val="Hypertextovodkaz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0C838" w14:textId="7D9A9014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8" w:history="1">
            <w:r w:rsidRPr="003F7F6E">
              <w:rPr>
                <w:rStyle w:val="Hypertextovodkaz"/>
                <w:noProof/>
              </w:rPr>
              <w:t>2.2.1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Objednání a příprava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DC79D" w14:textId="79EF4649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79" w:history="1">
            <w:r w:rsidRPr="003F7F6E">
              <w:rPr>
                <w:rStyle w:val="Hypertextovodkaz"/>
                <w:noProof/>
              </w:rPr>
              <w:t>2.2.2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Sestavení a testování napájecí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F9F83" w14:textId="1EAA8982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0" w:history="1">
            <w:r w:rsidRPr="003F7F6E">
              <w:rPr>
                <w:rStyle w:val="Hypertextovodkaz"/>
                <w:noProof/>
              </w:rPr>
              <w:t>2.2.3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Oživení mikrokontroléru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73764" w14:textId="73B358A4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1" w:history="1">
            <w:r w:rsidRPr="003F7F6E">
              <w:rPr>
                <w:rStyle w:val="Hypertextovodkaz"/>
                <w:noProof/>
              </w:rPr>
              <w:t>2.2.4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Zapojení a testování senzorů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9FCA" w14:textId="6F5AB837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2" w:history="1">
            <w:r w:rsidRPr="003F7F6E">
              <w:rPr>
                <w:rStyle w:val="Hypertextovodkaz"/>
                <w:noProof/>
              </w:rPr>
              <w:t>2.2.5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Sestavení prvního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2E585" w14:textId="496536FF" w:rsidR="00D0325F" w:rsidRDefault="00D0325F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3" w:history="1">
            <w:r w:rsidRPr="003F7F6E">
              <w:rPr>
                <w:rStyle w:val="Hypertextovodkaz"/>
                <w:noProof/>
              </w:rPr>
              <w:t>2.2.6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Vyhodnocení funkčnosti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BF0B1" w14:textId="33A67866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4" w:history="1">
            <w:r w:rsidRPr="003F7F6E">
              <w:rPr>
                <w:rStyle w:val="Hypertextovodkaz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73D1" w14:textId="1D9496CE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5" w:history="1">
            <w:r w:rsidRPr="003F7F6E">
              <w:rPr>
                <w:rStyle w:val="Hypertextovodkaz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Rozšíření hardwarových funkcí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F7A3" w14:textId="4B731708" w:rsidR="00D0325F" w:rsidRDefault="00D0325F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6" w:history="1">
            <w:r w:rsidRPr="003F7F6E">
              <w:rPr>
                <w:rStyle w:val="Hypertextovodkaz"/>
                <w:noProof/>
              </w:rPr>
              <w:t>2.5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3F7F6E">
              <w:rPr>
                <w:rStyle w:val="Hypertextovodkaz"/>
                <w:noProof/>
              </w:rPr>
              <w:t>Testování a bezpečnostní opatření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8F279" w14:textId="63723B69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7" w:history="1">
            <w:r w:rsidRPr="003F7F6E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ABFA8" w14:textId="248A0B59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8" w:history="1">
            <w:r w:rsidRPr="003F7F6E">
              <w:rPr>
                <w:rStyle w:val="Hypertextovodkaz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7769C" w14:textId="2178935D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89" w:history="1">
            <w:r w:rsidRPr="003F7F6E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E0BB4" w14:textId="639E01B0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90" w:history="1">
            <w:r w:rsidRPr="003F7F6E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3A161" w14:textId="6A556350" w:rsidR="00D0325F" w:rsidRDefault="00D0325F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385191" w:history="1">
            <w:r w:rsidRPr="003F7F6E">
              <w:rPr>
                <w:rStyle w:val="Hypertextovodkaz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0E82C76E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9385166"/>
      <w:r>
        <w:lastRenderedPageBreak/>
        <w:t>Ú</w:t>
      </w:r>
      <w:r w:rsidR="005E2CEB">
        <w:t>vod</w:t>
      </w:r>
      <w:bookmarkEnd w:id="0"/>
    </w:p>
    <w:p w14:paraId="069DE602" w14:textId="39844A5C" w:rsidR="00320550" w:rsidRPr="00320550" w:rsidRDefault="00320550" w:rsidP="00320550">
      <w:pPr>
        <w:pStyle w:val="Normlntext"/>
      </w:pPr>
      <w:r w:rsidRPr="00320550">
        <w:t>Hlavním cílem ročníkové práce je vytvoření funkčního prototypu interaktivní laserové hry, která využívá elektroniku a programování. Projekt je zaměřen na návrh herního zařízení ve formě laserové hůlky, která dokáže snímat pohyb hráče, odesílat naměřená data a umožnit jejich další vyhodnocení v herním systému. Cílem je navrhnout a realizovat základní funkční celek, který propojuje hardware a software do jednoho zařízení.</w:t>
      </w:r>
    </w:p>
    <w:p w14:paraId="7011BD0C" w14:textId="77777777" w:rsidR="00320550" w:rsidRPr="00320550" w:rsidRDefault="00320550" w:rsidP="00320550">
      <w:pPr>
        <w:pStyle w:val="Normlntext"/>
      </w:pPr>
      <w:r w:rsidRPr="00320550">
        <w:t>Prototyp je navržen tak, aby dokázal snímat pohyb hráče pomocí senzorů a odesílat naměřená data k dalšímu zpracování. Mezi dílčí cíle práce patří návrh zapojení jednotlivých součástek, výběr vhodných elektronických komponent a vytvoření základního programu pro přenos dat. Výsledkem práce by měl být systém, který umožní vyhodnocování herních událostí, například pohybu hráče nebo zásahů v rámci hry.</w:t>
      </w:r>
    </w:p>
    <w:p w14:paraId="7043DF56" w14:textId="23257BF9" w:rsidR="00257C39" w:rsidRPr="00320550" w:rsidRDefault="00257C39" w:rsidP="00320550">
      <w:pPr>
        <w:pStyle w:val="Normlntext"/>
      </w:pPr>
      <w:r w:rsidRPr="00320550"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2FC0641B" w14:textId="6C5DA700" w:rsidR="00257C39" w:rsidRDefault="00257C39" w:rsidP="00320550">
      <w:pPr>
        <w:pStyle w:val="Normlntext"/>
      </w:pPr>
      <w:r w:rsidRPr="00320550"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Nadpis1"/>
        <w:pBdr>
          <w:bottom w:val="single" w:sz="4" w:space="1" w:color="FFC000"/>
        </w:pBdr>
        <w:ind w:left="431"/>
      </w:pPr>
      <w:bookmarkStart w:id="1" w:name="_Toc219385167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Nadpis2"/>
      </w:pPr>
      <w:bookmarkStart w:id="2" w:name="_Toc219385168"/>
      <w:r>
        <w:t>Rešerše</w:t>
      </w:r>
      <w:bookmarkEnd w:id="2"/>
    </w:p>
    <w:p w14:paraId="0036FCE2" w14:textId="1D82C2A7" w:rsidR="002D363B" w:rsidRDefault="005E4C02" w:rsidP="00F37A59">
      <w:pPr>
        <w:pStyle w:val="Nadpis3"/>
      </w:pPr>
      <w:bookmarkStart w:id="3" w:name="_Toc219385169"/>
      <w:r>
        <w:t>Wizard Tag</w:t>
      </w:r>
      <w:bookmarkEnd w:id="3"/>
    </w:p>
    <w:p w14:paraId="157D179E" w14:textId="24BC438E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  <w:sdt>
        <w:sdtPr>
          <w:id w:val="-754745615"/>
          <w:citation/>
        </w:sdtPr>
        <w:sdtContent>
          <w:r w:rsidR="00024622">
            <w:fldChar w:fldCharType="begin"/>
          </w:r>
          <w:r w:rsidR="00024622">
            <w:instrText xml:space="preserve"> CITATION Wiz25 \l 1029 </w:instrText>
          </w:r>
          <w:r w:rsidR="00024622">
            <w:fldChar w:fldCharType="separate"/>
          </w:r>
          <w:r w:rsidR="00D0325F">
            <w:rPr>
              <w:noProof/>
            </w:rPr>
            <w:t xml:space="preserve"> (1)</w:t>
          </w:r>
          <w:r w:rsidR="00024622">
            <w:fldChar w:fldCharType="end"/>
          </w:r>
        </w:sdtContent>
      </w:sdt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4E5BB9B9" w:rsidR="00516F94" w:rsidRDefault="00773A79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CF898A8" wp14:editId="3EE8BF49">
            <wp:simplePos x="0" y="0"/>
            <wp:positionH relativeFrom="column">
              <wp:posOffset>1828165</wp:posOffset>
            </wp:positionH>
            <wp:positionV relativeFrom="paragraph">
              <wp:posOffset>908050</wp:posOffset>
            </wp:positionV>
            <wp:extent cx="2141220" cy="2141220"/>
            <wp:effectExtent l="0" t="0" r="0" b="0"/>
            <wp:wrapTopAndBottom/>
            <wp:docPr id="4717767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4C02"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</w:p>
    <w:p w14:paraId="20F19EE5" w14:textId="3CDD13A4" w:rsidR="00773A79" w:rsidRDefault="00516F94" w:rsidP="00773A79">
      <w:pPr>
        <w:pStyle w:val="Titulek"/>
        <w:jc w:val="center"/>
      </w:pPr>
      <w:bookmarkStart w:id="4" w:name="_Toc219099614"/>
      <w:bookmarkStart w:id="5" w:name="_Toc219385192"/>
      <w:r>
        <w:t xml:space="preserve">Obrázek </w:t>
      </w:r>
      <w:fldSimple w:instr=" SEQ Obrázek \* ARABIC ">
        <w:r w:rsidR="00320550">
          <w:rPr>
            <w:noProof/>
          </w:rPr>
          <w:t>1</w:t>
        </w:r>
      </w:fldSimple>
      <w:r>
        <w:t xml:space="preserve">: </w:t>
      </w:r>
      <w:r w:rsidR="005E4C02">
        <w:t>Logo Wizard Tag</w:t>
      </w:r>
      <w:r w:rsidR="00576684">
        <w:t xml:space="preserve">. </w:t>
      </w:r>
      <w:r w:rsidR="00984B46">
        <w:t>Zdroj:</w:t>
      </w:r>
      <w:bookmarkEnd w:id="4"/>
      <w:r w:rsidR="00C54DE9">
        <w:t xml:space="preserve"> </w:t>
      </w:r>
      <w:sdt>
        <w:sdtPr>
          <w:id w:val="235832017"/>
          <w:citation/>
        </w:sdtPr>
        <w:sdtContent>
          <w:r w:rsidR="00C54DE9">
            <w:fldChar w:fldCharType="begin"/>
          </w:r>
          <w:r w:rsidR="00280921">
            <w:instrText xml:space="preserve">CITATION Wiz25 \l 1029 </w:instrText>
          </w:r>
          <w:r w:rsidR="00C54DE9">
            <w:fldChar w:fldCharType="separate"/>
          </w:r>
          <w:r w:rsidR="00D0325F">
            <w:rPr>
              <w:noProof/>
            </w:rPr>
            <w:t>(1)</w:t>
          </w:r>
          <w:r w:rsidR="00C54DE9">
            <w:fldChar w:fldCharType="end"/>
          </w:r>
        </w:sdtContent>
      </w:sdt>
      <w:bookmarkEnd w:id="5"/>
    </w:p>
    <w:p w14:paraId="55F5EA15" w14:textId="14EFCD4B" w:rsidR="00B81D94" w:rsidRPr="00773A79" w:rsidRDefault="00773A79" w:rsidP="00773A7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3CE5D1E" w14:textId="250C5747" w:rsidR="00F37A59" w:rsidRDefault="005E4C02" w:rsidP="00F37A59">
      <w:pPr>
        <w:pStyle w:val="Nadpis3"/>
      </w:pPr>
      <w:bookmarkStart w:id="6" w:name="_Toc219385170"/>
      <w:r>
        <w:lastRenderedPageBreak/>
        <w:t>Klasická laser game</w:t>
      </w:r>
      <w:bookmarkEnd w:id="6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6CB76969" w14:textId="77777777" w:rsidR="005E4C02" w:rsidRDefault="005E4C02" w:rsidP="005E4C02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5353E29F" w14:textId="77777777" w:rsidR="005E4C02" w:rsidRDefault="005E4C02" w:rsidP="005E4C02">
      <w:pPr>
        <w:pStyle w:val="Normlntext"/>
      </w:pPr>
    </w:p>
    <w:p w14:paraId="1F4A7DCA" w14:textId="77777777" w:rsidR="005E4C02" w:rsidRDefault="005E4C02" w:rsidP="005E4C02">
      <w:pPr>
        <w:pStyle w:val="Normlntext"/>
      </w:pPr>
      <w:r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Nadpis3"/>
      </w:pPr>
      <w:bookmarkStart w:id="7" w:name="_Toc219385171"/>
      <w:r>
        <w:t>Pohybové senzory v herních systémech</w:t>
      </w:r>
      <w:bookmarkEnd w:id="7"/>
    </w:p>
    <w:p w14:paraId="62334DCA" w14:textId="49076A22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</w:p>
    <w:p w14:paraId="44AAB9BB" w14:textId="77777777" w:rsidR="00665356" w:rsidRDefault="00845755" w:rsidP="00665356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</w:p>
    <w:p w14:paraId="6E63AF1F" w14:textId="300B23C8" w:rsidR="005A0882" w:rsidRDefault="00845755" w:rsidP="00665356">
      <w:pPr>
        <w:pStyle w:val="Normlntext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</w:p>
    <w:p w14:paraId="25C2EA62" w14:textId="1FDC8C83" w:rsidR="00845755" w:rsidRDefault="005A0882" w:rsidP="00C55CA7">
      <w:pPr>
        <w:jc w:val="left"/>
      </w:pPr>
      <w:r>
        <w:br w:type="page"/>
      </w:r>
    </w:p>
    <w:p w14:paraId="220F002E" w14:textId="00574944" w:rsidR="005E2CEB" w:rsidRDefault="00825E18" w:rsidP="009408DC">
      <w:pPr>
        <w:pStyle w:val="Nadpis2"/>
      </w:pPr>
      <w:bookmarkStart w:id="8" w:name="_Toc219385172"/>
      <w:r>
        <w:lastRenderedPageBreak/>
        <w:t>Technologie</w:t>
      </w:r>
      <w:bookmarkEnd w:id="8"/>
    </w:p>
    <w:p w14:paraId="1943C470" w14:textId="24AC6945" w:rsidR="001D7E03" w:rsidRDefault="00F96D21" w:rsidP="000531DE">
      <w:pPr>
        <w:pStyle w:val="Normlntext"/>
      </w:pPr>
      <w:r w:rsidRPr="00F96D21">
        <w:t>V této kapitole jsou popsány technologie, které byly použity nebo zvažovány při zpracování ročníkové práce. Kapitola se zaměřuje na hardwarové i softwarové technologie, vývojové prostředí a další nástroje využité při návrhu a realizaci projektu. U jednotlivých technologií je uveden jejich obecný popis a následně způsob využití v rámci tohoto projektu.</w:t>
      </w:r>
      <w:r w:rsidR="00825E18">
        <w:t xml:space="preserve"> </w:t>
      </w:r>
    </w:p>
    <w:p w14:paraId="3588ED13" w14:textId="7F9C3830" w:rsidR="0072307F" w:rsidRDefault="00FA6D92" w:rsidP="0072307F">
      <w:pPr>
        <w:pStyle w:val="Nadpis3"/>
      </w:pPr>
      <w:bookmarkStart w:id="9" w:name="_Toc219385173"/>
      <w:r w:rsidRPr="00FA6D92">
        <w:t>Mikrokontrolér a vývojové prostředí</w:t>
      </w:r>
      <w:bookmarkEnd w:id="9"/>
    </w:p>
    <w:p w14:paraId="308CDF81" w14:textId="7EADC63B" w:rsidR="00F96D21" w:rsidRDefault="00F96D21" w:rsidP="00F96D21">
      <w:pPr>
        <w:pStyle w:val="Normlntext"/>
      </w:pPr>
      <w:r>
        <w:t xml:space="preserve">ESP32-C6 je mikrokontrolér určený pro embedded aplikace, který kombinuje výpočetní výkon s podporou moderních bezdrátových technologií, jako je Wi-Fi a Bluetooth. Je navržen pro použití v IoT a interaktivních systémech a umožňuje přímou práci s periferiemi mikrokontroléru. </w:t>
      </w:r>
      <w:sdt>
        <w:sdtPr>
          <w:id w:val="-529182189"/>
          <w:citation/>
        </w:sdtPr>
        <w:sdtContent>
          <w:r w:rsidR="00EF2F98">
            <w:fldChar w:fldCharType="begin"/>
          </w:r>
          <w:r w:rsidR="00EF2F98">
            <w:instrText xml:space="preserve"> CITATION Esp26 \l 1029 </w:instrText>
          </w:r>
          <w:r w:rsidR="00EF2F98">
            <w:fldChar w:fldCharType="separate"/>
          </w:r>
          <w:r w:rsidR="00D0325F">
            <w:rPr>
              <w:noProof/>
            </w:rPr>
            <w:t>(2)</w:t>
          </w:r>
          <w:r w:rsidR="00EF2F98">
            <w:fldChar w:fldCharType="end"/>
          </w:r>
        </w:sdtContent>
      </w:sdt>
    </w:p>
    <w:p w14:paraId="276724BE" w14:textId="21B6898F" w:rsidR="00F96D21" w:rsidRDefault="00F96D21" w:rsidP="00F96D21">
      <w:pPr>
        <w:pStyle w:val="Normlntext"/>
      </w:pPr>
      <w:r>
        <w:t xml:space="preserve">Pro programování mikrokontroléru ESP32-C6 existuje několik vývojových prostředí, mezi nejpoužívanější patří Arduino IDE a ESP-IDF. ESP-IDF (Espressif IoT Development Framework) je oficiální vývojové prostředí výrobce Espressif, které poskytuje přímý přístup k hardwarovým funkcím mikrokontroléru a je určeno především pro pokročilejší vývoj vestavěných systémů. </w:t>
      </w:r>
      <w:sdt>
        <w:sdtPr>
          <w:id w:val="-536973413"/>
          <w:citation/>
        </w:sdtPr>
        <w:sdtContent>
          <w:r w:rsidR="00EF2F98">
            <w:fldChar w:fldCharType="begin"/>
          </w:r>
          <w:r w:rsidR="00280921">
            <w:instrText xml:space="preserve">CITATION Esp32 \l 1029 </w:instrText>
          </w:r>
          <w:r w:rsidR="00EF2F98">
            <w:fldChar w:fldCharType="separate"/>
          </w:r>
          <w:r w:rsidR="00D0325F">
            <w:rPr>
              <w:noProof/>
            </w:rPr>
            <w:t>(3)</w:t>
          </w:r>
          <w:r w:rsidR="00EF2F98">
            <w:fldChar w:fldCharType="end"/>
          </w:r>
        </w:sdtContent>
      </w:sdt>
    </w:p>
    <w:p w14:paraId="3AF94E70" w14:textId="77777777" w:rsidR="00F96D21" w:rsidRDefault="00F96D21" w:rsidP="00F96D21">
      <w:pPr>
        <w:pStyle w:val="Normlntext"/>
      </w:pPr>
      <w:r>
        <w:t>V rámci této ročníkové práce byla provedena krátká zkouška obou prostředí. Na základě porovnání jejich možností a struktury projektu bylo zvoleno prostředí ESP-IDF, které nabízí větší kontrolu nad nastavením mikrokontroléru a lepší podporu pro použitý typ čipu ESP32-C6. Během práce jsem se s tímto prostředím postupně seznamoval a učil se s ním pracovat.</w:t>
      </w:r>
    </w:p>
    <w:p w14:paraId="0E13A315" w14:textId="0F924263" w:rsidR="00AF34AB" w:rsidRDefault="00F96D21" w:rsidP="00F96D21">
      <w:pPr>
        <w:pStyle w:val="Normlntext"/>
      </w:pPr>
      <w:r>
        <w:t>Programování bylo realizováno v jazyce C/C++, který je běžně využíván při vývoji vestavěných systémů. Jazyk byl použit pro tvorbu aplikační logiky, práci se senzory a komunikaci mezi jednotlivými částmi systému.</w:t>
      </w:r>
    </w:p>
    <w:p w14:paraId="32F96147" w14:textId="04D2EC8D" w:rsidR="00AF34AB" w:rsidRDefault="000669F3" w:rsidP="000669F3">
      <w:pPr>
        <w:pStyle w:val="Titulek"/>
      </w:pPr>
      <w:bookmarkStart w:id="10" w:name="_Toc219385196"/>
      <w:r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Vývojové prostředí</w:t>
      </w:r>
      <w:bookmarkEnd w:id="10"/>
    </w:p>
    <w:tbl>
      <w:tblPr>
        <w:tblStyle w:val="Mkatabulky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13"/>
        <w:gridCol w:w="3014"/>
        <w:gridCol w:w="3015"/>
      </w:tblGrid>
      <w:tr w:rsidR="00AF34AB" w14:paraId="64EBA3AD" w14:textId="77777777" w:rsidTr="009036FA">
        <w:tc>
          <w:tcPr>
            <w:tcW w:w="3020" w:type="dxa"/>
            <w:tcBorders>
              <w:top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6427D859" w14:textId="12E21C26" w:rsidR="00AF34AB" w:rsidRDefault="00AF34AB" w:rsidP="009036FA">
            <w:pPr>
              <w:pStyle w:val="Normlntext"/>
              <w:ind w:firstLine="0"/>
              <w:jc w:val="center"/>
            </w:pPr>
            <w:r>
              <w:t>Kritérium</w:t>
            </w:r>
          </w:p>
        </w:tc>
        <w:tc>
          <w:tcPr>
            <w:tcW w:w="302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</w:tcBorders>
            <w:vAlign w:val="center"/>
          </w:tcPr>
          <w:p w14:paraId="67A3B2F5" w14:textId="1C2A20FF" w:rsidR="00AF34AB" w:rsidRDefault="00AF34AB" w:rsidP="009036FA">
            <w:pPr>
              <w:pStyle w:val="Normlntext"/>
              <w:ind w:firstLine="0"/>
              <w:jc w:val="center"/>
            </w:pPr>
            <w:r>
              <w:t>Arduino IDE</w:t>
            </w:r>
          </w:p>
        </w:tc>
        <w:tc>
          <w:tcPr>
            <w:tcW w:w="302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0E155F09" w14:textId="583BAB16" w:rsidR="00AF34AB" w:rsidRDefault="00AF34AB" w:rsidP="009036FA">
            <w:pPr>
              <w:pStyle w:val="Normlntext"/>
              <w:ind w:firstLine="0"/>
              <w:jc w:val="center"/>
            </w:pPr>
            <w:r>
              <w:t>ESP-IDF</w:t>
            </w:r>
          </w:p>
        </w:tc>
      </w:tr>
      <w:tr w:rsidR="00AF34AB" w14:paraId="6DFA4AC8" w14:textId="77777777" w:rsidTr="009036FA">
        <w:trPr>
          <w:trHeight w:val="425"/>
        </w:trPr>
        <w:tc>
          <w:tcPr>
            <w:tcW w:w="3020" w:type="dxa"/>
            <w:tcBorders>
              <w:top w:val="single" w:sz="1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F301A9" w14:textId="6CE82B20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Určení</w:t>
            </w:r>
          </w:p>
        </w:tc>
        <w:tc>
          <w:tcPr>
            <w:tcW w:w="3021" w:type="dxa"/>
            <w:tcBorders>
              <w:top w:val="single" w:sz="18" w:space="0" w:color="auto"/>
              <w:left w:val="single" w:sz="12" w:space="0" w:color="auto"/>
            </w:tcBorders>
            <w:vAlign w:val="center"/>
          </w:tcPr>
          <w:p w14:paraId="0B9373C2" w14:textId="4CB2B24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 začátečníky, jednoduché projekty</w:t>
            </w:r>
          </w:p>
        </w:tc>
        <w:tc>
          <w:tcPr>
            <w:tcW w:w="3021" w:type="dxa"/>
            <w:tcBorders>
              <w:top w:val="single" w:sz="18" w:space="0" w:color="auto"/>
            </w:tcBorders>
            <w:vAlign w:val="center"/>
          </w:tcPr>
          <w:p w14:paraId="32CC9845" w14:textId="2CFD65C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Profesionální vývojové prostředí pro ESP</w:t>
            </w:r>
          </w:p>
        </w:tc>
      </w:tr>
      <w:tr w:rsidR="00AF34AB" w14:paraId="126719C5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613D1F1" w14:textId="46C59AE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Podpora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3169EAFC" w14:textId="267F4C30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Starší ESP32 čipy</w:t>
            </w:r>
          </w:p>
        </w:tc>
        <w:tc>
          <w:tcPr>
            <w:tcW w:w="3021" w:type="dxa"/>
            <w:vAlign w:val="center"/>
          </w:tcPr>
          <w:p w14:paraId="4768969F" w14:textId="38006F25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Všechny nové čipy včetně ESP32-C6</w:t>
            </w:r>
          </w:p>
        </w:tc>
      </w:tr>
      <w:tr w:rsidR="00AF34AB" w14:paraId="2FD1A3C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546366" w14:textId="539A895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Ladění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787608CF" w14:textId="71F3E3FB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Základní výpis do sériové konzole</w:t>
            </w:r>
          </w:p>
        </w:tc>
        <w:tc>
          <w:tcPr>
            <w:tcW w:w="3021" w:type="dxa"/>
            <w:vAlign w:val="center"/>
          </w:tcPr>
          <w:p w14:paraId="633CD559" w14:textId="66484B0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Pokročilé ladění a monitoring</w:t>
            </w:r>
          </w:p>
        </w:tc>
      </w:tr>
      <w:tr w:rsidR="00AF34AB" w14:paraId="43252B2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83F696" w14:textId="7DA459E3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1997994F" w14:textId="429E2757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Jednoduché rozhraní</w:t>
            </w:r>
          </w:p>
        </w:tc>
        <w:tc>
          <w:tcPr>
            <w:tcW w:w="3021" w:type="dxa"/>
            <w:vAlign w:val="center"/>
          </w:tcPr>
          <w:p w14:paraId="67E123BE" w14:textId="7E31830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Plná kontrola nad projektem</w:t>
            </w:r>
          </w:p>
        </w:tc>
      </w:tr>
      <w:tr w:rsidR="00AF34AB" w14:paraId="15131171" w14:textId="77777777" w:rsidTr="009036FA">
        <w:tc>
          <w:tcPr>
            <w:tcW w:w="3020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9B12AC" w14:textId="3264DCC1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Nevýhody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5628157E" w14:textId="20B3FF7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Omezená podpora nových architektur</w:t>
            </w:r>
          </w:p>
        </w:tc>
        <w:tc>
          <w:tcPr>
            <w:tcW w:w="3021" w:type="dxa"/>
            <w:vAlign w:val="center"/>
          </w:tcPr>
          <w:p w14:paraId="5ACD67C7" w14:textId="3A871588" w:rsidR="00AF34AB" w:rsidRDefault="005A0882" w:rsidP="009036FA">
            <w:pPr>
              <w:pStyle w:val="Normlntext"/>
              <w:ind w:firstLine="0"/>
              <w:jc w:val="left"/>
            </w:pPr>
            <w:r w:rsidRPr="005A0882">
              <w:t>Vyšší náročnost na znalosti</w:t>
            </w:r>
          </w:p>
        </w:tc>
      </w:tr>
    </w:tbl>
    <w:p w14:paraId="70ED874A" w14:textId="63E95B8E" w:rsidR="000669F3" w:rsidRDefault="000669F3" w:rsidP="00644EF5">
      <w:pPr>
        <w:pStyle w:val="Normlntext"/>
      </w:pPr>
    </w:p>
    <w:p w14:paraId="22D1C117" w14:textId="6B072EE4" w:rsidR="00AF34AB" w:rsidRDefault="000669F3" w:rsidP="00C55CA7">
      <w:pPr>
        <w:jc w:val="left"/>
      </w:pPr>
      <w:r>
        <w:br w:type="page"/>
      </w:r>
    </w:p>
    <w:p w14:paraId="26D180F2" w14:textId="4FDC9B76" w:rsidR="0072307F" w:rsidRDefault="005769AD" w:rsidP="0072307F">
      <w:pPr>
        <w:pStyle w:val="Nadpis3"/>
      </w:pPr>
      <w:bookmarkStart w:id="11" w:name="_Toc219385174"/>
      <w:r>
        <w:lastRenderedPageBreak/>
        <w:t>Hardware a elektronické komponenty</w:t>
      </w:r>
      <w:bookmarkEnd w:id="11"/>
    </w:p>
    <w:p w14:paraId="3069C684" w14:textId="2F9966DE" w:rsidR="00F96D21" w:rsidRDefault="00F96D21" w:rsidP="00F96D21">
      <w:pPr>
        <w:pStyle w:val="Normlntext"/>
      </w:pPr>
      <w:r>
        <w:t xml:space="preserve">Základní hardwarovou platformou projektu je mikrokontrolér ESP32-C6, který slouží jako hlavní řídicí jednotka zařízení. Mikrokontrolér zajišťuje zpracování dat ze senzorů, komunikaci a řízení jednotlivých funkcí zařízení. </w:t>
      </w:r>
    </w:p>
    <w:p w14:paraId="64F182FA" w14:textId="0ABE62D6" w:rsidR="00F96D21" w:rsidRDefault="00F96D21" w:rsidP="00F96D21">
      <w:pPr>
        <w:pStyle w:val="Normlntext"/>
      </w:pPr>
      <w:r>
        <w:t xml:space="preserve">Pro snímání pohybu byl použit senzor BMI160, který kombinuje tříosý akcelerometr a tříosý gyroskop a umožňuje měření zrychlení a úhlové rychlosti zařízení. Senzor podporuje komunikaci přes rozhraní I²C a SPI a je běžně využíván v mobilních a herních zařízeních. </w:t>
      </w:r>
      <w:sdt>
        <w:sdtPr>
          <w:id w:val="-1529474036"/>
          <w:citation/>
        </w:sdtPr>
        <w:sdtContent>
          <w:r w:rsidR="00280921">
            <w:fldChar w:fldCharType="begin"/>
          </w:r>
          <w:r w:rsidR="00280921">
            <w:instrText xml:space="preserve"> CITATION Bos26 \l 1029 </w:instrText>
          </w:r>
          <w:r w:rsidR="00280921">
            <w:fldChar w:fldCharType="separate"/>
          </w:r>
          <w:r w:rsidR="00D0325F">
            <w:rPr>
              <w:noProof/>
            </w:rPr>
            <w:t>(4)</w:t>
          </w:r>
          <w:r w:rsidR="00280921">
            <w:fldChar w:fldCharType="end"/>
          </w:r>
        </w:sdtContent>
      </w:sdt>
    </w:p>
    <w:p w14:paraId="203AA689" w14:textId="675936BC" w:rsidR="00F96D21" w:rsidRDefault="00F96D21" w:rsidP="00F96D21">
      <w:pPr>
        <w:pStyle w:val="Normlntext"/>
      </w:pPr>
      <w:r>
        <w:t>Dále byl použit magnetometr QMC5883L, který slouží k určení orientace zařízení vůči magnetickému poli Země. Tento senzor umožňuje doplnit informace o směru pohybu a je využíván například v kompasových aplikacích.</w:t>
      </w:r>
      <w:sdt>
        <w:sdtPr>
          <w:id w:val="-1037196353"/>
          <w:citation/>
        </w:sdtPr>
        <w:sdtContent>
          <w:r w:rsidR="00280921">
            <w:fldChar w:fldCharType="begin"/>
          </w:r>
          <w:r w:rsidR="00280921">
            <w:instrText xml:space="preserve"> CITATION Las26 \l 1029 </w:instrText>
          </w:r>
          <w:r w:rsidR="00280921">
            <w:fldChar w:fldCharType="separate"/>
          </w:r>
          <w:r w:rsidR="00D0325F">
            <w:rPr>
              <w:noProof/>
            </w:rPr>
            <w:t xml:space="preserve"> (5)</w:t>
          </w:r>
          <w:r w:rsidR="00280921">
            <w:fldChar w:fldCharType="end"/>
          </w:r>
        </w:sdtContent>
      </w:sdt>
    </w:p>
    <w:p w14:paraId="051396F6" w14:textId="5DAA65AD" w:rsidR="00F96D21" w:rsidRDefault="00F96D21" w:rsidP="00F96D21">
      <w:pPr>
        <w:pStyle w:val="Normlntext"/>
      </w:pPr>
      <w:r>
        <w:t xml:space="preserve">Napájení zařízení je řešeno pomocí Li-ion akumulátoru typu 18650 a nabíjecího modulu TP4056 s ochranou. Modul TP4056 slouží k bezpečnému nabíjení akumulátoru a jeho ochraně proti přebití a hlubokému vybití. </w:t>
      </w:r>
      <w:sdt>
        <w:sdtPr>
          <w:id w:val="-337854236"/>
          <w:citation/>
        </w:sdtPr>
        <w:sdtContent>
          <w:r w:rsidR="00280921">
            <w:fldChar w:fldCharType="begin"/>
          </w:r>
          <w:r w:rsidR="00280921">
            <w:instrText xml:space="preserve">CITATION Las \l 1029 </w:instrText>
          </w:r>
          <w:r w:rsidR="00280921">
            <w:fldChar w:fldCharType="separate"/>
          </w:r>
          <w:r w:rsidR="00D0325F">
            <w:rPr>
              <w:noProof/>
            </w:rPr>
            <w:t>(6)</w:t>
          </w:r>
          <w:r w:rsidR="00280921">
            <w:fldChar w:fldCharType="end"/>
          </w:r>
        </w:sdtContent>
      </w:sdt>
    </w:p>
    <w:p w14:paraId="5B930FE4" w14:textId="77777777" w:rsidR="00F96D21" w:rsidRDefault="00F96D21" w:rsidP="00F96D21">
      <w:pPr>
        <w:pStyle w:val="Normlntext"/>
      </w:pPr>
      <w:r>
        <w:t>Použité komponenty byly vybrány s ohledem na jejich dostupnost, cenu a vhodnost pro přenosné zařízení. Přehled použitých elektronických součástek je uveden v tabulce 2.</w:t>
      </w:r>
    </w:p>
    <w:p w14:paraId="23B56221" w14:textId="4BE67686" w:rsidR="002D4F0A" w:rsidRDefault="002D4F0A" w:rsidP="002D4F0A">
      <w:pPr>
        <w:pStyle w:val="Titulek"/>
      </w:pPr>
      <w:bookmarkStart w:id="12" w:name="_Toc219385197"/>
      <w:r>
        <w:t xml:space="preserve">Tabulka </w:t>
      </w:r>
      <w:fldSimple w:instr=" SEQ Tabulka \* ARABIC ">
        <w:r w:rsidR="000669F3">
          <w:rPr>
            <w:noProof/>
          </w:rPr>
          <w:t>2</w:t>
        </w:r>
      </w:fldSimple>
      <w:r>
        <w:t>: Komponenty.</w:t>
      </w:r>
      <w:bookmarkEnd w:id="12"/>
    </w:p>
    <w:tbl>
      <w:tblPr>
        <w:tblStyle w:val="Mkatabulky"/>
        <w:tblW w:w="9072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993"/>
        <w:gridCol w:w="1134"/>
        <w:gridCol w:w="1417"/>
        <w:gridCol w:w="2126"/>
      </w:tblGrid>
      <w:tr w:rsidR="00B12519" w14:paraId="0EFC04AC" w14:textId="77777777" w:rsidTr="009036FA"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BA37FB" w14:textId="7BF9BB2D" w:rsidR="00B12519" w:rsidRDefault="00B12519" w:rsidP="009036FA">
            <w:pPr>
              <w:pStyle w:val="Normlntext"/>
              <w:ind w:firstLine="0"/>
              <w:jc w:val="center"/>
            </w:pPr>
            <w:r>
              <w:t>Modul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C028EB8" w14:textId="6572676B" w:rsidR="00B12519" w:rsidRDefault="00024C23" w:rsidP="009036FA">
            <w:pPr>
              <w:pStyle w:val="Normlntext"/>
              <w:ind w:firstLine="0"/>
              <w:jc w:val="center"/>
            </w:pPr>
            <w:r>
              <w:t>Funkce</w:t>
            </w:r>
          </w:p>
        </w:tc>
        <w:tc>
          <w:tcPr>
            <w:tcW w:w="993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392A1078" w14:textId="6095F990" w:rsidR="00B12519" w:rsidRDefault="00B12519" w:rsidP="009036FA">
            <w:pPr>
              <w:pStyle w:val="Normlntext"/>
              <w:ind w:firstLine="0"/>
              <w:jc w:val="center"/>
            </w:pPr>
            <w:r>
              <w:t>Napětí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1DC6AD87" w14:textId="700BB246" w:rsidR="00B12519" w:rsidRDefault="00B12519" w:rsidP="009036FA">
            <w:pPr>
              <w:pStyle w:val="Normlntext"/>
              <w:ind w:firstLine="0"/>
              <w:jc w:val="center"/>
            </w:pPr>
            <w:r>
              <w:t>Rozhraní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9FBD707" w14:textId="18CEE5D7" w:rsidR="00B12519" w:rsidRDefault="00B12519" w:rsidP="009036FA">
            <w:pPr>
              <w:pStyle w:val="Normlntext"/>
              <w:ind w:firstLine="0"/>
              <w:jc w:val="center"/>
            </w:pPr>
            <w:r>
              <w:t>Cena</w:t>
            </w:r>
            <w:r w:rsidR="002B78F5">
              <w:t xml:space="preserve"> (Bez dopravy)</w:t>
            </w:r>
          </w:p>
        </w:tc>
        <w:tc>
          <w:tcPr>
            <w:tcW w:w="2126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751037" w14:textId="778A1252" w:rsidR="00B12519" w:rsidRDefault="00B12519" w:rsidP="009036FA">
            <w:pPr>
              <w:pStyle w:val="Normlntext"/>
              <w:ind w:firstLine="0"/>
              <w:jc w:val="center"/>
            </w:pPr>
            <w:r>
              <w:t>Dodavatel</w:t>
            </w:r>
          </w:p>
        </w:tc>
      </w:tr>
      <w:tr w:rsidR="00B12519" w14:paraId="4F450DF8" w14:textId="77777777" w:rsidTr="009036FA"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54BE32B" w14:textId="7C5A52C8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ESP32-C6-DevKitM-1</w:t>
            </w:r>
          </w:p>
        </w:tc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B56DAA9" w14:textId="5E9E0334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Hlavní mikrokontrolér</w:t>
            </w:r>
          </w:p>
        </w:tc>
        <w:tc>
          <w:tcPr>
            <w:tcW w:w="993" w:type="dxa"/>
            <w:tcBorders>
              <w:top w:val="single" w:sz="18" w:space="0" w:color="auto"/>
            </w:tcBorders>
            <w:vAlign w:val="center"/>
          </w:tcPr>
          <w:p w14:paraId="4E0F70EB" w14:textId="44D16EBB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18" w:space="0" w:color="auto"/>
            </w:tcBorders>
            <w:vAlign w:val="center"/>
          </w:tcPr>
          <w:p w14:paraId="416BB406" w14:textId="525341DC" w:rsidR="00B12519" w:rsidRPr="002B78F5" w:rsidRDefault="002B78F5" w:rsidP="009036FA">
            <w:pPr>
              <w:pStyle w:val="Normlntext"/>
              <w:ind w:firstLine="0"/>
              <w:jc w:val="center"/>
              <w:rPr>
                <w:sz w:val="24"/>
                <w:szCs w:val="24"/>
              </w:rPr>
            </w:pPr>
            <w:r>
              <w:t>UART, I</w:t>
            </w:r>
            <w:r>
              <w:rPr>
                <w:vertAlign w:val="superscript"/>
              </w:rPr>
              <w:t>2</w:t>
            </w:r>
            <w:r>
              <w:t>C, SPI</w:t>
            </w:r>
          </w:p>
        </w:tc>
        <w:tc>
          <w:tcPr>
            <w:tcW w:w="1417" w:type="dxa"/>
            <w:tcBorders>
              <w:top w:val="single" w:sz="18" w:space="0" w:color="auto"/>
            </w:tcBorders>
            <w:vAlign w:val="center"/>
          </w:tcPr>
          <w:p w14:paraId="5BE61D0D" w14:textId="07D40161" w:rsidR="00B12519" w:rsidRDefault="002B78F5" w:rsidP="009036FA">
            <w:pPr>
              <w:pStyle w:val="Normlntext"/>
              <w:ind w:firstLine="0"/>
              <w:jc w:val="center"/>
            </w:pPr>
            <w:r>
              <w:t>498 Kč</w:t>
            </w:r>
          </w:p>
        </w:tc>
        <w:tc>
          <w:tcPr>
            <w:tcW w:w="2126" w:type="dxa"/>
            <w:tcBorders>
              <w:top w:val="single" w:sz="18" w:space="0" w:color="auto"/>
            </w:tcBorders>
            <w:vAlign w:val="center"/>
          </w:tcPr>
          <w:p w14:paraId="25F55184" w14:textId="3FC7884F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6A04F7E9" w14:textId="77777777" w:rsidTr="009036FA">
        <w:tc>
          <w:tcPr>
            <w:tcW w:w="1701" w:type="dxa"/>
            <w:vAlign w:val="center"/>
          </w:tcPr>
          <w:p w14:paraId="3A8F3A0F" w14:textId="67D176A9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GY-BMI16</w:t>
            </w:r>
            <w:r>
              <w:t>0</w:t>
            </w:r>
          </w:p>
        </w:tc>
        <w:tc>
          <w:tcPr>
            <w:tcW w:w="1701" w:type="dxa"/>
            <w:vAlign w:val="center"/>
          </w:tcPr>
          <w:p w14:paraId="23B3205A" w14:textId="67C1AD38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Akcelerometr + gyroskop</w:t>
            </w:r>
          </w:p>
        </w:tc>
        <w:tc>
          <w:tcPr>
            <w:tcW w:w="993" w:type="dxa"/>
            <w:vAlign w:val="center"/>
          </w:tcPr>
          <w:p w14:paraId="29ECDA70" w14:textId="30773F66" w:rsidR="00B12519" w:rsidRDefault="002B78F5" w:rsidP="009036FA">
            <w:pPr>
              <w:pStyle w:val="Normlntext"/>
              <w:ind w:firstLine="0"/>
              <w:jc w:val="center"/>
            </w:pPr>
            <w:r>
              <w:t>3,3V</w:t>
            </w:r>
          </w:p>
        </w:tc>
        <w:tc>
          <w:tcPr>
            <w:tcW w:w="1134" w:type="dxa"/>
            <w:vAlign w:val="center"/>
          </w:tcPr>
          <w:p w14:paraId="7E84C7EF" w14:textId="5A2288A2" w:rsidR="00B12519" w:rsidRDefault="002D4F0A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6F72671" w14:textId="764678DD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128A9864" w14:textId="49489E13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7F09FDC5" w14:textId="77777777" w:rsidTr="009036FA">
        <w:tc>
          <w:tcPr>
            <w:tcW w:w="1701" w:type="dxa"/>
            <w:vAlign w:val="center"/>
          </w:tcPr>
          <w:p w14:paraId="5BA79FB4" w14:textId="19B7BEEB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QMC5883L</w:t>
            </w:r>
          </w:p>
        </w:tc>
        <w:tc>
          <w:tcPr>
            <w:tcW w:w="1701" w:type="dxa"/>
            <w:vAlign w:val="center"/>
          </w:tcPr>
          <w:p w14:paraId="48A6921C" w14:textId="2846544E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Magnetometr</w:t>
            </w:r>
          </w:p>
        </w:tc>
        <w:tc>
          <w:tcPr>
            <w:tcW w:w="993" w:type="dxa"/>
            <w:vAlign w:val="center"/>
          </w:tcPr>
          <w:p w14:paraId="39400E38" w14:textId="39A27359" w:rsidR="00B12519" w:rsidRDefault="002B78F5" w:rsidP="009036FA">
            <w:pPr>
              <w:pStyle w:val="Normlntext"/>
              <w:ind w:firstLine="0"/>
              <w:jc w:val="center"/>
            </w:pPr>
            <w:r>
              <w:t>3V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696E5036" w14:textId="57086DD1" w:rsidR="00B12519" w:rsidRDefault="002B78F5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808079A" w14:textId="17C0F301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77186C91" w14:textId="0BCBBDC4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51B06B07" w14:textId="77777777" w:rsidTr="009036FA">
        <w:tc>
          <w:tcPr>
            <w:tcW w:w="1701" w:type="dxa"/>
            <w:vAlign w:val="center"/>
          </w:tcPr>
          <w:p w14:paraId="4F2CED91" w14:textId="1D403F0E" w:rsidR="00B12519" w:rsidRPr="002B78F5" w:rsidRDefault="002B78F5" w:rsidP="009036FA">
            <w:pPr>
              <w:pStyle w:val="Normlntext"/>
              <w:ind w:firstLine="0"/>
              <w:jc w:val="center"/>
            </w:pPr>
            <w:r w:rsidRPr="002B78F5">
              <w:rPr>
                <w:bCs/>
              </w:rPr>
              <w:t>Nabíječka</w:t>
            </w:r>
            <w:r>
              <w:rPr>
                <w:bCs/>
              </w:rPr>
              <w:t xml:space="preserve"> </w:t>
            </w:r>
            <w:r w:rsidRPr="002B78F5">
              <w:t>TP4056 s ochranou USB-C</w:t>
            </w:r>
          </w:p>
        </w:tc>
        <w:tc>
          <w:tcPr>
            <w:tcW w:w="1701" w:type="dxa"/>
            <w:vAlign w:val="center"/>
          </w:tcPr>
          <w:p w14:paraId="09A2B011" w14:textId="3B6DBE9B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Nabíjení a napájení</w:t>
            </w:r>
          </w:p>
        </w:tc>
        <w:tc>
          <w:tcPr>
            <w:tcW w:w="993" w:type="dxa"/>
            <w:vAlign w:val="center"/>
          </w:tcPr>
          <w:p w14:paraId="41492E3A" w14:textId="0CBE4AF3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  <w:vAlign w:val="center"/>
          </w:tcPr>
          <w:p w14:paraId="2F7F4DCC" w14:textId="16BDD513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1D86613" w14:textId="0A2E1E18" w:rsidR="00B12519" w:rsidRDefault="002B78F5" w:rsidP="009036FA">
            <w:pPr>
              <w:pStyle w:val="Normlntext"/>
              <w:ind w:firstLine="0"/>
              <w:jc w:val="center"/>
            </w:pPr>
            <w:r>
              <w:t>18 Kč</w:t>
            </w:r>
          </w:p>
        </w:tc>
        <w:tc>
          <w:tcPr>
            <w:tcW w:w="2126" w:type="dxa"/>
            <w:vAlign w:val="center"/>
          </w:tcPr>
          <w:p w14:paraId="25D0AE03" w14:textId="2C2F3796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0F8E04DA" w14:textId="77777777" w:rsidTr="009036FA">
        <w:tc>
          <w:tcPr>
            <w:tcW w:w="1701" w:type="dxa"/>
            <w:vAlign w:val="center"/>
          </w:tcPr>
          <w:p w14:paraId="3D595B96" w14:textId="6284EC73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Baterie 18650</w:t>
            </w:r>
          </w:p>
        </w:tc>
        <w:tc>
          <w:tcPr>
            <w:tcW w:w="1701" w:type="dxa"/>
            <w:vAlign w:val="center"/>
          </w:tcPr>
          <w:p w14:paraId="281B6E6C" w14:textId="51EB63C7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Zdroj napájení</w:t>
            </w:r>
          </w:p>
        </w:tc>
        <w:tc>
          <w:tcPr>
            <w:tcW w:w="993" w:type="dxa"/>
            <w:vAlign w:val="center"/>
          </w:tcPr>
          <w:p w14:paraId="3F67F269" w14:textId="3F98A928" w:rsidR="00B12519" w:rsidRDefault="002B78F5" w:rsidP="009036FA">
            <w:pPr>
              <w:pStyle w:val="Normlntext"/>
              <w:ind w:firstLine="0"/>
              <w:jc w:val="center"/>
            </w:pPr>
            <w:r>
              <w:t>3,7V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  <w:tl2br w:val="nil"/>
              <w:tr2bl w:val="nil"/>
            </w:tcBorders>
            <w:vAlign w:val="center"/>
          </w:tcPr>
          <w:p w14:paraId="11CB836F" w14:textId="0BA3ECA2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77DF245" w14:textId="3B74E138" w:rsidR="00B12519" w:rsidRDefault="002D4F0A" w:rsidP="009036FA">
            <w:pPr>
              <w:pStyle w:val="Normlntext"/>
              <w:ind w:firstLine="0"/>
              <w:jc w:val="center"/>
            </w:pPr>
            <w:r>
              <w:t>212 Kč</w:t>
            </w:r>
          </w:p>
        </w:tc>
        <w:tc>
          <w:tcPr>
            <w:tcW w:w="2126" w:type="dxa"/>
            <w:vAlign w:val="center"/>
          </w:tcPr>
          <w:p w14:paraId="45C41CB4" w14:textId="1DC7BF2A" w:rsidR="00B12519" w:rsidRDefault="002D4F0A" w:rsidP="009036FA">
            <w:pPr>
              <w:pStyle w:val="Normlntext"/>
              <w:ind w:firstLine="0"/>
              <w:jc w:val="center"/>
            </w:pPr>
            <w:r>
              <w:t>Dratek.cz</w:t>
            </w:r>
          </w:p>
        </w:tc>
      </w:tr>
    </w:tbl>
    <w:p w14:paraId="5049852C" w14:textId="0D9ECE9A" w:rsidR="002D4F0A" w:rsidRDefault="002D4F0A" w:rsidP="00C55CA7">
      <w:pPr>
        <w:jc w:val="left"/>
      </w:pPr>
      <w:r>
        <w:br w:type="page"/>
      </w:r>
    </w:p>
    <w:p w14:paraId="24720B0D" w14:textId="5BC883CF" w:rsidR="00825E18" w:rsidRDefault="00825E18" w:rsidP="00217865">
      <w:pPr>
        <w:pStyle w:val="Nadpis1"/>
        <w:pBdr>
          <w:bottom w:val="single" w:sz="4" w:space="1" w:color="FFC000"/>
        </w:pBdr>
        <w:ind w:left="431"/>
      </w:pPr>
      <w:bookmarkStart w:id="13" w:name="_Toc219385175"/>
      <w:r w:rsidRPr="00825E18">
        <w:lastRenderedPageBreak/>
        <w:t>Praktická</w:t>
      </w:r>
      <w:r>
        <w:t xml:space="preserve"> část</w:t>
      </w:r>
      <w:bookmarkEnd w:id="13"/>
    </w:p>
    <w:p w14:paraId="1897B4AD" w14:textId="3B111F9C" w:rsidR="00510A0D" w:rsidRPr="009036FA" w:rsidRDefault="009036FA" w:rsidP="009036FA">
      <w:pPr>
        <w:pStyle w:val="Normlntext"/>
      </w:pPr>
      <w:r w:rsidRPr="009036FA">
        <w:t>Praktická část práce popisuje postup realizace projektu od prvotního průzkumu až po sestavení a otestování prvního prototypu. Jednotlivé kroky jsou řazeny chronologicky podle průběhu práce v období od září do prosince. V této části je popsán návrh řešení, jeho realizace a základní funkčnost výsledného zařízení.</w:t>
      </w:r>
    </w:p>
    <w:p w14:paraId="367589F8" w14:textId="3173FD37" w:rsidR="00825E18" w:rsidRDefault="00510A0D" w:rsidP="00510A0D">
      <w:pPr>
        <w:pStyle w:val="Nadpis2"/>
        <w:pBdr>
          <w:bottom w:val="single" w:sz="4" w:space="1" w:color="FFE79B"/>
        </w:pBdr>
      </w:pPr>
      <w:bookmarkStart w:id="14" w:name="_Toc219385176"/>
      <w:r>
        <w:t>Návrhy</w:t>
      </w:r>
      <w:bookmarkEnd w:id="14"/>
    </w:p>
    <w:p w14:paraId="014BFE32" w14:textId="6765EDB7" w:rsidR="003E6150" w:rsidRDefault="003E6150" w:rsidP="003E6150">
      <w:pPr>
        <w:pStyle w:val="Normlntext"/>
      </w:pPr>
      <w:r>
        <w:t xml:space="preserve">V úvodní fázi projektu byl proveden průzkum dostupných elektronických modulů a technologií, které bylo možné v projektu využít. Tento průzkum zahrnoval porovnání základních parametrů jednotlivých komponent, jejich ceny a dostupnosti u dodavatelů. </w:t>
      </w:r>
      <w:r w:rsidRPr="003E6150">
        <w:t>Pro další rozhodování byla na základě získaných informací využita srovnávací tabulka uvedená v předchozí kapitole.</w:t>
      </w:r>
    </w:p>
    <w:p w14:paraId="5B638786" w14:textId="4C5D744D" w:rsidR="003E6150" w:rsidRDefault="003E6150" w:rsidP="003E6150">
      <w:pPr>
        <w:pStyle w:val="Normlntext"/>
      </w:pPr>
      <w:r>
        <w:t>Součástí návrhové fáze byl také průzkum vývojových prostředí vhodných pro mikrokontrolér ESP32. Byla zvažována prostředí Arduino IDE a ESP-IDF, která byla nainstalována a stručně otestována. Na základě porovnání jejich možností a náročnosti bylo zvoleno prostředí ESP-IDF, se kterým jsem se během práce postupně učil pracovat.</w:t>
      </w:r>
    </w:p>
    <w:p w14:paraId="29A861BF" w14:textId="325FA061" w:rsidR="003E6150" w:rsidRDefault="003E6150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A07FEF1" wp14:editId="6C367004">
            <wp:simplePos x="0" y="0"/>
            <wp:positionH relativeFrom="column">
              <wp:posOffset>14605</wp:posOffset>
            </wp:positionH>
            <wp:positionV relativeFrom="paragraph">
              <wp:posOffset>688340</wp:posOffset>
            </wp:positionV>
            <wp:extent cx="5760720" cy="2106930"/>
            <wp:effectExtent l="0" t="0" r="0" b="7620"/>
            <wp:wrapTopAndBottom/>
            <wp:docPr id="120126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667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 základě zvolených komponent a technologií byl vytvořeno blokové schéma zařízení. V této fázi bylo řešeno základní rozdělení systému na jednotlivé funkční části, jako je mikrokontrolér, napájení a senzory, a jejich vzájemná návaznost. Tento návrh sloužil jako podklad pro následnou realizaci projektu.</w:t>
      </w:r>
    </w:p>
    <w:p w14:paraId="558BD5D2" w14:textId="43220022" w:rsidR="0092417A" w:rsidRDefault="0092417A" w:rsidP="0092417A">
      <w:pPr>
        <w:pStyle w:val="Titulek"/>
      </w:pPr>
      <w:bookmarkStart w:id="15" w:name="_Toc219099615"/>
      <w:bookmarkStart w:id="16" w:name="_Toc219385193"/>
      <w:r>
        <w:t xml:space="preserve">Obrázek </w:t>
      </w:r>
      <w:fldSimple w:instr=" SEQ Obrázek \* ARABIC ">
        <w:r w:rsidR="00320550">
          <w:rPr>
            <w:noProof/>
          </w:rPr>
          <w:t>2</w:t>
        </w:r>
      </w:fldSimple>
      <w:r>
        <w:t>: Blokové Schéma</w:t>
      </w:r>
      <w:bookmarkEnd w:id="15"/>
      <w:bookmarkEnd w:id="16"/>
    </w:p>
    <w:p w14:paraId="4F74C556" w14:textId="382558C5" w:rsidR="0092417A" w:rsidRDefault="0092417A" w:rsidP="009036FA">
      <w:pPr>
        <w:pStyle w:val="Normlntext"/>
      </w:pPr>
    </w:p>
    <w:p w14:paraId="690742EC" w14:textId="77777777" w:rsidR="00C55CA7" w:rsidRDefault="00C55CA7">
      <w:pPr>
        <w:jc w:val="left"/>
        <w:rPr>
          <w:rFonts w:asciiTheme="majorHAnsi" w:eastAsiaTheme="majorEastAsia" w:hAnsiTheme="majorHAnsi" w:cstheme="majorBidi"/>
          <w:sz w:val="26"/>
          <w:szCs w:val="26"/>
        </w:rPr>
      </w:pPr>
      <w:r>
        <w:br w:type="page"/>
      </w:r>
    </w:p>
    <w:p w14:paraId="1C09125D" w14:textId="2068A178" w:rsidR="00510A0D" w:rsidRDefault="6E68426C" w:rsidP="6E68426C">
      <w:pPr>
        <w:pStyle w:val="Nadpis2"/>
        <w:pBdr>
          <w:bottom w:val="single" w:sz="4" w:space="1" w:color="FFE79B"/>
        </w:pBdr>
      </w:pPr>
      <w:bookmarkStart w:id="17" w:name="_Toc219385177"/>
      <w:r w:rsidRPr="6E68426C">
        <w:lastRenderedPageBreak/>
        <w:t>Produktizace</w:t>
      </w:r>
      <w:bookmarkEnd w:id="17"/>
    </w:p>
    <w:p w14:paraId="5C85238E" w14:textId="70D71998" w:rsidR="00657020" w:rsidRDefault="00D0325F" w:rsidP="00D0325F">
      <w:pPr>
        <w:pStyle w:val="Normlntext"/>
      </w:pPr>
      <w:r w:rsidRPr="00D0325F">
        <w:t>V této části projektu byla zahájena praktická realizace navrženého řešení. Po dokončení teoretické přípravy a výběru vhodných komponent došlo k jejich objednání a následně k postupnému sestavení a testování jednotlivých částí zařízení. Cílem této fáze bylo ověřit funkčnost zvolených komponent v praxi a sestavit první funkční prototyp zařízení.</w:t>
      </w:r>
      <w:bookmarkStart w:id="18" w:name="_Toc219288817"/>
    </w:p>
    <w:p w14:paraId="0F18A4C5" w14:textId="4CA379F2" w:rsidR="00D0325F" w:rsidRDefault="00D0325F" w:rsidP="00D0325F">
      <w:pPr>
        <w:pStyle w:val="Nadpis3"/>
      </w:pPr>
      <w:bookmarkStart w:id="19" w:name="_Toc219385178"/>
      <w:r>
        <w:t>Objednání a příprava komponent</w:t>
      </w:r>
      <w:bookmarkEnd w:id="19"/>
    </w:p>
    <w:p w14:paraId="3B156B73" w14:textId="77777777" w:rsidR="00D0325F" w:rsidRPr="00D0325F" w:rsidRDefault="00D0325F" w:rsidP="00D0325F">
      <w:pPr>
        <w:pStyle w:val="Normlntext"/>
      </w:pPr>
      <w:r w:rsidRPr="00D0325F">
        <w:t>Na základě výsledků rešerše a srovnávacích tabulek byly vybrány konkrétní elektronické komponenty vhodné pro realizaci projektu. Při výběru byl kladen důraz zejména na kompatibilitu jednotlivých modulů, dostupnost, cenu a ověřený původ z běžně používaných obchodů s elektronickými součástkami.</w:t>
      </w:r>
    </w:p>
    <w:p w14:paraId="6A1B067D" w14:textId="4388BA31" w:rsidR="00D0325F" w:rsidRDefault="00D0325F" w:rsidP="00D0325F">
      <w:pPr>
        <w:pStyle w:val="Normlntext"/>
      </w:pPr>
      <w:r w:rsidRPr="00D0325F">
        <w:t>Po objednání a doručení komponent proběhla jejich kontrola, během které byla ověřena úplnost dodávky a fyzický stav jednotlivých modulů. Součástí této fáze bylo také seznámení se zapojením jednotlivých modulů a příprava pracovního prostředí pro následnou montáž prototypu.</w:t>
      </w:r>
    </w:p>
    <w:p w14:paraId="4AA7981E" w14:textId="5DDF0959" w:rsidR="00D0325F" w:rsidRDefault="00D0325F" w:rsidP="00D0325F">
      <w:pPr>
        <w:pStyle w:val="Nadpis3"/>
      </w:pPr>
      <w:bookmarkStart w:id="20" w:name="_Toc219385179"/>
      <w:r>
        <w:t>Sestavení a testování napájecí části</w:t>
      </w:r>
      <w:bookmarkEnd w:id="20"/>
    </w:p>
    <w:p w14:paraId="50CE6C09" w14:textId="77777777" w:rsidR="00D0325F" w:rsidRDefault="00D0325F" w:rsidP="00D0325F">
      <w:pPr>
        <w:pStyle w:val="Normlntext"/>
      </w:pPr>
      <w:r>
        <w:t>Prvním krokem praktické realizace bylo sestavení napájecí části zařízení. Ta je řešena pomocí Li-ion akumulátoru typu 18650 a nabíjecího modulu s ochranou, který zajišťuje bezpečné nabíjení akumulátoru a ochranu proti přebití a hlubokému vybití.</w:t>
      </w:r>
    </w:p>
    <w:p w14:paraId="5FFD4394" w14:textId="6F5BBC98" w:rsidR="00D0325F" w:rsidRDefault="00D0325F" w:rsidP="00D0325F">
      <w:pPr>
        <w:pStyle w:val="Normlntext"/>
      </w:pPr>
      <w:r>
        <w:t>Napájecí obvod byl nejprve sestaven samostatně a následně otestován bez připojení ostatních částí zařízení. Funkčnost byla ověřena měřením výstupního napětí a sledováním chování obvodu při připojení zátěže a při zapnutí zařízení. Tento krok byl důležitý zejména z hlediska bezpečnosti a stability celého systému, protože správně fungující napájení je základní podmínkou pro další testování.</w:t>
      </w:r>
    </w:p>
    <w:p w14:paraId="09CC83C7" w14:textId="49483947" w:rsidR="00D0325F" w:rsidRDefault="00D0325F" w:rsidP="00D0325F">
      <w:pPr>
        <w:pStyle w:val="Nadpis3"/>
      </w:pPr>
      <w:bookmarkStart w:id="21" w:name="_Toc219385180"/>
      <w:r>
        <w:t>Oživení mikrokontroléru</w:t>
      </w:r>
      <w:bookmarkEnd w:id="21"/>
    </w:p>
    <w:p w14:paraId="14966BA9" w14:textId="77777777" w:rsidR="00D0325F" w:rsidRPr="00D0325F" w:rsidRDefault="00D0325F" w:rsidP="00D0325F">
      <w:pPr>
        <w:pStyle w:val="Normlntext"/>
      </w:pPr>
      <w:r w:rsidRPr="00D0325F">
        <w:t>Po ověření napájecí části byl k systému připojen mikrokontrolér, který tvoří hlavní řídicí jednotku zařízení. V této fázi bylo cílem ověřit, že mikrokontrolér je správně napájen a je možné s ním komunikovat prostřednictvím vývojového prostředí.</w:t>
      </w:r>
    </w:p>
    <w:p w14:paraId="4D8542EB" w14:textId="21408E7C" w:rsidR="00D0325F" w:rsidRDefault="00D0325F" w:rsidP="00D0325F">
      <w:pPr>
        <w:pStyle w:val="Normlntext"/>
      </w:pPr>
      <w:r w:rsidRPr="00D0325F">
        <w:t>Byl nahrán jednoduchý testovací program, jehož úkolem bylo ověřit základní funkčnost mikrokontroléru, například spuštění programu a komunikaci přes sériovou linku. Úspěšné oživení mikrokontroléru potvrdilo správné zapojení napájení a připravenost systému pro připojení dalších komponent.</w:t>
      </w:r>
    </w:p>
    <w:p w14:paraId="46FE34E8" w14:textId="3B63D2E4" w:rsidR="00D0325F" w:rsidRDefault="00D0325F" w:rsidP="00D0325F">
      <w:pPr>
        <w:jc w:val="left"/>
      </w:pPr>
      <w:r>
        <w:br w:type="page"/>
      </w:r>
    </w:p>
    <w:p w14:paraId="0C650837" w14:textId="793F34D7" w:rsidR="00D0325F" w:rsidRDefault="00D0325F" w:rsidP="00D0325F">
      <w:pPr>
        <w:pStyle w:val="Nadpis3"/>
      </w:pPr>
      <w:bookmarkStart w:id="22" w:name="_Toc219385181"/>
      <w:r>
        <w:lastRenderedPageBreak/>
        <w:t>Zapojení a testování senzorů</w:t>
      </w:r>
      <w:bookmarkEnd w:id="22"/>
    </w:p>
    <w:p w14:paraId="2E21D4D8" w14:textId="77777777" w:rsidR="00D0325F" w:rsidRDefault="00D0325F" w:rsidP="00D0325F">
      <w:pPr>
        <w:pStyle w:val="Normlntext"/>
      </w:pPr>
      <w:r>
        <w:t>V další fázi byly k mikrokontroléru připojeny pohybové senzory, konkrétně akcelerometr a gyroskop BMI160 a magnetometr QMC5883L. Tyto senzory slouží ke snímání pohybu a orientace zařízení a tvoří důležitou součást herní logiky.</w:t>
      </w:r>
    </w:p>
    <w:p w14:paraId="62EF351D" w14:textId="77777777" w:rsidR="00D0325F" w:rsidRDefault="00D0325F" w:rsidP="00D0325F">
      <w:pPr>
        <w:pStyle w:val="Normlntext"/>
      </w:pPr>
      <w:r>
        <w:t>Zapojení senzorů probíhalo postupně, aby bylo možné v případě problémů snadno identifikovat jejich příčinu. Po zapojení každého senzoru bylo ověřeno, zda je zařízení schopné správně číst naměřená data. Součástí této fáze bylo také testování komunikace přes sběrnici I²C a základní vyhodnocení stability naměřených hodnot.</w:t>
      </w:r>
    </w:p>
    <w:p w14:paraId="14EB2FAE" w14:textId="7D2BE76F" w:rsidR="00D0325F" w:rsidRDefault="00D0325F" w:rsidP="00D0325F">
      <w:pPr>
        <w:pStyle w:val="Normlntext"/>
      </w:pPr>
      <w:r>
        <w:t>Během testování bylo nutné věnovat pozornost i praktickým aspektům, jako je umístění senzorů, vliv pohybu ruky a potřeba kalibrace. Tyto zkušenosti přispěly k lepšímu pochopení chování senzorů v reálných podmínkách.</w:t>
      </w:r>
    </w:p>
    <w:p w14:paraId="1D90E501" w14:textId="5B32DCF0" w:rsidR="00D0325F" w:rsidRDefault="00D0325F" w:rsidP="00D0325F">
      <w:pPr>
        <w:pStyle w:val="Nadpis3"/>
      </w:pPr>
      <w:bookmarkStart w:id="23" w:name="_Toc219385182"/>
      <w:r>
        <w:t>Sestavení prvního prototypu</w:t>
      </w:r>
      <w:bookmarkEnd w:id="23"/>
    </w:p>
    <w:p w14:paraId="28EE525E" w14:textId="77777777" w:rsidR="00D0325F" w:rsidRDefault="00D0325F" w:rsidP="00D0325F">
      <w:pPr>
        <w:pStyle w:val="Normlntext"/>
      </w:pPr>
      <w:r>
        <w:t>Po úspěšném otestování jednotlivých částí byl systém sestaven do podoby prvního funkčního prototypu. Prototyp v této fázi obsahuje mikrokontrolér, napájecí část, pohybové senzory, magnetometr, laserovou diodu, stavovou LED diodu, tlačítko a vibrační motor, který je v současné době z bezpečnostních důvodů deaktivován.</w:t>
      </w:r>
    </w:p>
    <w:p w14:paraId="5FAB9F8F" w14:textId="4F8E85C4" w:rsidR="00D0325F" w:rsidRDefault="00D0325F" w:rsidP="00D0325F">
      <w:pPr>
        <w:pStyle w:val="Normlntext"/>
      </w:pPr>
      <w:r>
        <w:t>Cílem této fáze nebylo vytvořit finální mechanické provedení, ale ověřit, že všechny hlavní části systému spolupracují a zařízení je schopné plnit základní funkce. Prototyp byl testován při běžném používání v ruce, aby bylo možné ověřit jeho chování při pohybu a reakce jednotlivých prvků.</w:t>
      </w:r>
    </w:p>
    <w:p w14:paraId="598AC797" w14:textId="77777777" w:rsidR="00D0325F" w:rsidRDefault="00D0325F" w:rsidP="00D0325F">
      <w:pPr>
        <w:pStyle w:val="Nadpis3"/>
      </w:pPr>
      <w:bookmarkStart w:id="24" w:name="_Toc219385183"/>
      <w:r>
        <w:t>Vyhodnocení funkčnosti prototypu</w:t>
      </w:r>
      <w:bookmarkEnd w:id="24"/>
    </w:p>
    <w:p w14:paraId="7AC26465" w14:textId="77777777" w:rsidR="00D0325F" w:rsidRDefault="00D0325F" w:rsidP="00D0325F"/>
    <w:p w14:paraId="1908F2C5" w14:textId="77777777" w:rsidR="00D0325F" w:rsidRPr="00D0325F" w:rsidRDefault="00D0325F" w:rsidP="00D0325F">
      <w:pPr>
        <w:pStyle w:val="Normlntext"/>
      </w:pPr>
      <w:r w:rsidRPr="00D0325F">
        <w:t>Na základě provedených testů bylo ověřeno, že základní funkčnost zařízení odpovídá cílům stanoveným pro tuto etapu projektu. Zařízení je schopné snímat pohyb, zpracovávat data ze senzorů a reagovat na vstupy uživatele.</w:t>
      </w:r>
    </w:p>
    <w:p w14:paraId="165F4005" w14:textId="4A3BB209" w:rsidR="00D0325F" w:rsidRPr="00D0325F" w:rsidRDefault="00D0325F" w:rsidP="00D0325F">
      <w:pPr>
        <w:pStyle w:val="Normlntext"/>
        <w:sectPr w:rsidR="00D0325F" w:rsidRPr="00D0325F" w:rsidSect="00AC1A71">
          <w:footerReference w:type="default" r:id="rId15"/>
          <w:footerReference w:type="first" r:id="rId16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bookmarkStart w:id="25" w:name="_Toc219099616"/>
      <w:r>
        <w:rPr>
          <w:noProof/>
        </w:rPr>
        <w:drawing>
          <wp:anchor distT="0" distB="0" distL="114300" distR="114300" simplePos="0" relativeHeight="251669504" behindDoc="0" locked="0" layoutInCell="1" allowOverlap="1" wp14:anchorId="25FD331A" wp14:editId="3A3D260D">
            <wp:simplePos x="0" y="0"/>
            <wp:positionH relativeFrom="column">
              <wp:posOffset>3072130</wp:posOffset>
            </wp:positionH>
            <wp:positionV relativeFrom="paragraph">
              <wp:posOffset>662305</wp:posOffset>
            </wp:positionV>
            <wp:extent cx="2828925" cy="2122805"/>
            <wp:effectExtent l="0" t="0" r="9525" b="0"/>
            <wp:wrapTopAndBottom/>
            <wp:docPr id="11616533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212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0F3E63A4" wp14:editId="191AF531">
            <wp:simplePos x="0" y="0"/>
            <wp:positionH relativeFrom="column">
              <wp:posOffset>-23495</wp:posOffset>
            </wp:positionH>
            <wp:positionV relativeFrom="paragraph">
              <wp:posOffset>662305</wp:posOffset>
            </wp:positionV>
            <wp:extent cx="2828925" cy="2123440"/>
            <wp:effectExtent l="0" t="0" r="9525" b="0"/>
            <wp:wrapTopAndBottom/>
            <wp:docPr id="501324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212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5"/>
      <w:r w:rsidRPr="00D0325F">
        <w:t>Během testování se objevily drobné problémy související zejména se zapojením a laděním jednotlivých částí systému. Jejich řešení však přispělo k získání cenných praktických zkušeností a pomohlo lépe pochopit principy návrhu a realizace vestavěných zařízení.</w:t>
      </w:r>
    </w:p>
    <w:p w14:paraId="5A2DB128" w14:textId="01328642" w:rsidR="00AE2A28" w:rsidRDefault="00320550" w:rsidP="00320550">
      <w:pPr>
        <w:pStyle w:val="Titulek"/>
      </w:pPr>
      <w:bookmarkStart w:id="26" w:name="_Toc219385194"/>
      <w:bookmarkEnd w:id="18"/>
      <w:r>
        <w:t xml:space="preserve">Obrázek </w:t>
      </w:r>
      <w:fldSimple w:instr=" SEQ Obrázek \* ARABIC ">
        <w:r>
          <w:rPr>
            <w:noProof/>
          </w:rPr>
          <w:t>3</w:t>
        </w:r>
      </w:fldSimple>
      <w:r>
        <w:t>: Reálné zapojení</w:t>
      </w:r>
      <w:bookmarkEnd w:id="26"/>
    </w:p>
    <w:p w14:paraId="4461E37A" w14:textId="7BFEF92B" w:rsidR="00320550" w:rsidRPr="00320550" w:rsidRDefault="00320550" w:rsidP="00320550">
      <w:pPr>
        <w:pStyle w:val="Titulek"/>
      </w:pPr>
      <w:bookmarkStart w:id="27" w:name="_Toc219385195"/>
      <w:r>
        <w:t xml:space="preserve">Obrázek </w:t>
      </w:r>
      <w:fldSimple w:instr=" SEQ Obrázek \* ARABIC ">
        <w:r>
          <w:rPr>
            <w:noProof/>
          </w:rPr>
          <w:t>4</w:t>
        </w:r>
      </w:fldSimple>
      <w:r>
        <w:t>: 1. zkouška zapojení</w:t>
      </w:r>
      <w:bookmarkEnd w:id="27"/>
    </w:p>
    <w:p w14:paraId="73332988" w14:textId="77777777" w:rsidR="00D0325F" w:rsidRDefault="00D0325F" w:rsidP="00E1575D">
      <w:pPr>
        <w:pStyle w:val="Normlntext"/>
        <w:sectPr w:rsidR="00D0325F" w:rsidSect="00D0325F">
          <w:type w:val="continuous"/>
          <w:pgSz w:w="11906" w:h="16838"/>
          <w:pgMar w:top="1417" w:right="1417" w:bottom="1417" w:left="1417" w:header="850" w:footer="680" w:gutter="0"/>
          <w:cols w:num="2" w:space="708"/>
          <w:docGrid w:linePitch="360"/>
        </w:sectPr>
      </w:pPr>
    </w:p>
    <w:p w14:paraId="5C73FF5C" w14:textId="77777777" w:rsidR="00D0325F" w:rsidRDefault="00D0325F">
      <w:pPr>
        <w:jc w:val="left"/>
      </w:pPr>
      <w:r>
        <w:br w:type="page"/>
      </w:r>
    </w:p>
    <w:p w14:paraId="1E8F81D7" w14:textId="6495A8A7" w:rsidR="00E1575D" w:rsidRPr="00E1575D" w:rsidRDefault="00E1575D" w:rsidP="00E1575D">
      <w:pPr>
        <w:pStyle w:val="Normlntext"/>
      </w:pPr>
      <w:r w:rsidRPr="00E1575D">
        <w:lastRenderedPageBreak/>
        <w:t>V průběhu dalších měsíců, konkrétně v listopadu a prosinci, probíhalo další testování a ladění zařízení. Jednotlivé části systému byly opakovaně ověřovány a upravovány na základě naměřených výsledků. Práce se zaměřovala především na stabilitu zapojení, spolehlivost komunikace se senzory a postupné rozšiřování testovacího kódu.</w:t>
      </w:r>
    </w:p>
    <w:p w14:paraId="0274E223" w14:textId="70CF9E19" w:rsidR="00E1575D" w:rsidRDefault="00320550" w:rsidP="00E1575D">
      <w:pPr>
        <w:pStyle w:val="Normlntex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0688942" wp14:editId="63B69A84">
            <wp:simplePos x="0" y="0"/>
            <wp:positionH relativeFrom="column">
              <wp:posOffset>14605</wp:posOffset>
            </wp:positionH>
            <wp:positionV relativeFrom="paragraph">
              <wp:posOffset>633730</wp:posOffset>
            </wp:positionV>
            <wp:extent cx="2108200" cy="2811780"/>
            <wp:effectExtent l="0" t="0" r="6350" b="7620"/>
            <wp:wrapTopAndBottom/>
            <wp:docPr id="1530053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20BC">
        <w:rPr>
          <w:noProof/>
        </w:rPr>
        <w:drawing>
          <wp:anchor distT="0" distB="0" distL="114300" distR="114300" simplePos="0" relativeHeight="251666432" behindDoc="0" locked="0" layoutInCell="1" allowOverlap="1" wp14:anchorId="78037A09" wp14:editId="402113B7">
            <wp:simplePos x="0" y="0"/>
            <wp:positionH relativeFrom="column">
              <wp:posOffset>3588385</wp:posOffset>
            </wp:positionH>
            <wp:positionV relativeFrom="paragraph">
              <wp:posOffset>638175</wp:posOffset>
            </wp:positionV>
            <wp:extent cx="2108200" cy="2811780"/>
            <wp:effectExtent l="0" t="0" r="6350" b="7620"/>
            <wp:wrapTopAndBottom/>
            <wp:docPr id="18851941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1575D" w:rsidRPr="00E1575D">
        <w:t>Součástí této fáze bylo také řešení drobných problémů, které se objevily během testování, a úpravy zapojení a softwaru. Na základě těchto kroků byla postupně ověřena funkčnost celého zařízení jako prototypu splňujícího požadavky zadání ročníkové práce.</w:t>
      </w:r>
    </w:p>
    <w:p w14:paraId="09FD00D0" w14:textId="77777777" w:rsidR="005620BC" w:rsidRDefault="005620BC" w:rsidP="005620BC">
      <w:pPr>
        <w:pStyle w:val="Titulek"/>
        <w:sectPr w:rsidR="005620BC" w:rsidSect="00657020">
          <w:type w:val="continuous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4E70FC0B" w14:textId="40DFED01" w:rsidR="005620BC" w:rsidRPr="00E1575D" w:rsidRDefault="00320550" w:rsidP="005620BC">
      <w:pPr>
        <w:pStyle w:val="Titulek"/>
      </w:pPr>
      <w:bookmarkStart w:id="28" w:name="_Toc219288819"/>
      <w:r>
        <w:t>Obrázek 5</w:t>
      </w:r>
      <w:r w:rsidR="005620BC">
        <w:t>: Prezentační prototyp</w:t>
      </w:r>
      <w:bookmarkEnd w:id="28"/>
    </w:p>
    <w:p w14:paraId="4A14DB11" w14:textId="58E9EE52" w:rsidR="005620BC" w:rsidRDefault="005620BC" w:rsidP="005620BC">
      <w:pPr>
        <w:pStyle w:val="Titulek"/>
        <w:sectPr w:rsidR="005620BC" w:rsidSect="005620BC">
          <w:type w:val="continuous"/>
          <w:pgSz w:w="11906" w:h="16838"/>
          <w:pgMar w:top="1417" w:right="1417" w:bottom="1417" w:left="1417" w:header="850" w:footer="680" w:gutter="0"/>
          <w:cols w:num="2" w:space="708"/>
          <w:docGrid w:linePitch="360"/>
        </w:sectPr>
      </w:pPr>
      <w:r>
        <w:tab/>
      </w:r>
      <w:bookmarkStart w:id="29" w:name="_Toc219288820"/>
      <w:r w:rsidR="00320550">
        <w:t>Obrázek 6</w:t>
      </w:r>
      <w:r>
        <w:t>: Prezentační hůlka</w:t>
      </w:r>
      <w:bookmarkEnd w:id="29"/>
    </w:p>
    <w:p w14:paraId="6377BD00" w14:textId="49C1EB0E" w:rsidR="006A44B3" w:rsidRPr="006A44B3" w:rsidRDefault="006A44B3" w:rsidP="006A44B3"/>
    <w:p w14:paraId="355199A9" w14:textId="77777777" w:rsidR="00C55CA7" w:rsidRDefault="00C55CA7">
      <w:pPr>
        <w:jc w:val="left"/>
        <w:rPr>
          <w:rFonts w:asciiTheme="majorHAnsi" w:eastAsiaTheme="majorEastAsia" w:hAnsiTheme="majorHAnsi" w:cstheme="majorBidi"/>
          <w:sz w:val="26"/>
          <w:szCs w:val="26"/>
        </w:rPr>
      </w:pPr>
      <w:r>
        <w:br w:type="page"/>
      </w:r>
    </w:p>
    <w:p w14:paraId="059BF791" w14:textId="569F38C4" w:rsidR="00510A0D" w:rsidRDefault="00510A0D" w:rsidP="00510A0D">
      <w:pPr>
        <w:pStyle w:val="Nadpis2"/>
        <w:pBdr>
          <w:bottom w:val="single" w:sz="4" w:space="1" w:color="FFE79B"/>
        </w:pBdr>
      </w:pPr>
      <w:bookmarkStart w:id="30" w:name="_Toc219385184"/>
      <w:r>
        <w:lastRenderedPageBreak/>
        <w:t>Popis pro uživatele</w:t>
      </w:r>
      <w:bookmarkEnd w:id="30"/>
    </w:p>
    <w:p w14:paraId="13C08F05" w14:textId="77777777" w:rsidR="00AE2A28" w:rsidRDefault="00AE2A28" w:rsidP="00AE2A28">
      <w:pPr>
        <w:pStyle w:val="Normlntext"/>
      </w:pPr>
      <w:r>
        <w:t>Zařízení je určeno k použití jako součást laserové hry. Před použitím je nutné zařízení plně nabít pomocí USB-C konektoru. Po zapnutí zařízení proběhne inicializace mikrokontroléru a připojených senzorů.</w:t>
      </w:r>
    </w:p>
    <w:p w14:paraId="5D3B7EDE" w14:textId="77777777" w:rsidR="00AE2A28" w:rsidRDefault="00AE2A28" w:rsidP="00AE2A28">
      <w:pPr>
        <w:pStyle w:val="Normlntext"/>
      </w:pPr>
      <w:r>
        <w:t>Během provozu zařízení automaticky snímá pohyb pomocí akcelerometru, gyroskopu a magnetometru. Získaná data jsou zpracována mikrokontrolérem a využita v rámci herního systému. Zařízení nevyžaduje žádné složité ovládání ze strany uživatele a po zapnutí je připraveno k použití.</w:t>
      </w:r>
    </w:p>
    <w:p w14:paraId="4E7EFE00" w14:textId="77777777" w:rsidR="00AE2A28" w:rsidRDefault="00AE2A28" w:rsidP="00AE2A28">
      <w:pPr>
        <w:pStyle w:val="Normlntext"/>
      </w:pPr>
      <w:r>
        <w:t>Po ukončení používání je možné zařízení vypnout a v případě potřeby znovu nabít. Pro správnou funkci se doporučuje chránit zařízení před mechanickým poškozením a používat jej v běžných provozních podmínkách.</w:t>
      </w:r>
    </w:p>
    <w:p w14:paraId="5807BAA4" w14:textId="29DDC53B" w:rsidR="00EB53E2" w:rsidRDefault="00EB53E2" w:rsidP="00EB53E2">
      <w:pPr>
        <w:pStyle w:val="Nadpis2"/>
        <w:pBdr>
          <w:bottom w:val="single" w:sz="4" w:space="1" w:color="FFE79B"/>
        </w:pBdr>
      </w:pPr>
      <w:bookmarkStart w:id="31" w:name="_Toc219385185"/>
      <w:r w:rsidRPr="00EB53E2">
        <w:t>Rozšíření hardwarových funkcí prototypu</w:t>
      </w:r>
      <w:bookmarkEnd w:id="31"/>
    </w:p>
    <w:p w14:paraId="55CEBEE8" w14:textId="77777777" w:rsidR="00EB53E2" w:rsidRDefault="00EB53E2" w:rsidP="00EB53E2">
      <w:pPr>
        <w:pStyle w:val="Normlntext"/>
      </w:pPr>
      <w:r>
        <w:t>Na základě základního prototypu zařízení došlo k dalšímu rozšíření jeho hardwarové výbavy. Prototyp byl doplněn o laserový modul, LED diodu a ovládací tlačítko, které slouží k interakci uživatele se zařízením. Laserový modul je využit jako herní prvek a LED dioda slouží k vizuální signalizaci stavu zařízení.</w:t>
      </w:r>
    </w:p>
    <w:p w14:paraId="777E9C06" w14:textId="77777777" w:rsidR="00EB53E2" w:rsidRDefault="00EB53E2" w:rsidP="00EB53E2">
      <w:pPr>
        <w:pStyle w:val="Normlntext"/>
      </w:pPr>
      <w:r>
        <w:t>Součástí prototypu je také vibrační motor, který je určen pro haptickou odezvu zařízení. Tento prvek byl navržen jako zpětná vazba pro uživatele, například při herních událostech. Z důvodu bezpečnosti byl vibrační motor v aktuální fázi testování dočasně deaktivován.</w:t>
      </w:r>
    </w:p>
    <w:p w14:paraId="4F3498E6" w14:textId="77777777" w:rsidR="00EB53E2" w:rsidRDefault="00EB53E2" w:rsidP="00EB53E2">
      <w:pPr>
        <w:pStyle w:val="Normlntext"/>
      </w:pPr>
      <w:r>
        <w:t>Zařízení je dále vybaveno pohybovými senzory, konkrétně akcelerometrem a magnetometrem, které umožňují snímání pohybu a orientace zařízení v prostoru. Všechny hardwarové prvky jsou řízeny mikrokontrolérem ESP32, který zajišťuje zpracování dat a řízení jednotlivých částí systému. Napájení zařízení je řešeno pomocí Li-ion baterie.</w:t>
      </w:r>
    </w:p>
    <w:p w14:paraId="56789DE1" w14:textId="5B1A68C5" w:rsidR="00EB53E2" w:rsidRDefault="00EB53E2" w:rsidP="00EB53E2">
      <w:pPr>
        <w:pStyle w:val="Nadpis2"/>
        <w:pBdr>
          <w:bottom w:val="single" w:sz="4" w:space="1" w:color="FFE79B"/>
        </w:pBdr>
      </w:pPr>
      <w:bookmarkStart w:id="32" w:name="_Toc219385186"/>
      <w:r w:rsidRPr="00EB53E2">
        <w:t>Testování a bezpečnostní opatření</w:t>
      </w:r>
      <w:bookmarkEnd w:id="32"/>
    </w:p>
    <w:p w14:paraId="62F54645" w14:textId="3D036F89" w:rsidR="00EB53E2" w:rsidRDefault="00EB53E2" w:rsidP="00EB53E2">
      <w:pPr>
        <w:pStyle w:val="Normlntext"/>
      </w:pPr>
      <w:r>
        <w:t>Po rozšíření prototypu probíhalo postupné testování jednotlivých hardwarových částí zařízení. Testování bylo zaměřeno především na správnou funkčnost laserového modulu, LED signalizace, tlačítka a pohybových senzorů. Jednotlivé prvky byly ověřovány samostatně i jako celek v rámci kompletního zapojení.</w:t>
      </w:r>
    </w:p>
    <w:p w14:paraId="7695B2E9" w14:textId="2908F74F" w:rsidR="00EB53E2" w:rsidRDefault="00EB53E2" w:rsidP="001D49A6">
      <w:pPr>
        <w:jc w:val="left"/>
      </w:pPr>
      <w:r>
        <w:t>Zvláštní pozornost byla věnována bezpečnosti zařízení. Vibrační motor byl v průběhu testování dočasně vypnut, aby nedošlo k nežádoucímu chování zařízení nebo možnému poškození komponent. Testování probíhalo při napájení z baterie a bylo sledováno chování zařízení při zapnutí a běžném provozu.</w:t>
      </w:r>
    </w:p>
    <w:p w14:paraId="0F5FA729" w14:textId="464DCA94" w:rsidR="00D0160C" w:rsidRDefault="00EB53E2" w:rsidP="005472F4">
      <w:pPr>
        <w:pStyle w:val="Normlntext"/>
      </w:pPr>
      <w:r>
        <w:t>Na základě provedených testů bylo ověřeno, že zařízení jako celek funguje stabilně a odpovídá požadavkům prezentovaného prototypu. Tyto výsledky slouží jako podklad pro další úpravy a rozvoj projektu v navazující části ročníkové práce.</w:t>
      </w:r>
    </w:p>
    <w:p w14:paraId="316170E0" w14:textId="77777777" w:rsidR="00D0160C" w:rsidRDefault="00D0160C">
      <w:pPr>
        <w:jc w:val="left"/>
      </w:pPr>
      <w:r>
        <w:br w:type="page"/>
      </w:r>
    </w:p>
    <w:p w14:paraId="1DD66E2F" w14:textId="2AE2B795" w:rsidR="005472F4" w:rsidRDefault="007E146C" w:rsidP="005472F4">
      <w:pPr>
        <w:pStyle w:val="Normlntext"/>
      </w:pPr>
      <w:r w:rsidRPr="007E146C">
        <w:lastRenderedPageBreak/>
        <w:t>Ukázka kódu demonstruje řízení stavů zařízení pomocí stavového automatu. Na základě aktuálního stavu je řízena LED signalizace, která poskytuje uživateli vizuální informaci o činnosti zařízení.</w:t>
      </w:r>
    </w:p>
    <w:p w14:paraId="5FC2C4EF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static void update_led_for_state(device_state_t state)</w:t>
      </w:r>
    </w:p>
    <w:p w14:paraId="4E09F13F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{</w:t>
      </w:r>
    </w:p>
    <w:p w14:paraId="6E78D15B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switch (state) {</w:t>
      </w:r>
    </w:p>
    <w:p w14:paraId="2C04773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STATE_CALIBRATING:</w:t>
      </w:r>
    </w:p>
    <w:p w14:paraId="425F1748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led_controller_set_state(LED_STATE_CALIBRATING);</w:t>
      </w:r>
    </w:p>
    <w:p w14:paraId="550D00DE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6EE72B13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STATE_CONNECTING:</w:t>
      </w:r>
    </w:p>
    <w:p w14:paraId="356C5D5B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STATE_READY:</w:t>
      </w:r>
    </w:p>
    <w:p w14:paraId="194643C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led_controller_set_state(LED_STATE_WAITING);</w:t>
      </w:r>
    </w:p>
    <w:p w14:paraId="37A3DDD9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2482A786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STATE_ACTIVE:</w:t>
      </w:r>
    </w:p>
    <w:p w14:paraId="4361836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led_controller_set_state(LED_STATE_ACTIVE);</w:t>
      </w:r>
    </w:p>
    <w:p w14:paraId="0EFB5B25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5BE4418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case STATE_ERROR:</w:t>
      </w:r>
    </w:p>
    <w:p w14:paraId="5EB3B761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led_controller_set_state(LED_STATE_ERROR);</w:t>
      </w:r>
    </w:p>
    <w:p w14:paraId="2F8EF96D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1B03A7BC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default:</w:t>
      </w:r>
    </w:p>
    <w:p w14:paraId="7646A8A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led_controller_off();</w:t>
      </w:r>
    </w:p>
    <w:p w14:paraId="0FC18C01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        break;</w:t>
      </w:r>
    </w:p>
    <w:p w14:paraId="0F24BACA" w14:textId="77777777" w:rsidR="00D0160C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 xml:space="preserve">    }</w:t>
      </w:r>
    </w:p>
    <w:p w14:paraId="71292B36" w14:textId="0F1E823F" w:rsidR="005472F4" w:rsidRPr="00657020" w:rsidRDefault="00D0160C" w:rsidP="00D0160C">
      <w:pPr>
        <w:pStyle w:val="Ukzkakdu"/>
        <w:rPr>
          <w:sz w:val="20"/>
          <w:szCs w:val="20"/>
        </w:rPr>
      </w:pPr>
      <w:r w:rsidRPr="00657020">
        <w:rPr>
          <w:sz w:val="20"/>
          <w:szCs w:val="20"/>
        </w:rPr>
        <w:t>}</w:t>
      </w:r>
    </w:p>
    <w:p w14:paraId="116001DC" w14:textId="7EC57313" w:rsidR="00EB53E2" w:rsidRDefault="006925BE" w:rsidP="006925BE">
      <w:pPr>
        <w:pStyle w:val="Titulek"/>
      </w:pPr>
      <w:bookmarkStart w:id="33" w:name="_Toc219385198"/>
      <w:r>
        <w:t xml:space="preserve">Kód </w:t>
      </w:r>
      <w:fldSimple w:instr=" SEQ Kód \* ARABIC ">
        <w:r>
          <w:rPr>
            <w:noProof/>
          </w:rPr>
          <w:t>1</w:t>
        </w:r>
      </w:fldSimple>
      <w:r>
        <w:t>: Ukázka funkce pro update led diody</w:t>
      </w:r>
      <w:bookmarkEnd w:id="33"/>
    </w:p>
    <w:p w14:paraId="4917C0CF" w14:textId="77777777" w:rsidR="00EB53E2" w:rsidRDefault="00EB53E2" w:rsidP="00AE2A28">
      <w:pPr>
        <w:pStyle w:val="Normlntext"/>
      </w:pP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34" w:name="_Toc219385187"/>
      <w:r>
        <w:lastRenderedPageBreak/>
        <w:t>Závěr</w:t>
      </w:r>
      <w:bookmarkEnd w:id="34"/>
    </w:p>
    <w:p w14:paraId="5A463830" w14:textId="06775B2B" w:rsidR="009B7A29" w:rsidRPr="009B7A29" w:rsidRDefault="009B7A29" w:rsidP="009B7A29">
      <w:pPr>
        <w:pStyle w:val="Normlntext"/>
      </w:pPr>
      <w:r w:rsidRPr="009B7A29">
        <w:t>V úvodu ročníkové práce byl stanoven cíl navrhnout a zahájit realizaci zařízení využitelného pro laserovou hru se zaměřením na výběr vhodných technologií, návrh řešení a sestavení základního prototypu. Tyto cíle byly v průběhu pololetí postupně naplňovány v období od října do prosince.</w:t>
      </w:r>
    </w:p>
    <w:p w14:paraId="52E661C7" w14:textId="77777777" w:rsidR="009B7A29" w:rsidRPr="009B7A29" w:rsidRDefault="009B7A29" w:rsidP="009B7A29">
      <w:pPr>
        <w:pStyle w:val="Normlntext"/>
      </w:pPr>
      <w:r w:rsidRPr="009B7A29">
        <w:t>V rámci teoretické části byl proveden průzkum dostupných technologií a elektronických komponent, na jehož základě byly vybrány vhodné moduly pro realizaci projektu. Tento krok splnil svůj účel a poskytl potřebný přehled pro další rozhodování. V praktické části následovalo objednání vybraných komponent a zahájení práce na sestavení zařízení.</w:t>
      </w:r>
    </w:p>
    <w:p w14:paraId="6B41EF0D" w14:textId="77777777" w:rsidR="009B7A29" w:rsidRDefault="009B7A29" w:rsidP="009B7A29">
      <w:pPr>
        <w:pStyle w:val="Normlntext"/>
      </w:pPr>
      <w:r w:rsidRPr="009B7A29">
        <w:t>Během praktické realizace se podařilo sestavit a otestovat napájecí část zařízení, oživit mikrokontrolér a ověřit základní funkčnost připojených senzorů. Tyto kroky splnily očekávání stanovená na začátku práce. Zároveň se v průběhu vývoje objevily drobné problémy související se zapojením a testováním jednotlivých částí systému, jejichž řešení bylo součástí praktické zkušenosti a přispělo k lepšímu pochopení problematiky.</w:t>
      </w:r>
    </w:p>
    <w:p w14:paraId="29F5D94D" w14:textId="5127FF3B" w:rsidR="009B7A29" w:rsidRPr="009B7A29" w:rsidRDefault="009B7A29" w:rsidP="009B7A29">
      <w:pPr>
        <w:pStyle w:val="Normlntext"/>
      </w:pPr>
      <w:r w:rsidRPr="009B7A29">
        <w:t>Práce na projektu mi ukázala, jak důležité je plánování jednotlivých kroků a postupná kontrola funkčnosti během vývoje. Díky rozdělení práce do dílčích úkolů a jejich postupnému plnění bylo možné projekt realizovat systematicky a přehledně. Tato zkušenost mi pomohla lépe pochopit průběh vývoje technického projektu od návrhu až po první funkční prototyp.</w:t>
      </w:r>
    </w:p>
    <w:p w14:paraId="5B7CA4CE" w14:textId="77777777" w:rsidR="009B7A29" w:rsidRPr="009B7A29" w:rsidRDefault="009B7A29" w:rsidP="009B7A29">
      <w:pPr>
        <w:pStyle w:val="Normlntext"/>
      </w:pPr>
      <w:r w:rsidRPr="009B7A29">
        <w:t>Práce na projektu mi umožnila prohloubit znalosti v oblasti elektroniky, práce s mikrokontroléry a vývoje vestavěných systémů. Získané zkušenosti považuji za přínosné a využitelné při dalším studiu. Výsledkem pololetní části ročníkové práce je funkční základ prototypu zařízení, který splňuje stanovené cíle této etapy a vytváří prostor pro navázání v další části ročníkové práce.</w:t>
      </w:r>
    </w:p>
    <w:p w14:paraId="6F66EE14" w14:textId="75B99A22" w:rsidR="007354CE" w:rsidRDefault="007354CE">
      <w:r>
        <w:br w:type="page"/>
      </w:r>
    </w:p>
    <w:bookmarkStart w:id="35" w:name="_Toc219385188" w:displacedByCustomXml="next"/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-1955393631"/>
        <w:docPartObj>
          <w:docPartGallery w:val="Bibliographies"/>
          <w:docPartUnique/>
        </w:docPartObj>
      </w:sdtPr>
      <w:sdtContent>
        <w:p w14:paraId="47C6703D" w14:textId="51AB61DC" w:rsidR="00AE5B46" w:rsidRDefault="00C55CA7" w:rsidP="00C55CA7">
          <w:pPr>
            <w:pStyle w:val="NadpisBezsla"/>
            <w:pBdr>
              <w:bottom w:val="single" w:sz="4" w:space="1" w:color="FFC000"/>
            </w:pBdr>
            <w:ind w:left="0"/>
          </w:pPr>
          <w:r>
            <w:t>Seznam použitých zdrojů</w:t>
          </w:r>
          <w:bookmarkEnd w:id="35"/>
        </w:p>
        <w:sdt>
          <w:sdtPr>
            <w:id w:val="-573587230"/>
            <w:bibliography/>
          </w:sdtPr>
          <w:sdtContent>
            <w:p w14:paraId="1563A179" w14:textId="77777777" w:rsidR="00D0325F" w:rsidRDefault="00AE5B46" w:rsidP="00D0325F">
              <w:pPr>
                <w:pStyle w:val="Bibliografie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D0325F">
                <w:rPr>
                  <w:noProof/>
                </w:rPr>
                <w:t xml:space="preserve">1. </w:t>
              </w:r>
              <w:r w:rsidR="00D0325F">
                <w:rPr>
                  <w:b/>
                  <w:bCs/>
                  <w:noProof/>
                </w:rPr>
                <w:t>Wizard Tag.</w:t>
              </w:r>
              <w:r w:rsidR="00D0325F">
                <w:rPr>
                  <w:noProof/>
                </w:rPr>
                <w:t xml:space="preserve"> https://www.wizardtag.com/about-us/#about-us. </w:t>
              </w:r>
              <w:r w:rsidR="00D0325F">
                <w:rPr>
                  <w:i/>
                  <w:iCs/>
                  <w:noProof/>
                </w:rPr>
                <w:t xml:space="preserve">Wizard Tag. </w:t>
              </w:r>
              <w:r w:rsidR="00D0325F">
                <w:rPr>
                  <w:noProof/>
                </w:rPr>
                <w:t>[Online] 2025. [Citace: 12. 1 2026.] https://www.wizardtag.com/about-us/#about-us.</w:t>
              </w:r>
            </w:p>
            <w:p w14:paraId="2A366C96" w14:textId="77777777" w:rsidR="00D0325F" w:rsidRDefault="00D0325F" w:rsidP="00D0325F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2. </w:t>
              </w:r>
              <w:r>
                <w:rPr>
                  <w:b/>
                  <w:bCs/>
                  <w:noProof/>
                </w:rPr>
                <w:t>Espressif Systems.</w:t>
              </w:r>
              <w:r>
                <w:rPr>
                  <w:noProof/>
                </w:rPr>
                <w:t xml:space="preserve"> ESP32-C6 Series Datasheet. </w:t>
              </w:r>
              <w:r>
                <w:rPr>
                  <w:i/>
                  <w:iCs/>
                  <w:noProof/>
                </w:rPr>
                <w:t xml:space="preserve">Espressif Documentation. </w:t>
              </w:r>
              <w:r>
                <w:rPr>
                  <w:noProof/>
                </w:rPr>
                <w:t>[Online] [Citace: 12. 1 2026.] https://www.espressif.com/en/products/socs/esp32-c6.</w:t>
              </w:r>
            </w:p>
            <w:p w14:paraId="04F070DE" w14:textId="77777777" w:rsidR="00D0325F" w:rsidRDefault="00D0325F" w:rsidP="00D0325F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3. —. ESP-IDF Programming Guide. </w:t>
              </w:r>
              <w:r>
                <w:rPr>
                  <w:i/>
                  <w:iCs/>
                  <w:noProof/>
                </w:rPr>
                <w:t xml:space="preserve">Espressif Documentation. </w:t>
              </w:r>
              <w:r>
                <w:rPr>
                  <w:noProof/>
                </w:rPr>
                <w:t>[Online] [Citace: 12. 1 2026.] https://docs.espressif.com/projects/esp-idf/en/latest/esp32c6/.</w:t>
              </w:r>
            </w:p>
            <w:p w14:paraId="172694DF" w14:textId="77777777" w:rsidR="00D0325F" w:rsidRDefault="00D0325F" w:rsidP="00D0325F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4. </w:t>
              </w:r>
              <w:r>
                <w:rPr>
                  <w:b/>
                  <w:bCs/>
                  <w:noProof/>
                </w:rPr>
                <w:t>Bosch Sensortec.</w:t>
              </w:r>
              <w:r>
                <w:rPr>
                  <w:noProof/>
                </w:rPr>
                <w:t xml:space="preserve"> BMI160 – Low Power Inertial Measurement Unit. </w:t>
              </w:r>
              <w:r>
                <w:rPr>
                  <w:i/>
                  <w:iCs/>
                  <w:noProof/>
                </w:rPr>
                <w:t xml:space="preserve">Bosch Sensortec. </w:t>
              </w:r>
              <w:r>
                <w:rPr>
                  <w:noProof/>
                </w:rPr>
                <w:t>[Online] [Citace: 12. 1 2026.] https://www.bosch-sensortec.com/products/motion-sensors/imus/bmi160/.</w:t>
              </w:r>
            </w:p>
            <w:p w14:paraId="3E29E689" w14:textId="77777777" w:rsidR="00D0325F" w:rsidRDefault="00D0325F" w:rsidP="00D0325F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5. </w:t>
              </w:r>
              <w:r>
                <w:rPr>
                  <w:b/>
                  <w:bCs/>
                  <w:noProof/>
                </w:rPr>
                <w:t>Laskakit.</w:t>
              </w:r>
              <w:r>
                <w:rPr>
                  <w:noProof/>
                </w:rPr>
                <w:t xml:space="preserve"> Digitální kompas QMC5883L. </w:t>
              </w:r>
              <w:r>
                <w:rPr>
                  <w:i/>
                  <w:iCs/>
                  <w:noProof/>
                </w:rPr>
                <w:t xml:space="preserve">Laskakit. </w:t>
              </w:r>
              <w:r>
                <w:rPr>
                  <w:noProof/>
                </w:rPr>
                <w:t>[Online] [Citace: 12. 1 2026.] https://www.laskakit.cz/arduino-kompas-qmc5883l/.</w:t>
              </w:r>
            </w:p>
            <w:p w14:paraId="687DE019" w14:textId="77777777" w:rsidR="00D0325F" w:rsidRDefault="00D0325F" w:rsidP="00D0325F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6. —. Nabíjecí modul TP4056 s ochranou. </w:t>
              </w:r>
              <w:r>
                <w:rPr>
                  <w:i/>
                  <w:iCs/>
                  <w:noProof/>
                </w:rPr>
                <w:t xml:space="preserve">Laskakit. </w:t>
              </w:r>
              <w:r>
                <w:rPr>
                  <w:noProof/>
                </w:rPr>
                <w:t>[Online] [Citace: 12. 1 2026.] https://www.laskakit.cz/nabijecka-tp4056-s-ochranou/.</w:t>
              </w:r>
            </w:p>
            <w:p w14:paraId="20CE4F44" w14:textId="2AD081EC" w:rsidR="008C0557" w:rsidRDefault="00AE5B46" w:rsidP="00D0325F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36" w:name="_Toc219385189"/>
      <w:r>
        <w:lastRenderedPageBreak/>
        <w:t>Seznam obrázků</w:t>
      </w:r>
      <w:bookmarkEnd w:id="36"/>
    </w:p>
    <w:p w14:paraId="4CFA339A" w14:textId="1DF5C931" w:rsidR="00D0325F" w:rsidRDefault="00C54DE9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smallCaps w:val="0"/>
        </w:rPr>
        <w:fldChar w:fldCharType="begin"/>
      </w:r>
      <w:r>
        <w:rPr>
          <w:smallCaps w:val="0"/>
        </w:rPr>
        <w:instrText xml:space="preserve"> TOC \c "Obrázek" </w:instrText>
      </w:r>
      <w:r>
        <w:rPr>
          <w:smallCaps w:val="0"/>
        </w:rPr>
        <w:fldChar w:fldCharType="separate"/>
      </w:r>
      <w:r w:rsidR="00D0325F">
        <w:rPr>
          <w:noProof/>
        </w:rPr>
        <w:t>Obrázek 1: Logo Wizard Tag. Zdroj: (1)</w:t>
      </w:r>
      <w:r w:rsidR="00D0325F">
        <w:rPr>
          <w:noProof/>
        </w:rPr>
        <w:tab/>
      </w:r>
      <w:r w:rsidR="00D0325F">
        <w:rPr>
          <w:noProof/>
        </w:rPr>
        <w:fldChar w:fldCharType="begin"/>
      </w:r>
      <w:r w:rsidR="00D0325F">
        <w:rPr>
          <w:noProof/>
        </w:rPr>
        <w:instrText xml:space="preserve"> PAGEREF _Toc219385192 \h </w:instrText>
      </w:r>
      <w:r w:rsidR="00D0325F">
        <w:rPr>
          <w:noProof/>
        </w:rPr>
      </w:r>
      <w:r w:rsidR="00D0325F">
        <w:rPr>
          <w:noProof/>
        </w:rPr>
        <w:fldChar w:fldCharType="separate"/>
      </w:r>
      <w:r w:rsidR="00D0325F">
        <w:rPr>
          <w:noProof/>
        </w:rPr>
        <w:t>8</w:t>
      </w:r>
      <w:r w:rsidR="00D0325F">
        <w:rPr>
          <w:noProof/>
        </w:rPr>
        <w:fldChar w:fldCharType="end"/>
      </w:r>
    </w:p>
    <w:p w14:paraId="359A686C" w14:textId="5DBD4153" w:rsidR="00D0325F" w:rsidRDefault="00D0325F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2: Blokové Schéma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_Toc219385193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A4CA07" w14:textId="08FDCB38" w:rsidR="00D0325F" w:rsidRDefault="00D0325F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3: Reálné zapojení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_Toc219385194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FE763BA" w14:textId="79262825" w:rsidR="00D0325F" w:rsidRDefault="00D0325F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4: 1. zkouška zapojení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_Toc219385195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9A64B58" w14:textId="1AE9DA12" w:rsidR="00C92AD2" w:rsidRDefault="00C54DE9" w:rsidP="00C92AD2">
      <w:r>
        <w:rPr>
          <w:rFonts w:cstheme="minorHAnsi"/>
          <w:smallCaps/>
          <w:sz w:val="20"/>
          <w:szCs w:val="20"/>
        </w:rPr>
        <w:fldChar w:fldCharType="end"/>
      </w:r>
    </w:p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37" w:name="_Toc219385190"/>
      <w:r>
        <w:t>Seznam tabulek</w:t>
      </w:r>
      <w:bookmarkEnd w:id="37"/>
    </w:p>
    <w:p w14:paraId="55CD55A2" w14:textId="27A8C0A0" w:rsidR="00D0325F" w:rsidRDefault="00C54DE9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19385196" w:history="1">
        <w:r w:rsidR="00D0325F" w:rsidRPr="00882329">
          <w:rPr>
            <w:rStyle w:val="Hypertextovodkaz"/>
            <w:noProof/>
          </w:rPr>
          <w:t>Tabulka 1: Vývojové prostředí</w:t>
        </w:r>
        <w:r w:rsidR="00D0325F">
          <w:rPr>
            <w:noProof/>
            <w:webHidden/>
          </w:rPr>
          <w:tab/>
        </w:r>
        <w:r w:rsidR="00D0325F">
          <w:rPr>
            <w:noProof/>
            <w:webHidden/>
          </w:rPr>
          <w:fldChar w:fldCharType="begin"/>
        </w:r>
        <w:r w:rsidR="00D0325F">
          <w:rPr>
            <w:noProof/>
            <w:webHidden/>
          </w:rPr>
          <w:instrText xml:space="preserve"> PAGEREF _Toc219385196 \h </w:instrText>
        </w:r>
        <w:r w:rsidR="00D0325F">
          <w:rPr>
            <w:noProof/>
            <w:webHidden/>
          </w:rPr>
        </w:r>
        <w:r w:rsidR="00D0325F">
          <w:rPr>
            <w:noProof/>
            <w:webHidden/>
          </w:rPr>
          <w:fldChar w:fldCharType="separate"/>
        </w:r>
        <w:r w:rsidR="00D0325F">
          <w:rPr>
            <w:noProof/>
            <w:webHidden/>
          </w:rPr>
          <w:t>10</w:t>
        </w:r>
        <w:r w:rsidR="00D0325F">
          <w:rPr>
            <w:noProof/>
            <w:webHidden/>
          </w:rPr>
          <w:fldChar w:fldCharType="end"/>
        </w:r>
      </w:hyperlink>
    </w:p>
    <w:p w14:paraId="415B0CA1" w14:textId="6817BCEB" w:rsidR="00D0325F" w:rsidRDefault="00D0325F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385197" w:history="1">
        <w:r w:rsidRPr="00882329">
          <w:rPr>
            <w:rStyle w:val="Hypertextovodkaz"/>
            <w:noProof/>
          </w:rPr>
          <w:t>Tabulka 2: Komponenty.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_Toc219385197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A175D9" w14:textId="5D006217" w:rsidR="0070602D" w:rsidRDefault="00C54DE9" w:rsidP="0070602D">
      <w:r>
        <w:fldChar w:fldCharType="end"/>
      </w:r>
    </w:p>
    <w:p w14:paraId="75334BBB" w14:textId="0C338651" w:rsidR="006925BE" w:rsidRDefault="006925BE" w:rsidP="0070602D">
      <w:pPr>
        <w:pStyle w:val="NadpisBezsla"/>
        <w:pBdr>
          <w:bottom w:val="single" w:sz="4" w:space="1" w:color="FFC000"/>
        </w:pBdr>
        <w:ind w:left="0"/>
      </w:pPr>
      <w:bookmarkStart w:id="38" w:name="_Toc219385191"/>
      <w:r>
        <w:t>Seznam kódů</w:t>
      </w:r>
      <w:bookmarkEnd w:id="38"/>
    </w:p>
    <w:p w14:paraId="443D6E7D" w14:textId="6E8C580E" w:rsidR="00D0325F" w:rsidRDefault="006925BE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"Kód" </w:instrText>
      </w:r>
      <w:r>
        <w:fldChar w:fldCharType="separate"/>
      </w:r>
      <w:hyperlink w:anchor="_Toc219385198" w:history="1">
        <w:r w:rsidR="00D0325F" w:rsidRPr="008C6EDC">
          <w:rPr>
            <w:rStyle w:val="Hypertextovodkaz"/>
            <w:noProof/>
          </w:rPr>
          <w:t>Kód 1: Ukázka funkce pro update led diody</w:t>
        </w:r>
        <w:r w:rsidR="00D0325F">
          <w:rPr>
            <w:noProof/>
            <w:webHidden/>
          </w:rPr>
          <w:tab/>
        </w:r>
        <w:r w:rsidR="00D0325F">
          <w:rPr>
            <w:noProof/>
            <w:webHidden/>
          </w:rPr>
          <w:fldChar w:fldCharType="begin"/>
        </w:r>
        <w:r w:rsidR="00D0325F">
          <w:rPr>
            <w:noProof/>
            <w:webHidden/>
          </w:rPr>
          <w:instrText xml:space="preserve"> PAGEREF _Toc219385198 \h </w:instrText>
        </w:r>
        <w:r w:rsidR="00D0325F">
          <w:rPr>
            <w:noProof/>
            <w:webHidden/>
          </w:rPr>
        </w:r>
        <w:r w:rsidR="00D0325F">
          <w:rPr>
            <w:noProof/>
            <w:webHidden/>
          </w:rPr>
          <w:fldChar w:fldCharType="separate"/>
        </w:r>
        <w:r w:rsidR="00D0325F">
          <w:rPr>
            <w:noProof/>
            <w:webHidden/>
          </w:rPr>
          <w:t>17</w:t>
        </w:r>
        <w:r w:rsidR="00D0325F">
          <w:rPr>
            <w:noProof/>
            <w:webHidden/>
          </w:rPr>
          <w:fldChar w:fldCharType="end"/>
        </w:r>
      </w:hyperlink>
    </w:p>
    <w:p w14:paraId="2A9EA7E2" w14:textId="03C47F1D" w:rsidR="007354CE" w:rsidRPr="007354CE" w:rsidRDefault="006925BE" w:rsidP="007354CE">
      <w:r>
        <w:fldChar w:fldCharType="end"/>
      </w:r>
    </w:p>
    <w:sectPr w:rsidR="007354CE" w:rsidRPr="007354CE" w:rsidSect="005620BC">
      <w:type w:val="continuous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58364" w14:textId="77777777" w:rsidR="00623C27" w:rsidRDefault="00623C27" w:rsidP="00B02B33">
      <w:pPr>
        <w:spacing w:after="0" w:line="240" w:lineRule="auto"/>
      </w:pPr>
      <w:r>
        <w:separator/>
      </w:r>
    </w:p>
  </w:endnote>
  <w:endnote w:type="continuationSeparator" w:id="0">
    <w:p w14:paraId="1EEFFC50" w14:textId="77777777" w:rsidR="00623C27" w:rsidRDefault="00623C27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D14B8" w14:textId="77777777" w:rsidR="00623C27" w:rsidRDefault="00623C27" w:rsidP="00B02B33">
      <w:pPr>
        <w:spacing w:after="0" w:line="240" w:lineRule="auto"/>
      </w:pPr>
      <w:r>
        <w:separator/>
      </w:r>
    </w:p>
  </w:footnote>
  <w:footnote w:type="continuationSeparator" w:id="0">
    <w:p w14:paraId="3916535C" w14:textId="77777777" w:rsidR="00623C27" w:rsidRDefault="00623C27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4622"/>
    <w:rsid w:val="00024C23"/>
    <w:rsid w:val="0002509E"/>
    <w:rsid w:val="000251E1"/>
    <w:rsid w:val="00025CE6"/>
    <w:rsid w:val="00034659"/>
    <w:rsid w:val="000372FA"/>
    <w:rsid w:val="0004721F"/>
    <w:rsid w:val="000531DE"/>
    <w:rsid w:val="00055FEA"/>
    <w:rsid w:val="00057502"/>
    <w:rsid w:val="000669F3"/>
    <w:rsid w:val="000912F1"/>
    <w:rsid w:val="00092663"/>
    <w:rsid w:val="00095151"/>
    <w:rsid w:val="000E3853"/>
    <w:rsid w:val="000F5B09"/>
    <w:rsid w:val="000F6B0A"/>
    <w:rsid w:val="0010165A"/>
    <w:rsid w:val="001020DB"/>
    <w:rsid w:val="001223E8"/>
    <w:rsid w:val="00126168"/>
    <w:rsid w:val="001374FD"/>
    <w:rsid w:val="001444EC"/>
    <w:rsid w:val="0017065A"/>
    <w:rsid w:val="001768B9"/>
    <w:rsid w:val="0018010B"/>
    <w:rsid w:val="0018031A"/>
    <w:rsid w:val="0018351C"/>
    <w:rsid w:val="00186D39"/>
    <w:rsid w:val="00195CEA"/>
    <w:rsid w:val="00196967"/>
    <w:rsid w:val="001A40D3"/>
    <w:rsid w:val="001A7EC6"/>
    <w:rsid w:val="001C4336"/>
    <w:rsid w:val="001D436C"/>
    <w:rsid w:val="001D49A6"/>
    <w:rsid w:val="001D549C"/>
    <w:rsid w:val="001D7E03"/>
    <w:rsid w:val="001E1F20"/>
    <w:rsid w:val="001E6E1A"/>
    <w:rsid w:val="001F37D0"/>
    <w:rsid w:val="001F4C84"/>
    <w:rsid w:val="001F540D"/>
    <w:rsid w:val="0020319B"/>
    <w:rsid w:val="002136A6"/>
    <w:rsid w:val="00217865"/>
    <w:rsid w:val="0022243D"/>
    <w:rsid w:val="00226D5D"/>
    <w:rsid w:val="0023024D"/>
    <w:rsid w:val="00252101"/>
    <w:rsid w:val="00257C39"/>
    <w:rsid w:val="00265C14"/>
    <w:rsid w:val="00272E74"/>
    <w:rsid w:val="00280921"/>
    <w:rsid w:val="00292183"/>
    <w:rsid w:val="002A4F94"/>
    <w:rsid w:val="002B048A"/>
    <w:rsid w:val="002B78F5"/>
    <w:rsid w:val="002B7918"/>
    <w:rsid w:val="002C100B"/>
    <w:rsid w:val="002D013F"/>
    <w:rsid w:val="002D363B"/>
    <w:rsid w:val="002D4F0A"/>
    <w:rsid w:val="002E6EB0"/>
    <w:rsid w:val="00307B45"/>
    <w:rsid w:val="003200AB"/>
    <w:rsid w:val="00320550"/>
    <w:rsid w:val="0033786C"/>
    <w:rsid w:val="003408CA"/>
    <w:rsid w:val="00340BC5"/>
    <w:rsid w:val="003435A6"/>
    <w:rsid w:val="00357F5F"/>
    <w:rsid w:val="00386E5A"/>
    <w:rsid w:val="00395C0B"/>
    <w:rsid w:val="003B5383"/>
    <w:rsid w:val="003B77A5"/>
    <w:rsid w:val="003D0FDD"/>
    <w:rsid w:val="003E0172"/>
    <w:rsid w:val="003E32A4"/>
    <w:rsid w:val="003E6150"/>
    <w:rsid w:val="003F22EB"/>
    <w:rsid w:val="003F4BDD"/>
    <w:rsid w:val="003F75E5"/>
    <w:rsid w:val="00422B85"/>
    <w:rsid w:val="00432304"/>
    <w:rsid w:val="004347E0"/>
    <w:rsid w:val="004454EA"/>
    <w:rsid w:val="00462069"/>
    <w:rsid w:val="00470E00"/>
    <w:rsid w:val="004757FC"/>
    <w:rsid w:val="00476681"/>
    <w:rsid w:val="004815BE"/>
    <w:rsid w:val="00483BBE"/>
    <w:rsid w:val="00490CCE"/>
    <w:rsid w:val="00490F69"/>
    <w:rsid w:val="00491A62"/>
    <w:rsid w:val="00494F2E"/>
    <w:rsid w:val="004A0645"/>
    <w:rsid w:val="004A0AFD"/>
    <w:rsid w:val="004A20DA"/>
    <w:rsid w:val="004B3DA4"/>
    <w:rsid w:val="004D5055"/>
    <w:rsid w:val="004D765B"/>
    <w:rsid w:val="004E1D4D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2F4"/>
    <w:rsid w:val="00547358"/>
    <w:rsid w:val="00556C30"/>
    <w:rsid w:val="005620BC"/>
    <w:rsid w:val="00567C10"/>
    <w:rsid w:val="00576684"/>
    <w:rsid w:val="005769AD"/>
    <w:rsid w:val="00586C40"/>
    <w:rsid w:val="00586FFA"/>
    <w:rsid w:val="00591AC8"/>
    <w:rsid w:val="005946BD"/>
    <w:rsid w:val="005A0882"/>
    <w:rsid w:val="005C103E"/>
    <w:rsid w:val="005D07BE"/>
    <w:rsid w:val="005D0F48"/>
    <w:rsid w:val="005D452F"/>
    <w:rsid w:val="005D7578"/>
    <w:rsid w:val="005E2CEB"/>
    <w:rsid w:val="005E4C02"/>
    <w:rsid w:val="005E4F7E"/>
    <w:rsid w:val="005E6FCB"/>
    <w:rsid w:val="00601818"/>
    <w:rsid w:val="006065B2"/>
    <w:rsid w:val="00607B33"/>
    <w:rsid w:val="006133BA"/>
    <w:rsid w:val="006146B1"/>
    <w:rsid w:val="00622411"/>
    <w:rsid w:val="00623C27"/>
    <w:rsid w:val="00626B06"/>
    <w:rsid w:val="00627CA8"/>
    <w:rsid w:val="0063799E"/>
    <w:rsid w:val="00641578"/>
    <w:rsid w:val="00644EF5"/>
    <w:rsid w:val="00650BDD"/>
    <w:rsid w:val="00657020"/>
    <w:rsid w:val="00657CA5"/>
    <w:rsid w:val="00661FC5"/>
    <w:rsid w:val="00664D71"/>
    <w:rsid w:val="00665356"/>
    <w:rsid w:val="00671649"/>
    <w:rsid w:val="00674095"/>
    <w:rsid w:val="006754CC"/>
    <w:rsid w:val="006807DC"/>
    <w:rsid w:val="00683E83"/>
    <w:rsid w:val="006925BE"/>
    <w:rsid w:val="0069398B"/>
    <w:rsid w:val="00695CA3"/>
    <w:rsid w:val="006A44B3"/>
    <w:rsid w:val="006A61E0"/>
    <w:rsid w:val="006D1CCE"/>
    <w:rsid w:val="006D460C"/>
    <w:rsid w:val="006E2EF8"/>
    <w:rsid w:val="006E32D7"/>
    <w:rsid w:val="006E472F"/>
    <w:rsid w:val="006F65C1"/>
    <w:rsid w:val="00700775"/>
    <w:rsid w:val="0070155D"/>
    <w:rsid w:val="00702D1D"/>
    <w:rsid w:val="00703F7B"/>
    <w:rsid w:val="0070602D"/>
    <w:rsid w:val="00711330"/>
    <w:rsid w:val="007121A0"/>
    <w:rsid w:val="00721F36"/>
    <w:rsid w:val="0072307F"/>
    <w:rsid w:val="007354CE"/>
    <w:rsid w:val="007619C0"/>
    <w:rsid w:val="007652B7"/>
    <w:rsid w:val="007703E0"/>
    <w:rsid w:val="00773A79"/>
    <w:rsid w:val="007803E6"/>
    <w:rsid w:val="00786D5A"/>
    <w:rsid w:val="00795ADB"/>
    <w:rsid w:val="007C5380"/>
    <w:rsid w:val="007D127E"/>
    <w:rsid w:val="007E146C"/>
    <w:rsid w:val="007E1808"/>
    <w:rsid w:val="007E56EB"/>
    <w:rsid w:val="007E591F"/>
    <w:rsid w:val="007F1F03"/>
    <w:rsid w:val="0080299E"/>
    <w:rsid w:val="00805497"/>
    <w:rsid w:val="008108C2"/>
    <w:rsid w:val="008164F5"/>
    <w:rsid w:val="00825E18"/>
    <w:rsid w:val="008355CA"/>
    <w:rsid w:val="00845755"/>
    <w:rsid w:val="00856457"/>
    <w:rsid w:val="0085729C"/>
    <w:rsid w:val="00875D15"/>
    <w:rsid w:val="00875E84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3085"/>
    <w:rsid w:val="008C0557"/>
    <w:rsid w:val="008C4665"/>
    <w:rsid w:val="008D6094"/>
    <w:rsid w:val="008E4462"/>
    <w:rsid w:val="008E5D15"/>
    <w:rsid w:val="009036FA"/>
    <w:rsid w:val="0090797B"/>
    <w:rsid w:val="00911BD3"/>
    <w:rsid w:val="00917FAE"/>
    <w:rsid w:val="0092417A"/>
    <w:rsid w:val="00930B7A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B7A29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7775F"/>
    <w:rsid w:val="00A95C17"/>
    <w:rsid w:val="00AA28AF"/>
    <w:rsid w:val="00AA2D1F"/>
    <w:rsid w:val="00AA58F8"/>
    <w:rsid w:val="00AC1A71"/>
    <w:rsid w:val="00AE28B4"/>
    <w:rsid w:val="00AE2A28"/>
    <w:rsid w:val="00AE5B46"/>
    <w:rsid w:val="00AF2C0E"/>
    <w:rsid w:val="00AF34AB"/>
    <w:rsid w:val="00B02B33"/>
    <w:rsid w:val="00B03E80"/>
    <w:rsid w:val="00B12519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76AD5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54DE9"/>
    <w:rsid w:val="00C55CA7"/>
    <w:rsid w:val="00C7094C"/>
    <w:rsid w:val="00C726C6"/>
    <w:rsid w:val="00C849E1"/>
    <w:rsid w:val="00C92AD2"/>
    <w:rsid w:val="00CA065E"/>
    <w:rsid w:val="00CA27A4"/>
    <w:rsid w:val="00CA5323"/>
    <w:rsid w:val="00CA5A03"/>
    <w:rsid w:val="00CC17CF"/>
    <w:rsid w:val="00CE2309"/>
    <w:rsid w:val="00D0160C"/>
    <w:rsid w:val="00D0325F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81D5B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DF6A3A"/>
    <w:rsid w:val="00E0578B"/>
    <w:rsid w:val="00E13BCC"/>
    <w:rsid w:val="00E14419"/>
    <w:rsid w:val="00E1575D"/>
    <w:rsid w:val="00E30EF8"/>
    <w:rsid w:val="00E31BC3"/>
    <w:rsid w:val="00E36328"/>
    <w:rsid w:val="00E45E42"/>
    <w:rsid w:val="00E565B0"/>
    <w:rsid w:val="00E61F70"/>
    <w:rsid w:val="00E7696F"/>
    <w:rsid w:val="00EA0D3D"/>
    <w:rsid w:val="00EA35CF"/>
    <w:rsid w:val="00EB0E08"/>
    <w:rsid w:val="00EB53E2"/>
    <w:rsid w:val="00EC0244"/>
    <w:rsid w:val="00EC6BBB"/>
    <w:rsid w:val="00ED261D"/>
    <w:rsid w:val="00ED2A91"/>
    <w:rsid w:val="00ED2BBA"/>
    <w:rsid w:val="00ED54CA"/>
    <w:rsid w:val="00EF2F98"/>
    <w:rsid w:val="00F14D45"/>
    <w:rsid w:val="00F34601"/>
    <w:rsid w:val="00F369A0"/>
    <w:rsid w:val="00F37A59"/>
    <w:rsid w:val="00F50F77"/>
    <w:rsid w:val="00F61B4A"/>
    <w:rsid w:val="00F71D15"/>
    <w:rsid w:val="00F7539E"/>
    <w:rsid w:val="00F843A4"/>
    <w:rsid w:val="00F96D21"/>
    <w:rsid w:val="00FA12C5"/>
    <w:rsid w:val="00FA26D6"/>
    <w:rsid w:val="00FA6D92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ln"/>
    <w:qFormat/>
    <w:rsid w:val="00884443"/>
    <w:pPr>
      <w:spacing w:line="276" w:lineRule="auto"/>
      <w:ind w:firstLine="284"/>
    </w:pPr>
  </w:style>
  <w:style w:type="paragraph" w:styleId="Obsah3">
    <w:name w:val="toc 3"/>
    <w:basedOn w:val="Normln"/>
    <w:next w:val="Normln"/>
    <w:autoRedefine/>
    <w:uiPriority w:val="39"/>
    <w:unhideWhenUsed/>
    <w:rsid w:val="004815BE"/>
    <w:pPr>
      <w:spacing w:after="100"/>
      <w:ind w:left="440"/>
    </w:pPr>
  </w:style>
  <w:style w:type="paragraph" w:styleId="Titulek">
    <w:name w:val="caption"/>
    <w:basedOn w:val="Normln"/>
    <w:next w:val="Normln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Mkatabulky">
    <w:name w:val="Table Grid"/>
    <w:basedOn w:val="Normlntabulka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nweb">
    <w:name w:val="Normal (Web)"/>
    <w:basedOn w:val="Normln"/>
    <w:uiPriority w:val="99"/>
    <w:semiHidden/>
    <w:unhideWhenUsed/>
    <w:rsid w:val="009036F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Sledovanodkaz">
    <w:name w:val="FollowedHyperlink"/>
    <w:basedOn w:val="Standardnpsmoodstavce"/>
    <w:uiPriority w:val="99"/>
    <w:semiHidden/>
    <w:unhideWhenUsed/>
    <w:rsid w:val="000669F3"/>
    <w:rPr>
      <w:color w:val="954F72" w:themeColor="followedHyperlink"/>
      <w:u w:val="single"/>
    </w:rPr>
  </w:style>
  <w:style w:type="paragraph" w:styleId="Bibliografie">
    <w:name w:val="Bibliography"/>
    <w:basedOn w:val="Normln"/>
    <w:next w:val="Normln"/>
    <w:uiPriority w:val="37"/>
    <w:unhideWhenUsed/>
    <w:rsid w:val="001F37D0"/>
  </w:style>
  <w:style w:type="paragraph" w:customStyle="1" w:styleId="Ukzkakdu">
    <w:name w:val="Ukázka_kódu"/>
    <w:basedOn w:val="Normln"/>
    <w:link w:val="UkzkakduChar"/>
    <w:qFormat/>
    <w:rsid w:val="00D0160C"/>
    <w:pPr>
      <w:pBdr>
        <w:top w:val="single" w:sz="12" w:space="1" w:color="auto"/>
        <w:left w:val="single" w:sz="12" w:space="4" w:color="auto"/>
        <w:bottom w:val="single" w:sz="12" w:space="1" w:color="auto"/>
        <w:right w:val="single" w:sz="12" w:space="4" w:color="auto"/>
      </w:pBdr>
    </w:pPr>
    <w:rPr>
      <w:rFonts w:ascii="Consolas" w:hAnsi="Consolas"/>
    </w:rPr>
  </w:style>
  <w:style w:type="character" w:customStyle="1" w:styleId="UkzkakduChar">
    <w:name w:val="Ukázka_kódu Char"/>
    <w:basedOn w:val="Standardnpsmoodstavce"/>
    <w:link w:val="Ukzkakdu"/>
    <w:rsid w:val="00D0160C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8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5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6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Esp26</b:Tag>
    <b:SourceType>InternetSite</b:SourceType>
    <b:Guid>{A93FBA84-EBF2-4D76-B073-C9FA111C2856}</b:Guid>
    <b:Author>
      <b:Author>
        <b:Corporate>Espressif Systems</b:Corporate>
      </b:Author>
    </b:Author>
    <b:Title>ESP32-C6 Series Datasheet</b:Title>
    <b:InternetSiteTitle>Espressif Documentation</b:InternetSiteTitle>
    <b:YearAccessed>2026</b:YearAccessed>
    <b:MonthAccessed>1</b:MonthAccessed>
    <b:DayAccessed>12</b:DayAccessed>
    <b:URL>https://www.espressif.com/en/products/socs/esp32-c6</b:URL>
    <b:RefOrder>2</b:RefOrder>
  </b:Source>
  <b:Source>
    <b:Tag>Bos26</b:Tag>
    <b:SourceType>InternetSite</b:SourceType>
    <b:Guid>{0A8061CB-B94E-4992-A042-1A7BA55A4751}</b:Guid>
    <b:Author>
      <b:Author>
        <b:Corporate>Bosch Sensortec</b:Corporate>
      </b:Author>
    </b:Author>
    <b:Title>BMI160 – Low Power Inertial Measurement Unit</b:Title>
    <b:InternetSiteTitle>Bosch Sensortec</b:InternetSiteTitle>
    <b:YearAccessed>2026</b:YearAccessed>
    <b:MonthAccessed>1</b:MonthAccessed>
    <b:DayAccessed>12</b:DayAccessed>
    <b:URL>https://www.bosch-sensortec.com/products/motion-sensors/imus/bmi160/</b:URL>
    <b:RefOrder>4</b:RefOrder>
  </b:Source>
  <b:Source>
    <b:Tag>Wiz25</b:Tag>
    <b:SourceType>InternetSite</b:SourceType>
    <b:Guid>{D0887F76-6747-4807-AB42-A791636F397A}</b:Guid>
    <b:Author>
      <b:Author>
        <b:Corporate>Wizard Tag</b:Corporate>
      </b:Author>
    </b:Author>
    <b:Title>https://www.wizardtag.com/about-us/#about-us</b:Title>
    <b:InternetSiteTitle>Wizard Tag</b:InternetSiteTitle>
    <b:Year>2025</b:Year>
    <b:YearAccessed>2026</b:YearAccessed>
    <b:MonthAccessed>1</b:MonthAccessed>
    <b:DayAccessed>12</b:DayAccessed>
    <b:URL>https://www.wizardtag.com/about-us/#about-us</b:URL>
    <b:RefOrder>1</b:RefOrder>
  </b:Source>
  <b:Source>
    <b:Tag>Las26</b:Tag>
    <b:SourceType>InternetSite</b:SourceType>
    <b:Guid>{6A0DA8CA-4A23-49C1-BC0C-762852CC6ABB}</b:Guid>
    <b:Author>
      <b:Author>
        <b:Corporate>Laskakit</b:Corporate>
      </b:Author>
    </b:Author>
    <b:Title>Digitální kompas QMC5883L</b:Title>
    <b:InternetSiteTitle>Laskakit</b:InternetSiteTitle>
    <b:YearAccessed>2026</b:YearAccessed>
    <b:MonthAccessed>1</b:MonthAccessed>
    <b:DayAccessed>12</b:DayAccessed>
    <b:URL>https://www.laskakit.cz/arduino-kompas-qmc5883l/</b:URL>
    <b:RefOrder>5</b:RefOrder>
  </b:Source>
  <b:Source>
    <b:Tag>Las</b:Tag>
    <b:SourceType>InternetSite</b:SourceType>
    <b:Guid>{720A3B8B-2369-4086-866A-8C6FD645EC08}</b:Guid>
    <b:Author>
      <b:Author>
        <b:Corporate>Laskakit</b:Corporate>
      </b:Author>
    </b:Author>
    <b:Title>Nabíjecí modul TP4056 s ochranou</b:Title>
    <b:InternetSiteTitle>Laskakit</b:InternetSiteTitle>
    <b:YearAccessed>2026</b:YearAccessed>
    <b:MonthAccessed>1</b:MonthAccessed>
    <b:DayAccessed>12</b:DayAccessed>
    <b:URL>https://www.laskakit.cz/nabijecka-tp4056-s-ochranou/</b:URL>
    <b:RefOrder>6</b:RefOrder>
  </b:Source>
  <b:Source>
    <b:Tag>Esp32</b:Tag>
    <b:SourceType>InternetSite</b:SourceType>
    <b:Guid>{66D88290-40BA-471F-A5CB-3D53A920B968}</b:Guid>
    <b:Author>
      <b:Author>
        <b:Corporate>Espressif Systems</b:Corporate>
      </b:Author>
    </b:Author>
    <b:Title>ESP-IDF Programming Guide</b:Title>
    <b:InternetSiteTitle>Espressif Documentation</b:InternetSiteTitle>
    <b:YearAccessed>2026</b:YearAccessed>
    <b:MonthAccessed>1</b:MonthAccessed>
    <b:DayAccessed>12</b:DayAccessed>
    <b:URL>https://docs.espressif.com/projects/esp-idf/en/latest/esp32c6/</b:URL>
    <b:RefOrder>3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911F73-CEF6-4569-AE38-7A967329130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1966</TotalTime>
  <Pages>20</Pages>
  <Words>3161</Words>
  <Characters>19810</Characters>
  <Application>Microsoft Office Word</Application>
  <DocSecurity>0</DocSecurity>
  <Lines>447</Lines>
  <Paragraphs>225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41</cp:revision>
  <cp:lastPrinted>2026-01-15T15:03:00Z</cp:lastPrinted>
  <dcterms:created xsi:type="dcterms:W3CDTF">2026-01-05T09:54:00Z</dcterms:created>
  <dcterms:modified xsi:type="dcterms:W3CDTF">2026-01-15T15:04:00Z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