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Guia Rápido de Criação de Projetos com a Stack Node.js e React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o MySQL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 pasta: C:\Projetos\ControleFrotaVeiculos\backend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console ir até a pasta backend e digitar o comando yarn init -y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console ir até a pasta backend e digitar o comando yarn add express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console ir até a pasta backend e digitar o comando yarn add cors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console ir até a pasta backend e digitar o comando yarn add mysql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console ir até a pasta backend e digitar o comando yarn add nodemon -D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Alterar o arquivo package.json, incluindo o seguinte código abaixo de “license”: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“scripts”:{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“dev”: “nodemon src/server.js”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pasta backend, criar a pasta src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da pasta src, criar os arquivos server.js e routes.js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Frontend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Acesse a pasta C:\Projetos\ControleFrotaVeiculos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console ir até a pasta frontend e digitar o comando yarn create react-app frontend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pasta frontend deve ter sido criada após a execução do comando acima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teste para executar a sua primeira página React, acessando a pasta frontend e digitando o comando yarn start. O Browser irá abrir essa página pra você.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console ir até a pasta frontend e digitar o comando yarn add bootstrap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console ir até a pasta frontend e digitar o comando yarn add react-router-dom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console ir até a pasta frontend e digitar o comando yarn add axios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Limpe os diretórios public e src, deixando-os da seguinte forma: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76400" cy="3114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Deixe o arquivo index.html da seguinte forma: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7200" cy="1724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Deixe o arquivo App.js da seguinte forma: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4425" cy="2543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Deixe o arquivo index.js da seguinte forma: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0200" cy="1228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Deixar o arquivo App.css em branco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Criar as pastar pages e services dentro de src, conforme exemplo abaixo: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8300" cy="3438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