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CE8A" w14:textId="77777777" w:rsidR="00C40513" w:rsidRPr="00C720CD" w:rsidRDefault="00C40513" w:rsidP="00C40513">
      <w:pPr>
        <w:jc w:val="center"/>
        <w:rPr>
          <w:rFonts w:ascii="Arial" w:hAnsi="Arial" w:cs="Arial"/>
          <w:b/>
          <w:bCs/>
          <w:sz w:val="28"/>
          <w:szCs w:val="28"/>
        </w:rPr>
      </w:pPr>
    </w:p>
    <w:p w14:paraId="4D96591A" w14:textId="77777777" w:rsidR="00C40513" w:rsidRPr="00C720CD" w:rsidRDefault="00C40513" w:rsidP="00C40513">
      <w:pPr>
        <w:jc w:val="center"/>
        <w:rPr>
          <w:rFonts w:ascii="Arial" w:hAnsi="Arial" w:cs="Arial"/>
          <w:sz w:val="28"/>
          <w:szCs w:val="28"/>
        </w:rPr>
      </w:pPr>
      <w:r w:rsidRPr="00C720CD">
        <w:rPr>
          <w:rFonts w:ascii="Arial" w:hAnsi="Arial" w:cs="Arial"/>
          <w:b/>
          <w:bCs/>
          <w:sz w:val="28"/>
          <w:szCs w:val="28"/>
        </w:rPr>
        <w:t>UNIVERSIDAD DE SAN CARLOS DE GUATEMALA</w:t>
      </w:r>
    </w:p>
    <w:p w14:paraId="1BE5138A" w14:textId="77777777" w:rsidR="00C40513" w:rsidRPr="00C720CD" w:rsidRDefault="00C40513" w:rsidP="00C40513">
      <w:pPr>
        <w:jc w:val="center"/>
        <w:rPr>
          <w:rFonts w:ascii="Arial" w:hAnsi="Arial" w:cs="Arial"/>
          <w:sz w:val="28"/>
          <w:szCs w:val="28"/>
        </w:rPr>
      </w:pPr>
      <w:r w:rsidRPr="00C720CD">
        <w:rPr>
          <w:rFonts w:ascii="Arial" w:hAnsi="Arial" w:cs="Arial"/>
          <w:sz w:val="28"/>
          <w:szCs w:val="28"/>
        </w:rPr>
        <w:t>Facultad de Ingeniería</w:t>
      </w:r>
    </w:p>
    <w:p w14:paraId="3E2B477C" w14:textId="77777777" w:rsidR="00C40513" w:rsidRDefault="00C40513" w:rsidP="00C40513">
      <w:pPr>
        <w:jc w:val="center"/>
        <w:rPr>
          <w:rFonts w:ascii="Arial" w:hAnsi="Arial" w:cs="Arial"/>
          <w:sz w:val="28"/>
          <w:szCs w:val="28"/>
        </w:rPr>
      </w:pPr>
      <w:r w:rsidRPr="00C720CD">
        <w:rPr>
          <w:rFonts w:ascii="Arial" w:hAnsi="Arial" w:cs="Arial"/>
          <w:sz w:val="28"/>
          <w:szCs w:val="28"/>
        </w:rPr>
        <w:t>Escuela de Ciencias y Sistemas</w:t>
      </w:r>
    </w:p>
    <w:p w14:paraId="1D623C49" w14:textId="77777777" w:rsidR="00C40513" w:rsidRPr="00C720CD" w:rsidRDefault="00C40513" w:rsidP="00C40513">
      <w:pPr>
        <w:jc w:val="center"/>
        <w:rPr>
          <w:rFonts w:ascii="Arial" w:hAnsi="Arial" w:cs="Arial"/>
          <w:sz w:val="28"/>
          <w:szCs w:val="28"/>
        </w:rPr>
      </w:pPr>
      <w:r w:rsidRPr="00C720CD">
        <w:rPr>
          <w:rFonts w:ascii="Arial" w:hAnsi="Arial" w:cs="Arial"/>
          <w:noProof/>
          <w:sz w:val="28"/>
          <w:szCs w:val="28"/>
        </w:rPr>
        <w:drawing>
          <wp:anchor distT="0" distB="0" distL="114300" distR="114300" simplePos="0" relativeHeight="251659264" behindDoc="1" locked="0" layoutInCell="1" allowOverlap="1" wp14:anchorId="4EBD417F" wp14:editId="4D869022">
            <wp:simplePos x="0" y="0"/>
            <wp:positionH relativeFrom="margin">
              <wp:align>center</wp:align>
            </wp:positionH>
            <wp:positionV relativeFrom="paragraph">
              <wp:posOffset>48260</wp:posOffset>
            </wp:positionV>
            <wp:extent cx="3429000" cy="3429000"/>
            <wp:effectExtent l="0" t="0" r="0" b="0"/>
            <wp:wrapNone/>
            <wp:docPr id="21371313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alphaModFix amt="20000"/>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anchor>
        </w:drawing>
      </w:r>
    </w:p>
    <w:p w14:paraId="5CAF86FF" w14:textId="77777777" w:rsidR="00C40513" w:rsidRPr="00C720CD" w:rsidRDefault="00C40513" w:rsidP="00C40513">
      <w:pPr>
        <w:jc w:val="center"/>
        <w:rPr>
          <w:rFonts w:ascii="Arial" w:hAnsi="Arial" w:cs="Arial"/>
          <w:sz w:val="28"/>
          <w:szCs w:val="28"/>
        </w:rPr>
      </w:pPr>
    </w:p>
    <w:p w14:paraId="54DAD39B" w14:textId="77777777" w:rsidR="00C40513" w:rsidRPr="00C720CD" w:rsidRDefault="00C40513" w:rsidP="00C40513">
      <w:pPr>
        <w:jc w:val="center"/>
        <w:rPr>
          <w:rFonts w:ascii="Arial" w:hAnsi="Arial" w:cs="Arial"/>
          <w:sz w:val="28"/>
          <w:szCs w:val="28"/>
        </w:rPr>
      </w:pPr>
    </w:p>
    <w:p w14:paraId="69F4BB85" w14:textId="77777777" w:rsidR="00C40513" w:rsidRPr="00C720CD" w:rsidRDefault="00C40513" w:rsidP="00C40513">
      <w:pPr>
        <w:jc w:val="center"/>
        <w:rPr>
          <w:rFonts w:ascii="Arial" w:hAnsi="Arial" w:cs="Arial"/>
          <w:sz w:val="28"/>
          <w:szCs w:val="28"/>
        </w:rPr>
      </w:pPr>
      <w:r w:rsidRPr="00C720CD">
        <w:rPr>
          <w:rFonts w:ascii="Arial" w:hAnsi="Arial" w:cs="Arial"/>
          <w:sz w:val="28"/>
          <w:szCs w:val="28"/>
        </w:rPr>
        <w:br/>
      </w:r>
    </w:p>
    <w:p w14:paraId="6CCAD1D4" w14:textId="45F28A40" w:rsidR="00C40513" w:rsidRPr="00C720CD" w:rsidRDefault="00C40513" w:rsidP="00C40513">
      <w:pPr>
        <w:jc w:val="center"/>
        <w:rPr>
          <w:rFonts w:ascii="Arial" w:hAnsi="Arial" w:cs="Arial"/>
          <w:sz w:val="28"/>
          <w:szCs w:val="28"/>
        </w:rPr>
      </w:pPr>
      <w:r w:rsidRPr="00C720CD">
        <w:rPr>
          <w:rFonts w:ascii="Arial" w:hAnsi="Arial" w:cs="Arial"/>
          <w:sz w:val="28"/>
          <w:szCs w:val="28"/>
        </w:rPr>
        <w:t>Proyecto 2</w:t>
      </w:r>
      <w:r>
        <w:rPr>
          <w:rFonts w:ascii="Arial" w:hAnsi="Arial" w:cs="Arial"/>
          <w:sz w:val="28"/>
          <w:szCs w:val="28"/>
        </w:rPr>
        <w:t xml:space="preserve"> – Manual de Usuario</w:t>
      </w:r>
    </w:p>
    <w:p w14:paraId="3BE09D2A" w14:textId="77777777" w:rsidR="00C40513" w:rsidRPr="00C720CD" w:rsidRDefault="00C40513" w:rsidP="00C40513">
      <w:pPr>
        <w:jc w:val="center"/>
        <w:rPr>
          <w:rFonts w:ascii="Arial" w:hAnsi="Arial" w:cs="Arial"/>
          <w:sz w:val="28"/>
          <w:szCs w:val="28"/>
        </w:rPr>
      </w:pPr>
      <w:r w:rsidRPr="00C720CD">
        <w:rPr>
          <w:rFonts w:ascii="Arial" w:hAnsi="Arial" w:cs="Arial"/>
          <w:sz w:val="28"/>
          <w:szCs w:val="28"/>
        </w:rPr>
        <w:t>Lenguajes Formales y de Programación</w:t>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p>
    <w:p w14:paraId="32FA2482" w14:textId="77777777" w:rsidR="00C40513" w:rsidRPr="00C720CD" w:rsidRDefault="00C40513" w:rsidP="00C40513">
      <w:pPr>
        <w:jc w:val="center"/>
        <w:rPr>
          <w:rFonts w:ascii="Arial" w:hAnsi="Arial" w:cs="Arial"/>
          <w:sz w:val="28"/>
          <w:szCs w:val="28"/>
        </w:rPr>
      </w:pPr>
      <w:r w:rsidRPr="00C720CD">
        <w:rPr>
          <w:rFonts w:ascii="Arial" w:hAnsi="Arial" w:cs="Arial"/>
          <w:b/>
          <w:bCs/>
          <w:sz w:val="28"/>
          <w:szCs w:val="28"/>
        </w:rPr>
        <w:t>Nombre: Jose Juan Laynez Zapeta</w:t>
      </w:r>
    </w:p>
    <w:p w14:paraId="4157574F" w14:textId="77777777" w:rsidR="00C40513" w:rsidRPr="00C720CD" w:rsidRDefault="00C40513" w:rsidP="00C40513">
      <w:pPr>
        <w:jc w:val="center"/>
        <w:rPr>
          <w:rFonts w:ascii="Arial" w:hAnsi="Arial" w:cs="Arial"/>
          <w:sz w:val="28"/>
          <w:szCs w:val="28"/>
        </w:rPr>
      </w:pPr>
      <w:r w:rsidRPr="00C720CD">
        <w:rPr>
          <w:rFonts w:ascii="Arial" w:hAnsi="Arial" w:cs="Arial"/>
          <w:sz w:val="28"/>
          <w:szCs w:val="28"/>
        </w:rPr>
        <w:t>Fecha: 01/05/2026</w:t>
      </w:r>
    </w:p>
    <w:p w14:paraId="41DD7E27" w14:textId="77777777" w:rsidR="00C40513" w:rsidRDefault="00C40513"/>
    <w:p w14:paraId="3750B669" w14:textId="77777777" w:rsidR="00C40513" w:rsidRDefault="00C40513"/>
    <w:p w14:paraId="7E398134" w14:textId="77777777" w:rsidR="00C40513" w:rsidRDefault="00C40513"/>
    <w:p w14:paraId="547A059B" w14:textId="77777777" w:rsidR="00C40513" w:rsidRDefault="00C40513"/>
    <w:p w14:paraId="770C2FD1" w14:textId="77777777" w:rsidR="00C40513" w:rsidRDefault="00C40513"/>
    <w:p w14:paraId="6E04D3B4" w14:textId="1B13BF83" w:rsidR="00C40513" w:rsidRDefault="00C40513"/>
    <w:p w14:paraId="1A912E9C" w14:textId="28B539A8" w:rsidR="009E348F" w:rsidRDefault="009E348F">
      <w:r w:rsidRPr="00FB29FC">
        <w:rPr>
          <w:b/>
          <w:bCs/>
        </w:rPr>
        <w:lastRenderedPageBreak/>
        <w:t>Dependencias Necesarias:</w:t>
      </w:r>
      <w:r>
        <w:t xml:space="preserve"> </w:t>
      </w:r>
      <w:r>
        <w:br/>
        <w:t xml:space="preserve">El programa fue elaborado en </w:t>
      </w:r>
      <w:proofErr w:type="spellStart"/>
      <w:r>
        <w:t>c++</w:t>
      </w:r>
      <w:proofErr w:type="spellEnd"/>
      <w:r>
        <w:t xml:space="preserve"> con </w:t>
      </w:r>
      <w:proofErr w:type="spellStart"/>
      <w:r>
        <w:t>wxWidgets</w:t>
      </w:r>
      <w:proofErr w:type="spellEnd"/>
      <w:r>
        <w:t xml:space="preserve">, por lo cual, a la hora de intentar correr el ejecutable se deberán instalar algunas dependencias como </w:t>
      </w:r>
      <w:r w:rsidRPr="009E348F">
        <w:t>wxmswXXu_core.dll y wxbaseXXu.dll</w:t>
      </w:r>
      <w:r>
        <w:t xml:space="preserve">, el paquete </w:t>
      </w:r>
      <w:r w:rsidRPr="009E348F">
        <w:t xml:space="preserve">"Microsoft Visual C++ </w:t>
      </w:r>
      <w:proofErr w:type="spellStart"/>
      <w:r w:rsidRPr="009E348F">
        <w:t>Redistributable</w:t>
      </w:r>
      <w:proofErr w:type="spellEnd"/>
      <w:r w:rsidRPr="009E348F">
        <w:t>"</w:t>
      </w:r>
      <w:r>
        <w:t xml:space="preserve">, ya que se realizó en Visual Studio, y </w:t>
      </w:r>
      <w:r w:rsidRPr="009E348F">
        <w:t xml:space="preserve">libgcc_s_dw2-1.dll, </w:t>
      </w:r>
      <w:proofErr w:type="spellStart"/>
      <w:r w:rsidRPr="009E348F">
        <w:t>libstdc</w:t>
      </w:r>
      <w:proofErr w:type="spellEnd"/>
      <w:r w:rsidRPr="009E348F">
        <w:t>++-6.dll</w:t>
      </w:r>
      <w:r>
        <w:t xml:space="preserve">, o similares. Se pueden descargar desde sitios oficiales o </w:t>
      </w:r>
      <w:proofErr w:type="spellStart"/>
      <w:r>
        <w:t>SourceForge</w:t>
      </w:r>
      <w:proofErr w:type="spellEnd"/>
      <w:r>
        <w:t xml:space="preserve">. Una vez instalados los </w:t>
      </w:r>
      <w:proofErr w:type="spellStart"/>
      <w:r>
        <w:t>dll</w:t>
      </w:r>
      <w:proofErr w:type="spellEnd"/>
      <w:r>
        <w:t xml:space="preserve">, se pueden colocar en la misma carpeta donde esta el archivo. Ejemplo, si están en descargas, los </w:t>
      </w:r>
      <w:proofErr w:type="spellStart"/>
      <w:r>
        <w:t>dll</w:t>
      </w:r>
      <w:proofErr w:type="spellEnd"/>
      <w:r>
        <w:t xml:space="preserve"> deben estar en descargas. </w:t>
      </w:r>
    </w:p>
    <w:p w14:paraId="7A0C6334" w14:textId="5DCAC433" w:rsidR="00FB29FC" w:rsidRPr="00FB29FC" w:rsidRDefault="00FB29FC">
      <w:r>
        <w:t xml:space="preserve">NOTA** Es posible que Windows lo detecte como posible amenaza, pero es totalmente seguro y confiable. El motivo de esto es que no es “conocido” al no haber firmas digitales. </w:t>
      </w:r>
    </w:p>
    <w:p w14:paraId="043B7768" w14:textId="00E4A5D9" w:rsidR="00FB29FC" w:rsidRPr="00FB29FC" w:rsidRDefault="00FB29FC">
      <w:pPr>
        <w:rPr>
          <w:b/>
          <w:bCs/>
        </w:rPr>
      </w:pPr>
      <w:r w:rsidRPr="00FB29FC">
        <w:rPr>
          <w:b/>
          <w:bCs/>
        </w:rPr>
        <w:t>Inicio:</w:t>
      </w:r>
      <w:r>
        <w:rPr>
          <w:b/>
          <w:bCs/>
        </w:rPr>
        <w:t xml:space="preserve"> </w:t>
      </w:r>
    </w:p>
    <w:p w14:paraId="45E7DC46" w14:textId="6B61E97B" w:rsidR="00C40513" w:rsidRDefault="00FB29FC">
      <w:r>
        <w:t xml:space="preserve">Al correr el archivo se podrá ver la página principal, dentro de ella, se puede ver opciones para ingresar el archivo. Esto se debe hacer de primero, ya que de lo contario, no permitirá nada más, lanzando un mensaje de error. </w:t>
      </w:r>
    </w:p>
    <w:p w14:paraId="0F4E832A" w14:textId="067E1843" w:rsidR="00FB29FC" w:rsidRDefault="002209D1" w:rsidP="00BD1A6D">
      <w:pPr>
        <w:jc w:val="center"/>
      </w:pPr>
      <w:r>
        <w:rPr>
          <w:noProof/>
        </w:rPr>
        <w:drawing>
          <wp:inline distT="0" distB="0" distL="0" distR="0" wp14:anchorId="2E758939" wp14:editId="24D861F9">
            <wp:extent cx="5411972" cy="4258912"/>
            <wp:effectExtent l="0" t="0" r="0" b="8890"/>
            <wp:docPr id="2058485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85005" name=""/>
                    <pic:cNvPicPr/>
                  </pic:nvPicPr>
                  <pic:blipFill>
                    <a:blip r:embed="rId5"/>
                    <a:stretch>
                      <a:fillRect/>
                    </a:stretch>
                  </pic:blipFill>
                  <pic:spPr>
                    <a:xfrm>
                      <a:off x="0" y="0"/>
                      <a:ext cx="5420996" cy="4266013"/>
                    </a:xfrm>
                    <a:prstGeom prst="rect">
                      <a:avLst/>
                    </a:prstGeom>
                  </pic:spPr>
                </pic:pic>
              </a:graphicData>
            </a:graphic>
          </wp:inline>
        </w:drawing>
      </w:r>
    </w:p>
    <w:p w14:paraId="7BC2F798" w14:textId="77777777" w:rsidR="00FB29FC" w:rsidRPr="00FB29FC" w:rsidRDefault="00FB29FC"/>
    <w:p w14:paraId="1E2A1D49" w14:textId="02247B0E" w:rsidR="00C40513" w:rsidRDefault="002209D1">
      <w:r>
        <w:lastRenderedPageBreak/>
        <w:t xml:space="preserve">SI intentamos crear reportes sin haber ingresado nada, se detecta como si prácticamente ingresáramos algo vacío, así que mandará un mensaje de que hubo un error. </w:t>
      </w:r>
    </w:p>
    <w:p w14:paraId="01F68F3E" w14:textId="0F8D71B4" w:rsidR="002209D1" w:rsidRDefault="002209D1" w:rsidP="00BD1A6D">
      <w:pPr>
        <w:jc w:val="center"/>
      </w:pPr>
      <w:r>
        <w:rPr>
          <w:noProof/>
        </w:rPr>
        <w:drawing>
          <wp:inline distT="0" distB="0" distL="0" distR="0" wp14:anchorId="404FD152" wp14:editId="2B95DD3F">
            <wp:extent cx="5612130" cy="2764155"/>
            <wp:effectExtent l="0" t="0" r="7620" b="0"/>
            <wp:docPr id="1873462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62621" name=""/>
                    <pic:cNvPicPr/>
                  </pic:nvPicPr>
                  <pic:blipFill rotWithShape="1">
                    <a:blip r:embed="rId6"/>
                    <a:srcRect b="37789"/>
                    <a:stretch>
                      <a:fillRect/>
                    </a:stretch>
                  </pic:blipFill>
                  <pic:spPr bwMode="auto">
                    <a:xfrm>
                      <a:off x="0" y="0"/>
                      <a:ext cx="5612130" cy="2764155"/>
                    </a:xfrm>
                    <a:prstGeom prst="rect">
                      <a:avLst/>
                    </a:prstGeom>
                    <a:ln>
                      <a:noFill/>
                    </a:ln>
                    <a:extLst>
                      <a:ext uri="{53640926-AAD7-44D8-BBD7-CCE9431645EC}">
                        <a14:shadowObscured xmlns:a14="http://schemas.microsoft.com/office/drawing/2010/main"/>
                      </a:ext>
                    </a:extLst>
                  </pic:spPr>
                </pic:pic>
              </a:graphicData>
            </a:graphic>
          </wp:inline>
        </w:drawing>
      </w:r>
    </w:p>
    <w:p w14:paraId="7B2C048C" w14:textId="3F78910F" w:rsidR="002209D1" w:rsidRPr="00FB29FC" w:rsidRDefault="002209D1"/>
    <w:p w14:paraId="5E2A47AB" w14:textId="17F8380E" w:rsidR="00C40513" w:rsidRDefault="002209D1">
      <w:r>
        <w:t xml:space="preserve">Si intentamos analizar </w:t>
      </w:r>
      <w:r w:rsidR="00BD1A6D">
        <w:t xml:space="preserve">sin ingresar nada, directamente nos dirá que no se ingresó nada aún. </w:t>
      </w:r>
    </w:p>
    <w:p w14:paraId="7F569F57" w14:textId="77777777" w:rsidR="00BD1A6D" w:rsidRDefault="00BD1A6D"/>
    <w:p w14:paraId="5F8DFC41" w14:textId="1AF94417" w:rsidR="00BD1A6D" w:rsidRDefault="00BD1A6D" w:rsidP="00BD1A6D">
      <w:pPr>
        <w:jc w:val="center"/>
      </w:pPr>
      <w:r>
        <w:rPr>
          <w:noProof/>
        </w:rPr>
        <w:drawing>
          <wp:inline distT="0" distB="0" distL="0" distR="0" wp14:anchorId="67B5E119" wp14:editId="75D09CB2">
            <wp:extent cx="5612130" cy="2711450"/>
            <wp:effectExtent l="0" t="0" r="7620" b="0"/>
            <wp:docPr id="1293657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57973" name=""/>
                    <pic:cNvPicPr/>
                  </pic:nvPicPr>
                  <pic:blipFill>
                    <a:blip r:embed="rId7"/>
                    <a:stretch>
                      <a:fillRect/>
                    </a:stretch>
                  </pic:blipFill>
                  <pic:spPr>
                    <a:xfrm>
                      <a:off x="0" y="0"/>
                      <a:ext cx="5612130" cy="2711450"/>
                    </a:xfrm>
                    <a:prstGeom prst="rect">
                      <a:avLst/>
                    </a:prstGeom>
                  </pic:spPr>
                </pic:pic>
              </a:graphicData>
            </a:graphic>
          </wp:inline>
        </w:drawing>
      </w:r>
    </w:p>
    <w:p w14:paraId="411C50BE" w14:textId="77777777" w:rsidR="00BD1A6D" w:rsidRDefault="00BD1A6D"/>
    <w:p w14:paraId="509C35FC" w14:textId="77777777" w:rsidR="00BD1A6D" w:rsidRDefault="00BD1A6D"/>
    <w:p w14:paraId="28768EEF" w14:textId="2862E734" w:rsidR="00BD1A6D" w:rsidRDefault="00BD1A6D">
      <w:r>
        <w:lastRenderedPageBreak/>
        <w:t>A la hora de seleccionar “Cargar archivo”, nos abrirá un cuadro de diálogo para seleccionar el archivo que queramos. Este debe de ser de extensión .</w:t>
      </w:r>
      <w:proofErr w:type="spellStart"/>
      <w:r>
        <w:t>task</w:t>
      </w:r>
      <w:proofErr w:type="spellEnd"/>
      <w:r>
        <w:t xml:space="preserve">, si no, no habrá opción para ingresar otro, sin embargo, si se cierra, no pasa nada, pero tampoco se podrá generar reportes o análisis aún. </w:t>
      </w:r>
    </w:p>
    <w:p w14:paraId="71DA628A" w14:textId="77777777" w:rsidR="00BD1A6D" w:rsidRDefault="00BD1A6D"/>
    <w:p w14:paraId="6D97C981" w14:textId="5B8F1261" w:rsidR="00BD1A6D" w:rsidRPr="00FB29FC" w:rsidRDefault="00BD1A6D" w:rsidP="00BD1A6D">
      <w:pPr>
        <w:jc w:val="center"/>
      </w:pPr>
      <w:r>
        <w:rPr>
          <w:noProof/>
        </w:rPr>
        <w:drawing>
          <wp:inline distT="0" distB="0" distL="0" distR="0" wp14:anchorId="1AC0E836" wp14:editId="4B0BE050">
            <wp:extent cx="5220586" cy="3078716"/>
            <wp:effectExtent l="0" t="0" r="0" b="7620"/>
            <wp:docPr id="796198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8653" name=""/>
                    <pic:cNvPicPr/>
                  </pic:nvPicPr>
                  <pic:blipFill>
                    <a:blip r:embed="rId8"/>
                    <a:stretch>
                      <a:fillRect/>
                    </a:stretch>
                  </pic:blipFill>
                  <pic:spPr>
                    <a:xfrm>
                      <a:off x="0" y="0"/>
                      <a:ext cx="5225041" cy="3081343"/>
                    </a:xfrm>
                    <a:prstGeom prst="rect">
                      <a:avLst/>
                    </a:prstGeom>
                  </pic:spPr>
                </pic:pic>
              </a:graphicData>
            </a:graphic>
          </wp:inline>
        </w:drawing>
      </w:r>
    </w:p>
    <w:p w14:paraId="513C2F4F" w14:textId="77777777" w:rsidR="00C40513" w:rsidRDefault="00C40513"/>
    <w:p w14:paraId="6023EF5C" w14:textId="31CF0061" w:rsidR="00BD1A6D" w:rsidRDefault="00BD1A6D">
      <w:r>
        <w:t xml:space="preserve">Una vez seleccionado, se podrá ver sus contenidos en el panel, sin embargo, aunque se pueda editar, solo se tomará en cuenta el contenido dentro del archivo, y no el del área de texto. </w:t>
      </w:r>
      <w:proofErr w:type="spellStart"/>
      <w:r>
        <w:t>Asi</w:t>
      </w:r>
      <w:proofErr w:type="spellEnd"/>
      <w:r>
        <w:t xml:space="preserve"> que aún se puede modificar el texto antes, pero tendrá que ser directamente en el archivo, y no en esta sección.</w:t>
      </w:r>
    </w:p>
    <w:p w14:paraId="6F5EF46C" w14:textId="71217D32" w:rsidR="00BD1A6D" w:rsidRDefault="00BD1A6D" w:rsidP="00BD1A6D">
      <w:pPr>
        <w:jc w:val="center"/>
      </w:pPr>
      <w:r>
        <w:rPr>
          <w:noProof/>
        </w:rPr>
        <w:drawing>
          <wp:inline distT="0" distB="0" distL="0" distR="0" wp14:anchorId="2CCCDF47" wp14:editId="4A9E60DD">
            <wp:extent cx="4933507" cy="2376881"/>
            <wp:effectExtent l="0" t="0" r="635" b="4445"/>
            <wp:docPr id="610450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50088" name=""/>
                    <pic:cNvPicPr/>
                  </pic:nvPicPr>
                  <pic:blipFill>
                    <a:blip r:embed="rId9"/>
                    <a:stretch>
                      <a:fillRect/>
                    </a:stretch>
                  </pic:blipFill>
                  <pic:spPr>
                    <a:xfrm>
                      <a:off x="0" y="0"/>
                      <a:ext cx="4937690" cy="2378896"/>
                    </a:xfrm>
                    <a:prstGeom prst="rect">
                      <a:avLst/>
                    </a:prstGeom>
                  </pic:spPr>
                </pic:pic>
              </a:graphicData>
            </a:graphic>
          </wp:inline>
        </w:drawing>
      </w:r>
    </w:p>
    <w:p w14:paraId="202708F2" w14:textId="1DD43654" w:rsidR="00BD1A6D" w:rsidRDefault="00BD1A6D" w:rsidP="00BD1A6D">
      <w:r>
        <w:lastRenderedPageBreak/>
        <w:t xml:space="preserve">Si se intenta generar un reporte, mandará el mismo error de que hay errores sintácticos, esto </w:t>
      </w:r>
      <w:proofErr w:type="spellStart"/>
      <w:r>
        <w:t>por que</w:t>
      </w:r>
      <w:proofErr w:type="spellEnd"/>
      <w:r>
        <w:t xml:space="preserve"> internamente está vacía la información para los reportes, ya que se llena al hacerse el análisis primero. </w:t>
      </w:r>
    </w:p>
    <w:p w14:paraId="4B476C88" w14:textId="3738E296" w:rsidR="00BD1A6D" w:rsidRDefault="00BD1A6D" w:rsidP="00BD1A6D">
      <w:pPr>
        <w:jc w:val="center"/>
      </w:pPr>
      <w:r>
        <w:rPr>
          <w:noProof/>
        </w:rPr>
        <w:drawing>
          <wp:inline distT="0" distB="0" distL="0" distR="0" wp14:anchorId="1C595C5A" wp14:editId="7C8B0663">
            <wp:extent cx="4699591" cy="2033405"/>
            <wp:effectExtent l="0" t="0" r="6350" b="5080"/>
            <wp:docPr id="174613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38092" name=""/>
                    <pic:cNvPicPr/>
                  </pic:nvPicPr>
                  <pic:blipFill>
                    <a:blip r:embed="rId10"/>
                    <a:stretch>
                      <a:fillRect/>
                    </a:stretch>
                  </pic:blipFill>
                  <pic:spPr>
                    <a:xfrm>
                      <a:off x="0" y="0"/>
                      <a:ext cx="4701197" cy="2034100"/>
                    </a:xfrm>
                    <a:prstGeom prst="rect">
                      <a:avLst/>
                    </a:prstGeom>
                  </pic:spPr>
                </pic:pic>
              </a:graphicData>
            </a:graphic>
          </wp:inline>
        </w:drawing>
      </w:r>
    </w:p>
    <w:p w14:paraId="6F7DC46D" w14:textId="77777777" w:rsidR="00BD1A6D" w:rsidRDefault="00BD1A6D"/>
    <w:p w14:paraId="07E06739" w14:textId="31583A07" w:rsidR="00BD1A6D" w:rsidRDefault="00BD1A6D">
      <w:r>
        <w:t>A la hora de crear el análisis, indicará si hubo errores o no, si todo tuvo éxito, se podrá hacer la generación de reportes</w:t>
      </w:r>
      <w:r w:rsidR="006B7D3A">
        <w:t>,  a excepción del de Tokens.</w:t>
      </w:r>
    </w:p>
    <w:p w14:paraId="42DB5E08" w14:textId="61C5606B" w:rsidR="00BD1A6D" w:rsidRDefault="00BD1A6D" w:rsidP="00BD1A6D">
      <w:pPr>
        <w:jc w:val="center"/>
      </w:pPr>
      <w:r>
        <w:rPr>
          <w:noProof/>
        </w:rPr>
        <w:drawing>
          <wp:inline distT="0" distB="0" distL="0" distR="0" wp14:anchorId="6C10C52E" wp14:editId="48184798">
            <wp:extent cx="5612130" cy="1586865"/>
            <wp:effectExtent l="0" t="0" r="7620" b="0"/>
            <wp:docPr id="1710008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08941" name=""/>
                    <pic:cNvPicPr/>
                  </pic:nvPicPr>
                  <pic:blipFill>
                    <a:blip r:embed="rId11"/>
                    <a:stretch>
                      <a:fillRect/>
                    </a:stretch>
                  </pic:blipFill>
                  <pic:spPr>
                    <a:xfrm>
                      <a:off x="0" y="0"/>
                      <a:ext cx="5612130" cy="1586865"/>
                    </a:xfrm>
                    <a:prstGeom prst="rect">
                      <a:avLst/>
                    </a:prstGeom>
                  </pic:spPr>
                </pic:pic>
              </a:graphicData>
            </a:graphic>
          </wp:inline>
        </w:drawing>
      </w:r>
    </w:p>
    <w:p w14:paraId="1A5B134D" w14:textId="77777777" w:rsidR="00BD1A6D" w:rsidRDefault="00BD1A6D"/>
    <w:p w14:paraId="6361264E" w14:textId="77777777" w:rsidR="00BD1A6D" w:rsidRDefault="00BD1A6D">
      <w:r>
        <w:t xml:space="preserve">Al presionar la opción de generar reportes, se podrá seleccionar dónde lo queremos, al hacer esto, se generarán los reportes. Si no se selecciona nada, no se generarán. </w:t>
      </w:r>
    </w:p>
    <w:p w14:paraId="3D7267B2" w14:textId="4C408CAA" w:rsidR="00BD1A6D" w:rsidRDefault="00BD1A6D" w:rsidP="00BD1A6D">
      <w:pPr>
        <w:jc w:val="center"/>
      </w:pPr>
      <w:r>
        <w:rPr>
          <w:noProof/>
        </w:rPr>
        <w:drawing>
          <wp:inline distT="0" distB="0" distL="0" distR="0" wp14:anchorId="4CA524DF" wp14:editId="0DFEE472">
            <wp:extent cx="3234755" cy="1828800"/>
            <wp:effectExtent l="0" t="0" r="3810" b="0"/>
            <wp:docPr id="786502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02637" name=""/>
                    <pic:cNvPicPr/>
                  </pic:nvPicPr>
                  <pic:blipFill rotWithShape="1">
                    <a:blip r:embed="rId12"/>
                    <a:srcRect t="23078" b="1908"/>
                    <a:stretch>
                      <a:fillRect/>
                    </a:stretch>
                  </pic:blipFill>
                  <pic:spPr bwMode="auto">
                    <a:xfrm>
                      <a:off x="0" y="0"/>
                      <a:ext cx="3246289" cy="1835321"/>
                    </a:xfrm>
                    <a:prstGeom prst="rect">
                      <a:avLst/>
                    </a:prstGeom>
                    <a:ln>
                      <a:noFill/>
                    </a:ln>
                    <a:extLst>
                      <a:ext uri="{53640926-AAD7-44D8-BBD7-CCE9431645EC}">
                        <a14:shadowObscured xmlns:a14="http://schemas.microsoft.com/office/drawing/2010/main"/>
                      </a:ext>
                    </a:extLst>
                  </pic:spPr>
                </pic:pic>
              </a:graphicData>
            </a:graphic>
          </wp:inline>
        </w:drawing>
      </w:r>
    </w:p>
    <w:p w14:paraId="0038B380" w14:textId="2EE67836" w:rsidR="00BD1A6D" w:rsidRDefault="00424578">
      <w:r>
        <w:lastRenderedPageBreak/>
        <w:t xml:space="preserve">Si todo salió bien, lo cual es muy seguro, saldrá un mensaje de que se realizó con éxito, y dónde están ubicados los reportes. </w:t>
      </w:r>
    </w:p>
    <w:p w14:paraId="239C9AA7" w14:textId="2C7E98B9" w:rsidR="00424578" w:rsidRDefault="00424578" w:rsidP="00424578">
      <w:pPr>
        <w:jc w:val="center"/>
      </w:pPr>
      <w:r>
        <w:rPr>
          <w:noProof/>
        </w:rPr>
        <w:drawing>
          <wp:inline distT="0" distB="0" distL="0" distR="0" wp14:anchorId="0FB5CAF9" wp14:editId="4C387D29">
            <wp:extent cx="4572000" cy="1247775"/>
            <wp:effectExtent l="0" t="0" r="0" b="9525"/>
            <wp:docPr id="1160104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04774" name=""/>
                    <pic:cNvPicPr/>
                  </pic:nvPicPr>
                  <pic:blipFill>
                    <a:blip r:embed="rId13"/>
                    <a:stretch>
                      <a:fillRect/>
                    </a:stretch>
                  </pic:blipFill>
                  <pic:spPr>
                    <a:xfrm>
                      <a:off x="0" y="0"/>
                      <a:ext cx="4572000" cy="1247775"/>
                    </a:xfrm>
                    <a:prstGeom prst="rect">
                      <a:avLst/>
                    </a:prstGeom>
                  </pic:spPr>
                </pic:pic>
              </a:graphicData>
            </a:graphic>
          </wp:inline>
        </w:drawing>
      </w:r>
    </w:p>
    <w:p w14:paraId="33A3D2D7" w14:textId="41A04E52" w:rsidR="00BD1A6D" w:rsidRDefault="00BD1A6D"/>
    <w:p w14:paraId="548F9DCE" w14:textId="5408F479" w:rsidR="00BD1A6D" w:rsidRDefault="00150D88" w:rsidP="00150D88">
      <w:pPr>
        <w:jc w:val="center"/>
      </w:pPr>
      <w:r>
        <w:rPr>
          <w:noProof/>
        </w:rPr>
        <w:drawing>
          <wp:inline distT="0" distB="0" distL="0" distR="0" wp14:anchorId="7697B96B" wp14:editId="35B13A8D">
            <wp:extent cx="4086225" cy="4486275"/>
            <wp:effectExtent l="0" t="0" r="9525" b="9525"/>
            <wp:docPr id="251612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2325" name=""/>
                    <pic:cNvPicPr/>
                  </pic:nvPicPr>
                  <pic:blipFill>
                    <a:blip r:embed="rId14"/>
                    <a:stretch>
                      <a:fillRect/>
                    </a:stretch>
                  </pic:blipFill>
                  <pic:spPr>
                    <a:xfrm>
                      <a:off x="0" y="0"/>
                      <a:ext cx="4086225" cy="4486275"/>
                    </a:xfrm>
                    <a:prstGeom prst="rect">
                      <a:avLst/>
                    </a:prstGeom>
                  </pic:spPr>
                </pic:pic>
              </a:graphicData>
            </a:graphic>
          </wp:inline>
        </w:drawing>
      </w:r>
    </w:p>
    <w:p w14:paraId="225FD69C" w14:textId="77777777" w:rsidR="00150D88" w:rsidRDefault="00150D88"/>
    <w:p w14:paraId="3E39E13F" w14:textId="77777777" w:rsidR="00150D88" w:rsidRDefault="00150D88"/>
    <w:p w14:paraId="383C2BB0" w14:textId="77777777" w:rsidR="00150D88" w:rsidRDefault="00150D88"/>
    <w:p w14:paraId="743BCC2F" w14:textId="77777777" w:rsidR="00150D88" w:rsidRDefault="00150D88"/>
    <w:p w14:paraId="422F15B6" w14:textId="5A39409D" w:rsidR="00150D88" w:rsidRDefault="00150D88" w:rsidP="00150D88">
      <w:pPr>
        <w:jc w:val="center"/>
      </w:pPr>
      <w:r>
        <w:rPr>
          <w:noProof/>
        </w:rPr>
        <w:lastRenderedPageBreak/>
        <w:drawing>
          <wp:inline distT="0" distB="0" distL="0" distR="0" wp14:anchorId="6170BB9F" wp14:editId="16AEA57B">
            <wp:extent cx="5612130" cy="2990850"/>
            <wp:effectExtent l="0" t="0" r="7620" b="0"/>
            <wp:docPr id="2121172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72597" name=""/>
                    <pic:cNvPicPr/>
                  </pic:nvPicPr>
                  <pic:blipFill>
                    <a:blip r:embed="rId15"/>
                    <a:stretch>
                      <a:fillRect/>
                    </a:stretch>
                  </pic:blipFill>
                  <pic:spPr>
                    <a:xfrm>
                      <a:off x="0" y="0"/>
                      <a:ext cx="5612130" cy="2990850"/>
                    </a:xfrm>
                    <a:prstGeom prst="rect">
                      <a:avLst/>
                    </a:prstGeom>
                  </pic:spPr>
                </pic:pic>
              </a:graphicData>
            </a:graphic>
          </wp:inline>
        </w:drawing>
      </w:r>
    </w:p>
    <w:p w14:paraId="7155BB6C" w14:textId="77777777" w:rsidR="00150D88" w:rsidRDefault="00150D88"/>
    <w:p w14:paraId="3EAFA90C" w14:textId="6B238C6C" w:rsidR="00150D88" w:rsidRDefault="00150D88">
      <w:r>
        <w:t>Ejemplo de si se halló un error, debería lanzar error a la hora de intentar generar los reportes.</w:t>
      </w:r>
    </w:p>
    <w:p w14:paraId="1AC134F1" w14:textId="4EEDABA9" w:rsidR="00150D88" w:rsidRDefault="00150D88" w:rsidP="00150D88">
      <w:pPr>
        <w:jc w:val="center"/>
      </w:pPr>
      <w:r>
        <w:rPr>
          <w:noProof/>
        </w:rPr>
        <w:drawing>
          <wp:inline distT="0" distB="0" distL="0" distR="0" wp14:anchorId="1EF6439D" wp14:editId="213B8C9A">
            <wp:extent cx="4816549" cy="2283474"/>
            <wp:effectExtent l="0" t="0" r="3175" b="2540"/>
            <wp:docPr id="1038994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94543" name=""/>
                    <pic:cNvPicPr/>
                  </pic:nvPicPr>
                  <pic:blipFill>
                    <a:blip r:embed="rId16"/>
                    <a:stretch>
                      <a:fillRect/>
                    </a:stretch>
                  </pic:blipFill>
                  <pic:spPr>
                    <a:xfrm>
                      <a:off x="0" y="0"/>
                      <a:ext cx="4818897" cy="2284587"/>
                    </a:xfrm>
                    <a:prstGeom prst="rect">
                      <a:avLst/>
                    </a:prstGeom>
                  </pic:spPr>
                </pic:pic>
              </a:graphicData>
            </a:graphic>
          </wp:inline>
        </w:drawing>
      </w:r>
      <w:r>
        <w:rPr>
          <w:noProof/>
        </w:rPr>
        <w:drawing>
          <wp:inline distT="0" distB="0" distL="0" distR="0" wp14:anchorId="66C83611" wp14:editId="71BBDBD7">
            <wp:extent cx="4827554" cy="1439308"/>
            <wp:effectExtent l="0" t="0" r="0" b="8890"/>
            <wp:docPr id="1572309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09269" name=""/>
                    <pic:cNvPicPr/>
                  </pic:nvPicPr>
                  <pic:blipFill>
                    <a:blip r:embed="rId17"/>
                    <a:stretch>
                      <a:fillRect/>
                    </a:stretch>
                  </pic:blipFill>
                  <pic:spPr>
                    <a:xfrm>
                      <a:off x="0" y="0"/>
                      <a:ext cx="4833348" cy="1441035"/>
                    </a:xfrm>
                    <a:prstGeom prst="rect">
                      <a:avLst/>
                    </a:prstGeom>
                  </pic:spPr>
                </pic:pic>
              </a:graphicData>
            </a:graphic>
          </wp:inline>
        </w:drawing>
      </w:r>
    </w:p>
    <w:p w14:paraId="3AEA3BC7" w14:textId="77777777" w:rsidR="00150D88" w:rsidRDefault="00150D88" w:rsidP="00150D88"/>
    <w:p w14:paraId="056EE38F" w14:textId="77777777" w:rsidR="00150D88" w:rsidRDefault="00150D88" w:rsidP="00150D88"/>
    <w:p w14:paraId="06F654ED" w14:textId="705CDB7E" w:rsidR="00150D88" w:rsidRDefault="00150D88" w:rsidP="00150D88">
      <w:r>
        <w:t xml:space="preserve">Consideraciones: Es posible generar los mismos reportes en varios lados, ya que, al poder seleccionar la ubicación, se puede generar dos veces en dos diferentes lugares. Sin embargo, si se crean los reportes otra vez en la misma ubicación, se perderán los anteriores, ya que se sobrescribirán los anteriores. Una forma de evitarlo es crear los nuevos en una diferente ubicación (como se mencionó antes), cambiarles nombre a los anteriores antes de crear nuevos, o moverlos antes de eso. </w:t>
      </w:r>
    </w:p>
    <w:p w14:paraId="5B6DE7E1" w14:textId="77777777" w:rsidR="00150D88" w:rsidRDefault="00150D88" w:rsidP="00150D88"/>
    <w:p w14:paraId="2ED8785B" w14:textId="7C94D6BE" w:rsidR="00150D88" w:rsidRDefault="00A02616" w:rsidP="00150D88">
      <w:r>
        <w:t>En el siguiente ejemplo, se puede ver cómo cambiando el nombre se conservan:</w:t>
      </w:r>
    </w:p>
    <w:p w14:paraId="7DABC12D" w14:textId="77777777" w:rsidR="00A02616" w:rsidRDefault="00A02616" w:rsidP="00150D88"/>
    <w:p w14:paraId="008A5847" w14:textId="56693F3C" w:rsidR="00A02616" w:rsidRDefault="00A02616" w:rsidP="00150D88">
      <w:r>
        <w:rPr>
          <w:noProof/>
        </w:rPr>
        <w:drawing>
          <wp:inline distT="0" distB="0" distL="0" distR="0" wp14:anchorId="3158B735" wp14:editId="272D2D50">
            <wp:extent cx="5612130" cy="3305175"/>
            <wp:effectExtent l="0" t="0" r="7620" b="9525"/>
            <wp:docPr id="1923979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79160" name=""/>
                    <pic:cNvPicPr/>
                  </pic:nvPicPr>
                  <pic:blipFill>
                    <a:blip r:embed="rId18"/>
                    <a:stretch>
                      <a:fillRect/>
                    </a:stretch>
                  </pic:blipFill>
                  <pic:spPr>
                    <a:xfrm>
                      <a:off x="0" y="0"/>
                      <a:ext cx="5612130" cy="3305175"/>
                    </a:xfrm>
                    <a:prstGeom prst="rect">
                      <a:avLst/>
                    </a:prstGeom>
                  </pic:spPr>
                </pic:pic>
              </a:graphicData>
            </a:graphic>
          </wp:inline>
        </w:drawing>
      </w:r>
    </w:p>
    <w:p w14:paraId="24D40B40" w14:textId="77777777" w:rsidR="006B7D3A" w:rsidRDefault="006B7D3A" w:rsidP="00150D88"/>
    <w:p w14:paraId="627F736C" w14:textId="77777777" w:rsidR="006B7D3A" w:rsidRDefault="006B7D3A" w:rsidP="00150D88"/>
    <w:p w14:paraId="7F5495C9" w14:textId="77777777" w:rsidR="006B7D3A" w:rsidRDefault="006B7D3A" w:rsidP="00150D88"/>
    <w:p w14:paraId="76D7BB9F" w14:textId="77777777" w:rsidR="006B7D3A" w:rsidRDefault="006B7D3A" w:rsidP="00150D88"/>
    <w:p w14:paraId="32273E13" w14:textId="77777777" w:rsidR="006B7D3A" w:rsidRDefault="006B7D3A" w:rsidP="00150D88"/>
    <w:p w14:paraId="72231954" w14:textId="420B3E5F" w:rsidR="006B7D3A" w:rsidRDefault="006B7D3A" w:rsidP="00150D88">
      <w:r>
        <w:lastRenderedPageBreak/>
        <w:t xml:space="preserve">Otro punto por destacar es que si un archivo tiene errores, el usuario podrá optar por no generar un reporte de tokens al salirse del cuadro de diálogo que solicita un folder dónde almacenar el error. </w:t>
      </w:r>
    </w:p>
    <w:p w14:paraId="1DC2B661" w14:textId="77777777" w:rsidR="006B7D3A" w:rsidRDefault="006B7D3A" w:rsidP="00150D88"/>
    <w:p w14:paraId="68FFDB75" w14:textId="5476D5E0" w:rsidR="006B7D3A" w:rsidRPr="00FB29FC" w:rsidRDefault="006B7D3A" w:rsidP="00150D88">
      <w:r>
        <w:rPr>
          <w:noProof/>
        </w:rPr>
        <w:drawing>
          <wp:inline distT="0" distB="0" distL="0" distR="0" wp14:anchorId="6DF7E7A3" wp14:editId="123220DA">
            <wp:extent cx="5612130" cy="2795270"/>
            <wp:effectExtent l="0" t="0" r="7620" b="5080"/>
            <wp:docPr id="1055635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5836" name=""/>
                    <pic:cNvPicPr/>
                  </pic:nvPicPr>
                  <pic:blipFill>
                    <a:blip r:embed="rId19"/>
                    <a:stretch>
                      <a:fillRect/>
                    </a:stretch>
                  </pic:blipFill>
                  <pic:spPr>
                    <a:xfrm>
                      <a:off x="0" y="0"/>
                      <a:ext cx="5612130" cy="2795270"/>
                    </a:xfrm>
                    <a:prstGeom prst="rect">
                      <a:avLst/>
                    </a:prstGeom>
                  </pic:spPr>
                </pic:pic>
              </a:graphicData>
            </a:graphic>
          </wp:inline>
        </w:drawing>
      </w:r>
    </w:p>
    <w:sectPr w:rsidR="006B7D3A" w:rsidRPr="00FB29F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513"/>
    <w:rsid w:val="00150D88"/>
    <w:rsid w:val="002209D1"/>
    <w:rsid w:val="00424578"/>
    <w:rsid w:val="005C7EDF"/>
    <w:rsid w:val="006B7D3A"/>
    <w:rsid w:val="009E348F"/>
    <w:rsid w:val="00A02616"/>
    <w:rsid w:val="00BD1A6D"/>
    <w:rsid w:val="00C40513"/>
    <w:rsid w:val="00FB29F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22F5"/>
  <w15:chartTrackingRefBased/>
  <w15:docId w15:val="{2C561CB8-E1E6-4511-BBB8-E791A048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513"/>
  </w:style>
  <w:style w:type="paragraph" w:styleId="Ttulo1">
    <w:name w:val="heading 1"/>
    <w:basedOn w:val="Normal"/>
    <w:next w:val="Normal"/>
    <w:link w:val="Ttulo1Car"/>
    <w:uiPriority w:val="9"/>
    <w:qFormat/>
    <w:rsid w:val="00C40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0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05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05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05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05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05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05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05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05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05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05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05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05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05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05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05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0513"/>
    <w:rPr>
      <w:rFonts w:eastAsiaTheme="majorEastAsia" w:cstheme="majorBidi"/>
      <w:color w:val="272727" w:themeColor="text1" w:themeTint="D8"/>
    </w:rPr>
  </w:style>
  <w:style w:type="paragraph" w:styleId="Ttulo">
    <w:name w:val="Title"/>
    <w:basedOn w:val="Normal"/>
    <w:next w:val="Normal"/>
    <w:link w:val="TtuloCar"/>
    <w:uiPriority w:val="10"/>
    <w:qFormat/>
    <w:rsid w:val="00C40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05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05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05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0513"/>
    <w:pPr>
      <w:spacing w:before="160"/>
      <w:jc w:val="center"/>
    </w:pPr>
    <w:rPr>
      <w:i/>
      <w:iCs/>
      <w:color w:val="404040" w:themeColor="text1" w:themeTint="BF"/>
    </w:rPr>
  </w:style>
  <w:style w:type="character" w:customStyle="1" w:styleId="CitaCar">
    <w:name w:val="Cita Car"/>
    <w:basedOn w:val="Fuentedeprrafopredeter"/>
    <w:link w:val="Cita"/>
    <w:uiPriority w:val="29"/>
    <w:rsid w:val="00C40513"/>
    <w:rPr>
      <w:i/>
      <w:iCs/>
      <w:color w:val="404040" w:themeColor="text1" w:themeTint="BF"/>
    </w:rPr>
  </w:style>
  <w:style w:type="paragraph" w:styleId="Prrafodelista">
    <w:name w:val="List Paragraph"/>
    <w:basedOn w:val="Normal"/>
    <w:uiPriority w:val="34"/>
    <w:qFormat/>
    <w:rsid w:val="00C40513"/>
    <w:pPr>
      <w:ind w:left="720"/>
      <w:contextualSpacing/>
    </w:pPr>
  </w:style>
  <w:style w:type="character" w:styleId="nfasisintenso">
    <w:name w:val="Intense Emphasis"/>
    <w:basedOn w:val="Fuentedeprrafopredeter"/>
    <w:uiPriority w:val="21"/>
    <w:qFormat/>
    <w:rsid w:val="00C40513"/>
    <w:rPr>
      <w:i/>
      <w:iCs/>
      <w:color w:val="0F4761" w:themeColor="accent1" w:themeShade="BF"/>
    </w:rPr>
  </w:style>
  <w:style w:type="paragraph" w:styleId="Citadestacada">
    <w:name w:val="Intense Quote"/>
    <w:basedOn w:val="Normal"/>
    <w:next w:val="Normal"/>
    <w:link w:val="CitadestacadaCar"/>
    <w:uiPriority w:val="30"/>
    <w:qFormat/>
    <w:rsid w:val="00C40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0513"/>
    <w:rPr>
      <w:i/>
      <w:iCs/>
      <w:color w:val="0F4761" w:themeColor="accent1" w:themeShade="BF"/>
    </w:rPr>
  </w:style>
  <w:style w:type="character" w:styleId="Referenciaintensa">
    <w:name w:val="Intense Reference"/>
    <w:basedOn w:val="Fuentedeprrafopredeter"/>
    <w:uiPriority w:val="32"/>
    <w:qFormat/>
    <w:rsid w:val="00C40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9</Pages>
  <Words>559</Words>
  <Characters>3080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Juan Laynez Zapeta</dc:creator>
  <cp:keywords/>
  <dc:description/>
  <cp:lastModifiedBy>Jose Juan Laynez Zapeta</cp:lastModifiedBy>
  <cp:revision>2</cp:revision>
  <cp:lastPrinted>2026-05-02T03:02:00Z</cp:lastPrinted>
  <dcterms:created xsi:type="dcterms:W3CDTF">2026-05-02T01:44:00Z</dcterms:created>
  <dcterms:modified xsi:type="dcterms:W3CDTF">2026-05-02T04:09:00Z</dcterms:modified>
</cp:coreProperties>
</file>