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110" w:tblpY="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260"/>
        <w:gridCol w:w="3685"/>
        <w:gridCol w:w="993"/>
      </w:tblGrid>
      <w:tr w:rsidR="003D7DFB" w:rsidRPr="006F353A" w:rsidTr="00E47B7D">
        <w:trPr>
          <w:cantSplit/>
          <w:trHeight w:val="411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Arial" w:hAnsi="Arial"/>
                <w:sz w:val="16"/>
              </w:rPr>
            </w:pPr>
            <w:bookmarkStart w:id="0" w:name="_GoBack"/>
            <w:bookmarkEnd w:id="0"/>
            <w:r w:rsidRPr="006F353A">
              <w:rPr>
                <w:noProof/>
                <w:lang w:eastAsia="es-ES" w:bidi="ar-SA"/>
              </w:rPr>
              <w:drawing>
                <wp:inline distT="0" distB="0" distL="0" distR="0" wp14:anchorId="6447EE87" wp14:editId="36968FFA">
                  <wp:extent cx="908050" cy="6286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eastAsia="Times New Roman" w:hAnsi="Calibri" w:cs="Calibri"/>
                <w:b/>
                <w:sz w:val="15"/>
                <w:szCs w:val="15"/>
              </w:rPr>
            </w:pPr>
            <w:r w:rsidRPr="006F353A">
              <w:rPr>
                <w:rFonts w:ascii="Calibri" w:hAnsi="Calibri" w:cs="Calibri"/>
                <w:b/>
                <w:bCs/>
                <w:iCs/>
                <w:sz w:val="16"/>
              </w:rPr>
              <w:t xml:space="preserve">PLIEGO DE CONDICIONES ADMINISTRATIVAS PARTICULARES QUE HAN DE REGIR EL “ </w:t>
            </w:r>
            <w:r w:rsidRPr="006F353A">
              <w:rPr>
                <w:rFonts w:ascii="Calibri" w:hAnsi="Calibri" w:cs="Calibri"/>
                <w:b/>
                <w:bCs/>
                <w:iCs/>
                <w:sz w:val="18"/>
              </w:rPr>
              <w:t>SERVICIO DE SERVICIO DE TELEFONÍA FIJA, TELEFONÍA MÓVIL Y DATOS PARA EL AYUNTAMIENTO DE LOS REALEJOS</w:t>
            </w:r>
            <w:r w:rsidRPr="006F353A">
              <w:rPr>
                <w:rFonts w:ascii="Calibri" w:hAnsi="Calibri" w:cs="Calibri"/>
                <w:b/>
                <w:bCs/>
                <w:iCs/>
                <w:sz w:val="16"/>
              </w:rPr>
              <w:t xml:space="preserve"> ”, mediante PROCEDIMIENTO ABIERTO SUJETO A REGULACIÓN ARMONIZADA, sin división en lotes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ANEXO</w:t>
            </w:r>
          </w:p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6F353A">
              <w:rPr>
                <w:rFonts w:ascii="Calibri" w:hAnsi="Calibri" w:cs="Calibri"/>
                <w:b/>
                <w:sz w:val="56"/>
              </w:rPr>
              <w:t>VIII</w:t>
            </w:r>
          </w:p>
        </w:tc>
      </w:tr>
      <w:tr w:rsidR="003D7DFB" w:rsidRPr="006F353A" w:rsidTr="00E47B7D">
        <w:trPr>
          <w:cantSplit/>
          <w:trHeight w:val="354"/>
        </w:trPr>
        <w:tc>
          <w:tcPr>
            <w:tcW w:w="4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DFB" w:rsidRPr="006F353A" w:rsidRDefault="003D7DFB" w:rsidP="003D7DFB">
            <w:pPr>
              <w:suppressAutoHyphens w:val="0"/>
              <w:rPr>
                <w:rFonts w:ascii="Arial" w:hAnsi="Arial"/>
                <w:sz w:val="16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</w:rPr>
              <w:t>MODELO DE AVAL PARA PROCEDIMIENTOS DE CONTRATACIÓN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DFB" w:rsidRPr="006F353A" w:rsidRDefault="003D7DFB" w:rsidP="003D7DFB">
            <w:pPr>
              <w:suppressAutoHyphens w:val="0"/>
              <w:rPr>
                <w:rFonts w:ascii="Arial" w:hAnsi="Arial"/>
                <w:b/>
              </w:rPr>
            </w:pPr>
          </w:p>
        </w:tc>
      </w:tr>
      <w:tr w:rsidR="003D7DFB" w:rsidRPr="006F353A" w:rsidTr="00E47B7D">
        <w:trPr>
          <w:cantSplit/>
          <w:trHeight w:val="53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8"/>
              </w:rPr>
              <w:t>SOLO DEBE PRESENTARLO LA EMPRESA ADJUDICATARIA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Sobre electrónico</w:t>
            </w:r>
            <w:r w:rsidRPr="006F353A">
              <w:rPr>
                <w:rFonts w:ascii="Calibri" w:hAnsi="Calibri" w:cs="Calibri"/>
                <w:b/>
              </w:rPr>
              <w:t xml:space="preserve">:  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UNO (1)  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DOS (2)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TRES (3)</w:t>
            </w: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  <w:lang w:bidi="ar-SA"/>
        </w:rPr>
      </w:pPr>
    </w:p>
    <w:tbl>
      <w:tblPr>
        <w:tblW w:w="52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4"/>
        <w:gridCol w:w="2604"/>
      </w:tblGrid>
      <w:tr w:rsidR="003D7DFB" w:rsidRPr="006F353A" w:rsidTr="00E47B7D">
        <w:trPr>
          <w:trHeight w:val="119"/>
        </w:trPr>
        <w:tc>
          <w:tcPr>
            <w:tcW w:w="2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Número registro de Avales</w:t>
            </w:r>
          </w:p>
        </w:tc>
        <w:tc>
          <w:tcPr>
            <w:tcW w:w="2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Fecha de registro</w:t>
            </w:r>
          </w:p>
        </w:tc>
      </w:tr>
      <w:tr w:rsidR="003D7DFB" w:rsidRPr="006F353A" w:rsidTr="00E47B7D">
        <w:trPr>
          <w:trHeight w:val="60"/>
        </w:trPr>
        <w:tc>
          <w:tcPr>
            <w:tcW w:w="2604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604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3D7DFB" w:rsidRPr="006F353A" w:rsidTr="00E47B7D">
        <w:trPr>
          <w:trHeight w:val="241"/>
        </w:trPr>
        <w:tc>
          <w:tcPr>
            <w:tcW w:w="26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6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Cs/>
          <w:sz w:val="18"/>
          <w:szCs w:val="18"/>
          <w:lang w:bidi="ar-SA"/>
        </w:rPr>
      </w:pPr>
      <w:r w:rsidRPr="006F353A">
        <w:rPr>
          <w:rFonts w:ascii="Calibri" w:hAnsi="Calibri" w:cs="Calibri"/>
          <w:bCs/>
          <w:sz w:val="18"/>
          <w:szCs w:val="18"/>
        </w:rPr>
        <w:t>La Entidad de Crédito o Sociedad de Garantía Recíproca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D7DFB" w:rsidRPr="006F353A" w:rsidTr="00E47B7D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Razón Completa de La Entidad de Crédito o Sociedad de Garantía Recíproca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CIF </w:t>
            </w:r>
          </w:p>
        </w:tc>
      </w:tr>
      <w:tr w:rsidR="003D7DFB" w:rsidRPr="006F353A" w:rsidTr="00E47B7D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3D7DFB" w:rsidRPr="006F353A" w:rsidTr="00E47B7D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D7DFB" w:rsidRPr="006F353A" w:rsidTr="00E47B7D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Localidad</w:t>
            </w:r>
          </w:p>
        </w:tc>
      </w:tr>
      <w:tr w:rsidR="003D7DFB" w:rsidRPr="006F353A" w:rsidTr="00E47B7D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3D7DFB" w:rsidRPr="006F353A" w:rsidTr="00E47B7D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  <w:lang w:bidi="ar-SA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Cs/>
          <w:sz w:val="16"/>
          <w:szCs w:val="8"/>
        </w:rPr>
      </w:pPr>
      <w:r w:rsidRPr="006F353A">
        <w:rPr>
          <w:rFonts w:ascii="Calibri" w:hAnsi="Calibri" w:cs="Calibri"/>
          <w:bCs/>
          <w:sz w:val="16"/>
          <w:szCs w:val="8"/>
        </w:rPr>
        <w:t>Debidamente representada por y con poderes suficientes para obligarle en este acto según resulta de la verificación de la representación: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D7DFB" w:rsidRPr="006F353A" w:rsidTr="00E47B7D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3D7DFB" w:rsidRPr="006F353A" w:rsidTr="00E47B7D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3D7DFB" w:rsidRPr="006F353A" w:rsidTr="00E47B7D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bCs/>
          <w:sz w:val="18"/>
          <w:szCs w:val="8"/>
          <w:lang w:bidi="ar-SA"/>
        </w:rPr>
      </w:pPr>
      <w:r w:rsidRPr="006F353A">
        <w:rPr>
          <w:rFonts w:ascii="Calibri" w:hAnsi="Calibri" w:cs="Calibri"/>
          <w:sz w:val="18"/>
          <w:szCs w:val="18"/>
        </w:rPr>
        <w:t>AVALA: (</w:t>
      </w:r>
      <w:r w:rsidRPr="006F353A">
        <w:rPr>
          <w:rFonts w:ascii="Calibri" w:hAnsi="Calibri" w:cs="Calibri"/>
          <w:bCs/>
          <w:sz w:val="18"/>
          <w:szCs w:val="8"/>
        </w:rPr>
        <w:t>Avalado)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D7DFB" w:rsidRPr="006F353A" w:rsidTr="00E47B7D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Nombre y Apellidos / Denominación Social del Avalado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3D7DFB" w:rsidRPr="006F353A" w:rsidTr="00E47B7D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3D7DFB" w:rsidRPr="006F353A" w:rsidTr="00E47B7D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  <w:lang w:bidi="ar-SA"/>
        </w:rPr>
      </w:pPr>
      <w:r w:rsidRPr="006F353A">
        <w:rPr>
          <w:rFonts w:ascii="Calibri" w:hAnsi="Calibri" w:cs="Calibri"/>
          <w:sz w:val="18"/>
          <w:szCs w:val="18"/>
        </w:rPr>
        <w:t xml:space="preserve">Ante el </w:t>
      </w:r>
      <w:r w:rsidRPr="006F353A">
        <w:rPr>
          <w:rFonts w:ascii="Calibri" w:hAnsi="Calibri" w:cs="Calibri"/>
          <w:b/>
          <w:sz w:val="18"/>
          <w:szCs w:val="18"/>
        </w:rPr>
        <w:t>Ayuntamiento de Los Realejos</w:t>
      </w:r>
      <w:r w:rsidRPr="006F353A">
        <w:rPr>
          <w:rFonts w:ascii="Calibri" w:hAnsi="Calibri" w:cs="Calibri"/>
          <w:sz w:val="18"/>
          <w:szCs w:val="18"/>
        </w:rPr>
        <w:t xml:space="preserve">, en adelante asegurado, hasta el importe de  </w:t>
      </w:r>
      <w:r w:rsidRPr="006F353A">
        <w:rPr>
          <w:rFonts w:ascii="Calibri" w:hAnsi="Calibri" w:cs="Calibri"/>
          <w:sz w:val="18"/>
          <w:szCs w:val="18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6F353A">
        <w:rPr>
          <w:rFonts w:ascii="Calibri" w:hAnsi="Calibri" w:cs="Calibri"/>
          <w:sz w:val="18"/>
          <w:szCs w:val="18"/>
        </w:rPr>
        <w:instrText xml:space="preserve"> FORMTEXT </w:instrText>
      </w:r>
      <w:r w:rsidRPr="006F353A">
        <w:rPr>
          <w:rFonts w:ascii="Calibri" w:hAnsi="Calibri" w:cs="Calibri"/>
          <w:sz w:val="18"/>
          <w:szCs w:val="18"/>
        </w:rPr>
      </w:r>
      <w:r w:rsidRPr="006F353A">
        <w:rPr>
          <w:rFonts w:ascii="Calibri" w:hAnsi="Calibri" w:cs="Calibri"/>
          <w:sz w:val="18"/>
          <w:szCs w:val="18"/>
        </w:rPr>
        <w:fldChar w:fldCharType="separate"/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sz w:val="18"/>
          <w:szCs w:val="18"/>
        </w:rPr>
        <w:fldChar w:fldCharType="end"/>
      </w:r>
      <w:r w:rsidRPr="006F353A">
        <w:rPr>
          <w:rFonts w:ascii="Calibri" w:hAnsi="Calibri" w:cs="Calibri"/>
          <w:sz w:val="18"/>
          <w:szCs w:val="18"/>
        </w:rPr>
        <w:t xml:space="preserve"> Euros en los términos y condiciones establecidos en (norma/s y artículo/s que imponen la constitución de esta garantía o fianza) </w:t>
      </w:r>
      <w:r w:rsidRPr="006F353A">
        <w:rPr>
          <w:rFonts w:ascii="Calibri" w:hAnsi="Calibri" w:cs="Calibri"/>
          <w:sz w:val="18"/>
          <w:szCs w:val="18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6F353A">
        <w:rPr>
          <w:rFonts w:ascii="Calibri" w:hAnsi="Calibri" w:cs="Calibri"/>
          <w:sz w:val="18"/>
          <w:szCs w:val="18"/>
        </w:rPr>
        <w:instrText xml:space="preserve"> FORMTEXT </w:instrText>
      </w:r>
      <w:r w:rsidRPr="006F353A">
        <w:rPr>
          <w:rFonts w:ascii="Calibri" w:hAnsi="Calibri" w:cs="Calibri"/>
          <w:sz w:val="18"/>
          <w:szCs w:val="18"/>
        </w:rPr>
      </w:r>
      <w:r w:rsidRPr="006F353A">
        <w:rPr>
          <w:rFonts w:ascii="Calibri" w:hAnsi="Calibri" w:cs="Calibri"/>
          <w:sz w:val="18"/>
          <w:szCs w:val="18"/>
        </w:rPr>
        <w:fldChar w:fldCharType="separate"/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sz w:val="18"/>
          <w:szCs w:val="18"/>
        </w:rPr>
        <w:fldChar w:fldCharType="end"/>
      </w:r>
      <w:r w:rsidRPr="006F353A">
        <w:rPr>
          <w:rFonts w:ascii="Calibri" w:hAnsi="Calibri" w:cs="Calibri"/>
          <w:sz w:val="18"/>
          <w:szCs w:val="18"/>
        </w:rPr>
        <w:t xml:space="preserve"> en concepto de</w:t>
      </w:r>
      <w:r w:rsidRPr="006F353A">
        <w:rPr>
          <w:rFonts w:ascii="Calibri" w:hAnsi="Calibri" w:cs="Calibri"/>
          <w:sz w:val="18"/>
          <w:szCs w:val="18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6F353A">
        <w:rPr>
          <w:rFonts w:ascii="Calibri" w:hAnsi="Calibri" w:cs="Calibri"/>
          <w:sz w:val="18"/>
          <w:szCs w:val="18"/>
        </w:rPr>
        <w:instrText xml:space="preserve"> FORMTEXT </w:instrText>
      </w:r>
      <w:r w:rsidRPr="006F353A">
        <w:rPr>
          <w:rFonts w:ascii="Calibri" w:hAnsi="Calibri" w:cs="Calibri"/>
          <w:sz w:val="18"/>
          <w:szCs w:val="18"/>
        </w:rPr>
      </w:r>
      <w:r w:rsidRPr="006F353A">
        <w:rPr>
          <w:rFonts w:ascii="Calibri" w:hAnsi="Calibri" w:cs="Calibri"/>
          <w:sz w:val="18"/>
          <w:szCs w:val="18"/>
        </w:rPr>
        <w:fldChar w:fldCharType="separate"/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noProof/>
          <w:sz w:val="18"/>
          <w:szCs w:val="18"/>
        </w:rPr>
        <w:t> </w:t>
      </w:r>
      <w:r w:rsidRPr="006F353A">
        <w:rPr>
          <w:rFonts w:ascii="Calibri" w:hAnsi="Calibri" w:cs="Calibri"/>
          <w:sz w:val="18"/>
          <w:szCs w:val="18"/>
        </w:rPr>
        <w:fldChar w:fldCharType="end"/>
      </w:r>
      <w:r w:rsidRPr="006F353A">
        <w:rPr>
          <w:rFonts w:ascii="Calibri" w:hAnsi="Calibri" w:cs="Calibri"/>
          <w:sz w:val="18"/>
          <w:szCs w:val="18"/>
        </w:rPr>
        <w:t xml:space="preserve">  </w:t>
      </w:r>
      <w:r w:rsidRPr="006F353A">
        <w:rPr>
          <w:rFonts w:ascii="Calibri" w:hAnsi="Calibri" w:cs="Calibri"/>
          <w:b/>
          <w:sz w:val="18"/>
          <w:szCs w:val="18"/>
        </w:rPr>
        <w:t xml:space="preserve">(garantía provisional, definitiva, etc….) en virtud de la normativa sobre contratación administrativa y pliego de cláusulas administrativas particulares, ante el Ayuntamiento de la Villa de los Realejos en relación al contrato denominado </w:t>
      </w:r>
      <w:r w:rsidRPr="006F353A">
        <w:rPr>
          <w:rFonts w:ascii="Calibri" w:hAnsi="Calibri" w:cs="Calibri"/>
          <w:b/>
          <w:szCs w:val="18"/>
        </w:rPr>
        <w:t>SERVICIO DE SERVICIO DE TELEFONÍA FIJA, TELEFONÍA MÓVIL Y DATOS PARA EL AYUNTAMIENTO DE LOS REALEJOS</w:t>
      </w:r>
      <w:r w:rsidRPr="006F353A">
        <w:rPr>
          <w:rFonts w:ascii="Calibri" w:hAnsi="Calibri" w:cs="Calibri"/>
          <w:b/>
          <w:sz w:val="18"/>
          <w:szCs w:val="18"/>
        </w:rPr>
        <w:t>, MEDIANTE PROCEDIMIENTO ABIERTO SUJETO A REGULACIÓN ARMONIZADA, SIN DIVISIÓN EN LOTES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numPr>
          <w:ilvl w:val="0"/>
          <w:numId w:val="1"/>
        </w:numPr>
        <w:spacing w:before="120"/>
        <w:ind w:left="0" w:right="-1" w:hanging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6F353A">
        <w:rPr>
          <w:rFonts w:ascii="Calibri" w:hAnsi="Calibri" w:cs="Calibri"/>
          <w:sz w:val="18"/>
          <w:szCs w:val="18"/>
          <w:lang w:eastAsia="es-ES"/>
        </w:rPr>
        <w:t>La Entidad avalista declara bajo su responsabilidad, que cumple los requisitos previstos en el artículo 56.2 del Real Decreto 1.098/2001, de 12 de octubre, por el que se aprueba el Reglamento General de la Ley de  Contratos de las Administraciones Públicas.</w:t>
      </w:r>
    </w:p>
    <w:p w:rsidR="003D7DFB" w:rsidRPr="006F353A" w:rsidRDefault="003D7DFB" w:rsidP="003D7DFB">
      <w:pPr>
        <w:numPr>
          <w:ilvl w:val="0"/>
          <w:numId w:val="1"/>
        </w:numPr>
        <w:spacing w:before="120"/>
        <w:ind w:left="0" w:right="-1" w:hanging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6F353A">
        <w:rPr>
          <w:rFonts w:ascii="Calibri" w:hAnsi="Calibri" w:cs="Calibri"/>
          <w:sz w:val="18"/>
          <w:szCs w:val="18"/>
          <w:lang w:eastAsia="es-ES"/>
        </w:rPr>
        <w:t xml:space="preserve">Por virtud del presente aval la Entidad Avalista queda obligada a pagar al </w:t>
      </w:r>
      <w:r w:rsidRPr="006F353A">
        <w:rPr>
          <w:rFonts w:ascii="Calibri" w:hAnsi="Calibri" w:cs="Calibri"/>
          <w:b/>
          <w:sz w:val="18"/>
          <w:szCs w:val="18"/>
          <w:lang w:eastAsia="es-ES"/>
        </w:rPr>
        <w:t>Ayuntamiento de Los Realejos</w:t>
      </w:r>
      <w:r w:rsidRPr="006F353A">
        <w:rPr>
          <w:rFonts w:ascii="Calibri" w:hAnsi="Calibri" w:cs="Calibri"/>
          <w:sz w:val="18"/>
          <w:szCs w:val="18"/>
          <w:lang w:eastAsia="es-ES"/>
        </w:rPr>
        <w:t>, en defecto de pago del avalado, y en el plazo señalado en el primer requerimiento que se le practique, la cantidad requerida por el referido Ayuntamiento, con sujeción a los términos previstos en la normativa de contratos de las Administraciones Públicas, la de las Haciendas locales y disposiciones complementarias.</w:t>
      </w:r>
    </w:p>
    <w:p w:rsidR="003D7DFB" w:rsidRPr="006F353A" w:rsidRDefault="003D7DFB" w:rsidP="003D7DFB">
      <w:pPr>
        <w:numPr>
          <w:ilvl w:val="0"/>
          <w:numId w:val="1"/>
        </w:numPr>
        <w:spacing w:before="120"/>
        <w:ind w:left="0" w:right="-1" w:hanging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6F353A">
        <w:rPr>
          <w:rFonts w:ascii="Calibri" w:hAnsi="Calibri" w:cs="Calibri"/>
          <w:sz w:val="18"/>
          <w:szCs w:val="18"/>
          <w:lang w:eastAsia="es-ES"/>
        </w:rPr>
        <w:lastRenderedPageBreak/>
        <w:t xml:space="preserve">Este aval se otorga solidariamente respecto del obligado principal, renunciando el avalista a cualesquiera beneficios, y, especialmente, a los de orden, división y excusión de bienes del avalado. </w:t>
      </w:r>
    </w:p>
    <w:p w:rsidR="003D7DFB" w:rsidRPr="006F353A" w:rsidRDefault="003D7DFB" w:rsidP="003D7DFB">
      <w:pPr>
        <w:numPr>
          <w:ilvl w:val="0"/>
          <w:numId w:val="1"/>
        </w:numPr>
        <w:spacing w:before="120"/>
        <w:ind w:left="0" w:right="-1" w:hanging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6F353A">
        <w:rPr>
          <w:rFonts w:ascii="Calibri" w:hAnsi="Calibri" w:cs="Calibri"/>
          <w:sz w:val="18"/>
          <w:szCs w:val="18"/>
          <w:lang w:eastAsia="es-ES"/>
        </w:rPr>
        <w:t>El presente documento tiene carácter ejecutivo, y queda sujeto a las disposiciones reguladoras del expediente administrativo que trae su causa, a los términos previstos en la Ley de Contratos del Sector Público y a sus normas de desarrollo, a la normativa reguladora de las Haciendas locales, al Reglamento General de Recaudación y demás disposiciones complementarias.</w:t>
      </w:r>
    </w:p>
    <w:p w:rsidR="003D7DFB" w:rsidRPr="006F353A" w:rsidRDefault="003D7DFB" w:rsidP="003D7DFB">
      <w:pPr>
        <w:numPr>
          <w:ilvl w:val="0"/>
          <w:numId w:val="1"/>
        </w:numPr>
        <w:spacing w:before="120"/>
        <w:ind w:left="0" w:right="-1" w:hanging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6F353A">
        <w:rPr>
          <w:rFonts w:ascii="Calibri" w:hAnsi="Calibri" w:cs="Calibri"/>
          <w:sz w:val="18"/>
          <w:szCs w:val="18"/>
          <w:lang w:eastAsia="es-ES"/>
        </w:rPr>
        <w:t xml:space="preserve">El presente aval tendrá una duración indefinida, permaneciendo vigente hasta que el </w:t>
      </w:r>
      <w:r w:rsidRPr="006F353A">
        <w:rPr>
          <w:rFonts w:ascii="Calibri" w:hAnsi="Calibri" w:cs="Calibri"/>
          <w:b/>
          <w:sz w:val="18"/>
          <w:szCs w:val="18"/>
          <w:lang w:eastAsia="es-ES"/>
        </w:rPr>
        <w:t>Ayuntamiento de Los Realejos</w:t>
      </w:r>
      <w:r w:rsidRPr="006F353A">
        <w:rPr>
          <w:rFonts w:ascii="Calibri" w:hAnsi="Calibri" w:cs="Calibri"/>
          <w:sz w:val="18"/>
          <w:szCs w:val="18"/>
          <w:lang w:eastAsia="es-ES"/>
        </w:rPr>
        <w:t xml:space="preserve"> resuelva expresamente declarar la extinción de la obligación garantizada y autorice expresamente su cancelación y ordene su devolución.</w:t>
      </w:r>
    </w:p>
    <w:p w:rsidR="003D7DFB" w:rsidRPr="006F353A" w:rsidRDefault="003D7DFB" w:rsidP="003D7DFB">
      <w:pPr>
        <w:spacing w:before="120"/>
        <w:ind w:right="-1" w:hanging="142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b/>
          <w:sz w:val="18"/>
          <w:szCs w:val="18"/>
        </w:rPr>
        <w:t>OBSERVACIÓN</w:t>
      </w:r>
      <w:r w:rsidRPr="006F353A">
        <w:rPr>
          <w:rFonts w:ascii="Calibri" w:hAnsi="Calibri" w:cs="Calibri"/>
          <w:sz w:val="18"/>
          <w:szCs w:val="18"/>
        </w:rPr>
        <w:t xml:space="preserve">: A los efectos de la verificación y bastanteo de los poderes de los firmantes, podrá realizarse la misma ante fedatario público o aportando ante la Secretaría del </w:t>
      </w:r>
      <w:r w:rsidRPr="006F353A">
        <w:rPr>
          <w:rFonts w:ascii="Calibri" w:hAnsi="Calibri" w:cs="Calibri"/>
          <w:b/>
          <w:sz w:val="18"/>
          <w:szCs w:val="18"/>
        </w:rPr>
        <w:t>Ayuntamiento de Los Realejos</w:t>
      </w:r>
      <w:r w:rsidRPr="006F353A">
        <w:rPr>
          <w:rFonts w:ascii="Calibri" w:hAnsi="Calibri" w:cs="Calibri"/>
          <w:sz w:val="18"/>
          <w:szCs w:val="18"/>
        </w:rPr>
        <w:t xml:space="preserve"> copia de los poderes de los representantes que firman en nombre de la entidad financiera avalista, en los que conste acreditado que ostentan poder bastante o suficiente para otorgar dicho aval.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“DECLARACIÓN DE VIGENCIA DE PODERES BASTANTEADOS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D/Dª................., con N.I.F</w:t>
      </w:r>
      <w:proofErr w:type="gramStart"/>
      <w:r w:rsidRPr="006F353A">
        <w:rPr>
          <w:rFonts w:ascii="Calibri" w:hAnsi="Calibri" w:cs="Calibri"/>
          <w:sz w:val="18"/>
          <w:szCs w:val="18"/>
        </w:rPr>
        <w:t>. ............</w:t>
      </w:r>
      <w:proofErr w:type="gramEnd"/>
      <w:r w:rsidRPr="006F353A">
        <w:rPr>
          <w:rFonts w:ascii="Calibri" w:hAnsi="Calibri" w:cs="Calibri"/>
          <w:sz w:val="18"/>
          <w:szCs w:val="18"/>
        </w:rPr>
        <w:t xml:space="preserve"> en representación de ......................declara responsablemente: 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 xml:space="preserve">Que ostenta/n  poderes en vigor de la </w:t>
      </w:r>
      <w:proofErr w:type="gramStart"/>
      <w:r w:rsidRPr="006F353A">
        <w:rPr>
          <w:rFonts w:ascii="Calibri" w:hAnsi="Calibri" w:cs="Calibri"/>
          <w:sz w:val="18"/>
          <w:szCs w:val="18"/>
        </w:rPr>
        <w:t>entidad ..................</w:t>
      </w:r>
      <w:proofErr w:type="gramEnd"/>
      <w:r w:rsidRPr="006F353A">
        <w:rPr>
          <w:rFonts w:ascii="Calibri" w:hAnsi="Calibri" w:cs="Calibri"/>
          <w:sz w:val="18"/>
          <w:szCs w:val="18"/>
        </w:rPr>
        <w:t xml:space="preserve">para actuar por sí solo para prestar avales / certificados de seguro de caución o fianzas, solidarias o mancomunadas, por cuenta y a favor de terceros ante toda clase de organismos públicos, con el límite de ........................euros. Dichas facultades han sido bastanteadas por la Abogacía del Estado o Secretaria General del Ayuntamiento de Los Realejos (INDICAR LO QUE PROCEDA) con fecha………………….y después de dicha fecha se declara que no se han producido modificaciones en sus facultades. 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 xml:space="preserve">Lo que se declara a los efectos del aval/certificado de seguro de caución expedido a favor de </w:t>
      </w:r>
      <w:proofErr w:type="gramStart"/>
      <w:r w:rsidRPr="006F353A">
        <w:rPr>
          <w:rFonts w:ascii="Calibri" w:hAnsi="Calibri" w:cs="Calibri"/>
          <w:sz w:val="18"/>
          <w:szCs w:val="18"/>
        </w:rPr>
        <w:t>la ........................</w:t>
      </w:r>
      <w:proofErr w:type="gramEnd"/>
      <w:r w:rsidRPr="006F353A">
        <w:rPr>
          <w:rFonts w:ascii="Calibri" w:hAnsi="Calibri" w:cs="Calibri"/>
          <w:sz w:val="18"/>
          <w:szCs w:val="18"/>
        </w:rPr>
        <w:t>, con NIF/CIF.......................para el expediente de contratación de ...........................”</w:t>
      </w: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6"/>
          <w:szCs w:val="16"/>
        </w:rPr>
      </w:pPr>
    </w:p>
    <w:tbl>
      <w:tblPr>
        <w:tblpPr w:leftFromText="141" w:rightFromText="141" w:vertAnchor="text" w:horzAnchor="margin" w:tblpX="-55" w:tblpY="71"/>
        <w:tblW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97"/>
      </w:tblGrid>
      <w:tr w:rsidR="003D7DFB" w:rsidRPr="006F353A" w:rsidTr="00E47B7D">
        <w:trPr>
          <w:trHeight w:val="175"/>
        </w:trPr>
        <w:tc>
          <w:tcPr>
            <w:tcW w:w="3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6F353A">
              <w:rPr>
                <w:rFonts w:ascii="Calibri" w:hAnsi="Calibri" w:cs="Calibri"/>
                <w:bCs/>
                <w:sz w:val="18"/>
                <w:szCs w:val="18"/>
              </w:rPr>
              <w:t>Firma del/la/los apoderado/s</w:t>
            </w:r>
          </w:p>
        </w:tc>
      </w:tr>
      <w:tr w:rsidR="003D7DFB" w:rsidRPr="006F353A" w:rsidTr="00E47B7D">
        <w:trPr>
          <w:trHeight w:val="1044"/>
        </w:trPr>
        <w:tc>
          <w:tcPr>
            <w:tcW w:w="3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  <w:szCs w:val="20"/>
              </w:rPr>
            </w:pPr>
          </w:p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  <w:r w:rsidRPr="006F353A">
              <w:rPr>
                <w:rFonts w:ascii="Calibri" w:hAnsi="Calibri" w:cs="Calibri"/>
                <w:sz w:val="18"/>
              </w:rPr>
              <w:t xml:space="preserve">Lugar y Fecha: </w:t>
            </w:r>
            <w:r w:rsidRPr="006F353A">
              <w:rPr>
                <w:rFonts w:ascii="Calibri" w:hAnsi="Calibri" w:cs="Calibri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6F353A">
              <w:rPr>
                <w:rFonts w:ascii="Calibri" w:hAnsi="Calibri" w:cs="Calibri"/>
                <w:sz w:val="18"/>
              </w:rPr>
              <w:instrText xml:space="preserve"> FORMTEXT </w:instrText>
            </w:r>
            <w:r w:rsidRPr="006F353A">
              <w:rPr>
                <w:rFonts w:ascii="Calibri" w:hAnsi="Calibri" w:cs="Calibri"/>
                <w:sz w:val="18"/>
              </w:rPr>
            </w:r>
            <w:r w:rsidRPr="006F353A">
              <w:rPr>
                <w:rFonts w:ascii="Calibri" w:hAnsi="Calibri" w:cs="Calibri"/>
                <w:sz w:val="18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sz w:val="18"/>
              </w:rPr>
              <w:fldChar w:fldCharType="end"/>
            </w:r>
          </w:p>
          <w:p w:rsidR="003D7DFB" w:rsidRPr="006F353A" w:rsidRDefault="003D7DFB" w:rsidP="003D7DFB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</w:tbl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  <w:lang w:bidi="ar-SA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3D7DFB" w:rsidRPr="006F353A" w:rsidRDefault="003D7DFB" w:rsidP="003D7DFB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CA7E3A" w:rsidRPr="003D7DFB" w:rsidRDefault="00CA7E3A" w:rsidP="003D7DFB">
      <w:pPr>
        <w:rPr>
          <w:rFonts w:hint="eastAsia"/>
        </w:rPr>
      </w:pPr>
    </w:p>
    <w:sectPr w:rsidR="00CA7E3A" w:rsidRPr="003D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70"/>
    <w:rsid w:val="003D7DFB"/>
    <w:rsid w:val="004F748F"/>
    <w:rsid w:val="007D5D91"/>
    <w:rsid w:val="00975870"/>
    <w:rsid w:val="00A6546D"/>
    <w:rsid w:val="00AE6587"/>
    <w:rsid w:val="00B153DF"/>
    <w:rsid w:val="00BA0217"/>
    <w:rsid w:val="00CA7E3A"/>
    <w:rsid w:val="00F3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CEF8-A930-43B8-BD4C-F250489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0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75870"/>
    <w:rPr>
      <w:color w:val="000080"/>
      <w:u w:val="single"/>
    </w:rPr>
  </w:style>
  <w:style w:type="table" w:customStyle="1" w:styleId="Tablaconcuadrcula11">
    <w:name w:val="Tabla con cuadrícula11"/>
    <w:basedOn w:val="Tablanormal"/>
    <w:uiPriority w:val="39"/>
    <w:rsid w:val="00B153DF"/>
    <w:pPr>
      <w:spacing w:after="0" w:line="240" w:lineRule="auto"/>
    </w:pPr>
    <w:rPr>
      <w:rFonts w:ascii="Calibri" w:eastAsia="Calibri" w:hAnsi="Calibri" w:cs="Times New Roman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1">
    <w:name w:val="Tabla con cuadrícula141"/>
    <w:basedOn w:val="Tablanormal"/>
    <w:uiPriority w:val="39"/>
    <w:rsid w:val="00A6546D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Cruz Salazar</dc:creator>
  <cp:keywords/>
  <dc:description/>
  <cp:lastModifiedBy>Laura Padrón Álvarez</cp:lastModifiedBy>
  <cp:revision>2</cp:revision>
  <dcterms:created xsi:type="dcterms:W3CDTF">2024-02-19T09:37:00Z</dcterms:created>
  <dcterms:modified xsi:type="dcterms:W3CDTF">2024-02-19T09:37:00Z</dcterms:modified>
</cp:coreProperties>
</file>