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393" w:rsidRPr="00935393" w:rsidRDefault="00935393" w:rsidP="00935393">
      <w:pPr>
        <w:shd w:val="clear" w:color="auto" w:fill="A6A6A6"/>
        <w:tabs>
          <w:tab w:val="left" w:pos="8887"/>
        </w:tabs>
        <w:ind w:right="-11"/>
        <w:jc w:val="center"/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</w:pPr>
      <w:r w:rsidRPr="00935393"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  <w:t>ANEXO X</w:t>
      </w:r>
    </w:p>
    <w:p w:rsidR="00935393" w:rsidRPr="00935393" w:rsidRDefault="00935393" w:rsidP="00935393">
      <w:pPr>
        <w:shd w:val="clear" w:color="auto" w:fill="A6A6A6"/>
        <w:tabs>
          <w:tab w:val="left" w:pos="8887"/>
        </w:tabs>
        <w:ind w:right="-11"/>
        <w:jc w:val="center"/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</w:pPr>
      <w:r w:rsidRPr="00935393"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  <w:t>MODELO DE DECLARACIÓN RESPONSABLE RELATIVA AL CUMPLIMIENTO DE LA OBLIGACIÓN DE CONTRATAR TRABAJADORES CON DISCAPACIDAD Y AL PORCENTAJE DE LOS MISMOS EN LA EMPRESA</w:t>
      </w:r>
    </w:p>
    <w:p w:rsidR="00935393" w:rsidRPr="00935393" w:rsidRDefault="00935393" w:rsidP="00935393">
      <w:pPr>
        <w:widowControl w:val="0"/>
        <w:tabs>
          <w:tab w:val="left" w:pos="8887"/>
        </w:tabs>
        <w:kinsoku w:val="0"/>
        <w:ind w:right="-11"/>
        <w:jc w:val="both"/>
        <w:rPr>
          <w:rFonts w:ascii="Arial" w:hAnsi="Arial" w:cs="Arial"/>
          <w:spacing w:val="-2"/>
          <w:sz w:val="23"/>
          <w:szCs w:val="23"/>
          <w:lang w:val="es-ES_tradnl"/>
        </w:rPr>
      </w:pPr>
    </w:p>
    <w:p w:rsidR="00935393" w:rsidRPr="00935393" w:rsidRDefault="00935393" w:rsidP="00935393">
      <w:pPr>
        <w:widowControl w:val="0"/>
        <w:tabs>
          <w:tab w:val="left" w:pos="8887"/>
        </w:tabs>
        <w:kinsoku w:val="0"/>
        <w:ind w:right="-11"/>
        <w:jc w:val="both"/>
        <w:rPr>
          <w:rFonts w:ascii="Arial" w:hAnsi="Arial" w:cs="Arial"/>
          <w:spacing w:val="-2"/>
          <w:sz w:val="18"/>
          <w:szCs w:val="18"/>
          <w:lang w:val="es-ES_tradnl"/>
        </w:rPr>
      </w:pPr>
      <w:r w:rsidRPr="00935393">
        <w:rPr>
          <w:rFonts w:ascii="Arial" w:hAnsi="Arial" w:cs="Arial"/>
          <w:spacing w:val="-2"/>
          <w:sz w:val="18"/>
          <w:szCs w:val="18"/>
          <w:lang w:val="es-ES_tradnl"/>
        </w:rPr>
        <w:t xml:space="preserve">D./Dª…………………………………………………, en calidad de ……………… de la empresa……………………… y en representación de la misma, para el contrato de …….. </w:t>
      </w:r>
      <w:proofErr w:type="gramStart"/>
      <w:r w:rsidRPr="00935393">
        <w:rPr>
          <w:rFonts w:ascii="Arial" w:hAnsi="Arial" w:cs="Arial"/>
          <w:spacing w:val="-2"/>
          <w:sz w:val="18"/>
          <w:szCs w:val="18"/>
          <w:lang w:val="es-ES_tradnl"/>
        </w:rPr>
        <w:t>denominado</w:t>
      </w:r>
      <w:proofErr w:type="gramEnd"/>
      <w:r w:rsidRPr="00935393">
        <w:rPr>
          <w:rFonts w:ascii="Arial" w:hAnsi="Arial" w:cs="Arial"/>
          <w:spacing w:val="-2"/>
          <w:sz w:val="18"/>
          <w:szCs w:val="18"/>
          <w:lang w:val="es-ES_tradnl"/>
        </w:rPr>
        <w:t xml:space="preserve"> "...................", </w:t>
      </w:r>
    </w:p>
    <w:p w:rsidR="00935393" w:rsidRPr="00935393" w:rsidRDefault="00935393" w:rsidP="00935393">
      <w:pPr>
        <w:widowControl w:val="0"/>
        <w:tabs>
          <w:tab w:val="left" w:pos="8887"/>
        </w:tabs>
        <w:kinsoku w:val="0"/>
        <w:ind w:right="-11"/>
        <w:jc w:val="both"/>
        <w:rPr>
          <w:rFonts w:ascii="Arial" w:hAnsi="Arial" w:cs="Arial"/>
          <w:spacing w:val="-2"/>
          <w:sz w:val="18"/>
          <w:szCs w:val="18"/>
          <w:lang w:val="es-ES_tradnl"/>
        </w:rPr>
      </w:pPr>
    </w:p>
    <w:p w:rsidR="00935393" w:rsidRPr="00935393" w:rsidRDefault="00935393" w:rsidP="00935393">
      <w:pPr>
        <w:widowControl w:val="0"/>
        <w:tabs>
          <w:tab w:val="left" w:pos="8887"/>
        </w:tabs>
        <w:kinsoku w:val="0"/>
        <w:ind w:right="-11"/>
        <w:jc w:val="center"/>
        <w:rPr>
          <w:rFonts w:ascii="Arial" w:hAnsi="Arial" w:cs="Arial"/>
          <w:b/>
          <w:bCs/>
          <w:spacing w:val="-2"/>
          <w:sz w:val="18"/>
          <w:szCs w:val="18"/>
          <w:u w:val="single"/>
          <w:lang w:val="es-ES_tradnl"/>
        </w:rPr>
      </w:pPr>
      <w:r w:rsidRPr="00935393">
        <w:rPr>
          <w:rFonts w:ascii="Arial" w:hAnsi="Arial" w:cs="Arial"/>
          <w:b/>
          <w:bCs/>
          <w:spacing w:val="-2"/>
          <w:sz w:val="18"/>
          <w:szCs w:val="18"/>
          <w:u w:val="single"/>
          <w:lang w:val="es-ES_tradnl"/>
        </w:rPr>
        <w:t>DECLARO BAJO MI RESPONSABILIDAD, que al vencimiento del plazo de presentación de ofertas:</w:t>
      </w:r>
    </w:p>
    <w:p w:rsidR="00935393" w:rsidRPr="00935393" w:rsidRDefault="00935393" w:rsidP="00935393">
      <w:pPr>
        <w:widowControl w:val="0"/>
        <w:tabs>
          <w:tab w:val="left" w:pos="8887"/>
        </w:tabs>
        <w:kinsoku w:val="0"/>
        <w:ind w:right="-11"/>
        <w:jc w:val="both"/>
        <w:rPr>
          <w:rFonts w:ascii="Arial" w:hAnsi="Arial" w:cs="Arial"/>
          <w:b/>
          <w:bCs/>
          <w:spacing w:val="-2"/>
          <w:sz w:val="18"/>
          <w:szCs w:val="18"/>
          <w:u w:val="single"/>
          <w:lang w:val="es-ES_tradnl"/>
        </w:rPr>
      </w:pPr>
    </w:p>
    <w:p w:rsidR="00935393" w:rsidRPr="00935393" w:rsidRDefault="00935393" w:rsidP="00935393">
      <w:pPr>
        <w:numPr>
          <w:ilvl w:val="0"/>
          <w:numId w:val="7"/>
        </w:numPr>
        <w:tabs>
          <w:tab w:val="left" w:pos="-720"/>
          <w:tab w:val="left" w:pos="426"/>
        </w:tabs>
        <w:ind w:right="-11"/>
        <w:jc w:val="both"/>
        <w:rPr>
          <w:rFonts w:ascii="Arial" w:hAnsi="Arial" w:cs="Arial"/>
          <w:spacing w:val="-2"/>
          <w:sz w:val="18"/>
          <w:szCs w:val="18"/>
          <w:lang w:val="es-ES_tradnl"/>
        </w:rPr>
      </w:pPr>
      <w:r w:rsidRPr="00935393">
        <w:rPr>
          <w:rFonts w:ascii="Arial" w:hAnsi="Arial" w:cs="Arial"/>
          <w:spacing w:val="-2"/>
          <w:sz w:val="18"/>
          <w:szCs w:val="18"/>
          <w:lang w:val="es-ES_tradnl"/>
        </w:rPr>
        <w:t xml:space="preserve">La empresa a la que represento tiene en </w:t>
      </w:r>
      <w:r w:rsidRPr="00935393">
        <w:rPr>
          <w:rFonts w:ascii="Arial" w:hAnsi="Arial" w:cs="Arial"/>
          <w:b/>
          <w:bCs/>
          <w:spacing w:val="-2"/>
          <w:sz w:val="18"/>
          <w:szCs w:val="18"/>
          <w:lang w:val="es-ES_tradnl"/>
        </w:rPr>
        <w:t xml:space="preserve">plantilla </w:t>
      </w:r>
      <w:r w:rsidRPr="00935393">
        <w:rPr>
          <w:rFonts w:ascii="Arial" w:hAnsi="Arial" w:cs="Arial"/>
          <w:sz w:val="18"/>
          <w:szCs w:val="18"/>
          <w:lang w:val="es-ES_tradnl" w:eastAsia="en-US"/>
        </w:rPr>
        <w:t xml:space="preserve">(…) </w:t>
      </w:r>
      <w:r w:rsidRPr="00935393">
        <w:rPr>
          <w:rFonts w:ascii="Arial" w:hAnsi="Arial" w:cs="Arial"/>
          <w:spacing w:val="-2"/>
          <w:sz w:val="18"/>
          <w:szCs w:val="18"/>
          <w:lang w:val="es-ES_tradnl"/>
        </w:rPr>
        <w:t xml:space="preserve"> </w:t>
      </w:r>
      <w:r w:rsidRPr="00935393">
        <w:rPr>
          <w:rFonts w:ascii="Arial" w:hAnsi="Arial" w:cs="Arial"/>
          <w:b/>
          <w:bCs/>
          <w:spacing w:val="-2"/>
          <w:sz w:val="18"/>
          <w:szCs w:val="18"/>
          <w:lang w:val="es-ES_tradnl"/>
        </w:rPr>
        <w:t>trabajadores</w:t>
      </w:r>
      <w:r w:rsidRPr="00935393">
        <w:rPr>
          <w:rFonts w:ascii="Arial" w:hAnsi="Arial" w:cs="Arial"/>
          <w:spacing w:val="-2"/>
          <w:sz w:val="18"/>
          <w:szCs w:val="18"/>
          <w:lang w:val="es-ES_tradnl"/>
        </w:rPr>
        <w:t>.</w:t>
      </w:r>
    </w:p>
    <w:p w:rsidR="00935393" w:rsidRPr="00935393" w:rsidRDefault="00935393" w:rsidP="00935393">
      <w:pPr>
        <w:tabs>
          <w:tab w:val="left" w:pos="-720"/>
          <w:tab w:val="left" w:pos="426"/>
        </w:tabs>
        <w:ind w:left="720" w:right="-11"/>
        <w:jc w:val="both"/>
        <w:rPr>
          <w:rFonts w:ascii="Arial" w:hAnsi="Arial" w:cs="Arial"/>
          <w:spacing w:val="-2"/>
          <w:sz w:val="18"/>
          <w:szCs w:val="18"/>
          <w:lang w:val="es-ES_tradnl"/>
        </w:rPr>
      </w:pPr>
    </w:p>
    <w:p w:rsidR="00935393" w:rsidRPr="00935393" w:rsidRDefault="00935393" w:rsidP="00935393">
      <w:pPr>
        <w:numPr>
          <w:ilvl w:val="0"/>
          <w:numId w:val="7"/>
        </w:numPr>
        <w:tabs>
          <w:tab w:val="left" w:pos="-720"/>
          <w:tab w:val="left" w:pos="426"/>
        </w:tabs>
        <w:ind w:right="-11"/>
        <w:jc w:val="both"/>
        <w:rPr>
          <w:rFonts w:ascii="Arial" w:hAnsi="Arial" w:cs="Arial"/>
          <w:spacing w:val="-2"/>
          <w:sz w:val="18"/>
          <w:szCs w:val="18"/>
          <w:lang w:val="es-ES_tradnl"/>
        </w:rPr>
      </w:pPr>
      <w:r w:rsidRPr="00935393">
        <w:rPr>
          <w:rFonts w:ascii="Arial" w:hAnsi="Arial" w:cs="Arial"/>
          <w:spacing w:val="-2"/>
          <w:sz w:val="18"/>
          <w:szCs w:val="18"/>
          <w:lang w:val="es-ES_tradnl"/>
        </w:rPr>
        <w:t>Que conforme a la normativa vigente y, en particular, en relación a la obligación prevista en el art. 42 del Real Decreto Legislativo 1/2013, de 29 de noviembre, por el que se aprueba el texto refundido de la Ley General de derechos de las personas con discapacidad y de su inclusión social, en virtud de la cual las empresas con 50 o más trabajadores deben cumplir el requisito de que al menos el 2% de sus empleados sean personas con discapacidad:</w:t>
      </w:r>
    </w:p>
    <w:p w:rsidR="00935393" w:rsidRPr="00935393" w:rsidRDefault="00935393" w:rsidP="00935393">
      <w:pPr>
        <w:ind w:left="708"/>
        <w:rPr>
          <w:rFonts w:ascii="Arial" w:hAnsi="Arial" w:cs="Arial"/>
          <w:spacing w:val="-2"/>
          <w:sz w:val="18"/>
          <w:szCs w:val="18"/>
          <w:lang w:val="es-ES_tradnl"/>
        </w:rPr>
      </w:pPr>
    </w:p>
    <w:p w:rsidR="00935393" w:rsidRPr="00935393" w:rsidRDefault="00935393" w:rsidP="00935393">
      <w:pPr>
        <w:numPr>
          <w:ilvl w:val="0"/>
          <w:numId w:val="26"/>
        </w:numPr>
        <w:tabs>
          <w:tab w:val="left" w:pos="-720"/>
          <w:tab w:val="left" w:pos="426"/>
        </w:tabs>
        <w:ind w:left="1134" w:right="-11"/>
        <w:jc w:val="both"/>
        <w:rPr>
          <w:rFonts w:ascii="Arial" w:hAnsi="Arial" w:cs="Arial"/>
          <w:spacing w:val="-2"/>
          <w:sz w:val="16"/>
          <w:szCs w:val="16"/>
          <w:lang w:val="es-ES_tradnl"/>
        </w:rPr>
      </w:pPr>
      <w:r w:rsidRPr="00935393">
        <w:rPr>
          <w:rFonts w:ascii="Arial" w:hAnsi="Arial" w:cs="Arial"/>
          <w:spacing w:val="-2"/>
          <w:sz w:val="16"/>
          <w:szCs w:val="16"/>
          <w:lang w:val="es-ES_tradnl"/>
        </w:rPr>
        <w:t>La empresa a la que represento tiene menos de 50 trabajadores y, por lo tanto, no está obligada a cumplir la obligación del art. 42 de la citada norma.</w:t>
      </w:r>
    </w:p>
    <w:p w:rsidR="00935393" w:rsidRPr="00935393" w:rsidRDefault="00935393" w:rsidP="00935393">
      <w:pPr>
        <w:tabs>
          <w:tab w:val="left" w:pos="-720"/>
          <w:tab w:val="left" w:pos="426"/>
        </w:tabs>
        <w:ind w:left="1134" w:right="-11"/>
        <w:jc w:val="both"/>
        <w:rPr>
          <w:rFonts w:ascii="Arial" w:hAnsi="Arial" w:cs="Arial"/>
          <w:spacing w:val="-2"/>
          <w:sz w:val="16"/>
          <w:szCs w:val="16"/>
          <w:lang w:val="es-ES_tradnl"/>
        </w:rPr>
      </w:pPr>
    </w:p>
    <w:p w:rsidR="00935393" w:rsidRPr="00935393" w:rsidRDefault="00935393" w:rsidP="00935393">
      <w:pPr>
        <w:numPr>
          <w:ilvl w:val="0"/>
          <w:numId w:val="26"/>
        </w:numPr>
        <w:tabs>
          <w:tab w:val="left" w:pos="-720"/>
          <w:tab w:val="left" w:pos="426"/>
        </w:tabs>
        <w:ind w:left="1134" w:right="-11"/>
        <w:jc w:val="both"/>
        <w:rPr>
          <w:rFonts w:ascii="Arial" w:hAnsi="Arial" w:cs="Arial"/>
          <w:spacing w:val="-2"/>
          <w:sz w:val="16"/>
          <w:szCs w:val="16"/>
          <w:lang w:val="es-ES_tradnl"/>
        </w:rPr>
      </w:pPr>
      <w:r w:rsidRPr="00935393">
        <w:rPr>
          <w:rFonts w:ascii="Arial" w:hAnsi="Arial" w:cs="Arial"/>
          <w:spacing w:val="-2"/>
          <w:sz w:val="16"/>
          <w:szCs w:val="16"/>
          <w:lang w:val="es-ES_tradnl"/>
        </w:rPr>
        <w:t>La empresa a la que represento tiene 50 o más trabajadores y está obligada a cumplir la obligación del art. 42 de la citada norma. A tal efecto: (Marcar lo que proceda):</w:t>
      </w:r>
    </w:p>
    <w:p w:rsidR="00935393" w:rsidRPr="00935393" w:rsidRDefault="00935393" w:rsidP="00935393">
      <w:pPr>
        <w:ind w:left="708"/>
        <w:rPr>
          <w:rFonts w:ascii="Arial" w:hAnsi="Arial" w:cs="Arial"/>
          <w:spacing w:val="-2"/>
          <w:sz w:val="16"/>
          <w:szCs w:val="16"/>
          <w:lang w:val="es-ES_tradnl"/>
        </w:rPr>
      </w:pPr>
    </w:p>
    <w:p w:rsidR="00935393" w:rsidRPr="00935393" w:rsidRDefault="00935393" w:rsidP="00935393">
      <w:pPr>
        <w:numPr>
          <w:ilvl w:val="0"/>
          <w:numId w:val="26"/>
        </w:numPr>
        <w:tabs>
          <w:tab w:val="left" w:pos="-720"/>
          <w:tab w:val="left" w:pos="426"/>
        </w:tabs>
        <w:ind w:left="1134" w:right="-11"/>
        <w:jc w:val="both"/>
        <w:rPr>
          <w:rFonts w:ascii="Arial" w:hAnsi="Arial" w:cs="Arial"/>
          <w:spacing w:val="-2"/>
          <w:sz w:val="16"/>
          <w:szCs w:val="16"/>
          <w:lang w:val="es-ES_tradnl"/>
        </w:rPr>
      </w:pPr>
      <w:r w:rsidRPr="00935393">
        <w:rPr>
          <w:rFonts w:ascii="Arial" w:hAnsi="Arial" w:cs="Arial"/>
          <w:spacing w:val="-2"/>
          <w:sz w:val="16"/>
          <w:szCs w:val="16"/>
          <w:lang w:val="es-ES_tradnl"/>
        </w:rPr>
        <w:t>Esta empresa cumple con esta obligación y:</w:t>
      </w:r>
    </w:p>
    <w:p w:rsidR="00935393" w:rsidRPr="00935393" w:rsidRDefault="00935393" w:rsidP="00935393">
      <w:pPr>
        <w:ind w:left="708"/>
        <w:rPr>
          <w:rFonts w:ascii="Arial" w:hAnsi="Arial" w:cs="Arial"/>
          <w:spacing w:val="-2"/>
          <w:sz w:val="18"/>
          <w:szCs w:val="18"/>
          <w:lang w:val="es-ES_tradnl"/>
        </w:rPr>
      </w:pPr>
    </w:p>
    <w:p w:rsidR="00935393" w:rsidRPr="00935393" w:rsidRDefault="00935393" w:rsidP="00935393">
      <w:pPr>
        <w:numPr>
          <w:ilvl w:val="0"/>
          <w:numId w:val="25"/>
        </w:numPr>
        <w:tabs>
          <w:tab w:val="left" w:pos="-567"/>
          <w:tab w:val="left" w:pos="1560"/>
          <w:tab w:val="left" w:pos="2268"/>
          <w:tab w:val="left" w:pos="3261"/>
        </w:tabs>
        <w:ind w:left="1560" w:right="-11"/>
        <w:jc w:val="both"/>
        <w:rPr>
          <w:rFonts w:ascii="Arial" w:hAnsi="Arial" w:cs="Arial"/>
          <w:spacing w:val="-2"/>
          <w:sz w:val="16"/>
          <w:szCs w:val="16"/>
          <w:lang w:val="es-ES_tradnl"/>
        </w:rPr>
      </w:pPr>
      <w:r w:rsidRPr="00935393">
        <w:rPr>
          <w:rFonts w:ascii="Arial" w:hAnsi="Arial" w:cs="Arial"/>
          <w:spacing w:val="-2"/>
          <w:sz w:val="16"/>
          <w:szCs w:val="16"/>
          <w:lang w:val="es-ES_tradnl"/>
        </w:rPr>
        <w:t xml:space="preserve">Conforme a la normativa vigente corresponde a la empresa tener en plantilla </w:t>
      </w:r>
      <w:r w:rsidRPr="00935393">
        <w:rPr>
          <w:rFonts w:ascii="Arial" w:hAnsi="Arial" w:cs="Arial"/>
          <w:spacing w:val="-2"/>
          <w:sz w:val="16"/>
          <w:szCs w:val="16"/>
          <w:shd w:val="clear" w:color="auto" w:fill="A6A6A6"/>
          <w:lang w:val="es-ES_tradnl"/>
        </w:rPr>
        <w:t>(…)</w:t>
      </w:r>
      <w:r w:rsidRPr="00935393">
        <w:rPr>
          <w:rFonts w:ascii="Arial" w:hAnsi="Arial" w:cs="Arial"/>
          <w:spacing w:val="-2"/>
          <w:sz w:val="16"/>
          <w:szCs w:val="16"/>
          <w:lang w:val="es-ES_tradnl"/>
        </w:rPr>
        <w:t xml:space="preserve"> trabajadores con discapacidad.</w:t>
      </w:r>
    </w:p>
    <w:p w:rsidR="00935393" w:rsidRPr="00935393" w:rsidRDefault="00935393" w:rsidP="00935393">
      <w:pPr>
        <w:tabs>
          <w:tab w:val="left" w:pos="-567"/>
          <w:tab w:val="left" w:pos="2127"/>
          <w:tab w:val="left" w:pos="2268"/>
          <w:tab w:val="left" w:pos="3261"/>
        </w:tabs>
        <w:ind w:left="1560" w:right="-11"/>
        <w:jc w:val="both"/>
        <w:rPr>
          <w:rFonts w:ascii="Arial" w:hAnsi="Arial" w:cs="Arial"/>
          <w:spacing w:val="-2"/>
          <w:sz w:val="16"/>
          <w:szCs w:val="16"/>
          <w:lang w:val="es-ES_tradnl"/>
        </w:rPr>
      </w:pPr>
    </w:p>
    <w:p w:rsidR="00935393" w:rsidRPr="00935393" w:rsidRDefault="00935393" w:rsidP="00935393">
      <w:pPr>
        <w:numPr>
          <w:ilvl w:val="0"/>
          <w:numId w:val="25"/>
        </w:numPr>
        <w:tabs>
          <w:tab w:val="left" w:pos="-567"/>
          <w:tab w:val="left" w:pos="1560"/>
          <w:tab w:val="left" w:pos="2268"/>
          <w:tab w:val="left" w:pos="3261"/>
        </w:tabs>
        <w:ind w:left="1560" w:right="-11"/>
        <w:jc w:val="both"/>
        <w:rPr>
          <w:rFonts w:ascii="Arial" w:hAnsi="Arial" w:cs="Arial"/>
          <w:spacing w:val="-2"/>
          <w:sz w:val="16"/>
          <w:szCs w:val="16"/>
          <w:lang w:val="es-ES_tradnl"/>
        </w:rPr>
      </w:pPr>
      <w:r w:rsidRPr="00935393">
        <w:rPr>
          <w:rFonts w:ascii="Arial" w:hAnsi="Arial" w:cs="Arial"/>
          <w:spacing w:val="-2"/>
          <w:sz w:val="16"/>
          <w:szCs w:val="16"/>
          <w:lang w:val="es-ES_tradnl"/>
        </w:rPr>
        <w:t xml:space="preserve">La </w:t>
      </w:r>
      <w:r w:rsidRPr="00935393">
        <w:rPr>
          <w:rFonts w:ascii="Arial" w:hAnsi="Arial" w:cs="Arial"/>
          <w:sz w:val="16"/>
          <w:szCs w:val="16"/>
          <w:lang w:val="es-ES_tradnl" w:eastAsia="en-US"/>
        </w:rPr>
        <w:t>empresa</w:t>
      </w:r>
      <w:r w:rsidRPr="00935393">
        <w:rPr>
          <w:rFonts w:ascii="Arial" w:hAnsi="Arial" w:cs="Arial"/>
          <w:spacing w:val="-2"/>
          <w:sz w:val="16"/>
          <w:szCs w:val="16"/>
          <w:lang w:val="es-ES_tradnl"/>
        </w:rPr>
        <w:t xml:space="preserve"> tiene en plantilla (…) </w:t>
      </w:r>
      <w:r w:rsidRPr="00935393">
        <w:rPr>
          <w:rFonts w:ascii="Arial" w:hAnsi="Arial" w:cs="Arial"/>
          <w:b/>
          <w:bCs/>
          <w:spacing w:val="-2"/>
          <w:sz w:val="16"/>
          <w:szCs w:val="16"/>
          <w:lang w:val="es-ES_tradnl"/>
        </w:rPr>
        <w:t xml:space="preserve">trabajadores con discapacidad, </w:t>
      </w:r>
      <w:r w:rsidRPr="00935393">
        <w:rPr>
          <w:rFonts w:ascii="Arial" w:hAnsi="Arial" w:cs="Arial"/>
          <w:spacing w:val="-2"/>
          <w:sz w:val="16"/>
          <w:szCs w:val="16"/>
          <w:lang w:val="es-ES_tradnl"/>
        </w:rPr>
        <w:t>lo cual</w:t>
      </w:r>
      <w:r w:rsidRPr="00935393">
        <w:rPr>
          <w:rFonts w:ascii="Arial" w:hAnsi="Arial" w:cs="Arial"/>
          <w:b/>
          <w:bCs/>
          <w:spacing w:val="-2"/>
          <w:sz w:val="16"/>
          <w:szCs w:val="16"/>
          <w:lang w:val="es-ES_tradnl"/>
        </w:rPr>
        <w:t xml:space="preserve"> </w:t>
      </w:r>
      <w:r w:rsidRPr="00935393">
        <w:rPr>
          <w:rFonts w:ascii="Arial" w:hAnsi="Arial" w:cs="Arial"/>
          <w:spacing w:val="-2"/>
          <w:sz w:val="16"/>
          <w:szCs w:val="16"/>
          <w:lang w:val="es-ES_tradnl"/>
        </w:rPr>
        <w:t xml:space="preserve"> representa un porcentaje del (…) de la plantilla. Que, </w:t>
      </w:r>
      <w:r w:rsidRPr="00935393">
        <w:rPr>
          <w:rFonts w:ascii="Arial" w:hAnsi="Arial" w:cs="Arial"/>
          <w:b/>
          <w:bCs/>
          <w:spacing w:val="-2"/>
          <w:sz w:val="16"/>
          <w:szCs w:val="16"/>
          <w:lang w:val="es-ES_tradnl"/>
        </w:rPr>
        <w:t>de esos trabajadores</w:t>
      </w:r>
      <w:r w:rsidRPr="00935393">
        <w:rPr>
          <w:rFonts w:ascii="Arial" w:hAnsi="Arial" w:cs="Arial"/>
          <w:spacing w:val="-2"/>
          <w:sz w:val="16"/>
          <w:szCs w:val="16"/>
          <w:lang w:val="es-ES_tradnl"/>
        </w:rPr>
        <w:t xml:space="preserve">, (…) </w:t>
      </w:r>
      <w:r w:rsidRPr="00935393">
        <w:rPr>
          <w:rFonts w:ascii="Arial" w:hAnsi="Arial" w:cs="Arial"/>
          <w:b/>
          <w:bCs/>
          <w:spacing w:val="-2"/>
          <w:sz w:val="16"/>
          <w:szCs w:val="16"/>
          <w:lang w:val="es-ES_tradnl"/>
        </w:rPr>
        <w:t>son fijos</w:t>
      </w:r>
      <w:r w:rsidRPr="00935393">
        <w:rPr>
          <w:rFonts w:ascii="Arial" w:hAnsi="Arial" w:cs="Arial"/>
          <w:spacing w:val="-2"/>
          <w:sz w:val="16"/>
          <w:szCs w:val="16"/>
          <w:lang w:val="es-ES_tradnl"/>
        </w:rPr>
        <w:t xml:space="preserve"> </w:t>
      </w:r>
      <w:r w:rsidRPr="00935393">
        <w:rPr>
          <w:rFonts w:ascii="Arial" w:hAnsi="Arial" w:cs="Arial"/>
          <w:b/>
          <w:bCs/>
          <w:spacing w:val="-2"/>
          <w:sz w:val="16"/>
          <w:szCs w:val="16"/>
          <w:lang w:val="es-ES_tradnl"/>
        </w:rPr>
        <w:t xml:space="preserve">en la plantilla de la empresa, </w:t>
      </w:r>
      <w:r w:rsidRPr="00935393">
        <w:rPr>
          <w:rFonts w:ascii="Arial" w:hAnsi="Arial" w:cs="Arial"/>
          <w:spacing w:val="-2"/>
          <w:sz w:val="16"/>
          <w:szCs w:val="16"/>
          <w:lang w:val="es-ES_tradnl"/>
        </w:rPr>
        <w:t>lo cual</w:t>
      </w:r>
      <w:r w:rsidRPr="00935393">
        <w:rPr>
          <w:rFonts w:ascii="Arial" w:hAnsi="Arial" w:cs="Arial"/>
          <w:b/>
          <w:bCs/>
          <w:spacing w:val="-2"/>
          <w:sz w:val="16"/>
          <w:szCs w:val="16"/>
          <w:lang w:val="es-ES_tradnl"/>
        </w:rPr>
        <w:t xml:space="preserve"> </w:t>
      </w:r>
      <w:r w:rsidRPr="00935393">
        <w:rPr>
          <w:rFonts w:ascii="Arial" w:hAnsi="Arial" w:cs="Arial"/>
          <w:spacing w:val="-2"/>
          <w:sz w:val="16"/>
          <w:szCs w:val="16"/>
          <w:lang w:val="es-ES_tradnl"/>
        </w:rPr>
        <w:t xml:space="preserve"> representa un porcentaje del (…) de la plantilla.</w:t>
      </w:r>
    </w:p>
    <w:p w:rsidR="00935393" w:rsidRPr="00935393" w:rsidRDefault="00935393" w:rsidP="00935393">
      <w:pPr>
        <w:tabs>
          <w:tab w:val="left" w:pos="-720"/>
          <w:tab w:val="left" w:pos="426"/>
          <w:tab w:val="left" w:pos="1985"/>
          <w:tab w:val="left" w:pos="2268"/>
        </w:tabs>
        <w:ind w:right="-11"/>
        <w:jc w:val="both"/>
        <w:rPr>
          <w:rFonts w:ascii="Arial" w:hAnsi="Arial" w:cs="Arial"/>
          <w:spacing w:val="-2"/>
          <w:sz w:val="16"/>
          <w:szCs w:val="16"/>
          <w:lang w:val="es-ES_tradnl"/>
        </w:rPr>
      </w:pPr>
    </w:p>
    <w:p w:rsidR="00935393" w:rsidRPr="00935393" w:rsidRDefault="00935393" w:rsidP="00935393">
      <w:pPr>
        <w:numPr>
          <w:ilvl w:val="0"/>
          <w:numId w:val="27"/>
        </w:numPr>
        <w:tabs>
          <w:tab w:val="left" w:pos="-720"/>
          <w:tab w:val="left" w:pos="426"/>
          <w:tab w:val="left" w:pos="1134"/>
          <w:tab w:val="left" w:pos="2268"/>
        </w:tabs>
        <w:ind w:left="1134" w:right="-11"/>
        <w:jc w:val="both"/>
        <w:rPr>
          <w:rFonts w:ascii="Arial" w:hAnsi="Arial" w:cs="Arial"/>
          <w:spacing w:val="-2"/>
          <w:sz w:val="16"/>
          <w:szCs w:val="16"/>
          <w:lang w:val="es-ES_tradnl"/>
        </w:rPr>
      </w:pPr>
      <w:r w:rsidRPr="00935393">
        <w:rPr>
          <w:rFonts w:ascii="Arial" w:hAnsi="Arial" w:cs="Arial"/>
          <w:spacing w:val="-2"/>
          <w:sz w:val="16"/>
          <w:szCs w:val="16"/>
          <w:lang w:val="es-ES_tradnl"/>
        </w:rPr>
        <w:t>Esta empresa está exenta de esta obligación de manera excepcional y ha obtenido la resolución de declaración de excepcionalidad y de autorización de aplicación de medidas alternativas, a que se refiere el art. 42 del Real Decreto Legislativo 1/2013, de 29 de noviembre, por el que se aprueba el texto refundido de la Ley General de derechos de las personas con discapacidad y de su inclusión social.</w:t>
      </w:r>
    </w:p>
    <w:p w:rsidR="00935393" w:rsidRPr="00935393" w:rsidRDefault="00935393" w:rsidP="00935393">
      <w:pPr>
        <w:tabs>
          <w:tab w:val="left" w:pos="-720"/>
          <w:tab w:val="left" w:pos="426"/>
          <w:tab w:val="left" w:pos="1985"/>
          <w:tab w:val="left" w:pos="2268"/>
        </w:tabs>
        <w:ind w:left="1134" w:right="-11"/>
        <w:jc w:val="both"/>
        <w:rPr>
          <w:rFonts w:ascii="Arial" w:hAnsi="Arial" w:cs="Arial"/>
          <w:spacing w:val="-2"/>
          <w:sz w:val="16"/>
          <w:szCs w:val="16"/>
          <w:lang w:val="es-ES_tradnl"/>
        </w:rPr>
      </w:pPr>
    </w:p>
    <w:p w:rsidR="00935393" w:rsidRPr="00935393" w:rsidRDefault="00935393" w:rsidP="00935393">
      <w:pPr>
        <w:numPr>
          <w:ilvl w:val="0"/>
          <w:numId w:val="27"/>
        </w:numPr>
        <w:tabs>
          <w:tab w:val="left" w:pos="-720"/>
          <w:tab w:val="left" w:pos="426"/>
          <w:tab w:val="left" w:pos="1134"/>
        </w:tabs>
        <w:ind w:left="1134" w:right="-11"/>
        <w:jc w:val="both"/>
        <w:rPr>
          <w:rFonts w:ascii="Arial" w:hAnsi="Arial" w:cs="Arial"/>
          <w:spacing w:val="-2"/>
          <w:sz w:val="16"/>
          <w:szCs w:val="16"/>
          <w:lang w:val="es-ES_tradnl"/>
        </w:rPr>
      </w:pPr>
      <w:r w:rsidRPr="00935393">
        <w:rPr>
          <w:rFonts w:ascii="Arial" w:hAnsi="Arial" w:cs="Arial"/>
          <w:spacing w:val="-2"/>
          <w:sz w:val="16"/>
          <w:szCs w:val="16"/>
          <w:lang w:val="es-ES_tradnl"/>
        </w:rPr>
        <w:t>Esta empresa no cumple con el requisito de que al menos el 2% de sus empleados sean personas con discapacidad, en los términos previstos en el art. 42 del Real Decreto Legislativo 1/2013, de 29 de noviembre, por el que se aprueba el texto refundido de la Ley General de derechos de las personas con discapacidad y de su inclusión social.</w:t>
      </w:r>
    </w:p>
    <w:p w:rsidR="00935393" w:rsidRPr="00935393" w:rsidRDefault="00935393" w:rsidP="00935393">
      <w:pPr>
        <w:ind w:left="708"/>
        <w:rPr>
          <w:rFonts w:ascii="Arial" w:hAnsi="Arial" w:cs="Arial"/>
          <w:spacing w:val="-2"/>
          <w:sz w:val="18"/>
          <w:szCs w:val="18"/>
          <w:lang w:val="es-ES_tradnl"/>
        </w:rPr>
      </w:pPr>
    </w:p>
    <w:p w:rsidR="00935393" w:rsidRPr="00935393" w:rsidRDefault="00935393" w:rsidP="00935393">
      <w:pPr>
        <w:numPr>
          <w:ilvl w:val="0"/>
          <w:numId w:val="7"/>
        </w:numPr>
        <w:tabs>
          <w:tab w:val="left" w:pos="-720"/>
          <w:tab w:val="left" w:pos="426"/>
          <w:tab w:val="left" w:pos="709"/>
        </w:tabs>
        <w:ind w:right="-11"/>
        <w:jc w:val="both"/>
        <w:rPr>
          <w:rFonts w:ascii="Arial" w:hAnsi="Arial" w:cs="Arial"/>
          <w:spacing w:val="-2"/>
          <w:sz w:val="18"/>
          <w:szCs w:val="18"/>
          <w:lang w:val="es-ES_tradnl"/>
        </w:rPr>
      </w:pPr>
      <w:r w:rsidRPr="00935393">
        <w:rPr>
          <w:rFonts w:ascii="Arial" w:hAnsi="Arial" w:cs="Arial"/>
          <w:spacing w:val="-2"/>
          <w:sz w:val="18"/>
          <w:szCs w:val="18"/>
          <w:lang w:val="es-ES_tradnl"/>
        </w:rPr>
        <w:t>A los efectos de dirimir el empate a que se refiere la cláusula 10 del presente Pliego, declaro (marcar lo que proceda con una “X”):</w:t>
      </w:r>
    </w:p>
    <w:p w:rsidR="00935393" w:rsidRPr="00935393" w:rsidRDefault="00935393" w:rsidP="00935393">
      <w:pPr>
        <w:tabs>
          <w:tab w:val="left" w:pos="-720"/>
          <w:tab w:val="left" w:pos="426"/>
          <w:tab w:val="left" w:pos="709"/>
        </w:tabs>
        <w:ind w:left="720" w:right="-11"/>
        <w:jc w:val="both"/>
        <w:rPr>
          <w:rFonts w:ascii="Arial" w:hAnsi="Arial" w:cs="Arial"/>
          <w:spacing w:val="-2"/>
          <w:sz w:val="18"/>
          <w:szCs w:val="18"/>
          <w:lang w:val="es-ES_tradnl"/>
        </w:rPr>
      </w:pPr>
    </w:p>
    <w:p w:rsidR="00935393" w:rsidRPr="00935393" w:rsidRDefault="00935393" w:rsidP="00935393">
      <w:pPr>
        <w:widowControl w:val="0"/>
        <w:numPr>
          <w:ilvl w:val="0"/>
          <w:numId w:val="6"/>
        </w:numPr>
        <w:tabs>
          <w:tab w:val="left" w:pos="709"/>
        </w:tabs>
        <w:kinsoku w:val="0"/>
        <w:ind w:left="1134" w:right="-11"/>
        <w:jc w:val="both"/>
        <w:rPr>
          <w:rFonts w:ascii="Arial" w:hAnsi="Arial" w:cs="Arial"/>
          <w:b/>
          <w:bCs/>
          <w:spacing w:val="-2"/>
          <w:sz w:val="16"/>
          <w:szCs w:val="16"/>
          <w:lang w:val="es-ES_tradnl"/>
        </w:rPr>
      </w:pPr>
      <w:r w:rsidRPr="00935393">
        <w:rPr>
          <w:rFonts w:ascii="Arial" w:hAnsi="Arial" w:cs="Arial"/>
          <w:spacing w:val="-2"/>
          <w:sz w:val="16"/>
          <w:szCs w:val="16"/>
          <w:lang w:val="es-ES_tradnl"/>
        </w:rPr>
        <w:t xml:space="preserve">Que la empresa </w:t>
      </w:r>
      <w:r w:rsidRPr="00935393">
        <w:rPr>
          <w:rFonts w:ascii="Arial" w:hAnsi="Arial" w:cs="Arial"/>
          <w:spacing w:val="-2"/>
          <w:sz w:val="16"/>
          <w:szCs w:val="16"/>
          <w:u w:val="single"/>
          <w:lang w:val="es-ES_tradnl"/>
        </w:rPr>
        <w:t>supera</w:t>
      </w:r>
      <w:r w:rsidRPr="00935393">
        <w:rPr>
          <w:rFonts w:ascii="Arial" w:hAnsi="Arial" w:cs="Arial"/>
          <w:spacing w:val="-2"/>
          <w:sz w:val="16"/>
          <w:szCs w:val="16"/>
          <w:lang w:val="es-ES_tradnl"/>
        </w:rPr>
        <w:t xml:space="preserve"> el porcentaje que resulta aplicable conforme a la normativa vigente, en relación a </w:t>
      </w:r>
      <w:r w:rsidRPr="00935393">
        <w:rPr>
          <w:rFonts w:ascii="Arial" w:hAnsi="Arial" w:cs="Arial"/>
          <w:b/>
          <w:bCs/>
          <w:spacing w:val="-2"/>
          <w:sz w:val="16"/>
          <w:szCs w:val="16"/>
          <w:lang w:val="es-ES_tradnl"/>
        </w:rPr>
        <w:t>trabajadores con discapacidad en plantilla.</w:t>
      </w:r>
    </w:p>
    <w:p w:rsidR="00935393" w:rsidRPr="00935393" w:rsidRDefault="00935393" w:rsidP="00935393">
      <w:pPr>
        <w:widowControl w:val="0"/>
        <w:tabs>
          <w:tab w:val="left" w:pos="709"/>
        </w:tabs>
        <w:kinsoku w:val="0"/>
        <w:ind w:left="1134" w:right="-11"/>
        <w:jc w:val="both"/>
        <w:rPr>
          <w:rFonts w:ascii="Arial" w:hAnsi="Arial" w:cs="Arial"/>
          <w:b/>
          <w:bCs/>
          <w:spacing w:val="-2"/>
          <w:sz w:val="16"/>
          <w:szCs w:val="16"/>
          <w:lang w:val="es-ES_tradnl"/>
        </w:rPr>
      </w:pPr>
    </w:p>
    <w:p w:rsidR="00935393" w:rsidRPr="00935393" w:rsidRDefault="00935393" w:rsidP="00935393">
      <w:pPr>
        <w:widowControl w:val="0"/>
        <w:numPr>
          <w:ilvl w:val="0"/>
          <w:numId w:val="6"/>
        </w:numPr>
        <w:tabs>
          <w:tab w:val="left" w:pos="709"/>
        </w:tabs>
        <w:kinsoku w:val="0"/>
        <w:ind w:left="1134" w:right="-11"/>
        <w:jc w:val="both"/>
        <w:rPr>
          <w:rFonts w:ascii="Arial" w:hAnsi="Arial" w:cs="Arial"/>
          <w:b/>
          <w:bCs/>
          <w:spacing w:val="-2"/>
          <w:sz w:val="16"/>
          <w:szCs w:val="16"/>
          <w:lang w:val="es-ES_tradnl"/>
        </w:rPr>
      </w:pPr>
      <w:r w:rsidRPr="00935393">
        <w:rPr>
          <w:rFonts w:ascii="Arial" w:hAnsi="Arial" w:cs="Arial"/>
          <w:spacing w:val="-2"/>
          <w:sz w:val="16"/>
          <w:szCs w:val="16"/>
          <w:lang w:val="es-ES_tradnl"/>
        </w:rPr>
        <w:t xml:space="preserve">Que la empresa </w:t>
      </w:r>
      <w:r w:rsidRPr="00935393">
        <w:rPr>
          <w:rFonts w:ascii="Arial" w:hAnsi="Arial" w:cs="Arial"/>
          <w:spacing w:val="-2"/>
          <w:sz w:val="16"/>
          <w:szCs w:val="16"/>
          <w:u w:val="single"/>
          <w:lang w:val="es-ES_tradnl"/>
        </w:rPr>
        <w:t>no supera</w:t>
      </w:r>
      <w:r w:rsidRPr="00935393">
        <w:rPr>
          <w:rFonts w:ascii="Arial" w:hAnsi="Arial" w:cs="Arial"/>
          <w:spacing w:val="-2"/>
          <w:sz w:val="16"/>
          <w:szCs w:val="16"/>
          <w:lang w:val="es-ES_tradnl"/>
        </w:rPr>
        <w:t xml:space="preserve"> el porcentaje que resulta aplicable conforme a la normativa vigente, en relación a trabajadores con discapacidad en plantilla.</w:t>
      </w:r>
    </w:p>
    <w:p w:rsidR="00935393" w:rsidRPr="00935393" w:rsidRDefault="00935393" w:rsidP="00935393">
      <w:pPr>
        <w:widowControl w:val="0"/>
        <w:tabs>
          <w:tab w:val="left" w:pos="8887"/>
        </w:tabs>
        <w:kinsoku w:val="0"/>
        <w:ind w:right="-11"/>
        <w:jc w:val="both"/>
        <w:rPr>
          <w:rFonts w:ascii="Arial" w:hAnsi="Arial" w:cs="Arial"/>
          <w:spacing w:val="-2"/>
          <w:sz w:val="18"/>
          <w:szCs w:val="18"/>
          <w:lang w:val="es-ES_tradnl"/>
        </w:rPr>
      </w:pPr>
    </w:p>
    <w:p w:rsidR="00935393" w:rsidRPr="00935393" w:rsidRDefault="00935393" w:rsidP="00935393">
      <w:pPr>
        <w:widowControl w:val="0"/>
        <w:tabs>
          <w:tab w:val="left" w:pos="8887"/>
        </w:tabs>
        <w:kinsoku w:val="0"/>
        <w:ind w:right="-11"/>
        <w:jc w:val="both"/>
        <w:rPr>
          <w:rFonts w:ascii="Arial" w:hAnsi="Arial" w:cs="Arial"/>
          <w:spacing w:val="-2"/>
          <w:sz w:val="18"/>
          <w:szCs w:val="18"/>
          <w:lang w:val="es-ES_tradnl"/>
        </w:rPr>
      </w:pPr>
      <w:r w:rsidRPr="00935393">
        <w:rPr>
          <w:rFonts w:ascii="Arial" w:hAnsi="Arial" w:cs="Arial"/>
          <w:spacing w:val="-2"/>
          <w:sz w:val="18"/>
          <w:szCs w:val="18"/>
          <w:lang w:val="es-ES_tradnl"/>
        </w:rPr>
        <w:t>Y para que conste a los efectos oportunos en la presente licitación pública.</w:t>
      </w:r>
    </w:p>
    <w:p w:rsidR="00935393" w:rsidRPr="00935393" w:rsidRDefault="00935393" w:rsidP="00935393">
      <w:pPr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</w:p>
    <w:p w:rsidR="00935393" w:rsidRPr="00935393" w:rsidRDefault="00935393" w:rsidP="00935393">
      <w:pPr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935393">
        <w:rPr>
          <w:rFonts w:ascii="Arial" w:hAnsi="Arial" w:cs="Arial"/>
          <w:color w:val="141414"/>
          <w:sz w:val="18"/>
          <w:szCs w:val="18"/>
          <w:lang w:val="es-ES_tradnl"/>
        </w:rPr>
        <w:t>En ………………………………………………., a …</w:t>
      </w:r>
      <w:proofErr w:type="gramStart"/>
      <w:r w:rsidRPr="00935393">
        <w:rPr>
          <w:rFonts w:ascii="Arial" w:hAnsi="Arial" w:cs="Arial"/>
          <w:color w:val="141414"/>
          <w:sz w:val="18"/>
          <w:szCs w:val="18"/>
          <w:lang w:val="es-ES_tradnl"/>
        </w:rPr>
        <w:t>..de</w:t>
      </w:r>
      <w:proofErr w:type="gramEnd"/>
      <w:r w:rsidRPr="00935393">
        <w:rPr>
          <w:rFonts w:ascii="Arial" w:hAnsi="Arial" w:cs="Arial"/>
          <w:color w:val="141414"/>
          <w:sz w:val="18"/>
          <w:szCs w:val="18"/>
          <w:lang w:val="es-ES_tradnl"/>
        </w:rPr>
        <w:t>……………..…de 2024</w:t>
      </w:r>
    </w:p>
    <w:p w:rsidR="00935393" w:rsidRPr="00935393" w:rsidRDefault="00935393" w:rsidP="00935393">
      <w:pPr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</w:p>
    <w:p w:rsidR="007C40E5" w:rsidRPr="00445A83" w:rsidRDefault="00935393" w:rsidP="00935393">
      <w:pPr>
        <w:jc w:val="center"/>
        <w:rPr>
          <w:szCs w:val="23"/>
        </w:rPr>
      </w:pPr>
      <w:r w:rsidRPr="00935393">
        <w:rPr>
          <w:rFonts w:ascii="Arial" w:hAnsi="Arial" w:cs="Arial"/>
          <w:color w:val="141414"/>
          <w:sz w:val="18"/>
          <w:szCs w:val="18"/>
          <w:lang w:val="es-ES_tradnl"/>
        </w:rPr>
        <w:t>Fdo. .................................................</w:t>
      </w:r>
    </w:p>
    <w:sectPr w:rsidR="007C40E5" w:rsidRPr="00445A83" w:rsidSect="00F144ED">
      <w:headerReference w:type="default" r:id="rId8"/>
      <w:footerReference w:type="default" r:id="rId9"/>
      <w:pgSz w:w="11906" w:h="16838"/>
      <w:pgMar w:top="1417" w:right="1701" w:bottom="1417" w:left="1701" w:header="708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FEA" w:rsidRDefault="00156FEA" w:rsidP="00156FEA">
      <w:r>
        <w:separator/>
      </w:r>
    </w:p>
  </w:endnote>
  <w:endnote w:type="continuationSeparator" w:id="0">
    <w:p w:rsidR="00156FEA" w:rsidRDefault="00156FEA" w:rsidP="00156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6D4" w:rsidRDefault="008616D4" w:rsidP="00F144ED">
    <w:pPr>
      <w:tabs>
        <w:tab w:val="center" w:pos="4252"/>
        <w:tab w:val="right" w:pos="8504"/>
      </w:tabs>
      <w:rPr>
        <w:rFonts w:ascii="Arial" w:hAnsi="Arial"/>
        <w:i/>
        <w:iCs/>
        <w:sz w:val="16"/>
        <w:szCs w:val="12"/>
        <w:lang w:val="es-ES_tradnl"/>
      </w:rPr>
    </w:pPr>
  </w:p>
  <w:p w:rsidR="00F144ED" w:rsidRDefault="00F144ED" w:rsidP="00F144ED">
    <w:pPr>
      <w:rPr>
        <w:rFonts w:ascii="Arial" w:hAnsi="Arial"/>
        <w:i/>
        <w:sz w:val="16"/>
        <w:szCs w:val="16"/>
      </w:rPr>
    </w:pPr>
  </w:p>
  <w:p w:rsidR="006C41CF" w:rsidRPr="006C41CF" w:rsidRDefault="00E1690E" w:rsidP="006C41CF">
    <w:pPr>
      <w:tabs>
        <w:tab w:val="center" w:pos="4252"/>
        <w:tab w:val="right" w:pos="8504"/>
      </w:tabs>
      <w:jc w:val="both"/>
      <w:rPr>
        <w:rFonts w:ascii="Arial" w:hAnsi="Arial" w:cs="Arial"/>
        <w:i/>
        <w:iCs/>
        <w:color w:val="818181"/>
        <w:sz w:val="15"/>
        <w:szCs w:val="15"/>
      </w:rPr>
    </w:pPr>
    <w:r w:rsidRPr="00E1690E">
      <w:rPr>
        <w:rFonts w:ascii="Arial" w:hAnsi="Arial" w:cs="Arial"/>
        <w:i/>
        <w:iCs/>
        <w:color w:val="818181"/>
        <w:sz w:val="15"/>
        <w:szCs w:val="15"/>
        <w:lang w:val="es-ES_tradnl"/>
      </w:rPr>
      <w:t>Pliego de Cláusulas Administrativas Particulares que regirá la contratación de los servicios de comunicación escrita, verbal y digital en medios de comunicación, así como de la comunicación digital en redes sociales del Consorcio de Prevención, Extinción de Incendios y Salvamento de la isla de Tenerife.</w:t>
    </w:r>
    <w:r w:rsidR="006C41CF" w:rsidRPr="006C41CF">
      <w:rPr>
        <w:rFonts w:ascii="Arial" w:hAnsi="Arial" w:cs="Arial"/>
        <w:i/>
        <w:iCs/>
        <w:color w:val="818181"/>
        <w:sz w:val="15"/>
        <w:szCs w:val="15"/>
      </w:rPr>
      <w:t>.</w:t>
    </w:r>
  </w:p>
  <w:p w:rsidR="008616D4" w:rsidRPr="008616D4" w:rsidRDefault="008616D4" w:rsidP="00F144ED">
    <w:pPr>
      <w:tabs>
        <w:tab w:val="center" w:pos="4252"/>
        <w:tab w:val="right" w:pos="8504"/>
      </w:tabs>
      <w:jc w:val="right"/>
      <w:rPr>
        <w:rFonts w:ascii="Arial" w:hAnsi="Arial"/>
        <w:i/>
        <w:iCs/>
        <w:sz w:val="16"/>
        <w:szCs w:val="12"/>
        <w:lang w:val="es-ES_tradnl"/>
      </w:rPr>
    </w:pPr>
  </w:p>
  <w:p w:rsidR="008616D4" w:rsidRDefault="008616D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FEA" w:rsidRDefault="00156FEA" w:rsidP="00156FEA">
      <w:r>
        <w:separator/>
      </w:r>
    </w:p>
  </w:footnote>
  <w:footnote w:type="continuationSeparator" w:id="0">
    <w:p w:rsidR="00156FEA" w:rsidRDefault="00156FEA" w:rsidP="00156F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FEA" w:rsidRDefault="00156FEA" w:rsidP="00156FEA">
    <w:pPr>
      <w:pStyle w:val="Encabezado"/>
      <w:jc w:val="center"/>
    </w:pPr>
    <w:r w:rsidRPr="00156FEA">
      <w:rPr>
        <w:noProof/>
      </w:rPr>
      <w:drawing>
        <wp:inline distT="0" distB="0" distL="0" distR="0">
          <wp:extent cx="962025" cy="836135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302" cy="8641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56FEA" w:rsidRDefault="00156FEA" w:rsidP="00156FEA">
    <w:pPr>
      <w:pStyle w:val="Encabezado"/>
      <w:jc w:val="center"/>
    </w:pPr>
  </w:p>
  <w:p w:rsidR="00156FEA" w:rsidRPr="007D3DEB" w:rsidRDefault="00156FEA" w:rsidP="00156FEA">
    <w:pPr>
      <w:pStyle w:val="Encabezado"/>
      <w:jc w:val="center"/>
      <w:rPr>
        <w:rFonts w:ascii="Arial Narrow" w:hAnsi="Arial Narrow" w:cs="Arial"/>
        <w:b/>
        <w:bCs/>
      </w:rPr>
    </w:pPr>
    <w:r w:rsidRPr="007D3DEB">
      <w:rPr>
        <w:rFonts w:ascii="Arial Narrow" w:hAnsi="Arial Narrow" w:cs="Arial"/>
        <w:b/>
        <w:bCs/>
      </w:rPr>
      <w:t>Consorcio de Prevención, Extinción de Incendios</w:t>
    </w:r>
  </w:p>
  <w:p w:rsidR="00156FEA" w:rsidRPr="007D3DEB" w:rsidRDefault="00156FEA" w:rsidP="00156FEA">
    <w:pPr>
      <w:pStyle w:val="Encabezado"/>
      <w:jc w:val="center"/>
      <w:rPr>
        <w:rFonts w:ascii="Arial Narrow" w:hAnsi="Arial Narrow" w:cs="Arial"/>
        <w:b/>
        <w:bCs/>
      </w:rPr>
    </w:pPr>
    <w:proofErr w:type="gramStart"/>
    <w:r w:rsidRPr="007D3DEB">
      <w:rPr>
        <w:rFonts w:ascii="Arial Narrow" w:hAnsi="Arial Narrow" w:cs="Arial"/>
        <w:b/>
        <w:bCs/>
      </w:rPr>
      <w:t>y</w:t>
    </w:r>
    <w:proofErr w:type="gramEnd"/>
    <w:r w:rsidRPr="007D3DEB">
      <w:rPr>
        <w:rFonts w:ascii="Arial Narrow" w:hAnsi="Arial Narrow" w:cs="Arial"/>
        <w:b/>
        <w:bCs/>
      </w:rPr>
      <w:t xml:space="preserve"> Salvamento de la Isla de Tenerife</w:t>
    </w:r>
  </w:p>
  <w:p w:rsidR="00156FEA" w:rsidRPr="007D3DEB" w:rsidRDefault="00695B75" w:rsidP="00156FEA">
    <w:pPr>
      <w:pStyle w:val="Encabezado"/>
      <w:rPr>
        <w:rFonts w:ascii="Arial Narrow" w:hAnsi="Arial Narrow"/>
      </w:rPr>
    </w:pPr>
    <w:r w:rsidRPr="00695B75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25" type="#_x0000_t32" style="position:absolute;margin-left:2pt;margin-top:9.9pt;width:45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trygEAAH0DAAAOAAAAZHJzL2Uyb0RvYy54bWysU02P0zAQvSPxHyzfadIi2CVqukJdlssC&#10;lXb5AVPbSSwcjzV2m/bfM3Y/YOGGyMGyPfPezLznLO8OoxN7Q9Gib+V8VkthvEJtfd/K788Pb26l&#10;iAm8BofetPJoorxbvX61nEJjFjig04YEk/jYTKGVQ0qhqaqoBjNCnGEwnoMd0giJj9RXmmBi9tFV&#10;i7p+X01IOhAqEyPf3p+CclX4u86o9K3roknCtZJ7S2Wlsm7zWq2W0PQEYbDq3Ab8QxcjWM9Fr1T3&#10;kEDsyP5FNVpFGLFLM4VjhV1nlSkz8DTz+o9pngYIpszC4sRwlSn+P1r1db8hYTV7J4WHkS36uEtY&#10;Kot5lmcKseGstd9QHlAd/FN4RPUjCo/rAXxvSvLzMTC2IKoXkHyIgYtspy+oOQeYv2h16GjMlKyC&#10;OBRLjldLzCEJxZfvbhZvbz+wc+oSq6C5AAPF9NngKPKmlTER2H5Ia/SejUealzKwf4yJB2HgBZCr&#10;enywzhX/nRcT9764qeuCiOisztGcF6nfrh2JPeQnVL4sC7O9SCPceV3YBgP603mfwLrTnvOdZ9hF&#10;jpOwW9THDWW6fM8eF+Lze8yP6Pdzyfr116x+AgAA//8DAFBLAwQUAAYACAAAACEAV+08ZNkAAAAH&#10;AQAADwAAAGRycy9kb3ducmV2LnhtbEyPQU+DQBCF7yb+h82YeLOLBmqLLI2aeG6kvXgb2CkQ2VnC&#10;bgv+e8d40OO89/Lme8VucYO60BR6zwbuVwko4sbbnlsDx8Pb3QZUiMgWB89k4IsC7MrrqwJz62d+&#10;p0sVWyUlHHI00MU45lqHpiOHYeVHYvFOfnIY5ZxabSecpdwN+iFJ1tphz/Khw5FeO2o+q7Mz8Jja&#10;D4/rl6zO5v0h0qmrNvvFmNub5fkJVKQl/oXhB1/QoRSm2p/ZBjUYSGVJFHkrA8TeJlkKqv4VdFno&#10;//zlNwAAAP//AwBQSwECLQAUAAYACAAAACEAtoM4kv4AAADhAQAAEwAAAAAAAAAAAAAAAAAAAAAA&#10;W0NvbnRlbnRfVHlwZXNdLnhtbFBLAQItABQABgAIAAAAIQA4/SH/1gAAAJQBAAALAAAAAAAAAAAA&#10;AAAAAC8BAABfcmVscy8ucmVsc1BLAQItABQABgAIAAAAIQDRvItrygEAAH0DAAAOAAAAAAAAAAAA&#10;AAAAAC4CAABkcnMvZTJvRG9jLnhtbFBLAQItABQABgAIAAAAIQBX7Txk2QAAAAcBAAAPAAAAAAAA&#10;AAAAAAAAACQEAABkcnMvZG93bnJldi54bWxQSwUGAAAAAAQABADzAAAAKgUAAAAA&#10;" strokeweight="1pt"/>
      </w:pict>
    </w:r>
  </w:p>
  <w:p w:rsidR="00156FEA" w:rsidRDefault="00156FEA" w:rsidP="00156FEA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6979"/>
    <w:multiLevelType w:val="hybridMultilevel"/>
    <w:tmpl w:val="434628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16A14"/>
    <w:multiLevelType w:val="hybridMultilevel"/>
    <w:tmpl w:val="9006D98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4410C"/>
    <w:multiLevelType w:val="hybridMultilevel"/>
    <w:tmpl w:val="F8241EAA"/>
    <w:lvl w:ilvl="0" w:tplc="0C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4653BBF"/>
    <w:multiLevelType w:val="hybridMultilevel"/>
    <w:tmpl w:val="BE48603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4723022"/>
    <w:multiLevelType w:val="hybridMultilevel"/>
    <w:tmpl w:val="A1A0DED6"/>
    <w:lvl w:ilvl="0" w:tplc="0000001E">
      <w:start w:val="1"/>
      <w:numFmt w:val="bullet"/>
      <w:lvlText w:val=""/>
      <w:lvlJc w:val="left"/>
      <w:pPr>
        <w:ind w:left="720" w:hanging="360"/>
      </w:pPr>
      <w:rPr>
        <w:rFonts w:ascii="Webdings" w:hAnsi="Web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037394"/>
    <w:multiLevelType w:val="hybridMultilevel"/>
    <w:tmpl w:val="6E8C5BC0"/>
    <w:lvl w:ilvl="0" w:tplc="0000001E">
      <w:start w:val="1"/>
      <w:numFmt w:val="bullet"/>
      <w:lvlText w:val=""/>
      <w:lvlJc w:val="left"/>
      <w:pPr>
        <w:ind w:left="720" w:hanging="360"/>
      </w:pPr>
      <w:rPr>
        <w:rFonts w:ascii="Webdings" w:hAnsi="Web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D3189F"/>
    <w:multiLevelType w:val="hybridMultilevel"/>
    <w:tmpl w:val="8FB2110A"/>
    <w:lvl w:ilvl="0" w:tplc="31C8243E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  <w:sz w:val="32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0F7796"/>
    <w:multiLevelType w:val="hybridMultilevel"/>
    <w:tmpl w:val="0456BE60"/>
    <w:lvl w:ilvl="0" w:tplc="2EFE3602">
      <w:start w:val="1"/>
      <w:numFmt w:val="bullet"/>
      <w:lvlText w:val=""/>
      <w:lvlJc w:val="left"/>
      <w:pPr>
        <w:ind w:left="1440" w:hanging="360"/>
      </w:pPr>
      <w:rPr>
        <w:rFonts w:ascii="Webdings" w:hAnsi="Webdings"/>
        <w:b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D7C0718"/>
    <w:multiLevelType w:val="hybridMultilevel"/>
    <w:tmpl w:val="90104DB4"/>
    <w:lvl w:ilvl="0" w:tplc="0C0A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>
    <w:nsid w:val="12D40226"/>
    <w:multiLevelType w:val="hybridMultilevel"/>
    <w:tmpl w:val="758607F2"/>
    <w:lvl w:ilvl="0" w:tplc="4AB69096">
      <w:start w:val="1"/>
      <w:numFmt w:val="bullet"/>
      <w:lvlText w:val=""/>
      <w:lvlJc w:val="left"/>
      <w:pPr>
        <w:ind w:left="1428" w:hanging="360"/>
      </w:pPr>
      <w:rPr>
        <w:rFonts w:ascii="Webdings" w:hAnsi="Webdings" w:cs="Webdings"/>
        <w:b/>
        <w:bCs/>
        <w:sz w:val="32"/>
        <w:szCs w:val="32"/>
        <w:u w:val="single"/>
        <w:lang w:val="es-ES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74A1619"/>
    <w:multiLevelType w:val="hybridMultilevel"/>
    <w:tmpl w:val="7E56075A"/>
    <w:lvl w:ilvl="0" w:tplc="31C8243E">
      <w:start w:val="1"/>
      <w:numFmt w:val="bullet"/>
      <w:lvlText w:val=""/>
      <w:lvlJc w:val="left"/>
      <w:pPr>
        <w:ind w:left="1354" w:hanging="360"/>
      </w:pPr>
      <w:rPr>
        <w:rFonts w:ascii="Webdings" w:hAnsi="Webdings"/>
        <w:b/>
      </w:rPr>
    </w:lvl>
    <w:lvl w:ilvl="1" w:tplc="0C0A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1">
    <w:nsid w:val="1C134626"/>
    <w:multiLevelType w:val="hybridMultilevel"/>
    <w:tmpl w:val="B2420E62"/>
    <w:lvl w:ilvl="0" w:tplc="0C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4406459"/>
    <w:multiLevelType w:val="hybridMultilevel"/>
    <w:tmpl w:val="DE061320"/>
    <w:lvl w:ilvl="0" w:tplc="0C0A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3">
    <w:nsid w:val="37E03E3F"/>
    <w:multiLevelType w:val="hybridMultilevel"/>
    <w:tmpl w:val="53A4526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B114D10"/>
    <w:multiLevelType w:val="hybridMultilevel"/>
    <w:tmpl w:val="3F2835D6"/>
    <w:lvl w:ilvl="0" w:tplc="0000001E">
      <w:start w:val="1"/>
      <w:numFmt w:val="bullet"/>
      <w:lvlText w:val=""/>
      <w:lvlJc w:val="left"/>
      <w:pPr>
        <w:ind w:left="720" w:hanging="360"/>
      </w:pPr>
      <w:rPr>
        <w:rFonts w:ascii="Webdings" w:hAnsi="Web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B9471A"/>
    <w:multiLevelType w:val="hybridMultilevel"/>
    <w:tmpl w:val="033C8786"/>
    <w:lvl w:ilvl="0" w:tplc="AEEC472E">
      <w:start w:val="1"/>
      <w:numFmt w:val="decimal"/>
      <w:lvlText w:val="%1."/>
      <w:lvlJc w:val="left"/>
      <w:pPr>
        <w:ind w:left="1287" w:hanging="360"/>
      </w:pPr>
      <w:rPr>
        <w:rFonts w:cs="Times New Roman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6">
    <w:nsid w:val="43F25B74"/>
    <w:multiLevelType w:val="hybridMultilevel"/>
    <w:tmpl w:val="90F23EE6"/>
    <w:lvl w:ilvl="0" w:tplc="31C8243E">
      <w:start w:val="1"/>
      <w:numFmt w:val="bullet"/>
      <w:lvlText w:val=""/>
      <w:lvlJc w:val="left"/>
      <w:pPr>
        <w:ind w:left="1287" w:hanging="360"/>
      </w:pPr>
      <w:rPr>
        <w:rFonts w:ascii="Webdings" w:hAnsi="Webdings"/>
        <w:b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48B3EDE"/>
    <w:multiLevelType w:val="hybridMultilevel"/>
    <w:tmpl w:val="06BE19DA"/>
    <w:lvl w:ilvl="0" w:tplc="2EFE3602">
      <w:start w:val="1"/>
      <w:numFmt w:val="bullet"/>
      <w:lvlText w:val=""/>
      <w:lvlJc w:val="left"/>
      <w:pPr>
        <w:ind w:left="862" w:hanging="360"/>
      </w:pPr>
      <w:rPr>
        <w:rFonts w:ascii="Webdings" w:hAnsi="Webdings"/>
        <w:b/>
      </w:rPr>
    </w:lvl>
    <w:lvl w:ilvl="1" w:tplc="0C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>
    <w:nsid w:val="5B08004F"/>
    <w:multiLevelType w:val="hybridMultilevel"/>
    <w:tmpl w:val="085E6EAC"/>
    <w:lvl w:ilvl="0" w:tplc="28602D3E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  <w:sz w:val="20"/>
        <w:szCs w:val="2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E00679"/>
    <w:multiLevelType w:val="hybridMultilevel"/>
    <w:tmpl w:val="B3E00F56"/>
    <w:lvl w:ilvl="0" w:tplc="AB1E0A46">
      <w:start w:val="2"/>
      <w:numFmt w:val="decimal"/>
      <w:lvlText w:val="%1."/>
      <w:lvlJc w:val="left"/>
      <w:pPr>
        <w:ind w:left="786" w:hanging="36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2256457"/>
    <w:multiLevelType w:val="hybridMultilevel"/>
    <w:tmpl w:val="3F4E1284"/>
    <w:lvl w:ilvl="0" w:tplc="0000001E">
      <w:start w:val="1"/>
      <w:numFmt w:val="bullet"/>
      <w:lvlText w:val=""/>
      <w:lvlJc w:val="left"/>
      <w:pPr>
        <w:ind w:left="1434" w:hanging="360"/>
      </w:pPr>
      <w:rPr>
        <w:rFonts w:ascii="Webdings" w:hAnsi="Webdings"/>
      </w:rPr>
    </w:lvl>
    <w:lvl w:ilvl="1" w:tplc="0C0A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>
    <w:nsid w:val="66E63F7D"/>
    <w:multiLevelType w:val="hybridMultilevel"/>
    <w:tmpl w:val="C5ACFFA4"/>
    <w:lvl w:ilvl="0" w:tplc="C8F88CFE">
      <w:start w:val="1"/>
      <w:numFmt w:val="lowerLetter"/>
      <w:lvlText w:val="%1)"/>
      <w:lvlJc w:val="left"/>
      <w:pPr>
        <w:ind w:left="1287" w:hanging="360"/>
      </w:pPr>
      <w:rPr>
        <w:rFonts w:cs="Times New Roman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2">
    <w:nsid w:val="6C75224E"/>
    <w:multiLevelType w:val="hybridMultilevel"/>
    <w:tmpl w:val="162034D0"/>
    <w:lvl w:ilvl="0" w:tplc="0000001E">
      <w:start w:val="1"/>
      <w:numFmt w:val="bullet"/>
      <w:lvlText w:val=""/>
      <w:lvlJc w:val="left"/>
      <w:pPr>
        <w:ind w:left="1776" w:hanging="360"/>
      </w:pPr>
      <w:rPr>
        <w:rFonts w:ascii="Webdings" w:hAnsi="Webdings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DF47518"/>
    <w:multiLevelType w:val="hybridMultilevel"/>
    <w:tmpl w:val="E1A4123C"/>
    <w:lvl w:ilvl="0" w:tplc="F0908220">
      <w:start w:val="1"/>
      <w:numFmt w:val="decimal"/>
      <w:lvlText w:val="%1."/>
      <w:lvlJc w:val="left"/>
      <w:pPr>
        <w:ind w:left="786" w:hanging="360"/>
      </w:pPr>
      <w:rPr>
        <w:rFonts w:cs="Times New Roman"/>
        <w:b/>
        <w:bCs/>
        <w:strike w:val="0"/>
        <w:color w:val="auto"/>
        <w:sz w:val="16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0024A90"/>
    <w:multiLevelType w:val="hybridMultilevel"/>
    <w:tmpl w:val="9F8E8E8A"/>
    <w:lvl w:ilvl="0" w:tplc="AEA47D88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  <w:sz w:val="20"/>
        <w:szCs w:val="2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1A4E48"/>
    <w:multiLevelType w:val="hybridMultilevel"/>
    <w:tmpl w:val="47F4CFDE"/>
    <w:lvl w:ilvl="0" w:tplc="31C8243E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  <w:sz w:val="32"/>
        <w:u w:val="singl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D9533C"/>
    <w:multiLevelType w:val="hybridMultilevel"/>
    <w:tmpl w:val="A866018A"/>
    <w:lvl w:ilvl="0" w:tplc="83A865B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0C0A0019">
      <w:start w:val="1"/>
      <w:numFmt w:val="lowerLetter"/>
      <w:lvlText w:val="%2."/>
      <w:lvlJc w:val="left"/>
      <w:pPr>
        <w:ind w:left="872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592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312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032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3752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4472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192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5912" w:hanging="180"/>
      </w:pPr>
      <w:rPr>
        <w:rFonts w:cs="Times New Roman"/>
      </w:rPr>
    </w:lvl>
  </w:abstractNum>
  <w:num w:numId="1">
    <w:abstractNumId w:val="13"/>
  </w:num>
  <w:num w:numId="2">
    <w:abstractNumId w:val="23"/>
  </w:num>
  <w:num w:numId="3">
    <w:abstractNumId w:val="3"/>
  </w:num>
  <w:num w:numId="4">
    <w:abstractNumId w:val="6"/>
  </w:num>
  <w:num w:numId="5">
    <w:abstractNumId w:val="25"/>
  </w:num>
  <w:num w:numId="6">
    <w:abstractNumId w:val="20"/>
  </w:num>
  <w:num w:numId="7">
    <w:abstractNumId w:val="0"/>
  </w:num>
  <w:num w:numId="8">
    <w:abstractNumId w:val="22"/>
  </w:num>
  <w:num w:numId="9">
    <w:abstractNumId w:val="1"/>
  </w:num>
  <w:num w:numId="10">
    <w:abstractNumId w:val="24"/>
  </w:num>
  <w:num w:numId="11">
    <w:abstractNumId w:val="18"/>
  </w:num>
  <w:num w:numId="12">
    <w:abstractNumId w:val="11"/>
  </w:num>
  <w:num w:numId="13">
    <w:abstractNumId w:val="5"/>
  </w:num>
  <w:num w:numId="14">
    <w:abstractNumId w:val="7"/>
  </w:num>
  <w:num w:numId="15">
    <w:abstractNumId w:val="8"/>
  </w:num>
  <w:num w:numId="16">
    <w:abstractNumId w:val="9"/>
  </w:num>
  <w:num w:numId="17">
    <w:abstractNumId w:val="15"/>
  </w:num>
  <w:num w:numId="18">
    <w:abstractNumId w:val="19"/>
  </w:num>
  <w:num w:numId="19">
    <w:abstractNumId w:val="10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2"/>
  </w:num>
  <w:num w:numId="23">
    <w:abstractNumId w:val="21"/>
  </w:num>
  <w:num w:numId="24">
    <w:abstractNumId w:val="16"/>
  </w:num>
  <w:num w:numId="25">
    <w:abstractNumId w:val="2"/>
  </w:num>
  <w:num w:numId="26">
    <w:abstractNumId w:val="4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56FEA"/>
    <w:rsid w:val="00043C60"/>
    <w:rsid w:val="00064D3D"/>
    <w:rsid w:val="000E2585"/>
    <w:rsid w:val="001006B1"/>
    <w:rsid w:val="00126226"/>
    <w:rsid w:val="00156FEA"/>
    <w:rsid w:val="001E24D1"/>
    <w:rsid w:val="00272C65"/>
    <w:rsid w:val="002C0B0B"/>
    <w:rsid w:val="002E3D99"/>
    <w:rsid w:val="00306C0E"/>
    <w:rsid w:val="00376653"/>
    <w:rsid w:val="003D5B2D"/>
    <w:rsid w:val="00445A83"/>
    <w:rsid w:val="00482CAC"/>
    <w:rsid w:val="00534597"/>
    <w:rsid w:val="00695B75"/>
    <w:rsid w:val="006C41CF"/>
    <w:rsid w:val="007574A6"/>
    <w:rsid w:val="007C40E5"/>
    <w:rsid w:val="007F4AE4"/>
    <w:rsid w:val="008205BE"/>
    <w:rsid w:val="008616D4"/>
    <w:rsid w:val="0088487B"/>
    <w:rsid w:val="008848AD"/>
    <w:rsid w:val="00935393"/>
    <w:rsid w:val="009904B9"/>
    <w:rsid w:val="00995AE4"/>
    <w:rsid w:val="009B2B5C"/>
    <w:rsid w:val="009B78E8"/>
    <w:rsid w:val="00A60E00"/>
    <w:rsid w:val="00A65112"/>
    <w:rsid w:val="00B6085A"/>
    <w:rsid w:val="00B827A7"/>
    <w:rsid w:val="00C121C3"/>
    <w:rsid w:val="00C40B1A"/>
    <w:rsid w:val="00C71B06"/>
    <w:rsid w:val="00C747A9"/>
    <w:rsid w:val="00D001E5"/>
    <w:rsid w:val="00D036C2"/>
    <w:rsid w:val="00D46080"/>
    <w:rsid w:val="00DF0482"/>
    <w:rsid w:val="00DF0E90"/>
    <w:rsid w:val="00E1690E"/>
    <w:rsid w:val="00E33F80"/>
    <w:rsid w:val="00E42A2E"/>
    <w:rsid w:val="00E97E53"/>
    <w:rsid w:val="00F008A4"/>
    <w:rsid w:val="00F144ED"/>
    <w:rsid w:val="00F40848"/>
    <w:rsid w:val="00F44F2F"/>
    <w:rsid w:val="00F5114C"/>
    <w:rsid w:val="00F66B52"/>
    <w:rsid w:val="00F8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F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6FE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6FE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156FE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56FE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6F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FEA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9904B9"/>
    <w:pPr>
      <w:ind w:left="708"/>
    </w:pPr>
    <w:rPr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4D8490-3968-417F-9BDC-1EE02AF6C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468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sgonzalez</dc:creator>
  <cp:lastModifiedBy>sgonzalez</cp:lastModifiedBy>
  <cp:revision>2</cp:revision>
  <dcterms:created xsi:type="dcterms:W3CDTF">2024-02-22T11:23:00Z</dcterms:created>
  <dcterms:modified xsi:type="dcterms:W3CDTF">2024-02-22T11:23:00Z</dcterms:modified>
</cp:coreProperties>
</file>