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41B6" w14:textId="77777777" w:rsidR="005F2659" w:rsidRPr="005F2659" w:rsidRDefault="005F2659" w:rsidP="005F2659">
      <w:pPr>
        <w:keepNext/>
        <w:jc w:val="both"/>
        <w:outlineLvl w:val="0"/>
        <w:rPr>
          <w:rFonts w:ascii="Calibri" w:hAnsi="Calibri" w:cs="Arial"/>
          <w:b/>
          <w:bCs/>
          <w:sz w:val="24"/>
          <w:szCs w:val="24"/>
          <w:u w:val="single"/>
          <w:lang w:val="es-ES"/>
        </w:rPr>
      </w:pPr>
      <w:r w:rsidRPr="005F2659">
        <w:rPr>
          <w:rFonts w:ascii="Calibri" w:hAnsi="Calibri" w:cs="Arial"/>
          <w:b/>
          <w:bCs/>
          <w:sz w:val="24"/>
          <w:szCs w:val="24"/>
          <w:u w:val="single"/>
          <w:lang w:val="es-ES"/>
        </w:rPr>
        <w:t>ANEXO 6: DECLARACIÓN RESPONSABLE DE SOMETIMIENTO AL CÓDIGO DE CONDUCTA ÉTICA Y DE INTEGRIDAD INSTITUCIONAL APLICABLE A LA CONTRATACIÓN PÚBLICA DE LA AIReF Y DE OBLIGACIONES DERIVADAS DE LAS DISPOSICIONES VIGENTES EN MATERIA DE FISCALIDAD, PROTECCIÓN DEL MEDIO AMBIENTE, EMPLEO Y CONDICIONES LABORABLES Y CONTRATACIÓN DE PERSONAS CONDISCAPACIDAD</w:t>
      </w:r>
    </w:p>
    <w:p w14:paraId="3424E9B0" w14:textId="77777777" w:rsidR="005F2659" w:rsidRPr="005F2659" w:rsidRDefault="005F2659" w:rsidP="005F2659">
      <w:pPr>
        <w:rPr>
          <w:rFonts w:ascii="Calibri" w:hAnsi="Calibri" w:cs="Arial"/>
          <w:bCs/>
          <w:sz w:val="24"/>
          <w:szCs w:val="24"/>
          <w:u w:val="single"/>
          <w:lang w:val="es-ES"/>
        </w:rPr>
      </w:pPr>
    </w:p>
    <w:p w14:paraId="0725E779" w14:textId="77777777" w:rsidR="005F2659" w:rsidRPr="005F2659" w:rsidRDefault="005F2659" w:rsidP="005F2659">
      <w:pPr>
        <w:jc w:val="both"/>
        <w:rPr>
          <w:rFonts w:ascii="Calibri" w:hAnsi="Calibri" w:cs="Arial"/>
          <w:color w:val="000000"/>
          <w:sz w:val="24"/>
          <w:szCs w:val="24"/>
          <w:lang w:val="es-ES"/>
        </w:rPr>
      </w:pPr>
    </w:p>
    <w:p w14:paraId="542DBAF6" w14:textId="77777777" w:rsidR="005F2659" w:rsidRPr="005F2659" w:rsidRDefault="005F2659" w:rsidP="005F2659">
      <w:pPr>
        <w:autoSpaceDE w:val="0"/>
        <w:autoSpaceDN w:val="0"/>
        <w:adjustRightInd w:val="0"/>
        <w:jc w:val="both"/>
        <w:rPr>
          <w:rFonts w:ascii="Calibri" w:hAnsi="Calibri" w:cs="Arial"/>
          <w:sz w:val="24"/>
          <w:szCs w:val="24"/>
          <w:lang w:val="es-ES"/>
        </w:rPr>
      </w:pPr>
      <w:r w:rsidRPr="005F2659">
        <w:rPr>
          <w:rFonts w:ascii="Calibri" w:hAnsi="Calibri" w:cs="Arial"/>
          <w:sz w:val="24"/>
          <w:szCs w:val="24"/>
          <w:lang w:val="es-ES"/>
        </w:rPr>
        <w:t>D / Dª</w:t>
      </w:r>
    </w:p>
    <w:p w14:paraId="796A5D6F" w14:textId="77777777" w:rsidR="005F2659" w:rsidRPr="005F2659" w:rsidRDefault="005F2659" w:rsidP="005F2659">
      <w:pPr>
        <w:tabs>
          <w:tab w:val="left" w:pos="3119"/>
        </w:tabs>
        <w:autoSpaceDE w:val="0"/>
        <w:autoSpaceDN w:val="0"/>
        <w:adjustRightInd w:val="0"/>
        <w:jc w:val="both"/>
        <w:rPr>
          <w:rFonts w:ascii="Calibri" w:hAnsi="Calibri" w:cs="Arial"/>
          <w:sz w:val="24"/>
          <w:szCs w:val="24"/>
          <w:lang w:val="es-ES"/>
        </w:rPr>
      </w:pPr>
      <w:r w:rsidRPr="005F2659">
        <w:rPr>
          <w:rFonts w:ascii="Calibri" w:hAnsi="Calibri" w:cs="Arial"/>
          <w:sz w:val="24"/>
          <w:szCs w:val="24"/>
          <w:lang w:val="es-ES"/>
        </w:rPr>
        <w:t xml:space="preserve">con NIF </w:t>
      </w:r>
      <w:proofErr w:type="spellStart"/>
      <w:r w:rsidRPr="005F2659">
        <w:rPr>
          <w:rFonts w:ascii="Calibri" w:hAnsi="Calibri" w:cs="Arial"/>
          <w:sz w:val="24"/>
          <w:szCs w:val="24"/>
          <w:lang w:val="es-ES"/>
        </w:rPr>
        <w:t>nº</w:t>
      </w:r>
      <w:proofErr w:type="spellEnd"/>
      <w:r w:rsidRPr="005F2659">
        <w:rPr>
          <w:rFonts w:ascii="Calibri" w:hAnsi="Calibri" w:cs="Arial"/>
          <w:sz w:val="24"/>
          <w:szCs w:val="24"/>
          <w:lang w:val="es-ES"/>
        </w:rPr>
        <w:t xml:space="preserve"> </w:t>
      </w:r>
      <w:r w:rsidRPr="005F2659">
        <w:rPr>
          <w:rFonts w:ascii="Calibri" w:hAnsi="Calibri" w:cs="Arial"/>
          <w:sz w:val="24"/>
          <w:szCs w:val="24"/>
          <w:lang w:val="es-ES"/>
        </w:rPr>
        <w:tab/>
        <w:t xml:space="preserve">, en nombre propio o en representación de la empresa </w:t>
      </w:r>
    </w:p>
    <w:p w14:paraId="008F6503" w14:textId="77777777" w:rsidR="005F2659" w:rsidRPr="005F2659" w:rsidRDefault="005F2659" w:rsidP="005F2659">
      <w:pPr>
        <w:jc w:val="both"/>
        <w:rPr>
          <w:rFonts w:ascii="Calibri" w:hAnsi="Calibri" w:cs="Arial"/>
          <w:b/>
          <w:sz w:val="24"/>
          <w:szCs w:val="24"/>
          <w:lang w:val="es-ES"/>
        </w:rPr>
      </w:pPr>
      <w:r w:rsidRPr="005F2659">
        <w:rPr>
          <w:rFonts w:ascii="Calibri" w:hAnsi="Calibri" w:cs="Arial"/>
          <w:sz w:val="24"/>
          <w:szCs w:val="24"/>
          <w:lang w:val="es-ES"/>
        </w:rPr>
        <w:tab/>
        <w:t xml:space="preserve">en calidad de, </w:t>
      </w:r>
      <w:r w:rsidRPr="005F2659">
        <w:rPr>
          <w:rFonts w:ascii="Calibri" w:hAnsi="Calibri" w:cs="Arial"/>
          <w:sz w:val="24"/>
          <w:szCs w:val="24"/>
          <w:lang w:val="es-ES"/>
        </w:rPr>
        <w:tab/>
        <w:t xml:space="preserve">, al objeto de la licitación en el </w:t>
      </w:r>
      <w:r w:rsidRPr="005F2659">
        <w:rPr>
          <w:rFonts w:ascii="Calibri" w:eastAsia="MS Mincho" w:hAnsi="Calibri" w:cs="Arial"/>
          <w:b/>
          <w:bCs/>
          <w:sz w:val="24"/>
          <w:szCs w:val="24"/>
          <w:lang w:val="es-ES" w:eastAsia="en-US"/>
        </w:rPr>
        <w:t>SERVICIO DE GESTIÓN DE INCIDENTES DE CIBERSEGURIDAD PARA LA AUTORIDAD INDEPENDIENTE DE RESPONSABILIDAD FISCAL, AAI (AIReF).</w:t>
      </w:r>
    </w:p>
    <w:p w14:paraId="1822D6F8" w14:textId="77777777" w:rsidR="005F2659" w:rsidRPr="005F2659" w:rsidRDefault="005F2659" w:rsidP="005F2659">
      <w:pPr>
        <w:tabs>
          <w:tab w:val="left" w:pos="2127"/>
          <w:tab w:val="left" w:pos="5954"/>
        </w:tabs>
        <w:autoSpaceDE w:val="0"/>
        <w:autoSpaceDN w:val="0"/>
        <w:adjustRightInd w:val="0"/>
        <w:jc w:val="both"/>
        <w:rPr>
          <w:rFonts w:ascii="Calibri" w:hAnsi="Calibri" w:cs="Arial"/>
          <w:sz w:val="24"/>
          <w:szCs w:val="24"/>
          <w:lang w:val="es-ES"/>
        </w:rPr>
      </w:pPr>
      <w:r w:rsidRPr="005F2659">
        <w:rPr>
          <w:rFonts w:ascii="Calibri" w:hAnsi="Calibri" w:cs="Arial"/>
          <w:sz w:val="24"/>
          <w:szCs w:val="24"/>
          <w:lang w:val="es-ES"/>
        </w:rPr>
        <w:t xml:space="preserve"> </w:t>
      </w:r>
    </w:p>
    <w:p w14:paraId="0B9DA863" w14:textId="77777777" w:rsidR="005F2659" w:rsidRPr="005F2659" w:rsidRDefault="005F2659" w:rsidP="005F2659">
      <w:pPr>
        <w:tabs>
          <w:tab w:val="left" w:pos="2127"/>
          <w:tab w:val="left" w:pos="5954"/>
        </w:tabs>
        <w:autoSpaceDE w:val="0"/>
        <w:autoSpaceDN w:val="0"/>
        <w:adjustRightInd w:val="0"/>
        <w:jc w:val="both"/>
        <w:rPr>
          <w:rFonts w:ascii="Calibri" w:hAnsi="Calibri" w:cs="Arial"/>
          <w:sz w:val="24"/>
          <w:szCs w:val="24"/>
          <w:lang w:val="es-ES"/>
        </w:rPr>
      </w:pPr>
      <w:r w:rsidRPr="005F2659">
        <w:rPr>
          <w:rFonts w:ascii="Calibri" w:hAnsi="Calibri" w:cs="Arial"/>
          <w:b/>
          <w:sz w:val="24"/>
          <w:szCs w:val="24"/>
          <w:lang w:val="es-ES"/>
        </w:rPr>
        <w:t>DECLARA</w:t>
      </w:r>
      <w:r w:rsidRPr="005F2659">
        <w:rPr>
          <w:rFonts w:ascii="Calibri" w:hAnsi="Calibri" w:cs="Arial"/>
          <w:sz w:val="24"/>
          <w:szCs w:val="24"/>
          <w:lang w:val="es-ES"/>
        </w:rPr>
        <w:t xml:space="preserve"> bajo su personal responsabilidad:</w:t>
      </w:r>
    </w:p>
    <w:p w14:paraId="3A519719" w14:textId="77777777" w:rsidR="005F2659" w:rsidRPr="005F2659" w:rsidRDefault="005F2659" w:rsidP="005F2659">
      <w:pPr>
        <w:jc w:val="both"/>
        <w:rPr>
          <w:rFonts w:ascii="Calibri" w:hAnsi="Calibri" w:cs="Arial"/>
          <w:b/>
          <w:color w:val="000000"/>
          <w:sz w:val="24"/>
          <w:szCs w:val="24"/>
          <w:u w:val="single"/>
          <w:lang w:val="es-ES"/>
        </w:rPr>
      </w:pPr>
    </w:p>
    <w:p w14:paraId="671E73F5" w14:textId="77777777" w:rsidR="005F2659" w:rsidRPr="005F2659" w:rsidRDefault="005F2659" w:rsidP="005F2659">
      <w:pPr>
        <w:tabs>
          <w:tab w:val="left" w:pos="426"/>
        </w:tabs>
        <w:spacing w:after="120"/>
        <w:ind w:left="426" w:hanging="426"/>
        <w:jc w:val="both"/>
        <w:rPr>
          <w:rFonts w:ascii="Calibri" w:hAnsi="Calibri" w:cs="Arial"/>
          <w:color w:val="222222"/>
          <w:sz w:val="24"/>
          <w:szCs w:val="24"/>
          <w:lang w:val="es-ES"/>
        </w:rPr>
      </w:pPr>
      <w:r w:rsidRPr="005F2659">
        <w:rPr>
          <w:rFonts w:ascii="MS Gothic" w:eastAsia="MS Gothic" w:hAnsi="MS Gothic" w:cs="Arial" w:hint="eastAsia"/>
          <w:sz w:val="24"/>
          <w:szCs w:val="24"/>
          <w:lang w:val="es-ES"/>
        </w:rPr>
        <w:t>☐</w:t>
      </w:r>
      <w:r w:rsidRPr="005F2659">
        <w:rPr>
          <w:rFonts w:ascii="Calibri" w:hAnsi="Calibri" w:cs="Arial"/>
          <w:sz w:val="24"/>
          <w:szCs w:val="24"/>
          <w:lang w:val="es-ES"/>
        </w:rPr>
        <w:tab/>
        <w:t xml:space="preserve">Que la empresa licitadora se somete </w:t>
      </w:r>
      <w:r w:rsidRPr="005F2659">
        <w:rPr>
          <w:rFonts w:ascii="Calibri" w:hAnsi="Calibri" w:cs="Arial"/>
          <w:color w:val="222222"/>
          <w:sz w:val="24"/>
          <w:szCs w:val="24"/>
          <w:lang w:val="es-ES"/>
        </w:rPr>
        <w:t xml:space="preserve">al Código de conducta ética y de integridad institucional aplicable a la contratación pública de la AIReF, disponible en el siguiente enlace: </w:t>
      </w:r>
    </w:p>
    <w:p w14:paraId="1653664F" w14:textId="77777777" w:rsidR="005F2659" w:rsidRPr="005F2659" w:rsidRDefault="005F2659" w:rsidP="005F2659">
      <w:pPr>
        <w:tabs>
          <w:tab w:val="left" w:pos="426"/>
        </w:tabs>
        <w:spacing w:after="120"/>
        <w:ind w:left="426"/>
        <w:jc w:val="both"/>
        <w:rPr>
          <w:rFonts w:ascii="Calibri" w:hAnsi="Calibri" w:cs="Arial"/>
          <w:color w:val="222222"/>
          <w:sz w:val="24"/>
          <w:szCs w:val="24"/>
          <w:lang w:val="es-ES"/>
        </w:rPr>
      </w:pPr>
      <w:r w:rsidRPr="005F2659">
        <w:rPr>
          <w:rFonts w:ascii="Calibri" w:hAnsi="Calibri"/>
          <w:sz w:val="24"/>
          <w:szCs w:val="24"/>
          <w:lang w:val="es-ES"/>
        </w:rPr>
        <w:t xml:space="preserve"> </w:t>
      </w:r>
      <w:hyperlink r:id="rId8" w:history="1">
        <w:r w:rsidRPr="005F2659">
          <w:rPr>
            <w:rFonts w:ascii="Calibri" w:hAnsi="Calibri" w:cs="Arial"/>
            <w:color w:val="0000FF"/>
            <w:sz w:val="24"/>
            <w:szCs w:val="24"/>
            <w:u w:val="single"/>
            <w:lang w:val="es-ES"/>
          </w:rPr>
          <w:t>http://www.airef.es/wp-content/uploads/2018/08/2018-04-24-Resolución-web-Código-Ético-1.pdf</w:t>
        </w:r>
      </w:hyperlink>
    </w:p>
    <w:p w14:paraId="1888922F" w14:textId="77777777" w:rsidR="005F2659" w:rsidRPr="005F2659" w:rsidRDefault="005F2659" w:rsidP="005F2659">
      <w:pPr>
        <w:tabs>
          <w:tab w:val="left" w:pos="426"/>
        </w:tabs>
        <w:spacing w:after="120"/>
        <w:ind w:left="426"/>
        <w:jc w:val="both"/>
        <w:rPr>
          <w:rFonts w:ascii="Calibri" w:hAnsi="Calibri" w:cs="Arial"/>
          <w:color w:val="222222"/>
          <w:sz w:val="24"/>
          <w:szCs w:val="24"/>
          <w:lang w:val="es-ES"/>
        </w:rPr>
      </w:pPr>
    </w:p>
    <w:p w14:paraId="4A5CD25E" w14:textId="77777777" w:rsidR="005F2659" w:rsidRPr="005F2659" w:rsidRDefault="005F2659" w:rsidP="005F2659">
      <w:pPr>
        <w:tabs>
          <w:tab w:val="left" w:pos="426"/>
        </w:tabs>
        <w:spacing w:after="120"/>
        <w:ind w:left="426" w:hanging="426"/>
        <w:jc w:val="both"/>
        <w:rPr>
          <w:rFonts w:ascii="Calibri" w:hAnsi="Calibri" w:cs="Arial"/>
          <w:color w:val="222222"/>
          <w:sz w:val="24"/>
          <w:szCs w:val="24"/>
          <w:lang w:val="es-ES"/>
        </w:rPr>
      </w:pPr>
      <w:r w:rsidRPr="005F2659">
        <w:rPr>
          <w:rFonts w:ascii="MS Gothic" w:eastAsia="MS Gothic" w:hAnsi="MS Gothic" w:cs="Arial" w:hint="eastAsia"/>
          <w:sz w:val="24"/>
          <w:szCs w:val="24"/>
          <w:lang w:val="es-ES"/>
        </w:rPr>
        <w:t>☐</w:t>
      </w:r>
      <w:r w:rsidRPr="005F2659">
        <w:rPr>
          <w:rFonts w:ascii="Calibri" w:hAnsi="Calibri" w:cs="Arial"/>
          <w:sz w:val="24"/>
          <w:szCs w:val="24"/>
          <w:lang w:val="es-ES"/>
        </w:rPr>
        <w:tab/>
        <w:t>Que la empresa licitadora ha tenido en cuenta en la elaboración de su oferta las obligaciones derivadas de las disposiciones vigentes en materia de fiscalidad protección del medio ambiente, empleo y condiciones laborales y contratación de personas con discapacidad (artículo 129.2 de la Ley 9/2017).</w:t>
      </w:r>
    </w:p>
    <w:p w14:paraId="65FF29F3" w14:textId="77777777" w:rsidR="005F2659" w:rsidRPr="005F2659" w:rsidRDefault="005F2659" w:rsidP="005F2659">
      <w:pPr>
        <w:tabs>
          <w:tab w:val="left" w:pos="426"/>
        </w:tabs>
        <w:spacing w:after="120"/>
        <w:ind w:left="426" w:hanging="426"/>
        <w:jc w:val="both"/>
        <w:rPr>
          <w:rFonts w:ascii="Calibri" w:hAnsi="Calibri" w:cs="Arial"/>
          <w:sz w:val="24"/>
          <w:szCs w:val="24"/>
          <w:lang w:val="es-ES"/>
        </w:rPr>
      </w:pPr>
    </w:p>
    <w:p w14:paraId="08F94C43" w14:textId="77777777" w:rsidR="005F2659" w:rsidRPr="005F2659" w:rsidRDefault="005F2659" w:rsidP="005F2659">
      <w:pPr>
        <w:autoSpaceDE w:val="0"/>
        <w:autoSpaceDN w:val="0"/>
        <w:adjustRightInd w:val="0"/>
        <w:jc w:val="center"/>
        <w:rPr>
          <w:rFonts w:ascii="Calibri" w:hAnsi="Calibri" w:cs="Arial"/>
          <w:sz w:val="24"/>
          <w:szCs w:val="24"/>
          <w:lang w:val="es-ES"/>
        </w:rPr>
      </w:pPr>
    </w:p>
    <w:p w14:paraId="5EEF58EA" w14:textId="77777777" w:rsidR="005F2659" w:rsidRPr="005F2659" w:rsidRDefault="005F2659" w:rsidP="005F2659">
      <w:pPr>
        <w:autoSpaceDE w:val="0"/>
        <w:autoSpaceDN w:val="0"/>
        <w:adjustRightInd w:val="0"/>
        <w:jc w:val="center"/>
        <w:rPr>
          <w:rFonts w:ascii="Calibri" w:hAnsi="Calibri" w:cs="Arial"/>
          <w:sz w:val="24"/>
          <w:szCs w:val="24"/>
          <w:lang w:val="es-ES"/>
        </w:rPr>
      </w:pPr>
    </w:p>
    <w:p w14:paraId="1F32FA27" w14:textId="77777777" w:rsidR="005F2659" w:rsidRPr="005F2659" w:rsidRDefault="005F2659" w:rsidP="005F2659">
      <w:pPr>
        <w:autoSpaceDE w:val="0"/>
        <w:autoSpaceDN w:val="0"/>
        <w:adjustRightInd w:val="0"/>
        <w:jc w:val="center"/>
        <w:rPr>
          <w:rFonts w:ascii="Calibri" w:hAnsi="Calibri" w:cs="Arial"/>
          <w:sz w:val="24"/>
          <w:szCs w:val="24"/>
          <w:lang w:val="es-ES"/>
        </w:rPr>
      </w:pPr>
    </w:p>
    <w:p w14:paraId="01B3684A" w14:textId="77777777" w:rsidR="005F2659" w:rsidRPr="005F2659" w:rsidRDefault="005F2659" w:rsidP="005F2659">
      <w:pPr>
        <w:autoSpaceDE w:val="0"/>
        <w:autoSpaceDN w:val="0"/>
        <w:adjustRightInd w:val="0"/>
        <w:jc w:val="center"/>
        <w:rPr>
          <w:rFonts w:ascii="Calibri" w:hAnsi="Calibri" w:cs="Arial"/>
          <w:sz w:val="24"/>
          <w:szCs w:val="24"/>
          <w:lang w:val="es-ES"/>
        </w:rPr>
      </w:pPr>
    </w:p>
    <w:p w14:paraId="5AB4823F" w14:textId="77777777" w:rsidR="005F2659" w:rsidRPr="005F2659" w:rsidRDefault="005F2659" w:rsidP="005F2659">
      <w:pPr>
        <w:autoSpaceDE w:val="0"/>
        <w:autoSpaceDN w:val="0"/>
        <w:adjustRightInd w:val="0"/>
        <w:jc w:val="center"/>
        <w:rPr>
          <w:rFonts w:ascii="Calibri" w:hAnsi="Calibri" w:cs="Arial"/>
          <w:sz w:val="24"/>
          <w:szCs w:val="24"/>
          <w:lang w:val="es-ES"/>
        </w:rPr>
      </w:pPr>
    </w:p>
    <w:p w14:paraId="59F5A0E6" w14:textId="77777777" w:rsidR="005F2659" w:rsidRPr="005F2659" w:rsidRDefault="005F2659" w:rsidP="005F2659">
      <w:pPr>
        <w:autoSpaceDE w:val="0"/>
        <w:autoSpaceDN w:val="0"/>
        <w:adjustRightInd w:val="0"/>
        <w:jc w:val="center"/>
        <w:rPr>
          <w:rFonts w:ascii="Calibri" w:hAnsi="Calibri" w:cs="Arial"/>
          <w:sz w:val="24"/>
          <w:szCs w:val="24"/>
          <w:lang w:val="es-ES"/>
        </w:rPr>
      </w:pPr>
    </w:p>
    <w:p w14:paraId="3F2A8B9E" w14:textId="77777777" w:rsidR="005F2659" w:rsidRPr="005F2659" w:rsidRDefault="005F2659" w:rsidP="005F2659">
      <w:pPr>
        <w:autoSpaceDE w:val="0"/>
        <w:autoSpaceDN w:val="0"/>
        <w:adjustRightInd w:val="0"/>
        <w:jc w:val="center"/>
        <w:rPr>
          <w:rFonts w:ascii="Calibri" w:hAnsi="Calibri" w:cs="Arial"/>
          <w:sz w:val="24"/>
          <w:szCs w:val="24"/>
          <w:lang w:val="es-ES"/>
        </w:rPr>
      </w:pPr>
    </w:p>
    <w:p w14:paraId="5E3B1419" w14:textId="77777777" w:rsidR="005F2659" w:rsidRPr="005F2659" w:rsidRDefault="005F2659" w:rsidP="005F2659">
      <w:pPr>
        <w:autoSpaceDE w:val="0"/>
        <w:autoSpaceDN w:val="0"/>
        <w:adjustRightInd w:val="0"/>
        <w:jc w:val="center"/>
        <w:rPr>
          <w:rFonts w:ascii="Calibri" w:hAnsi="Calibri" w:cs="Arial"/>
          <w:sz w:val="24"/>
          <w:szCs w:val="24"/>
          <w:lang w:val="es-ES"/>
        </w:rPr>
      </w:pPr>
    </w:p>
    <w:p w14:paraId="1B7EEBE9" w14:textId="77777777" w:rsidR="005F2659" w:rsidRPr="005F2659" w:rsidRDefault="005F2659" w:rsidP="005F2659">
      <w:pPr>
        <w:autoSpaceDE w:val="0"/>
        <w:autoSpaceDN w:val="0"/>
        <w:adjustRightInd w:val="0"/>
        <w:jc w:val="center"/>
        <w:rPr>
          <w:rFonts w:ascii="Calibri" w:hAnsi="Calibri" w:cs="Arial"/>
          <w:sz w:val="24"/>
          <w:szCs w:val="24"/>
          <w:lang w:val="es-ES"/>
        </w:rPr>
      </w:pPr>
    </w:p>
    <w:p w14:paraId="6F2D018A" w14:textId="77777777" w:rsidR="005F2659" w:rsidRPr="005F2659" w:rsidRDefault="005F2659" w:rsidP="005F2659">
      <w:pPr>
        <w:autoSpaceDE w:val="0"/>
        <w:autoSpaceDN w:val="0"/>
        <w:adjustRightInd w:val="0"/>
        <w:jc w:val="center"/>
        <w:rPr>
          <w:rFonts w:ascii="Calibri" w:hAnsi="Calibri" w:cs="Arial"/>
          <w:sz w:val="24"/>
          <w:szCs w:val="24"/>
          <w:lang w:val="es-ES"/>
        </w:rPr>
      </w:pPr>
      <w:r w:rsidRPr="005F2659">
        <w:rPr>
          <w:rFonts w:ascii="Calibri" w:hAnsi="Calibri" w:cs="Arial"/>
          <w:sz w:val="24"/>
          <w:szCs w:val="24"/>
          <w:lang w:val="es-ES"/>
        </w:rPr>
        <w:t>En …………………………………</w:t>
      </w:r>
      <w:proofErr w:type="gramStart"/>
      <w:r w:rsidRPr="005F2659">
        <w:rPr>
          <w:rFonts w:ascii="Calibri" w:hAnsi="Calibri" w:cs="Arial"/>
          <w:sz w:val="24"/>
          <w:szCs w:val="24"/>
          <w:lang w:val="es-ES"/>
        </w:rPr>
        <w:t>…….</w:t>
      </w:r>
      <w:proofErr w:type="gramEnd"/>
      <w:r w:rsidRPr="005F2659">
        <w:rPr>
          <w:rFonts w:ascii="Calibri" w:hAnsi="Calibri" w:cs="Arial"/>
          <w:sz w:val="24"/>
          <w:szCs w:val="24"/>
          <w:lang w:val="es-ES"/>
        </w:rPr>
        <w:t>. a, …………de………………………………de 2024</w:t>
      </w:r>
    </w:p>
    <w:p w14:paraId="2CA0F84E" w14:textId="77777777" w:rsidR="005F2659" w:rsidRPr="005F2659" w:rsidRDefault="005F2659" w:rsidP="005F2659">
      <w:pPr>
        <w:autoSpaceDE w:val="0"/>
        <w:autoSpaceDN w:val="0"/>
        <w:adjustRightInd w:val="0"/>
        <w:rPr>
          <w:rFonts w:ascii="Calibri" w:hAnsi="Calibri" w:cs="Arial"/>
          <w:sz w:val="24"/>
          <w:szCs w:val="24"/>
          <w:lang w:val="es-ES"/>
        </w:rPr>
      </w:pPr>
    </w:p>
    <w:p w14:paraId="366294D7" w14:textId="77777777" w:rsidR="005F2659" w:rsidRPr="005F2659" w:rsidRDefault="005F2659" w:rsidP="005F2659">
      <w:pPr>
        <w:ind w:left="709"/>
        <w:jc w:val="both"/>
        <w:rPr>
          <w:rFonts w:ascii="Calibri" w:hAnsi="Calibri" w:cs="Arial"/>
          <w:sz w:val="24"/>
          <w:szCs w:val="24"/>
          <w:lang w:val="es-ES"/>
        </w:rPr>
      </w:pPr>
      <w:proofErr w:type="spellStart"/>
      <w:r w:rsidRPr="005F2659">
        <w:rPr>
          <w:rFonts w:ascii="Calibri" w:hAnsi="Calibri" w:cs="Arial"/>
          <w:sz w:val="24"/>
          <w:szCs w:val="24"/>
          <w:lang w:val="es-ES"/>
        </w:rPr>
        <w:t>Fdo</w:t>
      </w:r>
      <w:proofErr w:type="spellEnd"/>
      <w:r w:rsidRPr="005F2659">
        <w:rPr>
          <w:rFonts w:ascii="Calibri" w:hAnsi="Calibri" w:cs="Arial"/>
          <w:sz w:val="24"/>
          <w:szCs w:val="24"/>
          <w:lang w:val="es-ES"/>
        </w:rPr>
        <w:t xml:space="preserve"> electrónicamente por:</w:t>
      </w:r>
    </w:p>
    <w:p w14:paraId="5E487FFA" w14:textId="77777777" w:rsidR="00290651" w:rsidRPr="00290651" w:rsidRDefault="00290651" w:rsidP="00290651">
      <w:pPr>
        <w:tabs>
          <w:tab w:val="left" w:pos="5670"/>
          <w:tab w:val="right" w:pos="7938"/>
          <w:tab w:val="left" w:pos="8505"/>
        </w:tabs>
        <w:ind w:left="-1134" w:right="-660"/>
        <w:jc w:val="center"/>
        <w:rPr>
          <w:rFonts w:ascii="Calibri" w:hAnsi="Calibri" w:cs="Arial"/>
          <w:color w:val="000000"/>
          <w:sz w:val="24"/>
          <w:szCs w:val="24"/>
          <w:lang w:val="es-ES"/>
        </w:rPr>
      </w:pPr>
    </w:p>
    <w:p w14:paraId="05C0931D" w14:textId="0A75DFAC" w:rsidR="006D274A" w:rsidRPr="002B54DE" w:rsidRDefault="006D274A" w:rsidP="00867607"/>
    <w:sectPr w:rsidR="006D274A" w:rsidRPr="002B54DE" w:rsidSect="005B07B7">
      <w:headerReference w:type="default" r:id="rId9"/>
      <w:pgSz w:w="11906" w:h="16838"/>
      <w:pgMar w:top="1417" w:right="849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A6285" w14:textId="77777777" w:rsidR="00D2075B" w:rsidRDefault="00D2075B" w:rsidP="00EE1B57">
      <w:r>
        <w:separator/>
      </w:r>
    </w:p>
  </w:endnote>
  <w:endnote w:type="continuationSeparator" w:id="0">
    <w:p w14:paraId="6CD6EAC6" w14:textId="77777777" w:rsidR="00D2075B" w:rsidRDefault="00D2075B" w:rsidP="00EE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C9390" w14:textId="77777777" w:rsidR="00D2075B" w:rsidRDefault="00D2075B" w:rsidP="00EE1B57">
      <w:r>
        <w:separator/>
      </w:r>
    </w:p>
  </w:footnote>
  <w:footnote w:type="continuationSeparator" w:id="0">
    <w:p w14:paraId="1C921639" w14:textId="77777777" w:rsidR="00D2075B" w:rsidRDefault="00D2075B" w:rsidP="00EE1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3E7C9" w14:textId="77777777" w:rsidR="00EE1B57" w:rsidRDefault="00EE1B57">
    <w:pPr>
      <w:pStyle w:val="Encabezado"/>
    </w:pPr>
    <w:r>
      <w:rPr>
        <w:noProof/>
        <w:lang w:val="es-ES"/>
      </w:rPr>
      <w:drawing>
        <wp:inline distT="0" distB="0" distL="0" distR="0" wp14:anchorId="4AC8829A" wp14:editId="09472431">
          <wp:extent cx="1892345" cy="946206"/>
          <wp:effectExtent l="0" t="0" r="0" b="6350"/>
          <wp:docPr id="12" name="Imagen 12" descr="C:\Users\jimunoz\AppData\Local\Microsoft\Windows\Temporary Internet Files\Content.Outlook\ALJOJHLV\Cartel AIReF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imunoz\AppData\Local\Microsoft\Windows\Temporary Internet Files\Content.Outlook\ALJOJHLV\Cartel AIReF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352" cy="952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FFB5EE" w14:textId="77777777" w:rsidR="00EE1B57" w:rsidRDefault="00EE1B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6348"/>
    <w:multiLevelType w:val="hybridMultilevel"/>
    <w:tmpl w:val="83D299A2"/>
    <w:lvl w:ilvl="0" w:tplc="3A3EC7C0">
      <w:start w:val="9"/>
      <w:numFmt w:val="bullet"/>
      <w:lvlText w:val=""/>
      <w:lvlJc w:val="left"/>
      <w:pPr>
        <w:ind w:left="108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0B77BE"/>
    <w:multiLevelType w:val="hybridMultilevel"/>
    <w:tmpl w:val="80BAC412"/>
    <w:lvl w:ilvl="0" w:tplc="75C8E15E">
      <w:start w:val="9"/>
      <w:numFmt w:val="bullet"/>
      <w:lvlText w:val=""/>
      <w:lvlJc w:val="left"/>
      <w:pPr>
        <w:ind w:left="1068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BB17ECB"/>
    <w:multiLevelType w:val="hybridMultilevel"/>
    <w:tmpl w:val="6DCCBB92"/>
    <w:lvl w:ilvl="0" w:tplc="753612C4">
      <w:numFmt w:val="bullet"/>
      <w:lvlText w:val="-"/>
      <w:lvlJc w:val="left"/>
      <w:pPr>
        <w:ind w:left="720" w:hanging="360"/>
      </w:pPr>
      <w:rPr>
        <w:rFonts w:ascii="Calibri" w:eastAsia="Times New Roman" w:hAnsi="Calibri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84480"/>
    <w:multiLevelType w:val="hybridMultilevel"/>
    <w:tmpl w:val="16785300"/>
    <w:lvl w:ilvl="0" w:tplc="12A83218">
      <w:start w:val="9"/>
      <w:numFmt w:val="bullet"/>
      <w:lvlText w:val=""/>
      <w:lvlJc w:val="left"/>
      <w:pPr>
        <w:ind w:left="1065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5845406"/>
    <w:multiLevelType w:val="hybridMultilevel"/>
    <w:tmpl w:val="29A6176A"/>
    <w:lvl w:ilvl="0" w:tplc="90A47216">
      <w:numFmt w:val="bullet"/>
      <w:lvlText w:val="-"/>
      <w:lvlJc w:val="left"/>
      <w:pPr>
        <w:ind w:left="720" w:hanging="360"/>
      </w:pPr>
      <w:rPr>
        <w:rFonts w:ascii="Calibri" w:eastAsia="Times New Roman" w:hAnsi="Calibri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036307">
    <w:abstractNumId w:val="4"/>
  </w:num>
  <w:num w:numId="2" w16cid:durableId="1574270616">
    <w:abstractNumId w:val="2"/>
  </w:num>
  <w:num w:numId="3" w16cid:durableId="1132292">
    <w:abstractNumId w:val="0"/>
  </w:num>
  <w:num w:numId="4" w16cid:durableId="1445075035">
    <w:abstractNumId w:val="3"/>
  </w:num>
  <w:num w:numId="5" w16cid:durableId="1002050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E18"/>
    <w:rsid w:val="00001548"/>
    <w:rsid w:val="000532E5"/>
    <w:rsid w:val="000965AF"/>
    <w:rsid w:val="000A3EAB"/>
    <w:rsid w:val="000C471A"/>
    <w:rsid w:val="000D09D0"/>
    <w:rsid w:val="000D199B"/>
    <w:rsid w:val="0010075A"/>
    <w:rsid w:val="00100D01"/>
    <w:rsid w:val="00117944"/>
    <w:rsid w:val="001439D8"/>
    <w:rsid w:val="0014662D"/>
    <w:rsid w:val="00152A5D"/>
    <w:rsid w:val="001A068D"/>
    <w:rsid w:val="001B19EF"/>
    <w:rsid w:val="001C07BC"/>
    <w:rsid w:val="002120A8"/>
    <w:rsid w:val="002121D6"/>
    <w:rsid w:val="00243CAE"/>
    <w:rsid w:val="002544B6"/>
    <w:rsid w:val="00285CF6"/>
    <w:rsid w:val="00290651"/>
    <w:rsid w:val="002A3DAF"/>
    <w:rsid w:val="002B54DE"/>
    <w:rsid w:val="002F4B4D"/>
    <w:rsid w:val="00302C76"/>
    <w:rsid w:val="00332999"/>
    <w:rsid w:val="00373069"/>
    <w:rsid w:val="003A0974"/>
    <w:rsid w:val="003D00A7"/>
    <w:rsid w:val="004434D3"/>
    <w:rsid w:val="004933B4"/>
    <w:rsid w:val="004D0012"/>
    <w:rsid w:val="004D4DB9"/>
    <w:rsid w:val="005134EA"/>
    <w:rsid w:val="00520F4C"/>
    <w:rsid w:val="00523132"/>
    <w:rsid w:val="00525B4A"/>
    <w:rsid w:val="00554B8A"/>
    <w:rsid w:val="005B07B7"/>
    <w:rsid w:val="005B2394"/>
    <w:rsid w:val="005B537C"/>
    <w:rsid w:val="005B7445"/>
    <w:rsid w:val="005F2659"/>
    <w:rsid w:val="00612698"/>
    <w:rsid w:val="00642A60"/>
    <w:rsid w:val="006A3F87"/>
    <w:rsid w:val="006C5739"/>
    <w:rsid w:val="006D2039"/>
    <w:rsid w:val="006D274A"/>
    <w:rsid w:val="006E17D5"/>
    <w:rsid w:val="007051FC"/>
    <w:rsid w:val="007350FC"/>
    <w:rsid w:val="00760A39"/>
    <w:rsid w:val="00765AE3"/>
    <w:rsid w:val="00774B50"/>
    <w:rsid w:val="0079044C"/>
    <w:rsid w:val="007E6EC0"/>
    <w:rsid w:val="007F5441"/>
    <w:rsid w:val="00801663"/>
    <w:rsid w:val="008273BA"/>
    <w:rsid w:val="008335F9"/>
    <w:rsid w:val="00867607"/>
    <w:rsid w:val="00882E18"/>
    <w:rsid w:val="00884029"/>
    <w:rsid w:val="008958AE"/>
    <w:rsid w:val="008E519B"/>
    <w:rsid w:val="008F6467"/>
    <w:rsid w:val="008F6D9A"/>
    <w:rsid w:val="009364BA"/>
    <w:rsid w:val="00951C52"/>
    <w:rsid w:val="009A6D2A"/>
    <w:rsid w:val="00A20562"/>
    <w:rsid w:val="00A504B5"/>
    <w:rsid w:val="00A630A5"/>
    <w:rsid w:val="00AB7B07"/>
    <w:rsid w:val="00AC1ECE"/>
    <w:rsid w:val="00AE7B65"/>
    <w:rsid w:val="00B002D5"/>
    <w:rsid w:val="00B05B12"/>
    <w:rsid w:val="00B25A6E"/>
    <w:rsid w:val="00B36A0D"/>
    <w:rsid w:val="00B4360C"/>
    <w:rsid w:val="00BB4BAC"/>
    <w:rsid w:val="00BD0A22"/>
    <w:rsid w:val="00BD1F89"/>
    <w:rsid w:val="00C8608E"/>
    <w:rsid w:val="00CA0FE4"/>
    <w:rsid w:val="00CA15CF"/>
    <w:rsid w:val="00CD5942"/>
    <w:rsid w:val="00D2075B"/>
    <w:rsid w:val="00D24B24"/>
    <w:rsid w:val="00D369DB"/>
    <w:rsid w:val="00D542AF"/>
    <w:rsid w:val="00D83088"/>
    <w:rsid w:val="00DB54CC"/>
    <w:rsid w:val="00E05AE1"/>
    <w:rsid w:val="00E70C40"/>
    <w:rsid w:val="00EA5BCA"/>
    <w:rsid w:val="00EC3B4D"/>
    <w:rsid w:val="00EC5F23"/>
    <w:rsid w:val="00EE1B57"/>
    <w:rsid w:val="00EF1A14"/>
    <w:rsid w:val="00F32CB6"/>
    <w:rsid w:val="00F57D53"/>
    <w:rsid w:val="00F638A3"/>
    <w:rsid w:val="00F645FD"/>
    <w:rsid w:val="00F64FCF"/>
    <w:rsid w:val="00F70606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553F1"/>
  <w15:docId w15:val="{79FF3F2F-9FF8-497D-A3F6-ADFF1DB4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1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79044C"/>
    <w:pPr>
      <w:keepNext/>
      <w:jc w:val="center"/>
      <w:outlineLvl w:val="0"/>
    </w:pPr>
    <w:rPr>
      <w:rFonts w:ascii="Arial" w:hAnsi="Arial"/>
      <w:b/>
      <w:sz w:val="1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2E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E1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E1B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1B57"/>
  </w:style>
  <w:style w:type="paragraph" w:styleId="Piedepgina">
    <w:name w:val="footer"/>
    <w:basedOn w:val="Normal"/>
    <w:link w:val="PiedepginaCar"/>
    <w:uiPriority w:val="99"/>
    <w:unhideWhenUsed/>
    <w:rsid w:val="00EE1B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B57"/>
  </w:style>
  <w:style w:type="paragraph" w:styleId="Prrafodelista">
    <w:name w:val="List Paragraph"/>
    <w:basedOn w:val="Normal"/>
    <w:uiPriority w:val="34"/>
    <w:qFormat/>
    <w:rsid w:val="005231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79044C"/>
    <w:rPr>
      <w:rFonts w:ascii="Arial" w:eastAsia="Times New Roman" w:hAnsi="Arial" w:cs="Times New Roman"/>
      <w:b/>
      <w:sz w:val="16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79044C"/>
    <w:pPr>
      <w:spacing w:after="120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9044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79044C"/>
    <w:pPr>
      <w:spacing w:after="120" w:line="480" w:lineRule="auto"/>
    </w:pPr>
    <w:rPr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79044C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">
    <w:name w:val="Table Grid"/>
    <w:basedOn w:val="Tablanormal"/>
    <w:rsid w:val="00B05B1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ref.es/wp-content/uploads/2018/08/2018-04-24-Resoluci&#243;n-web-C&#243;digo-&#201;tico-1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3CA8B-23DD-4E3B-8D87-7D28FA7D9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MEH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Muñoz Llinas, Jaime Ignacio</dc:creator>
  <cp:lastModifiedBy>Martín Sánchez, Joaquín</cp:lastModifiedBy>
  <cp:revision>2</cp:revision>
  <cp:lastPrinted>2017-11-08T17:41:00Z</cp:lastPrinted>
  <dcterms:created xsi:type="dcterms:W3CDTF">2024-02-21T14:48:00Z</dcterms:created>
  <dcterms:modified xsi:type="dcterms:W3CDTF">2024-02-21T14:48:00Z</dcterms:modified>
</cp:coreProperties>
</file>