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649" w:rsidRDefault="00B13649" w:rsidP="00111285">
      <w:pPr>
        <w:jc w:val="center"/>
        <w:rPr>
          <w:b/>
          <w:i/>
          <w:sz w:val="24"/>
          <w:szCs w:val="24"/>
          <w:u w:val="single"/>
          <w:lang w:val="pt-BR"/>
        </w:rPr>
      </w:pPr>
    </w:p>
    <w:p w:rsidR="00B13649" w:rsidRDefault="00B13649" w:rsidP="00111285">
      <w:pPr>
        <w:jc w:val="center"/>
        <w:rPr>
          <w:b/>
          <w:i/>
          <w:sz w:val="24"/>
          <w:szCs w:val="24"/>
          <w:u w:val="single"/>
          <w:lang w:val="pt-BR"/>
        </w:rPr>
      </w:pPr>
    </w:p>
    <w:p w:rsidR="00B13649" w:rsidRDefault="00B13649" w:rsidP="00111285">
      <w:pPr>
        <w:jc w:val="center"/>
        <w:rPr>
          <w:b/>
          <w:i/>
          <w:sz w:val="24"/>
          <w:szCs w:val="24"/>
          <w:u w:val="single"/>
          <w:lang w:val="pt-BR"/>
        </w:rPr>
      </w:pPr>
    </w:p>
    <w:p w:rsidR="00111285" w:rsidRPr="00487E73" w:rsidRDefault="00A42087" w:rsidP="00111285">
      <w:pPr>
        <w:jc w:val="center"/>
        <w:rPr>
          <w:b/>
          <w:sz w:val="24"/>
          <w:szCs w:val="24"/>
          <w:u w:val="single"/>
          <w:lang w:val="pt-BR"/>
        </w:rPr>
      </w:pPr>
      <w:r w:rsidRPr="00487E73">
        <w:rPr>
          <w:b/>
          <w:sz w:val="24"/>
          <w:szCs w:val="24"/>
          <w:u w:val="single"/>
          <w:lang w:val="pt-BR"/>
        </w:rPr>
        <w:t>A</w:t>
      </w:r>
      <w:proofErr w:type="gramStart"/>
      <w:r w:rsidRPr="00487E73">
        <w:rPr>
          <w:b/>
          <w:sz w:val="24"/>
          <w:szCs w:val="24"/>
          <w:u w:val="single"/>
          <w:lang w:val="pt-BR"/>
        </w:rPr>
        <w:t xml:space="preserve">  </w:t>
      </w:r>
      <w:proofErr w:type="gramEnd"/>
      <w:r w:rsidRPr="00487E73">
        <w:rPr>
          <w:b/>
          <w:sz w:val="24"/>
          <w:szCs w:val="24"/>
          <w:u w:val="single"/>
          <w:lang w:val="pt-BR"/>
        </w:rPr>
        <w:t xml:space="preserve">N  E  X  O      </w:t>
      </w:r>
      <w:proofErr w:type="spellStart"/>
      <w:r w:rsidRPr="00487E73">
        <w:rPr>
          <w:b/>
          <w:sz w:val="24"/>
          <w:szCs w:val="24"/>
          <w:u w:val="single"/>
          <w:lang w:val="pt-BR"/>
        </w:rPr>
        <w:t>Nº</w:t>
      </w:r>
      <w:r w:rsidR="00111285" w:rsidRPr="00487E73">
        <w:rPr>
          <w:b/>
          <w:sz w:val="24"/>
          <w:szCs w:val="24"/>
          <w:u w:val="single"/>
          <w:lang w:val="pt-BR"/>
        </w:rPr>
        <w:t>I</w:t>
      </w:r>
      <w:r w:rsidRPr="00487E73">
        <w:rPr>
          <w:b/>
          <w:sz w:val="24"/>
          <w:szCs w:val="24"/>
          <w:u w:val="single"/>
          <w:lang w:val="pt-BR"/>
        </w:rPr>
        <w:t>V</w:t>
      </w:r>
      <w:proofErr w:type="spellEnd"/>
    </w:p>
    <w:p w:rsidR="00111285" w:rsidRPr="003E0AC5" w:rsidRDefault="00111285" w:rsidP="00111285">
      <w:pPr>
        <w:tabs>
          <w:tab w:val="left" w:pos="-720"/>
        </w:tabs>
        <w:suppressAutoHyphens/>
        <w:jc w:val="both"/>
        <w:rPr>
          <w:spacing w:val="-3"/>
          <w:sz w:val="24"/>
          <w:szCs w:val="24"/>
          <w:lang w:val="pt-BR"/>
        </w:rPr>
      </w:pPr>
    </w:p>
    <w:p w:rsidR="004956A3" w:rsidRDefault="004956A3" w:rsidP="00A42087">
      <w:pPr>
        <w:jc w:val="center"/>
        <w:rPr>
          <w:rFonts w:cs="Arial"/>
          <w:sz w:val="24"/>
          <w:szCs w:val="24"/>
        </w:rPr>
      </w:pPr>
    </w:p>
    <w:p w:rsidR="00A42087" w:rsidRPr="00613C44" w:rsidRDefault="00A42087" w:rsidP="00A42087">
      <w:pPr>
        <w:jc w:val="center"/>
        <w:rPr>
          <w:rFonts w:cs="Arial"/>
          <w:sz w:val="24"/>
          <w:szCs w:val="24"/>
        </w:rPr>
      </w:pPr>
      <w:r w:rsidRPr="00613C44">
        <w:rPr>
          <w:rFonts w:cs="Arial"/>
          <w:sz w:val="24"/>
          <w:szCs w:val="24"/>
        </w:rPr>
        <w:t>DECLARACIÓN RESPONSABLE DEL CONTRATISTA AJUSTADA AL DEUC</w:t>
      </w:r>
    </w:p>
    <w:p w:rsidR="00A42087" w:rsidRPr="00621C7B" w:rsidRDefault="00A42087" w:rsidP="00A42087">
      <w:pPr>
        <w:rPr>
          <w:rFonts w:cs="Arial"/>
          <w:i/>
          <w:sz w:val="24"/>
          <w:szCs w:val="24"/>
        </w:rPr>
      </w:pPr>
    </w:p>
    <w:p w:rsidR="00A42087" w:rsidRPr="001F3258" w:rsidRDefault="00A42087" w:rsidP="00A42087">
      <w:pPr>
        <w:jc w:val="center"/>
        <w:rPr>
          <w:rFonts w:cs="Arial"/>
          <w:b/>
          <w:sz w:val="24"/>
          <w:szCs w:val="24"/>
        </w:rPr>
      </w:pPr>
    </w:p>
    <w:p w:rsidR="00512F4C" w:rsidRPr="00627FA6" w:rsidRDefault="005E19BB" w:rsidP="00512F4C">
      <w:pPr>
        <w:pStyle w:val="Textoindependiente"/>
        <w:rPr>
          <w:szCs w:val="24"/>
        </w:rPr>
      </w:pPr>
      <w:r w:rsidRPr="0046627A">
        <w:rPr>
          <w:rFonts w:cs="Arial"/>
          <w:szCs w:val="22"/>
        </w:rPr>
        <w:t>D/</w:t>
      </w:r>
      <w:proofErr w:type="spellStart"/>
      <w:r w:rsidRPr="0046627A">
        <w:rPr>
          <w:rFonts w:cs="Arial"/>
          <w:szCs w:val="22"/>
        </w:rPr>
        <w:t>Dña</w:t>
      </w:r>
      <w:proofErr w:type="spellEnd"/>
      <w:r w:rsidRPr="0046627A">
        <w:rPr>
          <w:rFonts w:cs="Arial"/>
          <w:szCs w:val="22"/>
        </w:rPr>
        <w:t>....................</w:t>
      </w:r>
      <w:r>
        <w:rPr>
          <w:rFonts w:cs="Arial"/>
          <w:szCs w:val="22"/>
        </w:rPr>
        <w:t>..................................</w:t>
      </w:r>
      <w:r w:rsidRPr="0046627A">
        <w:rPr>
          <w:rFonts w:cs="Arial"/>
          <w:szCs w:val="22"/>
        </w:rPr>
        <w:t xml:space="preserve">..............................., con domicilio en ............................................, teléfono ........................, documento nacional de identidad número ....................., en plena posesión de su capacidad jurídica y de obrar, en nombre propio (o en representación de .............................................), enterado y conforme del Pliego de condiciones jurídico, económicas, administrativas y técnicas y su documentación anexa que han de regir en la contratación con carácter ordinario, mediante procedimiento </w:t>
      </w:r>
      <w:r w:rsidR="00746376">
        <w:rPr>
          <w:rFonts w:cs="Arial"/>
          <w:szCs w:val="22"/>
        </w:rPr>
        <w:t xml:space="preserve">abierto del </w:t>
      </w:r>
      <w:r w:rsidR="00880B24">
        <w:t>SERVICIO DE MANTENIMIENTO DE LOS SISTEMAS GESTIÓN DE LA SEGURIDAD DE ACCESO A LOS DATOS EN LA RED INTERNA Y DEL CENTRO DE OPERACIONES DE CIBERSEGURIDAD DEL AYUNTAMIENTO DE RIVAS VACIAMADRID.</w:t>
      </w:r>
      <w:r w:rsidR="00880B24" w:rsidRPr="001B4DE5">
        <w:rPr>
          <w:rFonts w:cs="Arial"/>
          <w:bCs/>
          <w:color w:val="000000"/>
          <w:szCs w:val="24"/>
          <w:lang w:val="es-ES" w:eastAsia="es-ES"/>
        </w:rPr>
        <w:t xml:space="preserve"> </w:t>
      </w:r>
      <w:r w:rsidR="00880B24">
        <w:rPr>
          <w:rFonts w:cs="Arial"/>
          <w:szCs w:val="24"/>
        </w:rPr>
        <w:t>EXPEDIENTE DE CONTRATACION Nº 2474/2024</w:t>
      </w:r>
      <w:r w:rsidR="003B7C1E">
        <w:rPr>
          <w:szCs w:val="24"/>
        </w:rPr>
        <w:t>.</w:t>
      </w:r>
    </w:p>
    <w:p w:rsidR="005E19BB" w:rsidRPr="00627FA6" w:rsidRDefault="005E19BB" w:rsidP="005E19BB">
      <w:pPr>
        <w:pStyle w:val="Textoindependiente"/>
        <w:rPr>
          <w:szCs w:val="24"/>
        </w:rPr>
      </w:pPr>
      <w:r w:rsidRPr="00627FA6">
        <w:rPr>
          <w:szCs w:val="24"/>
        </w:rPr>
        <w:t>.</w:t>
      </w:r>
    </w:p>
    <w:p w:rsidR="00A42087" w:rsidRPr="008239B5" w:rsidRDefault="00A42087" w:rsidP="00A42087">
      <w:pPr>
        <w:jc w:val="both"/>
        <w:rPr>
          <w:sz w:val="24"/>
        </w:rPr>
      </w:pPr>
    </w:p>
    <w:p w:rsidR="00A42087" w:rsidRPr="00621C7B" w:rsidRDefault="00A42087" w:rsidP="00A42087">
      <w:pPr>
        <w:jc w:val="center"/>
        <w:rPr>
          <w:rFonts w:cs="Arial"/>
          <w:sz w:val="24"/>
          <w:szCs w:val="24"/>
          <w:u w:val="single"/>
        </w:rPr>
      </w:pPr>
      <w:r w:rsidRPr="00621C7B">
        <w:rPr>
          <w:rFonts w:cs="Arial"/>
          <w:sz w:val="24"/>
          <w:szCs w:val="24"/>
          <w:u w:val="single"/>
        </w:rPr>
        <w:t>DECLARA BAJO SU RESPONSABILIDAD:</w:t>
      </w:r>
    </w:p>
    <w:p w:rsidR="00A42087" w:rsidRDefault="00A42087" w:rsidP="00A42087">
      <w:pPr>
        <w:rPr>
          <w:rFonts w:cs="Arial"/>
          <w:b/>
          <w:sz w:val="24"/>
          <w:szCs w:val="24"/>
          <w:u w:val="single"/>
        </w:rPr>
      </w:pPr>
    </w:p>
    <w:p w:rsidR="00A42087" w:rsidRPr="001F3258" w:rsidRDefault="00A42087" w:rsidP="00A42087">
      <w:pPr>
        <w:rPr>
          <w:rFonts w:cs="Arial"/>
          <w:b/>
          <w:sz w:val="24"/>
          <w:szCs w:val="24"/>
          <w:u w:val="single"/>
        </w:rPr>
      </w:pPr>
    </w:p>
    <w:p w:rsidR="00A42087" w:rsidRPr="008102F0" w:rsidRDefault="00A42087" w:rsidP="00A42087">
      <w:pPr>
        <w:pStyle w:val="Prrafodelista"/>
        <w:numPr>
          <w:ilvl w:val="0"/>
          <w:numId w:val="3"/>
        </w:numPr>
        <w:ind w:left="360"/>
        <w:jc w:val="both"/>
        <w:rPr>
          <w:rFonts w:cs="Arial"/>
          <w:b/>
          <w:sz w:val="24"/>
          <w:szCs w:val="24"/>
          <w:u w:val="single"/>
        </w:rPr>
      </w:pPr>
      <w:r w:rsidRPr="008102F0">
        <w:rPr>
          <w:rFonts w:cs="Arial"/>
          <w:color w:val="333333"/>
          <w:sz w:val="24"/>
          <w:szCs w:val="24"/>
          <w:shd w:val="clear" w:color="auto" w:fill="FFFFFF"/>
        </w:rPr>
        <w:t>Que la sociedad</w:t>
      </w:r>
      <w:r>
        <w:rPr>
          <w:rFonts w:cs="Arial"/>
          <w:color w:val="333333"/>
          <w:sz w:val="24"/>
          <w:szCs w:val="24"/>
          <w:shd w:val="clear" w:color="auto" w:fill="FFFFFF"/>
        </w:rPr>
        <w:t>, con NIF/CIF nº……………….</w:t>
      </w:r>
      <w:r w:rsidRPr="008102F0">
        <w:rPr>
          <w:rFonts w:cs="Arial"/>
          <w:color w:val="333333"/>
          <w:sz w:val="24"/>
          <w:szCs w:val="24"/>
          <w:shd w:val="clear" w:color="auto" w:fill="FFFFFF"/>
        </w:rPr>
        <w:t xml:space="preserve"> está válidamente constituida y que conforme a su objeto social puede presentarse a la licitación, así como que el firmante de la declaración ostenta la debida representación para la presentación de la proposición y de aquella.</w:t>
      </w:r>
    </w:p>
    <w:p w:rsidR="00A42087" w:rsidRDefault="00A42087" w:rsidP="00A42087">
      <w:pPr>
        <w:jc w:val="both"/>
        <w:rPr>
          <w:rFonts w:cs="Arial"/>
          <w:color w:val="333333"/>
          <w:sz w:val="24"/>
          <w:szCs w:val="24"/>
          <w:shd w:val="clear" w:color="auto" w:fill="FFFFFF"/>
        </w:rPr>
      </w:pPr>
    </w:p>
    <w:p w:rsidR="00A42087" w:rsidRPr="001F3258" w:rsidRDefault="00A42087" w:rsidP="00A42087">
      <w:pPr>
        <w:pStyle w:val="Prrafodelista"/>
        <w:numPr>
          <w:ilvl w:val="0"/>
          <w:numId w:val="3"/>
        </w:numPr>
        <w:ind w:left="360"/>
        <w:jc w:val="both"/>
        <w:rPr>
          <w:rFonts w:cs="Arial"/>
          <w:color w:val="333333"/>
          <w:sz w:val="24"/>
          <w:szCs w:val="24"/>
          <w:shd w:val="clear" w:color="auto" w:fill="FFFFFF"/>
        </w:rPr>
      </w:pPr>
      <w:r w:rsidRPr="001F3258">
        <w:rPr>
          <w:rFonts w:cs="Arial"/>
          <w:color w:val="333333"/>
          <w:sz w:val="24"/>
          <w:szCs w:val="24"/>
          <w:shd w:val="clear" w:color="auto" w:fill="FFFFFF"/>
        </w:rPr>
        <w:t>Que cuenta con la correspondiente clasificación, en su caso, o que cumple los requisitos de solvencia económica, financiera y técnica o profesional exigidos, en las condiciones que establec</w:t>
      </w:r>
      <w:r>
        <w:rPr>
          <w:rFonts w:cs="Arial"/>
          <w:color w:val="333333"/>
          <w:sz w:val="24"/>
          <w:szCs w:val="24"/>
          <w:shd w:val="clear" w:color="auto" w:fill="FFFFFF"/>
        </w:rPr>
        <w:t>e el pliego.</w:t>
      </w:r>
    </w:p>
    <w:p w:rsidR="00A42087" w:rsidRDefault="00A42087" w:rsidP="00A42087">
      <w:pPr>
        <w:pStyle w:val="Prrafodelista"/>
        <w:ind w:left="360"/>
        <w:jc w:val="both"/>
        <w:rPr>
          <w:rFonts w:cs="Arial"/>
          <w:color w:val="333333"/>
          <w:sz w:val="24"/>
          <w:szCs w:val="24"/>
          <w:shd w:val="clear" w:color="auto" w:fill="FFFFFF"/>
        </w:rPr>
      </w:pPr>
    </w:p>
    <w:p w:rsidR="00A42087" w:rsidRDefault="00A42087" w:rsidP="00A42087">
      <w:pPr>
        <w:pStyle w:val="Prrafodelista"/>
        <w:numPr>
          <w:ilvl w:val="0"/>
          <w:numId w:val="3"/>
        </w:numPr>
        <w:ind w:left="360"/>
        <w:jc w:val="both"/>
        <w:rPr>
          <w:rFonts w:cs="Arial"/>
          <w:color w:val="333333"/>
          <w:sz w:val="24"/>
          <w:szCs w:val="24"/>
          <w:shd w:val="clear" w:color="auto" w:fill="FFFFFF"/>
        </w:rPr>
      </w:pPr>
      <w:r w:rsidRPr="001F3258">
        <w:rPr>
          <w:rFonts w:cs="Arial"/>
          <w:color w:val="333333"/>
          <w:sz w:val="24"/>
          <w:szCs w:val="24"/>
          <w:shd w:val="clear" w:color="auto" w:fill="FFFFFF"/>
        </w:rPr>
        <w:t>Que cuenta de todas las autorizaciones necesarias para ejercer la actividad objeto del contrato.</w:t>
      </w:r>
    </w:p>
    <w:p w:rsidR="00A42087" w:rsidRPr="001F3258" w:rsidRDefault="00A42087" w:rsidP="00A42087">
      <w:pPr>
        <w:pStyle w:val="Prrafodelista"/>
        <w:ind w:left="360"/>
        <w:jc w:val="both"/>
        <w:rPr>
          <w:rFonts w:cs="Arial"/>
          <w:color w:val="333333"/>
          <w:sz w:val="24"/>
          <w:szCs w:val="24"/>
          <w:shd w:val="clear" w:color="auto" w:fill="FFFFFF"/>
        </w:rPr>
      </w:pPr>
    </w:p>
    <w:p w:rsidR="00A42087" w:rsidRDefault="00A42087" w:rsidP="00A42087">
      <w:pPr>
        <w:pStyle w:val="Prrafodelista"/>
        <w:numPr>
          <w:ilvl w:val="0"/>
          <w:numId w:val="3"/>
        </w:numPr>
        <w:ind w:left="360"/>
        <w:jc w:val="both"/>
        <w:rPr>
          <w:rFonts w:cs="Arial"/>
          <w:color w:val="333333"/>
          <w:sz w:val="24"/>
          <w:szCs w:val="24"/>
          <w:shd w:val="clear" w:color="auto" w:fill="FFFFFF"/>
        </w:rPr>
      </w:pPr>
      <w:r w:rsidRPr="001F3258">
        <w:rPr>
          <w:rFonts w:cs="Arial"/>
          <w:color w:val="333333"/>
          <w:sz w:val="24"/>
          <w:szCs w:val="24"/>
          <w:shd w:val="clear" w:color="auto" w:fill="FFFFFF"/>
        </w:rPr>
        <w:t>Que no está incursa en incompatibilidades ni en prohibiciones para contratar con la Administración</w:t>
      </w:r>
      <w:r>
        <w:rPr>
          <w:rFonts w:cs="Arial"/>
          <w:color w:val="333333"/>
          <w:sz w:val="24"/>
          <w:szCs w:val="24"/>
          <w:shd w:val="clear" w:color="auto" w:fill="FFFFFF"/>
        </w:rPr>
        <w:t>, por sí misma ni por extensión como consecuencia de la aplicación del Art. 71.3 de la LCSP</w:t>
      </w:r>
      <w:r w:rsidRPr="001F3258">
        <w:rPr>
          <w:rFonts w:cs="Arial"/>
          <w:color w:val="333333"/>
          <w:sz w:val="24"/>
          <w:szCs w:val="24"/>
          <w:shd w:val="clear" w:color="auto" w:fill="FFFFFF"/>
        </w:rPr>
        <w:t>.</w:t>
      </w:r>
    </w:p>
    <w:p w:rsidR="00A42087" w:rsidRDefault="00A42087" w:rsidP="00A42087">
      <w:pPr>
        <w:pStyle w:val="Prrafodelista"/>
        <w:tabs>
          <w:tab w:val="left" w:pos="1420"/>
        </w:tabs>
        <w:ind w:left="360"/>
        <w:jc w:val="both"/>
        <w:rPr>
          <w:rFonts w:cs="Arial"/>
          <w:color w:val="333333"/>
          <w:sz w:val="24"/>
          <w:szCs w:val="24"/>
          <w:shd w:val="clear" w:color="auto" w:fill="FFFFFF"/>
        </w:rPr>
      </w:pPr>
      <w:r>
        <w:rPr>
          <w:rFonts w:cs="Arial"/>
          <w:color w:val="333333"/>
          <w:sz w:val="24"/>
          <w:szCs w:val="24"/>
          <w:shd w:val="clear" w:color="auto" w:fill="FFFFFF"/>
        </w:rPr>
        <w:tab/>
      </w:r>
    </w:p>
    <w:p w:rsidR="00A42087" w:rsidRPr="0084220A" w:rsidRDefault="00A42087" w:rsidP="00A42087">
      <w:pPr>
        <w:pStyle w:val="Prrafodelista"/>
        <w:numPr>
          <w:ilvl w:val="0"/>
          <w:numId w:val="3"/>
        </w:numPr>
        <w:ind w:left="360"/>
        <w:jc w:val="both"/>
        <w:rPr>
          <w:rFonts w:cs="Arial"/>
          <w:b/>
          <w:color w:val="333333"/>
          <w:sz w:val="24"/>
          <w:szCs w:val="24"/>
          <w:shd w:val="clear" w:color="auto" w:fill="FFFFFF"/>
        </w:rPr>
      </w:pPr>
      <w:r>
        <w:rPr>
          <w:rFonts w:cs="Arial"/>
          <w:color w:val="333333"/>
          <w:sz w:val="24"/>
          <w:szCs w:val="24"/>
          <w:shd w:val="clear" w:color="auto" w:fill="FFFFFF"/>
        </w:rPr>
        <w:t>Dirección de correo habilitada a efectos de notificaciones:…………………….</w:t>
      </w:r>
    </w:p>
    <w:p w:rsidR="00A42087" w:rsidRPr="0084220A" w:rsidRDefault="00A42087" w:rsidP="00A42087">
      <w:pPr>
        <w:pStyle w:val="Prrafodelista"/>
        <w:rPr>
          <w:rFonts w:cs="Arial"/>
          <w:color w:val="333333"/>
          <w:sz w:val="24"/>
          <w:szCs w:val="24"/>
          <w:shd w:val="clear" w:color="auto" w:fill="FFFFFF"/>
        </w:rPr>
      </w:pPr>
    </w:p>
    <w:p w:rsidR="00A42087" w:rsidRDefault="00A42087" w:rsidP="00A42087">
      <w:pPr>
        <w:pStyle w:val="Prrafodelista"/>
        <w:numPr>
          <w:ilvl w:val="0"/>
          <w:numId w:val="3"/>
        </w:numPr>
        <w:ind w:left="360"/>
        <w:jc w:val="both"/>
        <w:rPr>
          <w:rFonts w:cs="Arial"/>
          <w:b/>
          <w:color w:val="333333"/>
          <w:sz w:val="24"/>
          <w:szCs w:val="24"/>
          <w:shd w:val="clear" w:color="auto" w:fill="FFFFFF"/>
        </w:rPr>
      </w:pPr>
      <w:r w:rsidRPr="001F3258">
        <w:rPr>
          <w:rFonts w:cs="Arial"/>
          <w:color w:val="333333"/>
          <w:sz w:val="24"/>
          <w:szCs w:val="24"/>
          <w:shd w:val="clear" w:color="auto" w:fill="FFFFFF"/>
        </w:rPr>
        <w:t>Que, como licitador pone en conocimiento del órgano de contratación si consta como inscrito o no en la Plataforma de Contratación del Sector Público para así recibir las notificaciones que se deriven de este expediente a través de la misma en el correo electrónico facilitado por el licitador.</w:t>
      </w:r>
      <w:r w:rsidRPr="001F3258">
        <w:rPr>
          <w:rFonts w:cs="Arial"/>
          <w:b/>
          <w:color w:val="333333"/>
          <w:sz w:val="24"/>
          <w:szCs w:val="24"/>
          <w:shd w:val="clear" w:color="auto" w:fill="FFFFFF"/>
        </w:rPr>
        <w:t xml:space="preserve"> </w:t>
      </w:r>
    </w:p>
    <w:p w:rsidR="00A42087" w:rsidRPr="001F3258" w:rsidRDefault="00A42087" w:rsidP="00A42087">
      <w:pPr>
        <w:ind w:firstLine="720"/>
        <w:rPr>
          <w:rFonts w:cs="Arial"/>
          <w:b/>
          <w:color w:val="333333"/>
          <w:sz w:val="24"/>
          <w:szCs w:val="24"/>
          <w:shd w:val="clear" w:color="auto" w:fill="FFFFFF"/>
        </w:rPr>
      </w:pPr>
    </w:p>
    <w:p w:rsidR="00A42087" w:rsidRDefault="00A42087" w:rsidP="00A42087">
      <w:pPr>
        <w:rPr>
          <w:rFonts w:cs="Arial"/>
          <w:b/>
          <w:color w:val="333333"/>
          <w:sz w:val="24"/>
          <w:szCs w:val="24"/>
          <w:shd w:val="clear" w:color="auto" w:fill="FFFFFF"/>
        </w:rPr>
      </w:pPr>
      <w:r w:rsidRPr="001F3258">
        <w:rPr>
          <w:rFonts w:cs="Arial"/>
          <w:b/>
          <w:color w:val="333333"/>
          <w:sz w:val="24"/>
          <w:szCs w:val="24"/>
          <w:shd w:val="clear" w:color="auto" w:fill="FFFFFF"/>
        </w:rPr>
        <w:t xml:space="preserve">        SI (   )          NO (   )</w:t>
      </w:r>
    </w:p>
    <w:p w:rsidR="00A42087" w:rsidRPr="001F3258" w:rsidRDefault="00A42087" w:rsidP="00A42087">
      <w:pPr>
        <w:ind w:firstLine="720"/>
        <w:jc w:val="both"/>
        <w:rPr>
          <w:rFonts w:cs="Arial"/>
          <w:color w:val="333333"/>
          <w:sz w:val="24"/>
          <w:szCs w:val="24"/>
          <w:shd w:val="clear" w:color="auto" w:fill="FFFFFF"/>
        </w:rPr>
      </w:pPr>
    </w:p>
    <w:p w:rsidR="00A42087" w:rsidRDefault="00A42087" w:rsidP="00A42087">
      <w:pPr>
        <w:pStyle w:val="Prrafodelista"/>
        <w:numPr>
          <w:ilvl w:val="0"/>
          <w:numId w:val="3"/>
        </w:numPr>
        <w:ind w:left="360"/>
        <w:jc w:val="both"/>
        <w:rPr>
          <w:rFonts w:cs="Arial"/>
          <w:color w:val="333333"/>
          <w:sz w:val="24"/>
          <w:szCs w:val="24"/>
          <w:shd w:val="clear" w:color="auto" w:fill="FFFFFF"/>
        </w:rPr>
      </w:pPr>
      <w:r w:rsidRPr="001F3258">
        <w:rPr>
          <w:rFonts w:cs="Arial"/>
          <w:color w:val="333333"/>
          <w:sz w:val="24"/>
          <w:szCs w:val="24"/>
          <w:shd w:val="clear" w:color="auto" w:fill="FFFFFF"/>
        </w:rPr>
        <w:t>Que cumple con las obligaciones establecidas en la normativa vigente en materia laboral.</w:t>
      </w:r>
    </w:p>
    <w:p w:rsidR="00A42087" w:rsidRPr="001F3258" w:rsidRDefault="00A42087" w:rsidP="00A42087">
      <w:pPr>
        <w:pStyle w:val="Prrafodelista"/>
        <w:ind w:left="360"/>
        <w:jc w:val="both"/>
        <w:rPr>
          <w:rFonts w:cs="Arial"/>
          <w:color w:val="333333"/>
          <w:sz w:val="24"/>
          <w:szCs w:val="24"/>
          <w:shd w:val="clear" w:color="auto" w:fill="FFFFFF"/>
        </w:rPr>
      </w:pPr>
    </w:p>
    <w:p w:rsidR="00A42087" w:rsidRDefault="00A42087" w:rsidP="00A42087">
      <w:pPr>
        <w:pStyle w:val="Prrafodelista"/>
        <w:numPr>
          <w:ilvl w:val="0"/>
          <w:numId w:val="3"/>
        </w:numPr>
        <w:ind w:left="360"/>
        <w:jc w:val="both"/>
        <w:rPr>
          <w:rFonts w:cs="Arial"/>
          <w:color w:val="333333"/>
          <w:sz w:val="24"/>
          <w:szCs w:val="24"/>
          <w:shd w:val="clear" w:color="auto" w:fill="FFFFFF"/>
        </w:rPr>
      </w:pPr>
      <w:r w:rsidRPr="001F3258">
        <w:rPr>
          <w:rFonts w:cs="Arial"/>
          <w:color w:val="333333"/>
          <w:sz w:val="24"/>
          <w:szCs w:val="24"/>
          <w:shd w:val="clear" w:color="auto" w:fill="FFFFFF"/>
        </w:rPr>
        <w:t>Que se halla al corriente de las obligaciones tributarias con la Administración.</w:t>
      </w:r>
    </w:p>
    <w:p w:rsidR="00A42087" w:rsidRPr="001F3258" w:rsidRDefault="00A42087" w:rsidP="00A42087">
      <w:pPr>
        <w:pStyle w:val="Prrafodelista"/>
        <w:ind w:left="360"/>
        <w:jc w:val="both"/>
        <w:rPr>
          <w:rFonts w:cs="Arial"/>
          <w:color w:val="333333"/>
          <w:sz w:val="24"/>
          <w:szCs w:val="24"/>
          <w:shd w:val="clear" w:color="auto" w:fill="FFFFFF"/>
        </w:rPr>
      </w:pPr>
    </w:p>
    <w:p w:rsidR="00A42087" w:rsidRPr="001F3258" w:rsidRDefault="00A42087" w:rsidP="00A42087">
      <w:pPr>
        <w:pStyle w:val="Prrafodelista"/>
        <w:numPr>
          <w:ilvl w:val="0"/>
          <w:numId w:val="3"/>
        </w:numPr>
        <w:ind w:left="360"/>
        <w:jc w:val="both"/>
        <w:rPr>
          <w:rFonts w:cs="Arial"/>
          <w:color w:val="333333"/>
          <w:sz w:val="24"/>
          <w:szCs w:val="24"/>
          <w:shd w:val="clear" w:color="auto" w:fill="FFFFFF"/>
        </w:rPr>
      </w:pPr>
      <w:r w:rsidRPr="001F3258">
        <w:rPr>
          <w:rFonts w:cs="Arial"/>
          <w:color w:val="333333"/>
          <w:sz w:val="24"/>
          <w:szCs w:val="24"/>
          <w:shd w:val="clear" w:color="auto" w:fill="FFFFFF"/>
        </w:rPr>
        <w:t>Que se halla al corriente de las obligaciones en materia de Seguridad Social, o régimen especial correspondiente, impuesta por las disposiciones vigentes.</w:t>
      </w:r>
    </w:p>
    <w:p w:rsidR="00A42087" w:rsidRDefault="00A42087" w:rsidP="00A42087">
      <w:pPr>
        <w:pStyle w:val="Prrafodelista"/>
        <w:ind w:left="360"/>
        <w:jc w:val="both"/>
        <w:rPr>
          <w:rFonts w:cs="Arial"/>
          <w:color w:val="333333"/>
          <w:sz w:val="24"/>
          <w:szCs w:val="24"/>
          <w:shd w:val="clear" w:color="auto" w:fill="FFFFFF"/>
        </w:rPr>
      </w:pPr>
    </w:p>
    <w:p w:rsidR="00A42087" w:rsidRDefault="00A42087" w:rsidP="00A42087">
      <w:pPr>
        <w:pStyle w:val="Prrafodelista"/>
        <w:numPr>
          <w:ilvl w:val="0"/>
          <w:numId w:val="3"/>
        </w:numPr>
        <w:ind w:left="360"/>
        <w:jc w:val="both"/>
        <w:rPr>
          <w:rFonts w:cs="Arial"/>
          <w:color w:val="333333"/>
          <w:sz w:val="24"/>
          <w:szCs w:val="24"/>
          <w:shd w:val="clear" w:color="auto" w:fill="FFFFFF"/>
        </w:rPr>
      </w:pPr>
      <w:r w:rsidRPr="001F3258">
        <w:rPr>
          <w:rFonts w:cs="Arial"/>
          <w:color w:val="333333"/>
          <w:sz w:val="24"/>
          <w:szCs w:val="24"/>
          <w:shd w:val="clear" w:color="auto" w:fill="FFFFFF"/>
        </w:rPr>
        <w:t>Que se encuentra dado de Alta en el Impuesto de Actividades Económicas y estar al corriente del mismo.</w:t>
      </w:r>
    </w:p>
    <w:p w:rsidR="00A42087" w:rsidRPr="001F3258" w:rsidRDefault="00A42087" w:rsidP="00A42087">
      <w:pPr>
        <w:pStyle w:val="Prrafodelista"/>
        <w:ind w:left="360"/>
        <w:jc w:val="both"/>
        <w:rPr>
          <w:rFonts w:cs="Arial"/>
          <w:color w:val="333333"/>
          <w:sz w:val="24"/>
          <w:szCs w:val="24"/>
          <w:shd w:val="clear" w:color="auto" w:fill="FFFFFF"/>
        </w:rPr>
      </w:pPr>
    </w:p>
    <w:p w:rsidR="00A42087" w:rsidRDefault="00A42087" w:rsidP="00A42087">
      <w:pPr>
        <w:pStyle w:val="Prrafodelista"/>
        <w:numPr>
          <w:ilvl w:val="0"/>
          <w:numId w:val="3"/>
        </w:numPr>
        <w:ind w:left="360"/>
        <w:jc w:val="both"/>
        <w:rPr>
          <w:rFonts w:cs="Arial"/>
          <w:color w:val="333333"/>
          <w:sz w:val="24"/>
          <w:szCs w:val="24"/>
          <w:shd w:val="clear" w:color="auto" w:fill="FFFFFF"/>
        </w:rPr>
      </w:pPr>
      <w:r w:rsidRPr="001F3258">
        <w:rPr>
          <w:rFonts w:cs="Arial"/>
          <w:color w:val="333333"/>
          <w:sz w:val="24"/>
          <w:szCs w:val="24"/>
          <w:shd w:val="clear" w:color="auto" w:fill="FFFFFF"/>
        </w:rPr>
        <w:t xml:space="preserve">Declaración expresa y responsable en la que conste el tipo de IVA que le corresponde </w:t>
      </w:r>
      <w:proofErr w:type="gramStart"/>
      <w:r w:rsidRPr="001F3258">
        <w:rPr>
          <w:rFonts w:cs="Arial"/>
          <w:color w:val="333333"/>
          <w:sz w:val="24"/>
          <w:szCs w:val="24"/>
          <w:shd w:val="clear" w:color="auto" w:fill="FFFFFF"/>
        </w:rPr>
        <w:t>( IVA</w:t>
      </w:r>
      <w:proofErr w:type="gramEnd"/>
      <w:r w:rsidRPr="001F3258">
        <w:rPr>
          <w:rFonts w:cs="Arial"/>
          <w:color w:val="333333"/>
          <w:sz w:val="24"/>
          <w:szCs w:val="24"/>
          <w:shd w:val="clear" w:color="auto" w:fill="FFFFFF"/>
        </w:rPr>
        <w:t xml:space="preserve"> …………… %).</w:t>
      </w:r>
    </w:p>
    <w:p w:rsidR="00A42087" w:rsidRPr="001F3258" w:rsidRDefault="00A42087" w:rsidP="00A42087">
      <w:pPr>
        <w:pStyle w:val="Prrafodelista"/>
        <w:ind w:left="360"/>
        <w:jc w:val="both"/>
        <w:rPr>
          <w:rFonts w:cs="Arial"/>
          <w:color w:val="333333"/>
          <w:sz w:val="24"/>
          <w:szCs w:val="24"/>
          <w:shd w:val="clear" w:color="auto" w:fill="FFFFFF"/>
        </w:rPr>
      </w:pPr>
    </w:p>
    <w:p w:rsidR="00A42087" w:rsidRDefault="00A42087" w:rsidP="00A42087">
      <w:pPr>
        <w:pStyle w:val="Prrafodelista"/>
        <w:numPr>
          <w:ilvl w:val="0"/>
          <w:numId w:val="3"/>
        </w:numPr>
        <w:ind w:left="360"/>
        <w:jc w:val="both"/>
        <w:rPr>
          <w:rFonts w:cs="Arial"/>
          <w:color w:val="333333"/>
          <w:sz w:val="24"/>
          <w:szCs w:val="24"/>
          <w:shd w:val="clear" w:color="auto" w:fill="FFFFFF"/>
        </w:rPr>
      </w:pPr>
      <w:r w:rsidRPr="001F3258">
        <w:rPr>
          <w:rFonts w:cs="Arial"/>
          <w:color w:val="333333"/>
          <w:sz w:val="24"/>
          <w:szCs w:val="24"/>
          <w:shd w:val="clear" w:color="auto" w:fill="FFFFFF"/>
        </w:rPr>
        <w:t>Para el caso de que la empresa fuera extranjera, sometimiento al fuero español.</w:t>
      </w:r>
    </w:p>
    <w:p w:rsidR="00A42087" w:rsidRPr="004A5C2F" w:rsidRDefault="00A42087" w:rsidP="00A42087">
      <w:pPr>
        <w:pStyle w:val="Prrafodelista"/>
        <w:rPr>
          <w:rFonts w:cs="Arial"/>
          <w:color w:val="333333"/>
          <w:sz w:val="24"/>
          <w:szCs w:val="24"/>
          <w:shd w:val="clear" w:color="auto" w:fill="FFFFFF"/>
        </w:rPr>
      </w:pPr>
    </w:p>
    <w:p w:rsidR="00A42087" w:rsidRDefault="00A42087" w:rsidP="00A42087">
      <w:pPr>
        <w:pStyle w:val="Prrafodelista"/>
        <w:numPr>
          <w:ilvl w:val="0"/>
          <w:numId w:val="3"/>
        </w:numPr>
        <w:ind w:left="360"/>
        <w:jc w:val="both"/>
        <w:rPr>
          <w:rFonts w:cs="Arial"/>
          <w:color w:val="333333"/>
          <w:sz w:val="24"/>
          <w:szCs w:val="24"/>
          <w:shd w:val="clear" w:color="auto" w:fill="FFFFFF"/>
        </w:rPr>
      </w:pPr>
      <w:r>
        <w:rPr>
          <w:rFonts w:cs="Arial"/>
          <w:color w:val="333333"/>
          <w:sz w:val="24"/>
          <w:szCs w:val="24"/>
          <w:shd w:val="clear" w:color="auto" w:fill="FFFFFF"/>
        </w:rPr>
        <w:t xml:space="preserve"> Concurre en unión temporal de empresas</w:t>
      </w:r>
    </w:p>
    <w:p w:rsidR="00A42087" w:rsidRPr="003D432A" w:rsidRDefault="00A42087" w:rsidP="00A42087">
      <w:pPr>
        <w:pStyle w:val="Prrafodelista"/>
        <w:rPr>
          <w:rFonts w:cs="Arial"/>
          <w:color w:val="333333"/>
          <w:sz w:val="24"/>
          <w:szCs w:val="24"/>
          <w:shd w:val="clear" w:color="auto" w:fill="FFFFFF"/>
        </w:rPr>
      </w:pPr>
    </w:p>
    <w:p w:rsidR="00A42087" w:rsidRDefault="00A42087" w:rsidP="00A42087">
      <w:pPr>
        <w:rPr>
          <w:rFonts w:cs="Arial"/>
          <w:b/>
          <w:color w:val="333333"/>
          <w:sz w:val="24"/>
          <w:szCs w:val="24"/>
          <w:shd w:val="clear" w:color="auto" w:fill="FFFFFF"/>
        </w:rPr>
      </w:pPr>
      <w:r>
        <w:rPr>
          <w:rFonts w:cs="Arial"/>
          <w:color w:val="333333"/>
          <w:sz w:val="24"/>
          <w:szCs w:val="24"/>
          <w:shd w:val="clear" w:color="auto" w:fill="FFFFFF"/>
        </w:rPr>
        <w:t xml:space="preserve"> </w:t>
      </w:r>
      <w:r>
        <w:rPr>
          <w:rFonts w:cs="Arial"/>
          <w:color w:val="333333"/>
          <w:sz w:val="24"/>
          <w:szCs w:val="24"/>
          <w:shd w:val="clear" w:color="auto" w:fill="FFFFFF"/>
        </w:rPr>
        <w:tab/>
      </w:r>
      <w:r>
        <w:rPr>
          <w:rFonts w:cs="Arial"/>
          <w:color w:val="333333"/>
          <w:sz w:val="24"/>
          <w:szCs w:val="24"/>
          <w:shd w:val="clear" w:color="auto" w:fill="FFFFFF"/>
        </w:rPr>
        <w:tab/>
      </w:r>
      <w:r w:rsidRPr="001F3258">
        <w:rPr>
          <w:rFonts w:cs="Arial"/>
          <w:b/>
          <w:color w:val="333333"/>
          <w:sz w:val="24"/>
          <w:szCs w:val="24"/>
          <w:shd w:val="clear" w:color="auto" w:fill="FFFFFF"/>
        </w:rPr>
        <w:t>SI (   )          NO (   )</w:t>
      </w:r>
    </w:p>
    <w:p w:rsidR="00A42087" w:rsidRDefault="00A42087" w:rsidP="00A42087">
      <w:pPr>
        <w:pStyle w:val="Prrafodelista"/>
        <w:ind w:left="360"/>
        <w:jc w:val="both"/>
        <w:rPr>
          <w:rFonts w:cs="Arial"/>
          <w:color w:val="333333"/>
          <w:sz w:val="24"/>
          <w:szCs w:val="24"/>
          <w:shd w:val="clear" w:color="auto" w:fill="FFFFFF"/>
        </w:rPr>
      </w:pPr>
    </w:p>
    <w:p w:rsidR="00A42087" w:rsidRPr="00403C29" w:rsidRDefault="00A42087" w:rsidP="00A42087">
      <w:pPr>
        <w:pStyle w:val="Prrafodelista"/>
        <w:ind w:left="360"/>
        <w:jc w:val="both"/>
        <w:rPr>
          <w:rFonts w:cs="Arial"/>
          <w:color w:val="333333"/>
          <w:szCs w:val="24"/>
          <w:shd w:val="clear" w:color="auto" w:fill="FFFFFF"/>
        </w:rPr>
      </w:pPr>
      <w:r w:rsidRPr="00403C29">
        <w:rPr>
          <w:rFonts w:cs="Arial"/>
          <w:color w:val="333333"/>
          <w:szCs w:val="24"/>
          <w:shd w:val="clear" w:color="auto" w:fill="FFFFFF"/>
        </w:rPr>
        <w:t>En el supuesto de concurrir en unión temporal con otras empresas, lo indicará, aportando un documento, que podrá ser privado, donde se indique los nombres y circunstancias de los empresarios que las suscriben, la participación de cada uno de ellos y la designación de la persona que durante la vigencia del contrato ha de ostentar la plena representación de todos ellos frente a la Administración. En caso de resultar adjudicatarios ésta deberá constituirse en escritura pública.</w:t>
      </w:r>
    </w:p>
    <w:p w:rsidR="00A42087" w:rsidRDefault="00A42087" w:rsidP="00A42087">
      <w:pPr>
        <w:pStyle w:val="Prrafodelista"/>
        <w:ind w:left="360"/>
        <w:jc w:val="both"/>
        <w:rPr>
          <w:rFonts w:cs="Arial"/>
          <w:color w:val="333333"/>
          <w:sz w:val="24"/>
          <w:szCs w:val="24"/>
          <w:shd w:val="clear" w:color="auto" w:fill="FFFFFF"/>
        </w:rPr>
      </w:pPr>
    </w:p>
    <w:p w:rsidR="00A42087" w:rsidRDefault="00A42087" w:rsidP="00A42087">
      <w:pPr>
        <w:rPr>
          <w:rFonts w:cs="Arial"/>
          <w:color w:val="333333"/>
          <w:sz w:val="24"/>
          <w:szCs w:val="24"/>
          <w:shd w:val="clear" w:color="auto" w:fill="FFFFFF"/>
        </w:rPr>
      </w:pPr>
      <w:r w:rsidRPr="005D275F">
        <w:rPr>
          <w:rFonts w:cs="Arial"/>
          <w:b/>
          <w:color w:val="333333"/>
          <w:sz w:val="24"/>
          <w:szCs w:val="24"/>
          <w:shd w:val="clear" w:color="auto" w:fill="FFFFFF"/>
        </w:rPr>
        <w:t>14.</w:t>
      </w:r>
      <w:r w:rsidRPr="003B7C88">
        <w:rPr>
          <w:rFonts w:cs="Arial"/>
          <w:color w:val="333333"/>
          <w:sz w:val="24"/>
          <w:szCs w:val="24"/>
          <w:shd w:val="clear" w:color="auto" w:fill="FFFFFF"/>
        </w:rPr>
        <w:t xml:space="preserve"> ¿Tiene la intención la entidad licitadora de subcontratar alguna parte del contrato con terceros?</w:t>
      </w:r>
    </w:p>
    <w:p w:rsidR="00A42087" w:rsidRDefault="00A42087" w:rsidP="00A42087">
      <w:pPr>
        <w:ind w:firstLine="708"/>
        <w:rPr>
          <w:rFonts w:cs="Arial"/>
          <w:color w:val="333333"/>
          <w:sz w:val="24"/>
          <w:szCs w:val="24"/>
          <w:shd w:val="clear" w:color="auto" w:fill="FFFFFF"/>
        </w:rPr>
      </w:pPr>
    </w:p>
    <w:p w:rsidR="00A42087" w:rsidRDefault="00A42087" w:rsidP="00A42087">
      <w:pPr>
        <w:rPr>
          <w:rFonts w:cs="Arial"/>
          <w:b/>
          <w:color w:val="333333"/>
          <w:sz w:val="24"/>
          <w:szCs w:val="24"/>
          <w:shd w:val="clear" w:color="auto" w:fill="FFFFFF"/>
        </w:rPr>
      </w:pPr>
      <w:r w:rsidRPr="001F3258">
        <w:rPr>
          <w:rFonts w:cs="Arial"/>
          <w:b/>
          <w:color w:val="333333"/>
          <w:sz w:val="24"/>
          <w:szCs w:val="24"/>
          <w:shd w:val="clear" w:color="auto" w:fill="FFFFFF"/>
        </w:rPr>
        <w:t xml:space="preserve">        SI (   )          NO (   )</w:t>
      </w:r>
    </w:p>
    <w:p w:rsidR="00A42087" w:rsidRDefault="00A42087" w:rsidP="00A42087">
      <w:pPr>
        <w:ind w:firstLine="708"/>
        <w:rPr>
          <w:rFonts w:cs="Arial"/>
          <w:color w:val="333333"/>
          <w:sz w:val="24"/>
          <w:szCs w:val="24"/>
          <w:shd w:val="clear" w:color="auto" w:fill="FFFFFF"/>
        </w:rPr>
      </w:pPr>
    </w:p>
    <w:p w:rsidR="00A42087" w:rsidRDefault="00A42087" w:rsidP="00A42087">
      <w:pPr>
        <w:ind w:firstLine="720"/>
        <w:rPr>
          <w:rFonts w:cs="Arial"/>
          <w:color w:val="333333"/>
          <w:sz w:val="24"/>
          <w:szCs w:val="24"/>
          <w:shd w:val="clear" w:color="auto" w:fill="FFFFFF"/>
        </w:rPr>
      </w:pPr>
      <w:r>
        <w:rPr>
          <w:rFonts w:cs="Arial"/>
          <w:color w:val="333333"/>
          <w:sz w:val="24"/>
          <w:szCs w:val="24"/>
          <w:shd w:val="clear" w:color="auto" w:fill="FFFFFF"/>
        </w:rPr>
        <w:t>En caso de manifestar que si, indique la empresa y elementos a subcontratar:</w:t>
      </w:r>
    </w:p>
    <w:p w:rsidR="00A42087" w:rsidRPr="00403C29" w:rsidRDefault="00A42087" w:rsidP="00A42087">
      <w:pPr>
        <w:pStyle w:val="Prrafodelista"/>
        <w:numPr>
          <w:ilvl w:val="0"/>
          <w:numId w:val="2"/>
        </w:numPr>
        <w:rPr>
          <w:rFonts w:cs="Arial"/>
          <w:color w:val="333333"/>
          <w:sz w:val="24"/>
          <w:szCs w:val="24"/>
          <w:shd w:val="clear" w:color="auto" w:fill="FFFFFF"/>
        </w:rPr>
      </w:pPr>
    </w:p>
    <w:p w:rsidR="00A42087" w:rsidRPr="00403C29" w:rsidRDefault="00A42087" w:rsidP="00A42087">
      <w:pPr>
        <w:pStyle w:val="Prrafodelista"/>
        <w:numPr>
          <w:ilvl w:val="0"/>
          <w:numId w:val="2"/>
        </w:numPr>
        <w:jc w:val="both"/>
        <w:rPr>
          <w:rFonts w:cs="Arial"/>
          <w:color w:val="333333"/>
          <w:sz w:val="24"/>
          <w:szCs w:val="24"/>
          <w:shd w:val="clear" w:color="auto" w:fill="FFFFFF"/>
        </w:rPr>
      </w:pPr>
    </w:p>
    <w:p w:rsidR="00A42087" w:rsidRPr="003342AB" w:rsidRDefault="00A42087" w:rsidP="00A42087">
      <w:pPr>
        <w:jc w:val="both"/>
        <w:rPr>
          <w:rFonts w:cs="Arial"/>
          <w:color w:val="333333"/>
          <w:sz w:val="24"/>
          <w:szCs w:val="24"/>
          <w:shd w:val="clear" w:color="auto" w:fill="FFFFFF"/>
        </w:rPr>
      </w:pPr>
    </w:p>
    <w:p w:rsidR="00A42087" w:rsidRPr="00AF1F7F" w:rsidRDefault="00A42087" w:rsidP="00A42087">
      <w:pPr>
        <w:jc w:val="both"/>
        <w:rPr>
          <w:rFonts w:cs="Arial"/>
          <w:color w:val="333333"/>
          <w:sz w:val="24"/>
          <w:szCs w:val="24"/>
          <w:shd w:val="clear" w:color="auto" w:fill="FFFFFF"/>
        </w:rPr>
      </w:pPr>
      <w:r w:rsidRPr="005D275F">
        <w:rPr>
          <w:rFonts w:cs="Arial"/>
          <w:b/>
          <w:color w:val="333333"/>
          <w:sz w:val="24"/>
          <w:szCs w:val="24"/>
          <w:shd w:val="clear" w:color="auto" w:fill="FFFFFF"/>
        </w:rPr>
        <w:t>15</w:t>
      </w:r>
      <w:r>
        <w:rPr>
          <w:rFonts w:cs="Arial"/>
          <w:color w:val="333333"/>
          <w:sz w:val="24"/>
          <w:szCs w:val="24"/>
          <w:shd w:val="clear" w:color="auto" w:fill="FFFFFF"/>
        </w:rPr>
        <w:t xml:space="preserve">. </w:t>
      </w:r>
      <w:r w:rsidRPr="00AF1F7F">
        <w:rPr>
          <w:rFonts w:cs="Arial"/>
          <w:color w:val="333333"/>
          <w:sz w:val="24"/>
          <w:szCs w:val="24"/>
          <w:shd w:val="clear" w:color="auto" w:fill="FFFFFF"/>
        </w:rPr>
        <w:t xml:space="preserve">Que se compromete a la acreditación documental de cuantos extremos manifiesta el licitador en la presente declaración responsable. </w:t>
      </w:r>
    </w:p>
    <w:p w:rsidR="00A42087" w:rsidRDefault="00A42087" w:rsidP="00A42087"/>
    <w:p w:rsidR="00A42087" w:rsidRDefault="00A42087" w:rsidP="00A42087">
      <w:pPr>
        <w:jc w:val="center"/>
      </w:pPr>
      <w:r>
        <w:t>Fecha:</w:t>
      </w:r>
    </w:p>
    <w:p w:rsidR="00A42087" w:rsidRDefault="00A42087" w:rsidP="00A42087">
      <w:pPr>
        <w:jc w:val="center"/>
      </w:pPr>
      <w:r>
        <w:t>Firma:</w:t>
      </w:r>
    </w:p>
    <w:p w:rsidR="00A42087" w:rsidRDefault="00A42087" w:rsidP="00A42087">
      <w:pPr>
        <w:jc w:val="center"/>
      </w:pPr>
    </w:p>
    <w:p w:rsidR="00A42087" w:rsidRDefault="00A42087" w:rsidP="00A42087">
      <w:pPr>
        <w:pStyle w:val="Prrafodelista"/>
        <w:ind w:left="360"/>
        <w:jc w:val="both"/>
        <w:rPr>
          <w:rFonts w:cs="Arial"/>
          <w:color w:val="333333"/>
          <w:sz w:val="24"/>
          <w:szCs w:val="24"/>
          <w:shd w:val="clear" w:color="auto" w:fill="FFFFFF"/>
        </w:rPr>
      </w:pPr>
    </w:p>
    <w:p w:rsidR="00A42087" w:rsidRDefault="00A42087" w:rsidP="00A42087">
      <w:pPr>
        <w:pStyle w:val="Prrafodelista"/>
        <w:ind w:left="360"/>
        <w:jc w:val="both"/>
        <w:rPr>
          <w:rFonts w:cs="Arial"/>
          <w:color w:val="333333"/>
          <w:sz w:val="24"/>
          <w:szCs w:val="24"/>
          <w:shd w:val="clear" w:color="auto" w:fill="FFFFFF"/>
        </w:rPr>
      </w:pPr>
    </w:p>
    <w:p w:rsidR="00B13649" w:rsidRDefault="00B13649" w:rsidP="00A42087">
      <w:pPr>
        <w:pStyle w:val="Prrafodelista"/>
        <w:ind w:left="360"/>
        <w:jc w:val="both"/>
        <w:rPr>
          <w:rFonts w:cs="Arial"/>
          <w:color w:val="333333"/>
          <w:sz w:val="24"/>
          <w:szCs w:val="24"/>
          <w:shd w:val="clear" w:color="auto" w:fill="FFFFFF"/>
        </w:rPr>
      </w:pPr>
    </w:p>
    <w:p w:rsidR="00B13649" w:rsidRDefault="00B13649" w:rsidP="00A42087">
      <w:pPr>
        <w:pStyle w:val="Prrafodelista"/>
        <w:ind w:left="360"/>
        <w:jc w:val="both"/>
        <w:rPr>
          <w:rFonts w:cs="Arial"/>
          <w:color w:val="333333"/>
          <w:sz w:val="24"/>
          <w:szCs w:val="24"/>
          <w:shd w:val="clear" w:color="auto" w:fill="FFFFFF"/>
        </w:rPr>
      </w:pPr>
    </w:p>
    <w:p w:rsidR="00B13649" w:rsidRDefault="00B13649" w:rsidP="00A42087">
      <w:pPr>
        <w:pStyle w:val="Prrafodelista"/>
        <w:ind w:left="360"/>
        <w:jc w:val="both"/>
        <w:rPr>
          <w:rFonts w:cs="Arial"/>
          <w:color w:val="333333"/>
          <w:sz w:val="24"/>
          <w:szCs w:val="24"/>
          <w:shd w:val="clear" w:color="auto" w:fill="FFFFFF"/>
        </w:rPr>
      </w:pPr>
    </w:p>
    <w:p w:rsidR="00B13649" w:rsidRDefault="00B13649" w:rsidP="00A42087">
      <w:pPr>
        <w:pStyle w:val="Prrafodelista"/>
        <w:ind w:left="360"/>
        <w:jc w:val="both"/>
        <w:rPr>
          <w:rFonts w:cs="Arial"/>
          <w:color w:val="333333"/>
          <w:sz w:val="24"/>
          <w:szCs w:val="24"/>
          <w:shd w:val="clear" w:color="auto" w:fill="FFFFFF"/>
        </w:rPr>
      </w:pPr>
    </w:p>
    <w:p w:rsidR="00A42087" w:rsidRPr="006955BE" w:rsidRDefault="00A42087" w:rsidP="00A42087">
      <w:pPr>
        <w:rPr>
          <w:b/>
          <w:sz w:val="22"/>
          <w:szCs w:val="22"/>
        </w:rPr>
      </w:pPr>
      <w:r w:rsidRPr="006955BE">
        <w:rPr>
          <w:b/>
          <w:sz w:val="22"/>
          <w:szCs w:val="22"/>
        </w:rPr>
        <w:t>INFORMACIÓN ADICIONAL</w:t>
      </w:r>
    </w:p>
    <w:p w:rsidR="00A42087" w:rsidRPr="006955BE" w:rsidRDefault="00A42087" w:rsidP="00A42087">
      <w:pPr>
        <w:rPr>
          <w:b/>
          <w:sz w:val="22"/>
          <w:szCs w:val="22"/>
        </w:rPr>
      </w:pPr>
    </w:p>
    <w:p w:rsidR="00A42087" w:rsidRDefault="00A42087" w:rsidP="00A42087">
      <w:pPr>
        <w:pStyle w:val="Prrafodelista"/>
        <w:numPr>
          <w:ilvl w:val="0"/>
          <w:numId w:val="4"/>
        </w:numPr>
        <w:jc w:val="both"/>
        <w:rPr>
          <w:sz w:val="22"/>
          <w:szCs w:val="22"/>
        </w:rPr>
      </w:pPr>
      <w:r w:rsidRPr="00984DD8">
        <w:rPr>
          <w:sz w:val="22"/>
          <w:szCs w:val="22"/>
        </w:rPr>
        <w:t xml:space="preserve">Para el supuesto de que el empresario recurra a solvencia y medios de otras empresas de conformidad con el Art 75 de la LCSP, cada una de ellas también deberán aportar declaración responsable comprensiva de no hallarse incursa en prohibición de contratar. De igual manera, el licitador, en el caso de que sea propuesto como adjudicatario, deberá aportar compromiso escrito con dichas entidades, acreditativo de disposición de los recursos </w:t>
      </w:r>
      <w:r>
        <w:rPr>
          <w:sz w:val="22"/>
          <w:szCs w:val="22"/>
        </w:rPr>
        <w:t xml:space="preserve">aportados </w:t>
      </w:r>
      <w:r w:rsidRPr="00984DD8">
        <w:rPr>
          <w:sz w:val="22"/>
          <w:szCs w:val="22"/>
        </w:rPr>
        <w:t>durante toda la vida del contrato.</w:t>
      </w:r>
    </w:p>
    <w:p w:rsidR="00A42087" w:rsidRDefault="00A42087" w:rsidP="00A42087">
      <w:pPr>
        <w:pStyle w:val="Prrafodelista"/>
        <w:ind w:left="720"/>
        <w:jc w:val="both"/>
        <w:rPr>
          <w:sz w:val="22"/>
          <w:szCs w:val="22"/>
        </w:rPr>
      </w:pPr>
      <w:r>
        <w:rPr>
          <w:sz w:val="22"/>
          <w:szCs w:val="22"/>
        </w:rPr>
        <w:t>(Siguiente hoja)</w:t>
      </w:r>
    </w:p>
    <w:p w:rsidR="00A42087" w:rsidRDefault="00A42087" w:rsidP="00A42087">
      <w:pPr>
        <w:pStyle w:val="Prrafodelista"/>
        <w:numPr>
          <w:ilvl w:val="0"/>
          <w:numId w:val="4"/>
        </w:numPr>
        <w:jc w:val="both"/>
        <w:rPr>
          <w:sz w:val="22"/>
          <w:szCs w:val="22"/>
        </w:rPr>
      </w:pPr>
      <w:r w:rsidRPr="00984DD8">
        <w:rPr>
          <w:sz w:val="22"/>
          <w:szCs w:val="22"/>
        </w:rPr>
        <w:t>Para el supuesto de que varios empresarios concurran agrupados en UTE, cada uno de ellos aportará la declaración responsa</w:t>
      </w:r>
      <w:r>
        <w:rPr>
          <w:sz w:val="22"/>
          <w:szCs w:val="22"/>
        </w:rPr>
        <w:t>ble conforme al modelo recogido y compromiso de unión temporal (</w:t>
      </w:r>
      <w:r w:rsidRPr="003D110E">
        <w:rPr>
          <w:sz w:val="22"/>
          <w:szCs w:val="22"/>
          <w:u w:val="single"/>
        </w:rPr>
        <w:t>Art. 69.3 LCSP</w:t>
      </w:r>
      <w:r>
        <w:rPr>
          <w:sz w:val="22"/>
          <w:szCs w:val="22"/>
        </w:rPr>
        <w:t>)</w:t>
      </w:r>
    </w:p>
    <w:p w:rsidR="00A42087" w:rsidRDefault="00A42087" w:rsidP="00A42087">
      <w:pPr>
        <w:pStyle w:val="Prrafodelista"/>
        <w:numPr>
          <w:ilvl w:val="0"/>
          <w:numId w:val="4"/>
        </w:numPr>
        <w:jc w:val="both"/>
        <w:rPr>
          <w:sz w:val="22"/>
          <w:szCs w:val="22"/>
        </w:rPr>
      </w:pPr>
      <w:r>
        <w:rPr>
          <w:sz w:val="22"/>
          <w:szCs w:val="22"/>
        </w:rPr>
        <w:t>Si en el procedimiento se exigiere garantía provisional, se aportará documento acreditativo de haberla constituido.</w:t>
      </w:r>
    </w:p>
    <w:p w:rsidR="00A42087" w:rsidRPr="003A658C" w:rsidRDefault="00A42087" w:rsidP="00A42087">
      <w:pPr>
        <w:pStyle w:val="Prrafodelista"/>
        <w:numPr>
          <w:ilvl w:val="0"/>
          <w:numId w:val="4"/>
        </w:numPr>
        <w:jc w:val="both"/>
      </w:pPr>
      <w:r w:rsidRPr="00AF0FFC">
        <w:rPr>
          <w:sz w:val="22"/>
          <w:szCs w:val="22"/>
        </w:rPr>
        <w:t>En el supuesto de división por lotes, existiendo variación en los requisitos de solvencia, se presentará declaración responsable por cada lote o grupo de lotes a los que afectan.</w:t>
      </w:r>
    </w:p>
    <w:p w:rsidR="00A42087" w:rsidRDefault="00A42087" w:rsidP="00A42087">
      <w:pPr>
        <w:jc w:val="both"/>
      </w:pPr>
    </w:p>
    <w:p w:rsidR="00A42087" w:rsidRDefault="00A42087" w:rsidP="00A42087">
      <w:pPr>
        <w:jc w:val="both"/>
        <w:rPr>
          <w:sz w:val="24"/>
          <w:szCs w:val="24"/>
        </w:rPr>
      </w:pPr>
    </w:p>
    <w:p w:rsidR="00A42087" w:rsidRDefault="00A42087" w:rsidP="00A42087">
      <w:pPr>
        <w:jc w:val="both"/>
        <w:rPr>
          <w:sz w:val="24"/>
          <w:szCs w:val="24"/>
        </w:rPr>
      </w:pPr>
    </w:p>
    <w:p w:rsidR="00A42087" w:rsidRPr="003A658C" w:rsidRDefault="00A42087" w:rsidP="00A42087">
      <w:pPr>
        <w:jc w:val="both"/>
        <w:rPr>
          <w:sz w:val="22"/>
          <w:szCs w:val="22"/>
        </w:rPr>
      </w:pPr>
      <w:r w:rsidRPr="003A658C">
        <w:rPr>
          <w:sz w:val="22"/>
          <w:szCs w:val="22"/>
        </w:rPr>
        <w:t>La anterior declaración responsable podrá sustituirse aportando cumplimentado, en papel, el formulario normalizado “DOCUMENTO EUROPEO ÚNICO DE CONTRATACIÓN” (DEUC) (Reglamento (UE) nº. 2016/7).</w:t>
      </w:r>
    </w:p>
    <w:p w:rsidR="00A42087" w:rsidRPr="0040354F" w:rsidRDefault="00A42087" w:rsidP="00A42087"/>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A42087" w:rsidRDefault="00A42087" w:rsidP="00A42087">
      <w:pPr>
        <w:jc w:val="both"/>
      </w:pPr>
    </w:p>
    <w:p w:rsidR="00C53CBF" w:rsidRDefault="00C53CBF" w:rsidP="00111285"/>
    <w:sectPr w:rsidR="00C53CBF" w:rsidSect="00C53CBF">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6860" w:rsidRDefault="00826860" w:rsidP="00111285">
      <w:r>
        <w:separator/>
      </w:r>
    </w:p>
  </w:endnote>
  <w:endnote w:type="continuationSeparator" w:id="0">
    <w:p w:rsidR="00826860" w:rsidRDefault="00826860" w:rsidP="001112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6860" w:rsidRDefault="00826860" w:rsidP="00111285">
      <w:r>
        <w:separator/>
      </w:r>
    </w:p>
  </w:footnote>
  <w:footnote w:type="continuationSeparator" w:id="0">
    <w:p w:rsidR="00826860" w:rsidRDefault="00826860" w:rsidP="001112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285" w:rsidRDefault="00111285">
    <w:pPr>
      <w:pStyle w:val="Encabezado"/>
    </w:pPr>
    <w:r w:rsidRPr="00111285">
      <w:rPr>
        <w:noProof/>
        <w:lang w:val="es-ES" w:eastAsia="es-ES"/>
      </w:rPr>
      <w:drawing>
        <wp:anchor distT="0" distB="0" distL="114300" distR="114300" simplePos="0" relativeHeight="251659264" behindDoc="0" locked="0" layoutInCell="0" allowOverlap="1">
          <wp:simplePos x="0" y="0"/>
          <wp:positionH relativeFrom="column">
            <wp:posOffset>-83185</wp:posOffset>
          </wp:positionH>
          <wp:positionV relativeFrom="paragraph">
            <wp:posOffset>-322580</wp:posOffset>
          </wp:positionV>
          <wp:extent cx="704850" cy="774700"/>
          <wp:effectExtent l="19050" t="0" r="0" b="0"/>
          <wp:wrapTopAndBottom/>
          <wp:docPr id="4" name="Imagen 4" descr="Imagen 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013"/>
                  <pic:cNvPicPr>
                    <a:picLocks noChangeAspect="1" noChangeArrowheads="1"/>
                  </pic:cNvPicPr>
                </pic:nvPicPr>
                <pic:blipFill>
                  <a:blip r:embed="rId1"/>
                  <a:srcRect/>
                  <a:stretch>
                    <a:fillRect/>
                  </a:stretch>
                </pic:blipFill>
                <pic:spPr bwMode="auto">
                  <a:xfrm>
                    <a:off x="0" y="0"/>
                    <a:ext cx="704850" cy="7747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866AF"/>
    <w:multiLevelType w:val="hybridMultilevel"/>
    <w:tmpl w:val="FA788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9DD4F31"/>
    <w:multiLevelType w:val="hybridMultilevel"/>
    <w:tmpl w:val="C3B0A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368160F"/>
    <w:multiLevelType w:val="hybridMultilevel"/>
    <w:tmpl w:val="09A0BF44"/>
    <w:lvl w:ilvl="0" w:tplc="0C0A000B">
      <w:start w:val="1"/>
      <w:numFmt w:val="bullet"/>
      <w:lvlText w:val=""/>
      <w:lvlJc w:val="left"/>
      <w:pPr>
        <w:tabs>
          <w:tab w:val="num" w:pos="643"/>
        </w:tabs>
        <w:ind w:left="643" w:hanging="360"/>
      </w:pPr>
      <w:rPr>
        <w:rFonts w:ascii="Wingdings" w:hAnsi="Wingdings" w:hint="default"/>
      </w:rPr>
    </w:lvl>
    <w:lvl w:ilvl="1" w:tplc="0C0A0003">
      <w:start w:val="1"/>
      <w:numFmt w:val="bullet"/>
      <w:lvlText w:val="o"/>
      <w:lvlJc w:val="left"/>
      <w:pPr>
        <w:tabs>
          <w:tab w:val="num" w:pos="1363"/>
        </w:tabs>
        <w:ind w:left="1363" w:hanging="360"/>
      </w:pPr>
      <w:rPr>
        <w:rFonts w:ascii="Courier New" w:hAnsi="Courier New" w:cs="Courier New" w:hint="default"/>
      </w:rPr>
    </w:lvl>
    <w:lvl w:ilvl="2" w:tplc="0C0A0005" w:tentative="1">
      <w:start w:val="1"/>
      <w:numFmt w:val="bullet"/>
      <w:lvlText w:val=""/>
      <w:lvlJc w:val="left"/>
      <w:pPr>
        <w:tabs>
          <w:tab w:val="num" w:pos="2083"/>
        </w:tabs>
        <w:ind w:left="2083" w:hanging="360"/>
      </w:pPr>
      <w:rPr>
        <w:rFonts w:ascii="Wingdings" w:hAnsi="Wingdings" w:hint="default"/>
      </w:rPr>
    </w:lvl>
    <w:lvl w:ilvl="3" w:tplc="0C0A0001" w:tentative="1">
      <w:start w:val="1"/>
      <w:numFmt w:val="bullet"/>
      <w:lvlText w:val=""/>
      <w:lvlJc w:val="left"/>
      <w:pPr>
        <w:tabs>
          <w:tab w:val="num" w:pos="2803"/>
        </w:tabs>
        <w:ind w:left="2803" w:hanging="360"/>
      </w:pPr>
      <w:rPr>
        <w:rFonts w:ascii="Symbol" w:hAnsi="Symbol" w:hint="default"/>
      </w:rPr>
    </w:lvl>
    <w:lvl w:ilvl="4" w:tplc="0C0A0003" w:tentative="1">
      <w:start w:val="1"/>
      <w:numFmt w:val="bullet"/>
      <w:lvlText w:val="o"/>
      <w:lvlJc w:val="left"/>
      <w:pPr>
        <w:tabs>
          <w:tab w:val="num" w:pos="3523"/>
        </w:tabs>
        <w:ind w:left="3523" w:hanging="360"/>
      </w:pPr>
      <w:rPr>
        <w:rFonts w:ascii="Courier New" w:hAnsi="Courier New" w:cs="Courier New" w:hint="default"/>
      </w:rPr>
    </w:lvl>
    <w:lvl w:ilvl="5" w:tplc="0C0A0005" w:tentative="1">
      <w:start w:val="1"/>
      <w:numFmt w:val="bullet"/>
      <w:lvlText w:val=""/>
      <w:lvlJc w:val="left"/>
      <w:pPr>
        <w:tabs>
          <w:tab w:val="num" w:pos="4243"/>
        </w:tabs>
        <w:ind w:left="4243" w:hanging="360"/>
      </w:pPr>
      <w:rPr>
        <w:rFonts w:ascii="Wingdings" w:hAnsi="Wingdings" w:hint="default"/>
      </w:rPr>
    </w:lvl>
    <w:lvl w:ilvl="6" w:tplc="0C0A0001" w:tentative="1">
      <w:start w:val="1"/>
      <w:numFmt w:val="bullet"/>
      <w:lvlText w:val=""/>
      <w:lvlJc w:val="left"/>
      <w:pPr>
        <w:tabs>
          <w:tab w:val="num" w:pos="4963"/>
        </w:tabs>
        <w:ind w:left="4963" w:hanging="360"/>
      </w:pPr>
      <w:rPr>
        <w:rFonts w:ascii="Symbol" w:hAnsi="Symbol" w:hint="default"/>
      </w:rPr>
    </w:lvl>
    <w:lvl w:ilvl="7" w:tplc="0C0A0003" w:tentative="1">
      <w:start w:val="1"/>
      <w:numFmt w:val="bullet"/>
      <w:lvlText w:val="o"/>
      <w:lvlJc w:val="left"/>
      <w:pPr>
        <w:tabs>
          <w:tab w:val="num" w:pos="5683"/>
        </w:tabs>
        <w:ind w:left="5683" w:hanging="360"/>
      </w:pPr>
      <w:rPr>
        <w:rFonts w:ascii="Courier New" w:hAnsi="Courier New" w:cs="Courier New" w:hint="default"/>
      </w:rPr>
    </w:lvl>
    <w:lvl w:ilvl="8" w:tplc="0C0A0005" w:tentative="1">
      <w:start w:val="1"/>
      <w:numFmt w:val="bullet"/>
      <w:lvlText w:val=""/>
      <w:lvlJc w:val="left"/>
      <w:pPr>
        <w:tabs>
          <w:tab w:val="num" w:pos="6403"/>
        </w:tabs>
        <w:ind w:left="6403" w:hanging="360"/>
      </w:pPr>
      <w:rPr>
        <w:rFonts w:ascii="Wingdings" w:hAnsi="Wingdings" w:hint="default"/>
      </w:rPr>
    </w:lvl>
  </w:abstractNum>
  <w:abstractNum w:abstractNumId="3">
    <w:nsid w:val="675450BE"/>
    <w:multiLevelType w:val="hybridMultilevel"/>
    <w:tmpl w:val="F648EDE8"/>
    <w:lvl w:ilvl="0" w:tplc="6838B53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11285"/>
    <w:rsid w:val="00030E5F"/>
    <w:rsid w:val="00051D1A"/>
    <w:rsid w:val="00081B6A"/>
    <w:rsid w:val="00111285"/>
    <w:rsid w:val="00185AED"/>
    <w:rsid w:val="001C3DB8"/>
    <w:rsid w:val="001E446B"/>
    <w:rsid w:val="001E4D85"/>
    <w:rsid w:val="00231C8A"/>
    <w:rsid w:val="002640BD"/>
    <w:rsid w:val="002813A1"/>
    <w:rsid w:val="003B7C1E"/>
    <w:rsid w:val="003F206F"/>
    <w:rsid w:val="00456256"/>
    <w:rsid w:val="0047615C"/>
    <w:rsid w:val="00487E73"/>
    <w:rsid w:val="004956A3"/>
    <w:rsid w:val="004D3F27"/>
    <w:rsid w:val="00511210"/>
    <w:rsid w:val="00512F4C"/>
    <w:rsid w:val="0053372D"/>
    <w:rsid w:val="005945A5"/>
    <w:rsid w:val="005E19BB"/>
    <w:rsid w:val="00613C44"/>
    <w:rsid w:val="00613E48"/>
    <w:rsid w:val="00627FA6"/>
    <w:rsid w:val="006B1D28"/>
    <w:rsid w:val="00721800"/>
    <w:rsid w:val="00746376"/>
    <w:rsid w:val="00756995"/>
    <w:rsid w:val="0077334E"/>
    <w:rsid w:val="007A6384"/>
    <w:rsid w:val="00826860"/>
    <w:rsid w:val="008443F2"/>
    <w:rsid w:val="00880B24"/>
    <w:rsid w:val="008C6795"/>
    <w:rsid w:val="008E2BD3"/>
    <w:rsid w:val="008E41C9"/>
    <w:rsid w:val="009560D1"/>
    <w:rsid w:val="00976656"/>
    <w:rsid w:val="009A3CFD"/>
    <w:rsid w:val="009B4F34"/>
    <w:rsid w:val="009B7C99"/>
    <w:rsid w:val="00A24849"/>
    <w:rsid w:val="00A42087"/>
    <w:rsid w:val="00B13649"/>
    <w:rsid w:val="00B94476"/>
    <w:rsid w:val="00BD07DD"/>
    <w:rsid w:val="00C53CBF"/>
    <w:rsid w:val="00C708B7"/>
    <w:rsid w:val="00D45914"/>
    <w:rsid w:val="00D54473"/>
    <w:rsid w:val="00D551C4"/>
    <w:rsid w:val="00D851D6"/>
    <w:rsid w:val="00D934C4"/>
    <w:rsid w:val="00DA4B03"/>
    <w:rsid w:val="00EC4A76"/>
    <w:rsid w:val="00ED6B62"/>
    <w:rsid w:val="00EF50FE"/>
    <w:rsid w:val="00F348E2"/>
    <w:rsid w:val="00F460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285"/>
    <w:pPr>
      <w:spacing w:after="0" w:line="240" w:lineRule="auto"/>
    </w:pPr>
    <w:rPr>
      <w:rFonts w:ascii="Arial" w:eastAsia="Times New Roman" w:hAnsi="Arial" w:cs="Times New Roman"/>
      <w:sz w:val="20"/>
      <w:szCs w:val="20"/>
      <w:lang w:val="es-ES_tradnl" w:eastAsia="es-ES_tradnl"/>
    </w:rPr>
  </w:style>
  <w:style w:type="paragraph" w:styleId="Ttulo1">
    <w:name w:val="heading 1"/>
    <w:basedOn w:val="Normal"/>
    <w:next w:val="Normal"/>
    <w:link w:val="Ttulo1Car"/>
    <w:qFormat/>
    <w:rsid w:val="00111285"/>
    <w:pPr>
      <w:keepNext/>
      <w:tabs>
        <w:tab w:val="center" w:pos="3968"/>
      </w:tabs>
      <w:suppressAutoHyphens/>
      <w:jc w:val="right"/>
      <w:outlineLvl w:val="0"/>
    </w:pPr>
    <w:rPr>
      <w:b/>
      <w:spacing w:val="-3"/>
      <w:sz w:val="24"/>
    </w:rPr>
  </w:style>
  <w:style w:type="paragraph" w:styleId="Ttulo2">
    <w:name w:val="heading 2"/>
    <w:basedOn w:val="Normal"/>
    <w:next w:val="Normal"/>
    <w:link w:val="Ttulo2Car"/>
    <w:uiPriority w:val="9"/>
    <w:semiHidden/>
    <w:unhideWhenUsed/>
    <w:qFormat/>
    <w:rsid w:val="00F348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111285"/>
    <w:pPr>
      <w:tabs>
        <w:tab w:val="center" w:pos="4252"/>
        <w:tab w:val="right" w:pos="8504"/>
      </w:tabs>
    </w:pPr>
  </w:style>
  <w:style w:type="character" w:customStyle="1" w:styleId="EncabezadoCar">
    <w:name w:val="Encabezado Car"/>
    <w:basedOn w:val="Fuentedeprrafopredeter"/>
    <w:link w:val="Encabezado"/>
    <w:uiPriority w:val="99"/>
    <w:semiHidden/>
    <w:rsid w:val="00111285"/>
  </w:style>
  <w:style w:type="paragraph" w:styleId="Piedepgina">
    <w:name w:val="footer"/>
    <w:basedOn w:val="Normal"/>
    <w:link w:val="PiedepginaCar"/>
    <w:uiPriority w:val="99"/>
    <w:semiHidden/>
    <w:unhideWhenUsed/>
    <w:rsid w:val="00111285"/>
    <w:pPr>
      <w:tabs>
        <w:tab w:val="center" w:pos="4252"/>
        <w:tab w:val="right" w:pos="8504"/>
      </w:tabs>
    </w:pPr>
  </w:style>
  <w:style w:type="character" w:customStyle="1" w:styleId="PiedepginaCar">
    <w:name w:val="Pie de página Car"/>
    <w:basedOn w:val="Fuentedeprrafopredeter"/>
    <w:link w:val="Piedepgina"/>
    <w:uiPriority w:val="99"/>
    <w:semiHidden/>
    <w:rsid w:val="00111285"/>
  </w:style>
  <w:style w:type="character" w:customStyle="1" w:styleId="Ttulo1Car">
    <w:name w:val="Título 1 Car"/>
    <w:basedOn w:val="Fuentedeprrafopredeter"/>
    <w:link w:val="Ttulo1"/>
    <w:rsid w:val="00111285"/>
    <w:rPr>
      <w:rFonts w:ascii="Arial" w:eastAsia="Times New Roman" w:hAnsi="Arial" w:cs="Times New Roman"/>
      <w:b/>
      <w:spacing w:val="-3"/>
      <w:sz w:val="24"/>
      <w:szCs w:val="20"/>
      <w:lang w:val="es-ES_tradnl" w:eastAsia="es-ES_tradnl"/>
    </w:rPr>
  </w:style>
  <w:style w:type="paragraph" w:styleId="Textoindependiente">
    <w:name w:val="Body Text"/>
    <w:basedOn w:val="Normal"/>
    <w:link w:val="TextoindependienteCar"/>
    <w:rsid w:val="00111285"/>
    <w:pPr>
      <w:tabs>
        <w:tab w:val="left" w:pos="709"/>
        <w:tab w:val="right" w:leader="dot" w:pos="8505"/>
      </w:tabs>
      <w:jc w:val="both"/>
    </w:pPr>
    <w:rPr>
      <w:sz w:val="24"/>
    </w:rPr>
  </w:style>
  <w:style w:type="character" w:customStyle="1" w:styleId="TextoindependienteCar">
    <w:name w:val="Texto independiente Car"/>
    <w:basedOn w:val="Fuentedeprrafopredeter"/>
    <w:link w:val="Textoindependiente"/>
    <w:rsid w:val="00111285"/>
    <w:rPr>
      <w:rFonts w:ascii="Arial" w:eastAsia="Times New Roman" w:hAnsi="Arial" w:cs="Times New Roman"/>
      <w:sz w:val="24"/>
      <w:szCs w:val="20"/>
      <w:lang w:val="es-ES_tradnl" w:eastAsia="es-ES_tradnl"/>
    </w:rPr>
  </w:style>
  <w:style w:type="character" w:customStyle="1" w:styleId="Ttulo2Car">
    <w:name w:val="Título 2 Car"/>
    <w:basedOn w:val="Fuentedeprrafopredeter"/>
    <w:link w:val="Ttulo2"/>
    <w:uiPriority w:val="9"/>
    <w:semiHidden/>
    <w:rsid w:val="00F348E2"/>
    <w:rPr>
      <w:rFonts w:asciiTheme="majorHAnsi" w:eastAsiaTheme="majorEastAsia" w:hAnsiTheme="majorHAnsi" w:cstheme="majorBidi"/>
      <w:b/>
      <w:bCs/>
      <w:color w:val="4F81BD" w:themeColor="accent1"/>
      <w:sz w:val="26"/>
      <w:szCs w:val="26"/>
      <w:lang w:val="es-ES_tradnl" w:eastAsia="es-ES_tradnl"/>
    </w:rPr>
  </w:style>
  <w:style w:type="paragraph" w:styleId="Prrafodelista">
    <w:name w:val="List Paragraph"/>
    <w:basedOn w:val="Normal"/>
    <w:link w:val="PrrafodelistaCar"/>
    <w:uiPriority w:val="1"/>
    <w:qFormat/>
    <w:rsid w:val="00F348E2"/>
    <w:pPr>
      <w:ind w:left="708"/>
    </w:pPr>
  </w:style>
  <w:style w:type="character" w:customStyle="1" w:styleId="PrrafodelistaCar">
    <w:name w:val="Párrafo de lista Car"/>
    <w:basedOn w:val="Fuentedeprrafopredeter"/>
    <w:link w:val="Prrafodelista"/>
    <w:uiPriority w:val="1"/>
    <w:rsid w:val="00F348E2"/>
    <w:rPr>
      <w:rFonts w:ascii="Arial" w:eastAsia="Times New Roman" w:hAnsi="Arial" w:cs="Times New Roman"/>
      <w:sz w:val="20"/>
      <w:szCs w:val="20"/>
      <w:lang w:val="es-ES_tradnl" w:eastAsia="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757</Words>
  <Characters>4164</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amlecina</dc:creator>
  <cp:lastModifiedBy>amlecina</cp:lastModifiedBy>
  <cp:revision>21</cp:revision>
  <dcterms:created xsi:type="dcterms:W3CDTF">2021-12-09T13:20:00Z</dcterms:created>
  <dcterms:modified xsi:type="dcterms:W3CDTF">2024-02-15T12:59:00Z</dcterms:modified>
</cp:coreProperties>
</file>