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E199" w14:textId="77777777" w:rsidR="00A32200" w:rsidRPr="00A32200" w:rsidRDefault="00A32200" w:rsidP="00A32200">
      <w:pPr>
        <w:widowControl w:val="0"/>
        <w:pBdr>
          <w:top w:val="single" w:sz="12" w:space="1" w:color="0000FF"/>
          <w:left w:val="single" w:sz="12" w:space="4" w:color="0000FF"/>
          <w:bottom w:val="single" w:sz="12" w:space="1" w:color="0000FF"/>
          <w:right w:val="single" w:sz="12" w:space="4" w:color="0000FF"/>
        </w:pBdr>
        <w:spacing w:after="0" w:line="240" w:lineRule="auto"/>
        <w:jc w:val="center"/>
        <w:rPr>
          <w:rFonts w:ascii="Arial" w:eastAsia="Times New Roman" w:hAnsi="Arial" w:cs="Arial"/>
          <w:b/>
          <w:color w:val="0033CC"/>
          <w:kern w:val="0"/>
          <w:sz w:val="20"/>
          <w:szCs w:val="20"/>
          <w:lang w:eastAsia="es-ES"/>
          <w14:ligatures w14:val="none"/>
        </w:rPr>
      </w:pPr>
      <w:r w:rsidRPr="00A32200">
        <w:rPr>
          <w:rFonts w:ascii="Arial" w:eastAsia="Times New Roman" w:hAnsi="Arial" w:cs="Arial"/>
          <w:b/>
          <w:color w:val="0033CC"/>
          <w:kern w:val="0"/>
          <w:sz w:val="20"/>
          <w:szCs w:val="20"/>
          <w:lang w:eastAsia="es-ES"/>
          <w14:ligatures w14:val="none"/>
        </w:rPr>
        <w:t>ANEXO IV.- MODELO DE OFERTA ECONÓMICA Y TÉCNICA VALORABLE MATEMÁTICAMENTE</w:t>
      </w:r>
    </w:p>
    <w:p w14:paraId="623C6D44" w14:textId="77777777" w:rsidR="00A32200" w:rsidRPr="00A32200" w:rsidRDefault="00A32200" w:rsidP="00A32200">
      <w:pPr>
        <w:widowControl w:val="0"/>
        <w:spacing w:after="0" w:line="240" w:lineRule="auto"/>
        <w:ind w:right="284"/>
        <w:jc w:val="center"/>
        <w:rPr>
          <w:rFonts w:ascii="Arial" w:eastAsia="Arial" w:hAnsi="Arial" w:cs="Arial"/>
          <w:color w:val="000000"/>
          <w:kern w:val="0"/>
          <w:sz w:val="20"/>
          <w:szCs w:val="20"/>
          <w:lang w:eastAsia="es-ES"/>
          <w14:ligatures w14:val="none"/>
        </w:rPr>
      </w:pPr>
    </w:p>
    <w:p w14:paraId="4338BCDF" w14:textId="77777777" w:rsidR="00A32200" w:rsidRPr="00A32200" w:rsidRDefault="00A32200" w:rsidP="00A32200">
      <w:pPr>
        <w:widowControl w:val="0"/>
        <w:suppressAutoHyphens/>
        <w:autoSpaceDN w:val="0"/>
        <w:spacing w:after="0" w:line="280" w:lineRule="atLeast"/>
        <w:ind w:right="568"/>
        <w:jc w:val="both"/>
        <w:textAlignment w:val="baseline"/>
        <w:rPr>
          <w:rFonts w:ascii="Arial" w:eastAsia="SimSun" w:hAnsi="Arial" w:cs="Calibri"/>
          <w:b/>
          <w:kern w:val="3"/>
          <w:sz w:val="20"/>
          <w:szCs w:val="20"/>
          <w:shd w:val="clear" w:color="auto" w:fill="FFFF00"/>
          <w:lang w:eastAsia="zh-CN" w:bidi="hi-IN"/>
          <w14:ligatures w14:val="none"/>
        </w:rPr>
      </w:pPr>
    </w:p>
    <w:p w14:paraId="72B28875" w14:textId="77777777" w:rsidR="00A32200" w:rsidRPr="00A32200" w:rsidRDefault="00A32200" w:rsidP="00A32200">
      <w:pPr>
        <w:widowControl w:val="0"/>
        <w:spacing w:after="0" w:line="240" w:lineRule="auto"/>
        <w:ind w:right="127"/>
        <w:jc w:val="both"/>
        <w:rPr>
          <w:rFonts w:ascii="Arial Narrow" w:eastAsia="Times New Roman" w:hAnsi="Arial Narrow" w:cs="Arial"/>
          <w:b/>
          <w:bCs/>
          <w:kern w:val="0"/>
          <w:lang w:eastAsia="es-ES"/>
          <w14:ligatures w14:val="none"/>
        </w:rPr>
      </w:pPr>
      <w:r w:rsidRPr="00A32200">
        <w:rPr>
          <w:rFonts w:ascii="Arial Narrow" w:eastAsia="Times New Roman" w:hAnsi="Arial Narrow" w:cs="Arial"/>
          <w:kern w:val="0"/>
          <w:lang w:eastAsia="es-ES"/>
          <w14:ligatures w14:val="none"/>
        </w:rPr>
        <w:t>El abajo firmante, ______________________________, mayor de edad, con D.N.I. núm.__________ y domicilio a efectos de notificaciones en _____________________________, en nombre propio (o en representación de ______________________________, con C.I.F de la Empresa ________________), teniendo conocimiento de la convocatoria de la anunciada por el Ayuntamiento de Aranda de Duero</w:t>
      </w:r>
      <w:r w:rsidRPr="00A32200">
        <w:rPr>
          <w:rFonts w:ascii="Arial Narrow" w:eastAsia="Calibri" w:hAnsi="Arial Narrow" w:cs="Arial"/>
          <w:kern w:val="0"/>
          <w14:ligatures w14:val="none"/>
        </w:rPr>
        <w:t xml:space="preserve">, </w:t>
      </w:r>
      <w:r w:rsidRPr="00A32200">
        <w:rPr>
          <w:rFonts w:ascii="Arial Narrow" w:eastAsia="Times New Roman" w:hAnsi="Arial Narrow" w:cs="Arial"/>
          <w:kern w:val="0"/>
          <w:lang w:eastAsia="es-ES"/>
          <w14:ligatures w14:val="none"/>
        </w:rPr>
        <w:t xml:space="preserve">solicita tomar parte en la licitación para la ejecución de los servicios de </w:t>
      </w:r>
      <w:r w:rsidRPr="00A32200">
        <w:rPr>
          <w:rFonts w:ascii="Arial Narrow" w:eastAsia="Times New Roman" w:hAnsi="Arial Narrow" w:cs="Arial"/>
          <w:b/>
          <w:bCs/>
          <w:kern w:val="0"/>
          <w:lang w:eastAsia="es-ES"/>
          <w14:ligatures w14:val="none"/>
        </w:rPr>
        <w:t xml:space="preserve">“Servicio de control remoto para el acceso a los equipos desde la sección de Informática..” </w:t>
      </w:r>
    </w:p>
    <w:p w14:paraId="4629DB5A" w14:textId="77777777" w:rsidR="00A32200" w:rsidRPr="00A32200" w:rsidRDefault="00A32200" w:rsidP="00A32200">
      <w:pPr>
        <w:widowControl w:val="0"/>
        <w:spacing w:after="0" w:line="240" w:lineRule="auto"/>
        <w:ind w:left="720" w:right="127"/>
        <w:jc w:val="both"/>
        <w:rPr>
          <w:rFonts w:ascii="Arial Narrow" w:eastAsia="Times New Roman" w:hAnsi="Arial Narrow" w:cs="Arial"/>
          <w:kern w:val="0"/>
          <w:lang w:eastAsia="es-ES"/>
          <w14:ligatures w14:val="none"/>
        </w:rPr>
      </w:pPr>
    </w:p>
    <w:p w14:paraId="4ED0E66F" w14:textId="77777777" w:rsidR="00A32200" w:rsidRPr="00A32200" w:rsidRDefault="00A32200" w:rsidP="00A32200">
      <w:pPr>
        <w:widowControl w:val="0"/>
        <w:spacing w:after="0" w:line="240" w:lineRule="auto"/>
        <w:ind w:right="127"/>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Y HACE CONSTAR:</w:t>
      </w:r>
    </w:p>
    <w:p w14:paraId="3F2508E4" w14:textId="77777777" w:rsidR="00A32200" w:rsidRPr="00A32200" w:rsidRDefault="00A32200" w:rsidP="00A32200">
      <w:pPr>
        <w:widowControl w:val="0"/>
        <w:spacing w:after="0" w:line="240" w:lineRule="auto"/>
        <w:ind w:left="720" w:right="127"/>
        <w:jc w:val="both"/>
        <w:rPr>
          <w:rFonts w:ascii="Arial Narrow" w:eastAsia="Times New Roman" w:hAnsi="Arial Narrow" w:cs="Arial"/>
          <w:kern w:val="0"/>
          <w:lang w:eastAsia="es-ES"/>
          <w14:ligatures w14:val="none"/>
        </w:rPr>
      </w:pPr>
    </w:p>
    <w:p w14:paraId="0AD2E122"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 xml:space="preserve">1º. Que conoce y acepta plenamente todas las cláusulas del pliego de cláusulas administrativas y todas las demás obligaciones que se deriven de los restantes documentos contractuales, si resulta adjudicatario del contrato, </w:t>
      </w:r>
      <w:bookmarkStart w:id="0" w:name="_Hlk69476618"/>
      <w:r w:rsidRPr="00A32200">
        <w:rPr>
          <w:rFonts w:ascii="Arial Narrow" w:eastAsia="Times New Roman" w:hAnsi="Arial Narrow" w:cs="Arial"/>
          <w:kern w:val="0"/>
          <w:lang w:eastAsia="es-ES"/>
          <w14:ligatures w14:val="none"/>
        </w:rPr>
        <w:t xml:space="preserve">incluido el cumplimiento de las obligaciones sociales, laborales, fiscales a y protección de datos personales. </w:t>
      </w:r>
    </w:p>
    <w:p w14:paraId="571381B5" w14:textId="77777777" w:rsidR="00A32200" w:rsidRPr="00A32200" w:rsidRDefault="00A32200" w:rsidP="00A32200">
      <w:pPr>
        <w:widowControl w:val="0"/>
        <w:spacing w:after="0" w:line="240" w:lineRule="auto"/>
        <w:ind w:left="360" w:right="127"/>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Expresamente autorizo al personal del órgano de contratación a obtener directamente la información que sea necesaria para justificar y/o verificar la documentación acreditativa de los datos de personalidad, capacidad y solvencia necesarios para la suscripción del contrato, a través de los medios telemáticos en cada momento disponibles.</w:t>
      </w:r>
    </w:p>
    <w:bookmarkEnd w:id="0"/>
    <w:p w14:paraId="2263EAFA"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p>
    <w:p w14:paraId="6E3A33B6"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2º. Que se compromete a realizar los servicios objeto del contrato de conformidad con los pliegos de cláusulas administrativas particulares y técnicas aprobados por el órgano de contratación para la misma, en las siguientes condiciones básicas:</w:t>
      </w:r>
    </w:p>
    <w:p w14:paraId="49DEC47A" w14:textId="77777777" w:rsidR="00A32200" w:rsidRPr="00A32200" w:rsidRDefault="00A32200" w:rsidP="00A32200">
      <w:pPr>
        <w:widowControl w:val="0"/>
        <w:spacing w:after="0" w:line="240" w:lineRule="auto"/>
        <w:ind w:left="540" w:right="127"/>
        <w:jc w:val="both"/>
        <w:rPr>
          <w:rFonts w:ascii="Arial Narrow" w:eastAsia="Times New Roman" w:hAnsi="Arial Narrow" w:cs="Arial"/>
          <w:i/>
          <w:color w:val="0070C0"/>
          <w:kern w:val="0"/>
          <w:lang w:eastAsia="es-ES"/>
          <w14:ligatures w14:val="none"/>
        </w:rPr>
      </w:pPr>
      <w:r w:rsidRPr="00A32200">
        <w:rPr>
          <w:rFonts w:ascii="Arial Narrow" w:eastAsia="Times New Roman" w:hAnsi="Arial Narrow" w:cs="Arial"/>
          <w:i/>
          <w:color w:val="0070C0"/>
          <w:kern w:val="0"/>
          <w:lang w:eastAsia="es-ES"/>
          <w14:ligatures w14:val="none"/>
        </w:rPr>
        <w:t xml:space="preserve"> </w:t>
      </w:r>
    </w:p>
    <w:p w14:paraId="022463CD"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p>
    <w:p w14:paraId="49155D07" w14:textId="77777777" w:rsidR="00A32200" w:rsidRPr="00A32200" w:rsidRDefault="00A32200" w:rsidP="00A32200">
      <w:pPr>
        <w:widowControl w:val="0"/>
        <w:numPr>
          <w:ilvl w:val="2"/>
          <w:numId w:val="1"/>
        </w:numPr>
        <w:tabs>
          <w:tab w:val="num" w:pos="709"/>
        </w:tabs>
        <w:spacing w:after="0" w:line="240" w:lineRule="auto"/>
        <w:ind w:left="709" w:right="127" w:hanging="283"/>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Precio total anual: _______________ €, IVA excluido.</w:t>
      </w:r>
    </w:p>
    <w:p w14:paraId="539EC02B" w14:textId="77777777" w:rsidR="00A32200" w:rsidRPr="00A32200" w:rsidRDefault="00A32200" w:rsidP="00A32200">
      <w:pPr>
        <w:widowControl w:val="0"/>
        <w:spacing w:after="0" w:line="240" w:lineRule="auto"/>
        <w:ind w:left="360" w:right="127"/>
        <w:jc w:val="both"/>
        <w:rPr>
          <w:rFonts w:ascii="Arial Narrow" w:eastAsia="Times New Roman" w:hAnsi="Arial Narrow" w:cs="Arial"/>
          <w:kern w:val="0"/>
          <w:lang w:eastAsia="es-ES"/>
          <w14:ligatures w14:val="none"/>
        </w:rPr>
      </w:pPr>
    </w:p>
    <w:p w14:paraId="0C3F0E50"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p>
    <w:p w14:paraId="6A14BA9F" w14:textId="77777777" w:rsidR="00A32200" w:rsidRPr="00A32200" w:rsidRDefault="00A32200" w:rsidP="00A32200">
      <w:pPr>
        <w:widowControl w:val="0"/>
        <w:spacing w:after="0" w:line="240" w:lineRule="auto"/>
        <w:ind w:left="360" w:right="127" w:hanging="360"/>
        <w:jc w:val="both"/>
        <w:rPr>
          <w:rFonts w:ascii="Arial Narrow" w:eastAsia="Times New Roman" w:hAnsi="Arial Narrow" w:cs="Arial"/>
          <w:kern w:val="0"/>
          <w:lang w:eastAsia="es-ES"/>
          <w14:ligatures w14:val="none"/>
        </w:rPr>
      </w:pPr>
      <w:r w:rsidRPr="00A32200">
        <w:rPr>
          <w:rFonts w:ascii="Arial Narrow" w:eastAsia="Times New Roman" w:hAnsi="Arial Narrow" w:cs="Arial"/>
          <w:kern w:val="0"/>
          <w:lang w:eastAsia="es-ES"/>
          <w14:ligatures w14:val="none"/>
        </w:rPr>
        <w:t>3º.- Que en la elaboración de esta oferta se han tenido en cuenta las obligaciones derivadas de las disposiciones vigentes en materia de fiscalidad, protección del medio ambiente, protección del empleo, igualdad de género, condiciones de trabajo, prevención de riesgos laborales e inserción sociolaboral de las personas con discapacidad, y a la obligación de contratar a un número o porcentaje específico de personas con discapacidad.</w:t>
      </w:r>
    </w:p>
    <w:p w14:paraId="3848625E" w14:textId="77777777" w:rsidR="00A32200" w:rsidRPr="00A32200" w:rsidRDefault="00A32200" w:rsidP="00A32200">
      <w:pPr>
        <w:widowControl w:val="0"/>
        <w:tabs>
          <w:tab w:val="left" w:pos="312"/>
          <w:tab w:val="left" w:leader="dot" w:pos="2835"/>
          <w:tab w:val="left" w:leader="dot" w:pos="5670"/>
          <w:tab w:val="left" w:leader="dot" w:pos="8505"/>
        </w:tabs>
        <w:spacing w:after="0" w:line="240" w:lineRule="auto"/>
        <w:ind w:right="127"/>
        <w:jc w:val="right"/>
        <w:rPr>
          <w:rFonts w:ascii="Arial Narrow" w:eastAsia="Times New Roman" w:hAnsi="Arial Narrow" w:cs="Arial"/>
          <w:kern w:val="0"/>
          <w:lang w:eastAsia="es-ES"/>
          <w14:ligatures w14:val="none"/>
        </w:rPr>
      </w:pPr>
    </w:p>
    <w:p w14:paraId="2413975B" w14:textId="3C10BD60" w:rsidR="00336265" w:rsidRDefault="00A32200" w:rsidP="00A32200">
      <w:pPr>
        <w:widowControl w:val="0"/>
        <w:suppressAutoHyphens/>
        <w:autoSpaceDN w:val="0"/>
        <w:spacing w:after="0" w:line="240" w:lineRule="auto"/>
        <w:ind w:right="568"/>
        <w:jc w:val="right"/>
        <w:textAlignment w:val="baseline"/>
      </w:pPr>
      <w:r w:rsidRPr="00A32200">
        <w:rPr>
          <w:rFonts w:ascii="Arial" w:eastAsia="SimSun" w:hAnsi="Arial" w:cs="Calibri"/>
          <w:i/>
          <w:iCs/>
          <w:color w:val="0070C0"/>
          <w:kern w:val="3"/>
          <w:sz w:val="20"/>
          <w:szCs w:val="20"/>
          <w:lang w:eastAsia="zh-CN" w:bidi="hi-IN"/>
          <w14:ligatures w14:val="none"/>
        </w:rPr>
        <w:t>Lugar, fecha y firma identificativa del firmante y, en su caso, empresa a la que representa</w:t>
      </w:r>
    </w:p>
    <w:sectPr w:rsidR="00336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E6DDD"/>
    <w:multiLevelType w:val="hybridMultilevel"/>
    <w:tmpl w:val="043CC51E"/>
    <w:lvl w:ilvl="0" w:tplc="7DDCBFB0">
      <w:start w:val="1"/>
      <w:numFmt w:val="upperLetter"/>
      <w:lvlText w:val="%1."/>
      <w:lvlJc w:val="left"/>
      <w:pPr>
        <w:tabs>
          <w:tab w:val="num" w:pos="720"/>
        </w:tabs>
        <w:ind w:left="720" w:hanging="360"/>
      </w:pPr>
      <w:rPr>
        <w:rFonts w:hint="default"/>
      </w:rPr>
    </w:lvl>
    <w:lvl w:ilvl="1" w:tplc="52CA8B8A">
      <w:start w:val="1"/>
      <w:numFmt w:val="lowerLetter"/>
      <w:lvlText w:val="%2."/>
      <w:lvlJc w:val="left"/>
      <w:pPr>
        <w:tabs>
          <w:tab w:val="num" w:pos="1440"/>
        </w:tabs>
        <w:ind w:left="1440" w:hanging="360"/>
      </w:pPr>
    </w:lvl>
    <w:lvl w:ilvl="2" w:tplc="B3FC80DC">
      <w:start w:val="1"/>
      <w:numFmt w:val="decimal"/>
      <w:lvlText w:val="%3."/>
      <w:lvlJc w:val="left"/>
      <w:pPr>
        <w:tabs>
          <w:tab w:val="num" w:pos="2340"/>
        </w:tabs>
        <w:ind w:left="2340" w:hanging="360"/>
      </w:pPr>
      <w:rPr>
        <w:rFonts w:hint="default"/>
        <w:b w:val="0"/>
        <w:color w:val="auto"/>
      </w:rPr>
    </w:lvl>
    <w:lvl w:ilvl="3" w:tplc="EE8ACB90" w:tentative="1">
      <w:start w:val="1"/>
      <w:numFmt w:val="decimal"/>
      <w:lvlText w:val="%4."/>
      <w:lvlJc w:val="left"/>
      <w:pPr>
        <w:tabs>
          <w:tab w:val="num" w:pos="2880"/>
        </w:tabs>
        <w:ind w:left="2880" w:hanging="360"/>
      </w:pPr>
    </w:lvl>
    <w:lvl w:ilvl="4" w:tplc="FFDE6D28" w:tentative="1">
      <w:start w:val="1"/>
      <w:numFmt w:val="lowerLetter"/>
      <w:lvlText w:val="%5."/>
      <w:lvlJc w:val="left"/>
      <w:pPr>
        <w:tabs>
          <w:tab w:val="num" w:pos="3600"/>
        </w:tabs>
        <w:ind w:left="3600" w:hanging="360"/>
      </w:pPr>
    </w:lvl>
    <w:lvl w:ilvl="5" w:tplc="09E60EC2" w:tentative="1">
      <w:start w:val="1"/>
      <w:numFmt w:val="lowerRoman"/>
      <w:lvlText w:val="%6."/>
      <w:lvlJc w:val="right"/>
      <w:pPr>
        <w:tabs>
          <w:tab w:val="num" w:pos="4320"/>
        </w:tabs>
        <w:ind w:left="4320" w:hanging="180"/>
      </w:pPr>
    </w:lvl>
    <w:lvl w:ilvl="6" w:tplc="90A8E94C" w:tentative="1">
      <w:start w:val="1"/>
      <w:numFmt w:val="decimal"/>
      <w:lvlText w:val="%7."/>
      <w:lvlJc w:val="left"/>
      <w:pPr>
        <w:tabs>
          <w:tab w:val="num" w:pos="5040"/>
        </w:tabs>
        <w:ind w:left="5040" w:hanging="360"/>
      </w:pPr>
    </w:lvl>
    <w:lvl w:ilvl="7" w:tplc="B2E20EAC" w:tentative="1">
      <w:start w:val="1"/>
      <w:numFmt w:val="lowerLetter"/>
      <w:lvlText w:val="%8."/>
      <w:lvlJc w:val="left"/>
      <w:pPr>
        <w:tabs>
          <w:tab w:val="num" w:pos="5760"/>
        </w:tabs>
        <w:ind w:left="5760" w:hanging="360"/>
      </w:pPr>
    </w:lvl>
    <w:lvl w:ilvl="8" w:tplc="4C524706" w:tentative="1">
      <w:start w:val="1"/>
      <w:numFmt w:val="lowerRoman"/>
      <w:lvlText w:val="%9."/>
      <w:lvlJc w:val="right"/>
      <w:pPr>
        <w:tabs>
          <w:tab w:val="num" w:pos="6480"/>
        </w:tabs>
        <w:ind w:left="6480" w:hanging="180"/>
      </w:pPr>
    </w:lvl>
  </w:abstractNum>
  <w:num w:numId="1" w16cid:durableId="1464617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00"/>
    <w:rsid w:val="00164993"/>
    <w:rsid w:val="002909D6"/>
    <w:rsid w:val="0031074C"/>
    <w:rsid w:val="00336265"/>
    <w:rsid w:val="00A322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165B"/>
  <w15:chartTrackingRefBased/>
  <w15:docId w15:val="{53AE4B08-B4F2-42CE-82B2-5BC84687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1817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Pecharroman</dc:creator>
  <cp:keywords/>
  <dc:description/>
  <cp:lastModifiedBy>Javier Gonzalez Pecharroman</cp:lastModifiedBy>
  <cp:revision>1</cp:revision>
  <dcterms:created xsi:type="dcterms:W3CDTF">2024-02-28T09:30:00Z</dcterms:created>
  <dcterms:modified xsi:type="dcterms:W3CDTF">2024-02-28T09:31:00Z</dcterms:modified>
</cp:coreProperties>
</file>