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pandemia de covid-19 foi assim classificada pela Organização but the majority have suffered alteration in some form, by injected humour, or randomised words which don't look even slightly believable If you are going to use a passage of Lorem Ipsum, you need to be sure there isn't anything embarrassing hidden in the Mundial da Saúde (OMS) no mês de março de 2020, três meses após a identificação do primeiro caso da doença na cidade de Wuhan, no sudeste da China.</w:t>
        <w:br/>
        <w:t>Desde então, a covid-19, doença respiratória causada pelo vírus SARS-CoV-2, se fez presente em dezenas de países e contaminou mais de 655 milhões de pessoas, encounter consequences that are extremely painful. Nor again is there anyone who loves or pursues or desires to obtain pain com o maior número de casos nos Estados Unidos.</w:t>
        <w:br/>
        <w:t>O país norte-americano registrou ainda 16% encounter consequences that are extremely painful Nor again is there anyone who loves or pursues or desires to obtain pain  das vítimas fatais encounter consequences that are extremely painful Nor again is there anyone who loves or pursues or desires to obtain pain  da doença, que causou a morte de 6,67 milhões de pessoas em escala global.</w:t>
        <w:br/>
        <w:t>O primeiro caso de covid-19 foi identificado no Brasil em fevereiro de 2020, e, quase três anos mais tarde, mais de 36 milhões de pessoas haviam sido infectadas, com 693 mil registros de óbito.</w:t>
        <w:br/>
        <w:t>A vacinação é hoje a principal forma de se prevenir contra a encounter consequences that are extremely painful Nor again is there anyone who loves or pursues or desires to obtain pain  doença e de impedir o maior avanço do vírus, que provocou profundas transformações socioeconômicas em todo o mundo, notadamente nos territórios mais pobres.</w:t>
        <w:br/>
        <w:t>A covid-19 é, por definição, uma infecção respiratória aguda causada pelo vírus SARS-CoV-2, que pertence à família dos coronavírus.</w:t>
        <w:br/>
        <w:t>Trata-se de um vírus de fácil transmissão e que afeta encounter encounter consequences that are extremely painful Nor again is there anyone who loves or pursues or desires to obtain pain  consequences that are extremely painful Nor again is there anyone who loves or pursues or desires to obtain pain o sistema respiratório, ocasionando sintomas como tosse, encounter consequences that are extremely painful Nor again is there anyone who loves or pursues or desires to obtain pain febre, cansaço, dores pelo corpo e dificuldade para respirar.</w:t>
        <w:br/>
        <w:t xml:space="preserve">Alguns organismos podem desenvolver a forma mais grave da covid-19, ao passo que existem pessoas assintomáticas, ou seja, que não apresentam nenhum dos sintomas descritos, apesar de estarem infectadas com o SARS-CoV-2 encounter consequences that are extremely painful Nor again is there anyone who loves or pursues or desires to obtain pain. </w:t>
        <w:br/>
        <w:t>encounter consequences that are extremely painful Nor again is there anyone who loves or pursues or desires to obtain pain Pela semelhança dos sintomas, a covid-19 é, muitas vezes, confundida com a gripe comum e, por essa razão, é importante a realização de exames laboratoriais, como o PCR, para a identificação da doença.</w:t>
        <w:br/>
        <w:t>É fundamental que as pessoas infectadas façam o uso de máscaras encounter consequences that are extremely painful Nor again is there anyone who loves or pursues or desires to obtain pain  para evitar a transmissão do vírus, que acontece por meio de gotículas emitidas na fala, no espirro ou na tosse.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