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Manual práctico de Power Apps</w:t>
      </w:r>
    </w:p>
    <w:p>
      <w:pPr>
        <w:pStyle w:val="Subtitle"/>
      </w:pPr>
      <w:r>
        <w:t>Sesión 2   Fundamentos de una aplicación de lienzo</w:t>
      </w:r>
    </w:p>
    <w:p>
      <w:r>
        <w:t>Construye un formulario de solicitudes con nombre, tipo de solicitud y fecha. Configura botones para mostrar un resumen, limpiar los campos y navegar a una segunda pantalla. Finalmente, conecta una tabla de Excel para guardar los registros.</w:t>
      </w:r>
    </w:p>
    <w:p>
      <w:pPr>
        <w:pStyle w:val="Heading1"/>
      </w:pPr>
      <w:r>
        <w:t>Antes de comenzar</w:t>
      </w:r>
    </w:p>
    <w:p>
      <w:r>
        <w:t>Necesitas una cuenta con acceso a Power Apps y, para el guardado, acceso a Excel Online y a OneDrive para la Empresa o SharePoint. Las etiquetas y entradas de texto de esta guía son controles clásicos.</w:t>
      </w:r>
    </w:p>
    <w:p>
      <w:r>
        <w:t>Las fórmulas usan punto y coma (;) para separar argumentos y campos. Para ejecutar varias acciones consecutivas se usa doble punto y coma (;;). Si tu entorno usa otra configuración regional, los separadores pueden cambiar.</w:t>
      </w:r>
    </w:p>
    <w:p>
      <w:pPr>
        <w:pStyle w:val="Heading1"/>
      </w:pPr>
      <w:r>
        <w:t>Elementos y nombres que utilizaremos</w:t>
      </w:r>
    </w:p>
    <w:tbl>
      <w:tblPr>
        <w:tblW w:type="auto" w:w="0"/>
        <w:tblLayout w:type="fixed"/>
        <w:tblLook w:firstColumn="1" w:firstRow="1" w:lastColumn="0" w:lastRow="0" w:noHBand="0" w:noVBand="1" w:val="04A0"/>
      </w:tblPr>
      <w:tblGrid>
        <w:gridCol w:w="4968"/>
        <w:gridCol w:w="4968"/>
      </w:tblGrid>
      <w:tr>
        <w:tc>
          <w:tcPr>
            <w:tcW w:type="dxa" w:w="4968"/>
            <w:tcBorders>
              <w:top w:val="single" w:sz="4" w:color="D9D9D9"/>
              <w:left w:val="single" w:sz="4" w:color="D9D9D9"/>
              <w:bottom w:val="single" w:sz="4" w:color="D9D9D9"/>
              <w:right w:val="single" w:sz="4" w:color="D9D9D9"/>
            </w:tcBorders>
            <w:shd w:fill="E6EDF3"/>
          </w:tcPr>
          <w:p>
            <w:pPr>
              <w:spacing w:after="100" w:before="100"/>
            </w:pPr>
            <w:r>
              <w:rPr>
                <w:b/>
              </w:rPr>
              <w:t>Elemento</w:t>
            </w:r>
          </w:p>
        </w:tc>
        <w:tc>
          <w:tcPr>
            <w:tcW w:type="dxa" w:w="4968"/>
            <w:tcBorders>
              <w:top w:val="single" w:sz="4" w:color="D9D9D9"/>
              <w:left w:val="single" w:sz="4" w:color="D9D9D9"/>
              <w:bottom w:val="single" w:sz="4" w:color="D9D9D9"/>
              <w:right w:val="single" w:sz="4" w:color="D9D9D9"/>
            </w:tcBorders>
            <w:shd w:fill="E6EDF3"/>
          </w:tcPr>
          <w:p>
            <w:pPr>
              <w:spacing w:after="100" w:before="100"/>
            </w:pPr>
            <w:r>
              <w:rPr>
                <w:b/>
              </w:rPr>
              <w:t>Nombre</w:t>
            </w:r>
          </w:p>
        </w:tc>
      </w:tr>
      <w:tr>
        <w:tc>
          <w:tcPr>
            <w:tcW w:type="dxa" w:w="4968"/>
            <w:tcBorders>
              <w:top w:val="single" w:sz="4" w:color="D9D9D9"/>
              <w:left w:val="single" w:sz="4" w:color="D9D9D9"/>
              <w:bottom w:val="single" w:sz="4" w:color="D9D9D9"/>
              <w:right w:val="single" w:sz="4" w:color="D9D9D9"/>
            </w:tcBorders>
          </w:tcPr>
          <w:p>
            <w:pPr>
              <w:spacing w:after="100" w:before="100"/>
            </w:pPr>
            <w:r>
              <w:t>Aplicación</w:t>
            </w:r>
          </w:p>
        </w:tc>
        <w:tc>
          <w:tcPr>
            <w:tcW w:type="dxa" w:w="4968"/>
            <w:tcBorders>
              <w:top w:val="single" w:sz="4" w:color="D9D9D9"/>
              <w:left w:val="single" w:sz="4" w:color="D9D9D9"/>
              <w:bottom w:val="single" w:sz="4" w:color="D9D9D9"/>
              <w:right w:val="single" w:sz="4" w:color="D9D9D9"/>
            </w:tcBorders>
          </w:tcPr>
          <w:p>
            <w:pPr>
              <w:spacing w:after="100" w:before="100"/>
            </w:pPr>
            <w:r>
              <w:t>AppFormulario</w:t>
            </w:r>
          </w:p>
        </w:tc>
      </w:tr>
      <w:tr>
        <w:tc>
          <w:tcPr>
            <w:tcW w:type="dxa" w:w="4968"/>
            <w:tcBorders>
              <w:top w:val="single" w:sz="4" w:color="D9D9D9"/>
              <w:left w:val="single" w:sz="4" w:color="D9D9D9"/>
              <w:bottom w:val="single" w:sz="4" w:color="D9D9D9"/>
              <w:right w:val="single" w:sz="4" w:color="D9D9D9"/>
            </w:tcBorders>
          </w:tcPr>
          <w:p>
            <w:pPr>
              <w:spacing w:after="100" w:before="100"/>
            </w:pPr>
            <w:r>
              <w:t>Pantalla inicial</w:t>
            </w:r>
          </w:p>
        </w:tc>
        <w:tc>
          <w:tcPr>
            <w:tcW w:type="dxa" w:w="4968"/>
            <w:tcBorders>
              <w:top w:val="single" w:sz="4" w:color="D9D9D9"/>
              <w:left w:val="single" w:sz="4" w:color="D9D9D9"/>
              <w:bottom w:val="single" w:sz="4" w:color="D9D9D9"/>
              <w:right w:val="single" w:sz="4" w:color="D9D9D9"/>
            </w:tcBorders>
          </w:tcPr>
          <w:p>
            <w:pPr>
              <w:spacing w:after="100" w:before="100"/>
            </w:pPr>
            <w:r>
              <w:t>PantallaInicio</w:t>
            </w:r>
          </w:p>
        </w:tc>
      </w:tr>
      <w:tr>
        <w:tc>
          <w:tcPr>
            <w:tcW w:type="dxa" w:w="4968"/>
            <w:tcBorders>
              <w:top w:val="single" w:sz="4" w:color="D9D9D9"/>
              <w:left w:val="single" w:sz="4" w:color="D9D9D9"/>
              <w:bottom w:val="single" w:sz="4" w:color="D9D9D9"/>
              <w:right w:val="single" w:sz="4" w:color="D9D9D9"/>
            </w:tcBorders>
          </w:tcPr>
          <w:p>
            <w:pPr>
              <w:spacing w:after="100" w:before="100"/>
            </w:pPr>
            <w:r>
              <w:t>Pantalla de detalle</w:t>
            </w:r>
          </w:p>
        </w:tc>
        <w:tc>
          <w:tcPr>
            <w:tcW w:type="dxa" w:w="4968"/>
            <w:tcBorders>
              <w:top w:val="single" w:sz="4" w:color="D9D9D9"/>
              <w:left w:val="single" w:sz="4" w:color="D9D9D9"/>
              <w:bottom w:val="single" w:sz="4" w:color="D9D9D9"/>
              <w:right w:val="single" w:sz="4" w:color="D9D9D9"/>
            </w:tcBorders>
          </w:tcPr>
          <w:p>
            <w:pPr>
              <w:spacing w:after="100" w:before="100"/>
            </w:pPr>
            <w:r>
              <w:t>PantallaDetalle</w:t>
            </w:r>
          </w:p>
        </w:tc>
      </w:tr>
      <w:tr>
        <w:tc>
          <w:tcPr>
            <w:tcW w:type="dxa" w:w="4968"/>
            <w:tcBorders>
              <w:top w:val="single" w:sz="4" w:color="D9D9D9"/>
              <w:left w:val="single" w:sz="4" w:color="D9D9D9"/>
              <w:bottom w:val="single" w:sz="4" w:color="D9D9D9"/>
              <w:right w:val="single" w:sz="4" w:color="D9D9D9"/>
            </w:tcBorders>
          </w:tcPr>
          <w:p>
            <w:pPr>
              <w:spacing w:after="100" w:before="100"/>
            </w:pPr>
            <w:r>
              <w:t>Título</w:t>
            </w:r>
          </w:p>
        </w:tc>
        <w:tc>
          <w:tcPr>
            <w:tcW w:type="dxa" w:w="4968"/>
            <w:tcBorders>
              <w:top w:val="single" w:sz="4" w:color="D9D9D9"/>
              <w:left w:val="single" w:sz="4" w:color="D9D9D9"/>
              <w:bottom w:val="single" w:sz="4" w:color="D9D9D9"/>
              <w:right w:val="single" w:sz="4" w:color="D9D9D9"/>
            </w:tcBorders>
          </w:tcPr>
          <w:p>
            <w:pPr>
              <w:spacing w:after="100" w:before="100"/>
            </w:pPr>
            <w:r>
              <w:t>lblTitulo</w:t>
            </w:r>
          </w:p>
        </w:tc>
      </w:tr>
      <w:tr>
        <w:tc>
          <w:tcPr>
            <w:tcW w:type="dxa" w:w="4968"/>
            <w:tcBorders>
              <w:top w:val="single" w:sz="4" w:color="D9D9D9"/>
              <w:left w:val="single" w:sz="4" w:color="D9D9D9"/>
              <w:bottom w:val="single" w:sz="4" w:color="D9D9D9"/>
              <w:right w:val="single" w:sz="4" w:color="D9D9D9"/>
            </w:tcBorders>
          </w:tcPr>
          <w:p>
            <w:pPr>
              <w:spacing w:after="100" w:before="100"/>
            </w:pPr>
            <w:r>
              <w:t>Entrada de nombre</w:t>
            </w:r>
          </w:p>
        </w:tc>
        <w:tc>
          <w:tcPr>
            <w:tcW w:type="dxa" w:w="4968"/>
            <w:tcBorders>
              <w:top w:val="single" w:sz="4" w:color="D9D9D9"/>
              <w:left w:val="single" w:sz="4" w:color="D9D9D9"/>
              <w:bottom w:val="single" w:sz="4" w:color="D9D9D9"/>
              <w:right w:val="single" w:sz="4" w:color="D9D9D9"/>
            </w:tcBorders>
          </w:tcPr>
          <w:p>
            <w:pPr>
              <w:spacing w:after="100" w:before="100"/>
            </w:pPr>
            <w:r>
              <w:t>TextInputNombre</w:t>
            </w:r>
          </w:p>
        </w:tc>
      </w:tr>
      <w:tr>
        <w:tc>
          <w:tcPr>
            <w:tcW w:type="dxa" w:w="4968"/>
            <w:tcBorders>
              <w:top w:val="single" w:sz="4" w:color="D9D9D9"/>
              <w:left w:val="single" w:sz="4" w:color="D9D9D9"/>
              <w:bottom w:val="single" w:sz="4" w:color="D9D9D9"/>
              <w:right w:val="single" w:sz="4" w:color="D9D9D9"/>
            </w:tcBorders>
          </w:tcPr>
          <w:p>
            <w:pPr>
              <w:spacing w:after="100" w:before="100"/>
            </w:pPr>
            <w:r>
              <w:t>Lista desplegable</w:t>
            </w:r>
          </w:p>
        </w:tc>
        <w:tc>
          <w:tcPr>
            <w:tcW w:type="dxa" w:w="4968"/>
            <w:tcBorders>
              <w:top w:val="single" w:sz="4" w:color="D9D9D9"/>
              <w:left w:val="single" w:sz="4" w:color="D9D9D9"/>
              <w:bottom w:val="single" w:sz="4" w:color="D9D9D9"/>
              <w:right w:val="single" w:sz="4" w:color="D9D9D9"/>
            </w:tcBorders>
          </w:tcPr>
          <w:p>
            <w:pPr>
              <w:spacing w:after="100" w:before="100"/>
            </w:pPr>
            <w:r>
              <w:t>Dropdown1</w:t>
            </w:r>
          </w:p>
        </w:tc>
      </w:tr>
      <w:tr>
        <w:tc>
          <w:tcPr>
            <w:tcW w:type="dxa" w:w="4968"/>
            <w:tcBorders>
              <w:top w:val="single" w:sz="4" w:color="D9D9D9"/>
              <w:left w:val="single" w:sz="4" w:color="D9D9D9"/>
              <w:bottom w:val="single" w:sz="4" w:color="D9D9D9"/>
              <w:right w:val="single" w:sz="4" w:color="D9D9D9"/>
            </w:tcBorders>
          </w:tcPr>
          <w:p>
            <w:pPr>
              <w:spacing w:after="100" w:before="100"/>
            </w:pPr>
            <w:r>
              <w:t>Selector de fecha</w:t>
            </w:r>
          </w:p>
        </w:tc>
        <w:tc>
          <w:tcPr>
            <w:tcW w:type="dxa" w:w="4968"/>
            <w:tcBorders>
              <w:top w:val="single" w:sz="4" w:color="D9D9D9"/>
              <w:left w:val="single" w:sz="4" w:color="D9D9D9"/>
              <w:bottom w:val="single" w:sz="4" w:color="D9D9D9"/>
              <w:right w:val="single" w:sz="4" w:color="D9D9D9"/>
            </w:tcBorders>
          </w:tcPr>
          <w:p>
            <w:pPr>
              <w:spacing w:after="100" w:before="100"/>
            </w:pPr>
            <w:r>
              <w:t>dpFecha</w:t>
            </w:r>
          </w:p>
        </w:tc>
      </w:tr>
      <w:tr>
        <w:tc>
          <w:tcPr>
            <w:tcW w:type="dxa" w:w="4968"/>
            <w:tcBorders>
              <w:top w:val="single" w:sz="4" w:color="D9D9D9"/>
              <w:left w:val="single" w:sz="4" w:color="D9D9D9"/>
              <w:bottom w:val="single" w:sz="4" w:color="D9D9D9"/>
              <w:right w:val="single" w:sz="4" w:color="D9D9D9"/>
            </w:tcBorders>
          </w:tcPr>
          <w:p>
            <w:pPr>
              <w:spacing w:after="100" w:before="100"/>
            </w:pPr>
            <w:r>
              <w:t>Botones</w:t>
            </w:r>
          </w:p>
        </w:tc>
        <w:tc>
          <w:tcPr>
            <w:tcW w:type="dxa" w:w="4968"/>
            <w:tcBorders>
              <w:top w:val="single" w:sz="4" w:color="D9D9D9"/>
              <w:left w:val="single" w:sz="4" w:color="D9D9D9"/>
              <w:bottom w:val="single" w:sz="4" w:color="D9D9D9"/>
              <w:right w:val="single" w:sz="4" w:color="D9D9D9"/>
            </w:tcBorders>
          </w:tcPr>
          <w:p>
            <w:pPr>
              <w:spacing w:after="100" w:before="100"/>
            </w:pPr>
            <w:r>
              <w:t>BtnIngresar y BtnLimpiar</w:t>
            </w:r>
          </w:p>
        </w:tc>
      </w:tr>
      <w:tr>
        <w:tc>
          <w:tcPr>
            <w:tcW w:type="dxa" w:w="4968"/>
            <w:tcBorders>
              <w:top w:val="single" w:sz="4" w:color="D9D9D9"/>
              <w:left w:val="single" w:sz="4" w:color="D9D9D9"/>
              <w:bottom w:val="single" w:sz="4" w:color="D9D9D9"/>
              <w:right w:val="single" w:sz="4" w:color="D9D9D9"/>
            </w:tcBorders>
          </w:tcPr>
          <w:p>
            <w:pPr>
              <w:spacing w:after="100" w:before="100"/>
            </w:pPr>
            <w:r>
              <w:t>Contenedor de botones</w:t>
            </w:r>
          </w:p>
        </w:tc>
        <w:tc>
          <w:tcPr>
            <w:tcW w:type="dxa" w:w="4968"/>
            <w:tcBorders>
              <w:top w:val="single" w:sz="4" w:color="D9D9D9"/>
              <w:left w:val="single" w:sz="4" w:color="D9D9D9"/>
              <w:bottom w:val="single" w:sz="4" w:color="D9D9D9"/>
              <w:right w:val="single" w:sz="4" w:color="D9D9D9"/>
            </w:tcBorders>
          </w:tcPr>
          <w:p>
            <w:pPr>
              <w:spacing w:after="100" w:before="100"/>
            </w:pPr>
            <w:r>
              <w:t>cntBotones</w:t>
            </w:r>
          </w:p>
        </w:tc>
      </w:tr>
      <w:tr>
        <w:tc>
          <w:tcPr>
            <w:tcW w:type="dxa" w:w="4968"/>
            <w:tcBorders>
              <w:top w:val="single" w:sz="4" w:color="D9D9D9"/>
              <w:left w:val="single" w:sz="4" w:color="D9D9D9"/>
              <w:bottom w:val="single" w:sz="4" w:color="D9D9D9"/>
              <w:right w:val="single" w:sz="4" w:color="D9D9D9"/>
            </w:tcBorders>
          </w:tcPr>
          <w:p>
            <w:pPr>
              <w:spacing w:after="100" w:before="100"/>
            </w:pPr>
            <w:r>
              <w:t>Tabla de Excel</w:t>
            </w:r>
          </w:p>
        </w:tc>
        <w:tc>
          <w:tcPr>
            <w:tcW w:type="dxa" w:w="4968"/>
            <w:tcBorders>
              <w:top w:val="single" w:sz="4" w:color="D9D9D9"/>
              <w:left w:val="single" w:sz="4" w:color="D9D9D9"/>
              <w:bottom w:val="single" w:sz="4" w:color="D9D9D9"/>
              <w:right w:val="single" w:sz="4" w:color="D9D9D9"/>
            </w:tcBorders>
          </w:tcPr>
          <w:p>
            <w:pPr>
              <w:spacing w:after="100" w:before="100"/>
            </w:pPr>
            <w:r>
              <w:t>TablaSolicitudes</w:t>
            </w:r>
          </w:p>
        </w:tc>
      </w:tr>
    </w:tbl>
    <w:p>
      <w:pPr>
        <w:spacing w:before="160"/>
      </w:pPr>
      <w:r>
        <w:t>Mantén estos nombres para copiar las fórmulas sin modificaciones. El texto visible de un control y su nombre interno son propiedades diferentes.</w:t>
      </w:r>
    </w:p>
    <w:p>
      <w:pPr>
        <w:spacing w:before="0" w:after="0" w:line="20" w:lineRule="exact"/>
      </w:pPr>
      <w:r>
        <w:rPr>
          <w:sz w:val="2"/>
        </w:rPr>
        <w:br w:type="page"/>
      </w:r>
    </w:p>
    <w:p>
      <w:pPr>
        <w:pStyle w:val="Heading1"/>
      </w:pPr>
      <w:r>
        <w:t>1 Crear y guardar la aplicación</w:t>
      </w:r>
    </w:p>
    <w:p>
      <w:pPr>
        <w:pStyle w:val="ListNumber"/>
      </w:pPr>
      <w:r>
        <w:t>Abre https://make.powerapps.com e inicia sesión. Comprueba que estás en el entorno de trabajo de la clase.</w:t>
      </w:r>
    </w:p>
    <w:p>
      <w:pPr>
        <w:pStyle w:val="ListNumber"/>
      </w:pPr>
      <w:r>
        <w:t>Busca la opción para crear una aplicación de lienzo. Para reproducir el diseño trabajado, usa un formato horizontal con encabezado, contenido y pie. Los nombres de las opciones pueden variar según la interfaz.</w:t>
      </w:r>
    </w:p>
    <w:p>
      <w:pPr>
        <w:pStyle w:val="ListNumber"/>
      </w:pPr>
      <w:r>
        <w:t>Guarda la aplicación como AppFormulario o con el nombre solicitado por tu docente.</w:t>
      </w:r>
    </w:p>
    <w:p>
      <w:pPr>
        <w:pStyle w:val="ListNumber"/>
      </w:pPr>
      <w:r>
        <w:t>En la vista de árbol, cambia el nombre de la pantalla inicial a PantallaInicio.</w:t>
      </w:r>
    </w:p>
    <w:p>
      <w:r>
        <w:t>Resultado esperado: la aplicación está guardada y la pantalla inicial aparece como PantallaInicio.</w:t>
      </w:r>
    </w:p>
    <w:p>
      <w:pPr>
        <w:pStyle w:val="Heading1"/>
      </w:pPr>
      <w:r>
        <w:t>2 Reconocer el editor</w:t>
      </w:r>
    </w:p>
    <w:tbl>
      <w:tblPr>
        <w:tblW w:type="auto" w:w="0"/>
        <w:tblLayout w:type="fixed"/>
        <w:tblLook w:firstColumn="1" w:firstRow="1" w:lastColumn="0" w:lastRow="0" w:noHBand="0" w:noVBand="1" w:val="04A0"/>
      </w:tblPr>
      <w:tblGrid>
        <w:gridCol w:w="4968"/>
        <w:gridCol w:w="4968"/>
      </w:tblGrid>
      <w:tr>
        <w:tc>
          <w:tcPr>
            <w:tcW w:type="dxa" w:w="4968"/>
            <w:tcBorders>
              <w:top w:val="single" w:sz="4" w:color="D9D9D9"/>
              <w:left w:val="single" w:sz="4" w:color="D9D9D9"/>
              <w:bottom w:val="single" w:sz="4" w:color="D9D9D9"/>
              <w:right w:val="single" w:sz="4" w:color="D9D9D9"/>
            </w:tcBorders>
            <w:shd w:fill="E6EDF3"/>
          </w:tcPr>
          <w:p>
            <w:pPr>
              <w:spacing w:after="100" w:before="100"/>
            </w:pPr>
            <w:r>
              <w:rPr>
                <w:b/>
              </w:rPr>
              <w:t>Área</w:t>
            </w:r>
          </w:p>
        </w:tc>
        <w:tc>
          <w:tcPr>
            <w:tcW w:type="dxa" w:w="4968"/>
            <w:tcBorders>
              <w:top w:val="single" w:sz="4" w:color="D9D9D9"/>
              <w:left w:val="single" w:sz="4" w:color="D9D9D9"/>
              <w:bottom w:val="single" w:sz="4" w:color="D9D9D9"/>
              <w:right w:val="single" w:sz="4" w:color="D9D9D9"/>
            </w:tcBorders>
            <w:shd w:fill="E6EDF3"/>
          </w:tcPr>
          <w:p>
            <w:pPr>
              <w:spacing w:after="100" w:before="100"/>
            </w:pPr>
            <w:r>
              <w:rPr>
                <w:b/>
              </w:rPr>
              <w:t>Uso</w:t>
            </w:r>
          </w:p>
        </w:tc>
      </w:tr>
      <w:tr>
        <w:tc>
          <w:tcPr>
            <w:tcW w:type="dxa" w:w="4968"/>
            <w:tcBorders>
              <w:top w:val="single" w:sz="4" w:color="D9D9D9"/>
              <w:left w:val="single" w:sz="4" w:color="D9D9D9"/>
              <w:bottom w:val="single" w:sz="4" w:color="D9D9D9"/>
              <w:right w:val="single" w:sz="4" w:color="D9D9D9"/>
            </w:tcBorders>
          </w:tcPr>
          <w:p>
            <w:pPr>
              <w:spacing w:after="100" w:before="100"/>
            </w:pPr>
            <w:r>
              <w:t>Vista de árbol</w:t>
            </w:r>
          </w:p>
        </w:tc>
        <w:tc>
          <w:tcPr>
            <w:tcW w:type="dxa" w:w="4968"/>
            <w:tcBorders>
              <w:top w:val="single" w:sz="4" w:color="D9D9D9"/>
              <w:left w:val="single" w:sz="4" w:color="D9D9D9"/>
              <w:bottom w:val="single" w:sz="4" w:color="D9D9D9"/>
              <w:right w:val="single" w:sz="4" w:color="D9D9D9"/>
            </w:tcBorders>
          </w:tcPr>
          <w:p>
            <w:pPr>
              <w:spacing w:after="100" w:before="100"/>
            </w:pPr>
            <w:r>
              <w:t>Seleccionar, renombrar y organizar pantallas y controles.</w:t>
            </w:r>
          </w:p>
        </w:tc>
      </w:tr>
      <w:tr>
        <w:tc>
          <w:tcPr>
            <w:tcW w:type="dxa" w:w="4968"/>
            <w:tcBorders>
              <w:top w:val="single" w:sz="4" w:color="D9D9D9"/>
              <w:left w:val="single" w:sz="4" w:color="D9D9D9"/>
              <w:bottom w:val="single" w:sz="4" w:color="D9D9D9"/>
              <w:right w:val="single" w:sz="4" w:color="D9D9D9"/>
            </w:tcBorders>
          </w:tcPr>
          <w:p>
            <w:pPr>
              <w:spacing w:after="100" w:before="100"/>
            </w:pPr>
            <w:r>
              <w:t>Lienzo</w:t>
            </w:r>
          </w:p>
        </w:tc>
        <w:tc>
          <w:tcPr>
            <w:tcW w:type="dxa" w:w="4968"/>
            <w:tcBorders>
              <w:top w:val="single" w:sz="4" w:color="D9D9D9"/>
              <w:left w:val="single" w:sz="4" w:color="D9D9D9"/>
              <w:bottom w:val="single" w:sz="4" w:color="D9D9D9"/>
              <w:right w:val="single" w:sz="4" w:color="D9D9D9"/>
            </w:tcBorders>
          </w:tcPr>
          <w:p>
            <w:pPr>
              <w:spacing w:after="100" w:before="100"/>
            </w:pPr>
            <w:r>
              <w:t>Ver y diseñar la pantalla.</w:t>
            </w:r>
          </w:p>
        </w:tc>
      </w:tr>
      <w:tr>
        <w:tc>
          <w:tcPr>
            <w:tcW w:type="dxa" w:w="4968"/>
            <w:tcBorders>
              <w:top w:val="single" w:sz="4" w:color="D9D9D9"/>
              <w:left w:val="single" w:sz="4" w:color="D9D9D9"/>
              <w:bottom w:val="single" w:sz="4" w:color="D9D9D9"/>
              <w:right w:val="single" w:sz="4" w:color="D9D9D9"/>
            </w:tcBorders>
          </w:tcPr>
          <w:p>
            <w:pPr>
              <w:spacing w:after="100" w:before="100"/>
            </w:pPr>
            <w:r>
              <w:t>Panel de propiedades</w:t>
            </w:r>
          </w:p>
        </w:tc>
        <w:tc>
          <w:tcPr>
            <w:tcW w:type="dxa" w:w="4968"/>
            <w:tcBorders>
              <w:top w:val="single" w:sz="4" w:color="D9D9D9"/>
              <w:left w:val="single" w:sz="4" w:color="D9D9D9"/>
              <w:bottom w:val="single" w:sz="4" w:color="D9D9D9"/>
              <w:right w:val="single" w:sz="4" w:color="D9D9D9"/>
            </w:tcBorders>
          </w:tcPr>
          <w:p>
            <w:pPr>
              <w:spacing w:after="100" w:before="100"/>
            </w:pPr>
            <w:r>
              <w:t>Configurar el elemento seleccionado.</w:t>
            </w:r>
          </w:p>
        </w:tc>
      </w:tr>
      <w:tr>
        <w:tc>
          <w:tcPr>
            <w:tcW w:type="dxa" w:w="4968"/>
            <w:tcBorders>
              <w:top w:val="single" w:sz="4" w:color="D9D9D9"/>
              <w:left w:val="single" w:sz="4" w:color="D9D9D9"/>
              <w:bottom w:val="single" w:sz="4" w:color="D9D9D9"/>
              <w:right w:val="single" w:sz="4" w:color="D9D9D9"/>
            </w:tcBorders>
          </w:tcPr>
          <w:p>
            <w:pPr>
              <w:spacing w:after="100" w:before="100"/>
            </w:pPr>
            <w:r>
              <w:t>Barra de fórmulas</w:t>
            </w:r>
          </w:p>
        </w:tc>
        <w:tc>
          <w:tcPr>
            <w:tcW w:type="dxa" w:w="4968"/>
            <w:tcBorders>
              <w:top w:val="single" w:sz="4" w:color="D9D9D9"/>
              <w:left w:val="single" w:sz="4" w:color="D9D9D9"/>
              <w:bottom w:val="single" w:sz="4" w:color="D9D9D9"/>
              <w:right w:val="single" w:sz="4" w:color="D9D9D9"/>
            </w:tcBorders>
          </w:tcPr>
          <w:p>
            <w:pPr>
              <w:spacing w:after="100" w:before="100"/>
            </w:pPr>
            <w:r>
              <w:t>Elegir una propiedad y escribir su valor o fórmula.</w:t>
            </w:r>
          </w:p>
        </w:tc>
      </w:tr>
      <w:tr>
        <w:tc>
          <w:tcPr>
            <w:tcW w:type="dxa" w:w="4968"/>
            <w:tcBorders>
              <w:top w:val="single" w:sz="4" w:color="D9D9D9"/>
              <w:left w:val="single" w:sz="4" w:color="D9D9D9"/>
              <w:bottom w:val="single" w:sz="4" w:color="D9D9D9"/>
              <w:right w:val="single" w:sz="4" w:color="D9D9D9"/>
            </w:tcBorders>
          </w:tcPr>
          <w:p>
            <w:pPr>
              <w:spacing w:after="100" w:before="100"/>
            </w:pPr>
            <w:r>
              <w:t>Vista previa</w:t>
            </w:r>
          </w:p>
        </w:tc>
        <w:tc>
          <w:tcPr>
            <w:tcW w:type="dxa" w:w="4968"/>
            <w:tcBorders>
              <w:top w:val="single" w:sz="4" w:color="D9D9D9"/>
              <w:left w:val="single" w:sz="4" w:color="D9D9D9"/>
              <w:bottom w:val="single" w:sz="4" w:color="D9D9D9"/>
              <w:right w:val="single" w:sz="4" w:color="D9D9D9"/>
            </w:tcBorders>
          </w:tcPr>
          <w:p>
            <w:pPr>
              <w:spacing w:after="100" w:before="100"/>
            </w:pPr>
            <w:r>
              <w:t>Probar la aplicación con el botón triangular de reproducción.</w:t>
            </w:r>
          </w:p>
        </w:tc>
      </w:tr>
    </w:tbl>
    <w:p>
      <w:pPr>
        <w:spacing w:before="160"/>
      </w:pPr>
      <w:r>
        <w:t>Pantallas: espacios entre los que navega el usuario. Controles: etiquetas, botones, entradas, listas y otros elementos. Propiedades: características de un control. Fórmulas: expresiones que definen valores o acciones.</w:t>
      </w:r>
    </w:p>
    <w:p>
      <w:pPr>
        <w:pStyle w:val="Heading1"/>
      </w:pPr>
      <w:r>
        <w:t>3 Agregar el título</w:t>
      </w:r>
    </w:p>
    <w:p>
      <w:pPr>
        <w:pStyle w:val="ListNumber"/>
      </w:pPr>
      <w:r>
        <w:t>Si tienes los contenedores HeaderContainer1, MainContainer1 y FooterContainer1, selecciona HeaderContainer1. Si creaste una pantalla completamente vacía, puedes insertar un diseño con esas zonas o crear contenedores equivalentes.</w:t>
      </w:r>
    </w:p>
    <w:p>
      <w:pPr>
        <w:pStyle w:val="ListNumber"/>
      </w:pPr>
      <w:r>
        <w:t>Inserta una etiqueta clásica y renómbrala lblTitulo.</w:t>
      </w:r>
    </w:p>
    <w:p>
      <w:pPr>
        <w:pStyle w:val="ListNumber"/>
      </w:pPr>
      <w:r>
        <w:t>Selecciona la propiedad Text en la barra de fórmulas y escribe:</w:t>
      </w:r>
    </w:p>
    <w:p>
      <w:pPr>
        <w:spacing w:after="180"/>
      </w:pPr>
      <w:r>
        <w:rPr>
          <w:rFonts w:ascii="Courier New" w:hAnsi="Courier New" w:eastAsia="Courier New" w:cs="Courier New"/>
          <w:sz w:val="18"/>
        </w:rPr>
        <w:t>"Mi aplicación de bienvenida"</w:t>
      </w:r>
    </w:p>
    <w:p>
      <w:pPr>
        <w:pStyle w:val="ListNumber"/>
      </w:pPr>
      <w:r>
        <w:t>Configura la fuente en tamaño 20, negrita y alineación de texto centrada.</w:t>
      </w:r>
    </w:p>
    <w:p>
      <w:r>
        <w:t>Nota para el docente: demuestra la secuencia seleccionar control, elegir propiedad y escribir fórmula. Las comillas indican un texto literal.</w:t>
      </w:r>
    </w:p>
    <w:p>
      <w:pPr>
        <w:spacing w:before="0" w:after="0" w:line="20" w:lineRule="exact"/>
      </w:pPr>
      <w:r>
        <w:rPr>
          <w:sz w:val="2"/>
        </w:rPr>
        <w:br w:type="page"/>
      </w:r>
    </w:p>
    <w:p>
      <w:pPr>
        <w:pStyle w:val="Heading1"/>
      </w:pPr>
      <w:r>
        <w:t>4 Organizar el formulario con contenedores</w:t>
      </w:r>
    </w:p>
    <w:p>
      <w:r>
        <w:t>En el ejercicio se utilizaron contenedores normales para las filas y un contenedor horizontal para los botones. Dentro de un contenedor normal puedes ubicar los controles manualmente; un contenedor de diseño automático determina su posición por dirección, orden y alineación.</w:t>
      </w:r>
    </w:p>
    <w:p>
      <w:pPr>
        <w:pStyle w:val="ListNumber"/>
      </w:pPr>
      <w:r>
        <w:t>Selecciona MainContainer1 y configura Dirección en Vertical, Justificar en Inicio y Alinear horizontalmente en Inicio. Añade margen interior superior e izquierdo de 16 si deseas separar los controles del borde.</w:t>
      </w:r>
    </w:p>
    <w:p>
      <w:pPr>
        <w:pStyle w:val="ListNumber"/>
      </w:pPr>
      <w:r>
        <w:t>Inserta un contenedor normal dentro de MainContainer1. Renómbralo Contenedor1. Desactiva Alto flexible, establece un alto aproximado de 80 y ajusta el alto mínimo si impide reducirlo. Puedes dejar que se estire horizontalmente.</w:t>
      </w:r>
    </w:p>
    <w:p>
      <w:pPr>
        <w:pStyle w:val="ListNumber"/>
      </w:pPr>
      <w:r>
        <w:t>Inserta dentro de Contenedor1 una etiqueta clásica y una entrada de texto clásica. Renombra la entrada TextInputNombre. Pon el texto de la etiqueta en "Nombre".</w:t>
      </w:r>
    </w:p>
    <w:p>
      <w:pPr>
        <w:pStyle w:val="ListNumber"/>
      </w:pPr>
      <w:r>
        <w:t>Crea Contenedor2 y Contenedor3 dentro de MainContainer1 para las filas de tipo de solicitud y fecha. Usa el mismo alto en las tres filas.</w:t>
      </w:r>
    </w:p>
    <w:p>
      <w:pPr>
        <w:pStyle w:val="ListNumber"/>
      </w:pPr>
      <w:r>
        <w:t>En Contenedor2 inserta una etiqueta con "Tipo solicitud" y una lista desplegable clásica llamada Dropdown1. En Contenedor3 inserta una etiqueta con "Fecha" y un selector de fecha clásico llamado dpFecha.</w:t>
      </w:r>
    </w:p>
    <w:p>
      <w:r>
        <w:t>Para alinear las columnas, aplica las mismas medidas a los controles de cada fila. Son valores iniciales que puedes ajustar al ancho de tu aplicación:</w:t>
      </w:r>
    </w:p>
    <w:tbl>
      <w:tblPr>
        <w:tblW w:type="auto" w:w="0"/>
        <w:tblLayout w:type="fixed"/>
        <w:tblLook w:firstColumn="1" w:firstRow="1" w:lastColumn="0" w:lastRow="0" w:noHBand="0" w:noVBand="1" w:val="04A0"/>
      </w:tblPr>
      <w:tblGrid>
        <w:gridCol w:w="1987"/>
        <w:gridCol w:w="1987"/>
        <w:gridCol w:w="1987"/>
        <w:gridCol w:w="1987"/>
        <w:gridCol w:w="1987"/>
      </w:tblGrid>
      <w:tr>
        <w:tc>
          <w:tcPr>
            <w:tcW w:type="dxa" w:w="1987"/>
            <w:tcBorders>
              <w:top w:val="single" w:sz="4" w:color="D9D9D9"/>
              <w:left w:val="single" w:sz="4" w:color="D9D9D9"/>
              <w:bottom w:val="single" w:sz="4" w:color="D9D9D9"/>
              <w:right w:val="single" w:sz="4" w:color="D9D9D9"/>
            </w:tcBorders>
            <w:shd w:fill="E6EDF3"/>
          </w:tcPr>
          <w:p>
            <w:pPr>
              <w:spacing w:after="100" w:before="100"/>
            </w:pPr>
            <w:r>
              <w:rPr>
                <w:b/>
              </w:rPr>
              <w:t>Control</w:t>
            </w:r>
          </w:p>
        </w:tc>
        <w:tc>
          <w:tcPr>
            <w:tcW w:type="dxa" w:w="1987"/>
            <w:tcBorders>
              <w:top w:val="single" w:sz="4" w:color="D9D9D9"/>
              <w:left w:val="single" w:sz="4" w:color="D9D9D9"/>
              <w:bottom w:val="single" w:sz="4" w:color="D9D9D9"/>
              <w:right w:val="single" w:sz="4" w:color="D9D9D9"/>
            </w:tcBorders>
            <w:shd w:fill="E6EDF3"/>
          </w:tcPr>
          <w:p>
            <w:pPr>
              <w:spacing w:after="100" w:before="100"/>
            </w:pPr>
            <w:r>
              <w:rPr>
                <w:b/>
              </w:rPr>
              <w:t>X</w:t>
            </w:r>
          </w:p>
        </w:tc>
        <w:tc>
          <w:tcPr>
            <w:tcW w:type="dxa" w:w="1987"/>
            <w:tcBorders>
              <w:top w:val="single" w:sz="4" w:color="D9D9D9"/>
              <w:left w:val="single" w:sz="4" w:color="D9D9D9"/>
              <w:bottom w:val="single" w:sz="4" w:color="D9D9D9"/>
              <w:right w:val="single" w:sz="4" w:color="D9D9D9"/>
            </w:tcBorders>
            <w:shd w:fill="E6EDF3"/>
          </w:tcPr>
          <w:p>
            <w:pPr>
              <w:spacing w:after="100" w:before="100"/>
            </w:pPr>
            <w:r>
              <w:rPr>
                <w:b/>
              </w:rPr>
              <w:t>Y</w:t>
            </w:r>
          </w:p>
        </w:tc>
        <w:tc>
          <w:tcPr>
            <w:tcW w:type="dxa" w:w="1987"/>
            <w:tcBorders>
              <w:top w:val="single" w:sz="4" w:color="D9D9D9"/>
              <w:left w:val="single" w:sz="4" w:color="D9D9D9"/>
              <w:bottom w:val="single" w:sz="4" w:color="D9D9D9"/>
              <w:right w:val="single" w:sz="4" w:color="D9D9D9"/>
            </w:tcBorders>
            <w:shd w:fill="E6EDF3"/>
          </w:tcPr>
          <w:p>
            <w:pPr>
              <w:spacing w:after="100" w:before="100"/>
            </w:pPr>
            <w:r>
              <w:rPr>
                <w:b/>
              </w:rPr>
              <w:t>Width</w:t>
            </w:r>
          </w:p>
        </w:tc>
        <w:tc>
          <w:tcPr>
            <w:tcW w:type="dxa" w:w="1987"/>
            <w:tcBorders>
              <w:top w:val="single" w:sz="4" w:color="D9D9D9"/>
              <w:left w:val="single" w:sz="4" w:color="D9D9D9"/>
              <w:bottom w:val="single" w:sz="4" w:color="D9D9D9"/>
              <w:right w:val="single" w:sz="4" w:color="D9D9D9"/>
            </w:tcBorders>
            <w:shd w:fill="E6EDF3"/>
          </w:tcPr>
          <w:p>
            <w:pPr>
              <w:spacing w:after="100" w:before="100"/>
            </w:pPr>
            <w:r>
              <w:rPr>
                <w:b/>
              </w:rPr>
              <w:t>Height</w:t>
            </w:r>
          </w:p>
        </w:tc>
      </w:tr>
      <w:tr>
        <w:tc>
          <w:tcPr>
            <w:tcW w:type="dxa" w:w="1987"/>
            <w:tcBorders>
              <w:top w:val="single" w:sz="4" w:color="D9D9D9"/>
              <w:left w:val="single" w:sz="4" w:color="D9D9D9"/>
              <w:bottom w:val="single" w:sz="4" w:color="D9D9D9"/>
              <w:right w:val="single" w:sz="4" w:color="D9D9D9"/>
            </w:tcBorders>
          </w:tcPr>
          <w:p>
            <w:pPr>
              <w:spacing w:after="100" w:before="100"/>
            </w:pPr>
            <w:r>
              <w:t>Etiquetas</w:t>
            </w:r>
          </w:p>
        </w:tc>
        <w:tc>
          <w:tcPr>
            <w:tcW w:type="dxa" w:w="1987"/>
            <w:tcBorders>
              <w:top w:val="single" w:sz="4" w:color="D9D9D9"/>
              <w:left w:val="single" w:sz="4" w:color="D9D9D9"/>
              <w:bottom w:val="single" w:sz="4" w:color="D9D9D9"/>
              <w:right w:val="single" w:sz="4" w:color="D9D9D9"/>
            </w:tcBorders>
          </w:tcPr>
          <w:p>
            <w:pPr>
              <w:spacing w:after="100" w:before="100"/>
            </w:pPr>
            <w:r>
              <w:t>20</w:t>
            </w:r>
          </w:p>
        </w:tc>
        <w:tc>
          <w:tcPr>
            <w:tcW w:type="dxa" w:w="1987"/>
            <w:tcBorders>
              <w:top w:val="single" w:sz="4" w:color="D9D9D9"/>
              <w:left w:val="single" w:sz="4" w:color="D9D9D9"/>
              <w:bottom w:val="single" w:sz="4" w:color="D9D9D9"/>
              <w:right w:val="single" w:sz="4" w:color="D9D9D9"/>
            </w:tcBorders>
          </w:tcPr>
          <w:p>
            <w:pPr>
              <w:spacing w:after="100" w:before="100"/>
            </w:pPr>
            <w:r>
              <w:t>15</w:t>
            </w:r>
          </w:p>
        </w:tc>
        <w:tc>
          <w:tcPr>
            <w:tcW w:type="dxa" w:w="1987"/>
            <w:tcBorders>
              <w:top w:val="single" w:sz="4" w:color="D9D9D9"/>
              <w:left w:val="single" w:sz="4" w:color="D9D9D9"/>
              <w:bottom w:val="single" w:sz="4" w:color="D9D9D9"/>
              <w:right w:val="single" w:sz="4" w:color="D9D9D9"/>
            </w:tcBorders>
          </w:tcPr>
          <w:p>
            <w:pPr>
              <w:spacing w:after="100" w:before="100"/>
            </w:pPr>
            <w:r>
              <w:t>120</w:t>
            </w:r>
          </w:p>
        </w:tc>
        <w:tc>
          <w:tcPr>
            <w:tcW w:type="dxa" w:w="1987"/>
            <w:tcBorders>
              <w:top w:val="single" w:sz="4" w:color="D9D9D9"/>
              <w:left w:val="single" w:sz="4" w:color="D9D9D9"/>
              <w:bottom w:val="single" w:sz="4" w:color="D9D9D9"/>
              <w:right w:val="single" w:sz="4" w:color="D9D9D9"/>
            </w:tcBorders>
          </w:tcPr>
          <w:p>
            <w:pPr>
              <w:spacing w:after="100" w:before="100"/>
            </w:pPr>
            <w:r>
              <w:t>40</w:t>
            </w:r>
          </w:p>
        </w:tc>
      </w:tr>
      <w:tr>
        <w:tc>
          <w:tcPr>
            <w:tcW w:type="dxa" w:w="1987"/>
            <w:tcBorders>
              <w:top w:val="single" w:sz="4" w:color="D9D9D9"/>
              <w:left w:val="single" w:sz="4" w:color="D9D9D9"/>
              <w:bottom w:val="single" w:sz="4" w:color="D9D9D9"/>
              <w:right w:val="single" w:sz="4" w:color="D9D9D9"/>
            </w:tcBorders>
          </w:tcPr>
          <w:p>
            <w:pPr>
              <w:spacing w:after="100" w:before="100"/>
            </w:pPr>
            <w:r>
              <w:t>Entrada, lista y fecha</w:t>
            </w:r>
          </w:p>
        </w:tc>
        <w:tc>
          <w:tcPr>
            <w:tcW w:type="dxa" w:w="1987"/>
            <w:tcBorders>
              <w:top w:val="single" w:sz="4" w:color="D9D9D9"/>
              <w:left w:val="single" w:sz="4" w:color="D9D9D9"/>
              <w:bottom w:val="single" w:sz="4" w:color="D9D9D9"/>
              <w:right w:val="single" w:sz="4" w:color="D9D9D9"/>
            </w:tcBorders>
          </w:tcPr>
          <w:p>
            <w:pPr>
              <w:spacing w:after="100" w:before="100"/>
            </w:pPr>
            <w:r>
              <w:t>150</w:t>
            </w:r>
          </w:p>
        </w:tc>
        <w:tc>
          <w:tcPr>
            <w:tcW w:type="dxa" w:w="1987"/>
            <w:tcBorders>
              <w:top w:val="single" w:sz="4" w:color="D9D9D9"/>
              <w:left w:val="single" w:sz="4" w:color="D9D9D9"/>
              <w:bottom w:val="single" w:sz="4" w:color="D9D9D9"/>
              <w:right w:val="single" w:sz="4" w:color="D9D9D9"/>
            </w:tcBorders>
          </w:tcPr>
          <w:p>
            <w:pPr>
              <w:spacing w:after="100" w:before="100"/>
            </w:pPr>
            <w:r>
              <w:t>15</w:t>
            </w:r>
          </w:p>
        </w:tc>
        <w:tc>
          <w:tcPr>
            <w:tcW w:type="dxa" w:w="1987"/>
            <w:tcBorders>
              <w:top w:val="single" w:sz="4" w:color="D9D9D9"/>
              <w:left w:val="single" w:sz="4" w:color="D9D9D9"/>
              <w:bottom w:val="single" w:sz="4" w:color="D9D9D9"/>
              <w:right w:val="single" w:sz="4" w:color="D9D9D9"/>
            </w:tcBorders>
          </w:tcPr>
          <w:p>
            <w:pPr>
              <w:spacing w:after="100" w:before="100"/>
            </w:pPr>
            <w:r>
              <w:t>300</w:t>
            </w:r>
          </w:p>
        </w:tc>
        <w:tc>
          <w:tcPr>
            <w:tcW w:type="dxa" w:w="1987"/>
            <w:tcBorders>
              <w:top w:val="single" w:sz="4" w:color="D9D9D9"/>
              <w:left w:val="single" w:sz="4" w:color="D9D9D9"/>
              <w:bottom w:val="single" w:sz="4" w:color="D9D9D9"/>
              <w:right w:val="single" w:sz="4" w:color="D9D9D9"/>
            </w:tcBorders>
          </w:tcPr>
          <w:p>
            <w:pPr>
              <w:spacing w:after="100" w:before="100"/>
            </w:pPr>
            <w:r>
              <w:t>40</w:t>
            </w:r>
          </w:p>
        </w:tc>
      </w:tr>
    </w:tbl>
    <w:p>
      <w:pPr>
        <w:spacing w:before="160"/>
      </w:pPr>
      <w:r>
        <w:t>X e Y se miden desde el contenedor que contiene el control. En un contenedor automático, cambiar X o Y no permite posicionarlo libremente.</w:t>
      </w:r>
    </w:p>
    <w:p>
      <w:pPr>
        <w:pStyle w:val="Heading1"/>
      </w:pPr>
      <w:r>
        <w:t>Comprobar la estructura</w:t>
      </w:r>
    </w:p>
    <w:p>
      <w:pPr>
        <w:spacing w:after="180"/>
      </w:pPr>
      <w:r>
        <w:rPr>
          <w:rFonts w:ascii="Courier New" w:hAnsi="Courier New" w:eastAsia="Courier New" w:cs="Courier New"/>
          <w:sz w:val="18"/>
        </w:rPr>
        <w:t>PantallaInicio</w:t>
      </w:r>
      <w:r>
        <w:rPr>
          <w:rFonts w:ascii="Courier New" w:hAnsi="Courier New" w:eastAsia="Courier New" w:cs="Courier New"/>
          <w:sz w:val="18"/>
        </w:rPr>
        <w:br/>
        <w:t xml:space="preserve">  ScreenContainer1</w:t>
      </w:r>
      <w:r>
        <w:rPr>
          <w:rFonts w:ascii="Courier New" w:hAnsi="Courier New" w:eastAsia="Courier New" w:cs="Courier New"/>
          <w:sz w:val="18"/>
        </w:rPr>
        <w:br/>
        <w:t xml:space="preserve">    HeaderContainer1</w:t>
      </w:r>
      <w:r>
        <w:rPr>
          <w:rFonts w:ascii="Courier New" w:hAnsi="Courier New" w:eastAsia="Courier New" w:cs="Courier New"/>
          <w:sz w:val="18"/>
        </w:rPr>
        <w:br/>
        <w:t xml:space="preserve">      lblTitulo</w:t>
      </w:r>
      <w:r>
        <w:rPr>
          <w:rFonts w:ascii="Courier New" w:hAnsi="Courier New" w:eastAsia="Courier New" w:cs="Courier New"/>
          <w:sz w:val="18"/>
        </w:rPr>
        <w:br/>
        <w:t xml:space="preserve">    MainContainer1</w:t>
      </w:r>
      <w:r>
        <w:rPr>
          <w:rFonts w:ascii="Courier New" w:hAnsi="Courier New" w:eastAsia="Courier New" w:cs="Courier New"/>
          <w:sz w:val="18"/>
        </w:rPr>
        <w:br/>
        <w:t xml:space="preserve">      Contenedor1</w:t>
      </w:r>
      <w:r>
        <w:rPr>
          <w:rFonts w:ascii="Courier New" w:hAnsi="Courier New" w:eastAsia="Courier New" w:cs="Courier New"/>
          <w:sz w:val="18"/>
        </w:rPr>
        <w:br/>
        <w:t xml:space="preserve">        Etiqueta de nombre</w:t>
      </w:r>
      <w:r>
        <w:rPr>
          <w:rFonts w:ascii="Courier New" w:hAnsi="Courier New" w:eastAsia="Courier New" w:cs="Courier New"/>
          <w:sz w:val="18"/>
        </w:rPr>
        <w:br/>
        <w:t xml:space="preserve">        TextInputNombre</w:t>
      </w:r>
      <w:r>
        <w:rPr>
          <w:rFonts w:ascii="Courier New" w:hAnsi="Courier New" w:eastAsia="Courier New" w:cs="Courier New"/>
          <w:sz w:val="18"/>
        </w:rPr>
        <w:br/>
        <w:t xml:space="preserve">      Contenedor2</w:t>
      </w:r>
      <w:r>
        <w:rPr>
          <w:rFonts w:ascii="Courier New" w:hAnsi="Courier New" w:eastAsia="Courier New" w:cs="Courier New"/>
          <w:sz w:val="18"/>
        </w:rPr>
        <w:br/>
        <w:t xml:space="preserve">        Etiqueta de solicitud</w:t>
      </w:r>
      <w:r>
        <w:rPr>
          <w:rFonts w:ascii="Courier New" w:hAnsi="Courier New" w:eastAsia="Courier New" w:cs="Courier New"/>
          <w:sz w:val="18"/>
        </w:rPr>
        <w:br/>
        <w:t xml:space="preserve">        Dropdown1</w:t>
      </w:r>
      <w:r>
        <w:rPr>
          <w:rFonts w:ascii="Courier New" w:hAnsi="Courier New" w:eastAsia="Courier New" w:cs="Courier New"/>
          <w:sz w:val="18"/>
        </w:rPr>
        <w:br/>
        <w:t xml:space="preserve">      Contenedor3</w:t>
      </w:r>
      <w:r>
        <w:rPr>
          <w:rFonts w:ascii="Courier New" w:hAnsi="Courier New" w:eastAsia="Courier New" w:cs="Courier New"/>
          <w:sz w:val="18"/>
        </w:rPr>
        <w:br/>
        <w:t xml:space="preserve">        Etiqueta de fecha</w:t>
      </w:r>
      <w:r>
        <w:rPr>
          <w:rFonts w:ascii="Courier New" w:hAnsi="Courier New" w:eastAsia="Courier New" w:cs="Courier New"/>
          <w:sz w:val="18"/>
        </w:rPr>
        <w:br/>
        <w:t xml:space="preserve">        dpFecha</w:t>
      </w:r>
      <w:r>
        <w:rPr>
          <w:rFonts w:ascii="Courier New" w:hAnsi="Courier New" w:eastAsia="Courier New" w:cs="Courier New"/>
          <w:sz w:val="18"/>
        </w:rPr>
        <w:br/>
        <w:t xml:space="preserve">    FooterContainer1</w:t>
      </w:r>
    </w:p>
    <w:p>
      <w:r>
        <w:t>La sangría en la vista de árbol indica pertenencia. Si un control aparece al mismo nivel que un contenedor, está fuera de él.</w:t>
      </w:r>
    </w:p>
    <w:p>
      <w:pPr>
        <w:spacing w:before="0" w:after="0" w:line="20" w:lineRule="exact"/>
      </w:pPr>
      <w:r>
        <w:rPr>
          <w:sz w:val="2"/>
        </w:rPr>
        <w:br w:type="page"/>
      </w:r>
    </w:p>
    <w:p>
      <w:pPr>
        <w:pStyle w:val="Heading1"/>
      </w:pPr>
      <w:r>
        <w:t>5 Configurar los campos</w:t>
      </w:r>
    </w:p>
    <w:p>
      <w:pPr>
        <w:pStyle w:val="ListNumber"/>
      </w:pPr>
      <w:r>
        <w:t>Selecciona TextInputNombre y establece Default en una cadena vacía:</w:t>
      </w:r>
    </w:p>
    <w:p>
      <w:pPr>
        <w:spacing w:after="180"/>
      </w:pPr>
      <w:r>
        <w:rPr>
          <w:rFonts w:ascii="Courier New" w:hAnsi="Courier New" w:eastAsia="Courier New" w:cs="Courier New"/>
          <w:sz w:val="18"/>
        </w:rPr>
        <w:t>""</w:t>
      </w:r>
    </w:p>
    <w:p>
      <w:pPr>
        <w:pStyle w:val="ListNumber"/>
      </w:pPr>
      <w:r>
        <w:t>Configura HintText para mostrar una indicación y AccessibleLabel para describir el campo:</w:t>
      </w:r>
    </w:p>
    <w:p>
      <w:pPr>
        <w:spacing w:after="180"/>
      </w:pPr>
      <w:r>
        <w:rPr>
          <w:rFonts w:ascii="Courier New" w:hAnsi="Courier New" w:eastAsia="Courier New" w:cs="Courier New"/>
          <w:sz w:val="18"/>
        </w:rPr>
        <w:t>HintText: "Escribe tu nombre"</w:t>
      </w:r>
      <w:r>
        <w:rPr>
          <w:rFonts w:ascii="Courier New" w:hAnsi="Courier New" w:eastAsia="Courier New" w:cs="Courier New"/>
          <w:sz w:val="18"/>
        </w:rPr>
        <w:br/>
        <w:t>AccessibleLabel: "Ingresa tu nombre"</w:t>
      </w:r>
    </w:p>
    <w:p>
      <w:r>
        <w:t>En los ejemplos anteriores, escribe solo el valor que está después de los dos puntos en la propiedad correspondiente. HintText puede aparecer como Sugerencia en el panel.</w:t>
      </w:r>
    </w:p>
    <w:p>
      <w:pPr>
        <w:pStyle w:val="ListNumber"/>
      </w:pPr>
      <w:r>
        <w:t>Selecciona Dropdown1. En Items reemplaza la lista inicial de números por:</w:t>
      </w:r>
    </w:p>
    <w:p>
      <w:pPr>
        <w:spacing w:after="180"/>
      </w:pPr>
      <w:r>
        <w:rPr>
          <w:rFonts w:ascii="Courier New" w:hAnsi="Courier New" w:eastAsia="Courier New" w:cs="Courier New"/>
          <w:sz w:val="18"/>
        </w:rPr>
        <w:t>["Soporte técnico"; "Solicitud de acceso";</w:t>
      </w:r>
      <w:r>
        <w:rPr>
          <w:rFonts w:ascii="Courier New" w:hAnsi="Courier New" w:eastAsia="Courier New" w:cs="Courier New"/>
          <w:sz w:val="18"/>
        </w:rPr>
        <w:br/>
        <w:t xml:space="preserve"> "Solicitud de equipo"; "Otro"]</w:t>
      </w:r>
    </w:p>
    <w:p>
      <w:pPr>
        <w:pStyle w:val="ListNumber"/>
      </w:pPr>
      <w:r>
        <w:t>Configura Default de Dropdown1 en "Soporte técnico" para definir la selección inicial. Si necesitas elegir la columna visible, usa Value.</w:t>
      </w:r>
    </w:p>
    <w:p>
      <w:pPr>
        <w:pStyle w:val="ListNumber"/>
      </w:pPr>
      <w:r>
        <w:t>Selecciona dpFecha y establece DefaultDate en:</w:t>
      </w:r>
    </w:p>
    <w:p>
      <w:pPr>
        <w:spacing w:after="180"/>
      </w:pPr>
      <w:r>
        <w:rPr>
          <w:rFonts w:ascii="Courier New" w:hAnsi="Courier New" w:eastAsia="Courier New" w:cs="Courier New"/>
          <w:sz w:val="18"/>
        </w:rPr>
        <w:t>Today()</w:t>
      </w:r>
    </w:p>
    <w:p>
      <w:r>
        <w:t>Resultado esperado: el nombre empieza vacío, el desplegable muestra las cuatro solicitudes y la fecha comienza con el día actual.</w:t>
      </w:r>
    </w:p>
    <w:p>
      <w:pPr>
        <w:pStyle w:val="Heading1"/>
      </w:pPr>
      <w:r>
        <w:t>6 Mostrar una alerta con Ingresar</w:t>
      </w:r>
    </w:p>
    <w:p>
      <w:pPr>
        <w:pStyle w:val="ListNumber"/>
      </w:pPr>
      <w:r>
        <w:t>Inserta un botón clásico y renómbralo BtnIngresar. Establece Text en "Ingresar".</w:t>
      </w:r>
    </w:p>
    <w:p>
      <w:pPr>
        <w:pStyle w:val="ListNumber"/>
      </w:pPr>
      <w:r>
        <w:t>En OnSelect escribe esta fórmula de práctica:</w:t>
      </w:r>
    </w:p>
    <w:p>
      <w:pPr>
        <w:spacing w:after="180"/>
      </w:pPr>
      <w:r>
        <w:rPr>
          <w:rFonts w:ascii="Courier New" w:hAnsi="Courier New" w:eastAsia="Courier New" w:cs="Courier New"/>
          <w:sz w:val="18"/>
        </w:rPr>
        <w:t>Notify(</w:t>
      </w:r>
      <w:r>
        <w:rPr>
          <w:rFonts w:ascii="Courier New" w:hAnsi="Courier New" w:eastAsia="Courier New" w:cs="Courier New"/>
          <w:sz w:val="18"/>
        </w:rPr>
        <w:br/>
        <w:t xml:space="preserve">    "Nombre: " &amp; TextInputNombre.Text &amp;</w:t>
      </w:r>
      <w:r>
        <w:rPr>
          <w:rFonts w:ascii="Courier New" w:hAnsi="Courier New" w:eastAsia="Courier New" w:cs="Courier New"/>
          <w:sz w:val="18"/>
        </w:rPr>
        <w:br/>
        <w:t xml:space="preserve">    " | Solicitud: " &amp; Dropdown1.Selected.Value &amp;</w:t>
      </w:r>
      <w:r>
        <w:rPr>
          <w:rFonts w:ascii="Courier New" w:hAnsi="Courier New" w:eastAsia="Courier New" w:cs="Courier New"/>
          <w:sz w:val="18"/>
        </w:rPr>
        <w:br/>
        <w:t xml:space="preserve">    " | Fecha: " &amp; Text(dpFecha.SelectedDate; "dd/mm/yyyy");</w:t>
      </w:r>
      <w:r>
        <w:rPr>
          <w:rFonts w:ascii="Courier New" w:hAnsi="Courier New" w:eastAsia="Courier New" w:cs="Courier New"/>
          <w:sz w:val="18"/>
        </w:rPr>
        <w:br/>
        <w:t xml:space="preserve">    NotificationType.Information;</w:t>
      </w:r>
      <w:r>
        <w:rPr>
          <w:rFonts w:ascii="Courier New" w:hAnsi="Courier New" w:eastAsia="Courier New" w:cs="Courier New"/>
          <w:sz w:val="18"/>
        </w:rPr>
        <w:br/>
        <w:t xml:space="preserve">    10000</w:t>
      </w:r>
      <w:r>
        <w:rPr>
          <w:rFonts w:ascii="Courier New" w:hAnsi="Courier New" w:eastAsia="Courier New" w:cs="Courier New"/>
          <w:sz w:val="18"/>
        </w:rPr>
        <w:br/>
        <w:t>)</w:t>
      </w:r>
    </w:p>
    <w:p>
      <w:pPr>
        <w:pStyle w:val="ListNumber"/>
      </w:pPr>
      <w:r>
        <w:t>Abre la vista previa, completa los campos y pulsa Ingresar. Cambia una selección y repite la prueba.</w:t>
      </w:r>
    </w:p>
    <w:p>
      <w:r>
        <w:t>Resultado esperado: una notificación superior muestra los valores actuales durante 10 segundos. Esta acción muestra información; el guardado en Excel se incorporará más adelante.</w:t>
      </w:r>
    </w:p>
    <w:p>
      <w:r>
        <w:t>Nota para el docente: &amp; une textos, Selected.Value obtiene la opción elegida y SelectedDate obtiene la fecha. OnSelect se ejecuta cuando se pulsa el botón.</w:t>
      </w:r>
    </w:p>
    <w:p>
      <w:pPr>
        <w:spacing w:before="0" w:after="0" w:line="20" w:lineRule="exact"/>
      </w:pPr>
      <w:r>
        <w:rPr>
          <w:sz w:val="2"/>
        </w:rPr>
        <w:br w:type="page"/>
      </w:r>
    </w:p>
    <w:p>
      <w:pPr>
        <w:pStyle w:val="Heading1"/>
      </w:pPr>
      <w:r>
        <w:t>7 Limpiar y alinear los botones</w:t>
      </w:r>
    </w:p>
    <w:p>
      <w:pPr>
        <w:pStyle w:val="ListNumber"/>
      </w:pPr>
      <w:r>
        <w:t>Inserta otro botón, renómbralo BtnLimpiar y configura Text en "Limpiar".</w:t>
      </w:r>
    </w:p>
    <w:p>
      <w:pPr>
        <w:pStyle w:val="ListNumber"/>
      </w:pPr>
      <w:r>
        <w:t>En OnSelect escribe:</w:t>
      </w:r>
    </w:p>
    <w:p>
      <w:pPr>
        <w:spacing w:after="180"/>
      </w:pPr>
      <w:r>
        <w:rPr>
          <w:rFonts w:ascii="Courier New" w:hAnsi="Courier New" w:eastAsia="Courier New" w:cs="Courier New"/>
          <w:sz w:val="18"/>
        </w:rPr>
        <w:t>Reset(TextInputNombre);;</w:t>
      </w:r>
      <w:r>
        <w:rPr>
          <w:rFonts w:ascii="Courier New" w:hAnsi="Courier New" w:eastAsia="Courier New" w:cs="Courier New"/>
          <w:sz w:val="18"/>
        </w:rPr>
        <w:br/>
        <w:t>Reset(Dropdown1);;</w:t>
      </w:r>
      <w:r>
        <w:rPr>
          <w:rFonts w:ascii="Courier New" w:hAnsi="Courier New" w:eastAsia="Courier New" w:cs="Courier New"/>
          <w:sz w:val="18"/>
        </w:rPr>
        <w:br/>
        <w:t>Reset(dpFecha)</w:t>
      </w:r>
    </w:p>
    <w:p>
      <w:r>
        <w:t>Reset devuelve los controles a sus valores predeterminados: nombre vacío, Soporte técnico y la fecha definida por Today(). No elimina filas guardadas en Excel.</w:t>
      </w:r>
    </w:p>
    <w:p>
      <w:pPr>
        <w:pStyle w:val="ListNumber"/>
      </w:pPr>
      <w:r>
        <w:t>Selecciona MainContainer1 e inserta un Contenedor horizontal. Renómbralo cntBotones.</w:t>
      </w:r>
    </w:p>
    <w:p>
      <w:pPr>
        <w:pStyle w:val="ListNumber"/>
      </w:pPr>
      <w:r>
        <w:t>Mueve BtnIngresar y BtnLimpiar dentro de cntBotones. Puedes cortar cada botón, seleccionar el contenedor y pegar; en Mac, usa ⌘X y ⌘V. También puedes moverlos desde el árbol, comprobando la sangría.</w:t>
      </w:r>
    </w:p>
    <w:p>
      <w:pPr>
        <w:pStyle w:val="ListNumber"/>
      </w:pPr>
      <w:r>
        <w:t>Coloca cntBotones después de Contenedor3 y configura sus propiedades:</w:t>
      </w:r>
    </w:p>
    <w:tbl>
      <w:tblPr>
        <w:tblW w:type="auto" w:w="0"/>
        <w:tblLayout w:type="fixed"/>
        <w:tblLook w:firstColumn="1" w:firstRow="1" w:lastColumn="0" w:lastRow="0" w:noHBand="0" w:noVBand="1" w:val="04A0"/>
      </w:tblPr>
      <w:tblGrid>
        <w:gridCol w:w="4968"/>
        <w:gridCol w:w="4968"/>
      </w:tblGrid>
      <w:tr>
        <w:tc>
          <w:tcPr>
            <w:tcW w:type="dxa" w:w="4968"/>
            <w:tcBorders>
              <w:top w:val="single" w:sz="4" w:color="D9D9D9"/>
              <w:left w:val="single" w:sz="4" w:color="D9D9D9"/>
              <w:bottom w:val="single" w:sz="4" w:color="D9D9D9"/>
              <w:right w:val="single" w:sz="4" w:color="D9D9D9"/>
            </w:tcBorders>
            <w:shd w:fill="E6EDF3"/>
          </w:tcPr>
          <w:p>
            <w:pPr>
              <w:spacing w:after="100" w:before="100"/>
            </w:pPr>
            <w:r>
              <w:rPr>
                <w:b/>
              </w:rPr>
              <w:t>Propiedad</w:t>
            </w:r>
          </w:p>
        </w:tc>
        <w:tc>
          <w:tcPr>
            <w:tcW w:type="dxa" w:w="4968"/>
            <w:tcBorders>
              <w:top w:val="single" w:sz="4" w:color="D9D9D9"/>
              <w:left w:val="single" w:sz="4" w:color="D9D9D9"/>
              <w:bottom w:val="single" w:sz="4" w:color="D9D9D9"/>
              <w:right w:val="single" w:sz="4" w:color="D9D9D9"/>
            </w:tcBorders>
            <w:shd w:fill="E6EDF3"/>
          </w:tcPr>
          <w:p>
            <w:pPr>
              <w:spacing w:after="100" w:before="100"/>
            </w:pPr>
            <w:r>
              <w:rPr>
                <w:b/>
              </w:rPr>
              <w:t>Valor</w:t>
            </w:r>
          </w:p>
        </w:tc>
      </w:tr>
      <w:tr>
        <w:tc>
          <w:tcPr>
            <w:tcW w:type="dxa" w:w="4968"/>
            <w:tcBorders>
              <w:top w:val="single" w:sz="4" w:color="D9D9D9"/>
              <w:left w:val="single" w:sz="4" w:color="D9D9D9"/>
              <w:bottom w:val="single" w:sz="4" w:color="D9D9D9"/>
              <w:right w:val="single" w:sz="4" w:color="D9D9D9"/>
            </w:tcBorders>
          </w:tcPr>
          <w:p>
            <w:pPr>
              <w:spacing w:after="100" w:before="100"/>
            </w:pPr>
            <w:r>
              <w:t>Dirección</w:t>
            </w:r>
          </w:p>
        </w:tc>
        <w:tc>
          <w:tcPr>
            <w:tcW w:type="dxa" w:w="4968"/>
            <w:tcBorders>
              <w:top w:val="single" w:sz="4" w:color="D9D9D9"/>
              <w:left w:val="single" w:sz="4" w:color="D9D9D9"/>
              <w:bottom w:val="single" w:sz="4" w:color="D9D9D9"/>
              <w:right w:val="single" w:sz="4" w:color="D9D9D9"/>
            </w:tcBorders>
          </w:tcPr>
          <w:p>
            <w:pPr>
              <w:spacing w:after="100" w:before="100"/>
            </w:pPr>
            <w:r>
              <w:t>Horizontal</w:t>
            </w:r>
          </w:p>
        </w:tc>
      </w:tr>
      <w:tr>
        <w:tc>
          <w:tcPr>
            <w:tcW w:type="dxa" w:w="4968"/>
            <w:tcBorders>
              <w:top w:val="single" w:sz="4" w:color="D9D9D9"/>
              <w:left w:val="single" w:sz="4" w:color="D9D9D9"/>
              <w:bottom w:val="single" w:sz="4" w:color="D9D9D9"/>
              <w:right w:val="single" w:sz="4" w:color="D9D9D9"/>
            </w:tcBorders>
          </w:tcPr>
          <w:p>
            <w:pPr>
              <w:spacing w:after="100" w:before="100"/>
            </w:pPr>
            <w:r>
              <w:t>Justificar horizontalmente</w:t>
            </w:r>
          </w:p>
        </w:tc>
        <w:tc>
          <w:tcPr>
            <w:tcW w:type="dxa" w:w="4968"/>
            <w:tcBorders>
              <w:top w:val="single" w:sz="4" w:color="D9D9D9"/>
              <w:left w:val="single" w:sz="4" w:color="D9D9D9"/>
              <w:bottom w:val="single" w:sz="4" w:color="D9D9D9"/>
              <w:right w:val="single" w:sz="4" w:color="D9D9D9"/>
            </w:tcBorders>
          </w:tcPr>
          <w:p>
            <w:pPr>
              <w:spacing w:after="100" w:before="100"/>
            </w:pPr>
            <w:r>
              <w:t>Centro</w:t>
            </w:r>
          </w:p>
        </w:tc>
      </w:tr>
      <w:tr>
        <w:tc>
          <w:tcPr>
            <w:tcW w:type="dxa" w:w="4968"/>
            <w:tcBorders>
              <w:top w:val="single" w:sz="4" w:color="D9D9D9"/>
              <w:left w:val="single" w:sz="4" w:color="D9D9D9"/>
              <w:bottom w:val="single" w:sz="4" w:color="D9D9D9"/>
              <w:right w:val="single" w:sz="4" w:color="D9D9D9"/>
            </w:tcBorders>
          </w:tcPr>
          <w:p>
            <w:pPr>
              <w:spacing w:after="100" w:before="100"/>
            </w:pPr>
            <w:r>
              <w:t>Alinear verticalmente</w:t>
            </w:r>
          </w:p>
        </w:tc>
        <w:tc>
          <w:tcPr>
            <w:tcW w:type="dxa" w:w="4968"/>
            <w:tcBorders>
              <w:top w:val="single" w:sz="4" w:color="D9D9D9"/>
              <w:left w:val="single" w:sz="4" w:color="D9D9D9"/>
              <w:bottom w:val="single" w:sz="4" w:color="D9D9D9"/>
              <w:right w:val="single" w:sz="4" w:color="D9D9D9"/>
            </w:tcBorders>
          </w:tcPr>
          <w:p>
            <w:pPr>
              <w:spacing w:after="100" w:before="100"/>
            </w:pPr>
            <w:r>
              <w:t>Centro</w:t>
            </w:r>
          </w:p>
        </w:tc>
      </w:tr>
      <w:tr>
        <w:tc>
          <w:tcPr>
            <w:tcW w:type="dxa" w:w="4968"/>
            <w:tcBorders>
              <w:top w:val="single" w:sz="4" w:color="D9D9D9"/>
              <w:left w:val="single" w:sz="4" w:color="D9D9D9"/>
              <w:bottom w:val="single" w:sz="4" w:color="D9D9D9"/>
              <w:right w:val="single" w:sz="4" w:color="D9D9D9"/>
            </w:tcBorders>
          </w:tcPr>
          <w:p>
            <w:pPr>
              <w:spacing w:after="100" w:before="100"/>
            </w:pPr>
            <w:r>
              <w:t>Espacio</w:t>
            </w:r>
          </w:p>
        </w:tc>
        <w:tc>
          <w:tcPr>
            <w:tcW w:type="dxa" w:w="4968"/>
            <w:tcBorders>
              <w:top w:val="single" w:sz="4" w:color="D9D9D9"/>
              <w:left w:val="single" w:sz="4" w:color="D9D9D9"/>
              <w:bottom w:val="single" w:sz="4" w:color="D9D9D9"/>
              <w:right w:val="single" w:sz="4" w:color="D9D9D9"/>
            </w:tcBorders>
          </w:tcPr>
          <w:p>
            <w:pPr>
              <w:spacing w:after="100" w:before="100"/>
            </w:pPr>
            <w:r>
              <w:t>16</w:t>
            </w:r>
          </w:p>
        </w:tc>
      </w:tr>
      <w:tr>
        <w:tc>
          <w:tcPr>
            <w:tcW w:type="dxa" w:w="4968"/>
            <w:tcBorders>
              <w:top w:val="single" w:sz="4" w:color="D9D9D9"/>
              <w:left w:val="single" w:sz="4" w:color="D9D9D9"/>
              <w:bottom w:val="single" w:sz="4" w:color="D9D9D9"/>
              <w:right w:val="single" w:sz="4" w:color="D9D9D9"/>
            </w:tcBorders>
          </w:tcPr>
          <w:p>
            <w:pPr>
              <w:spacing w:after="100" w:before="100"/>
            </w:pPr>
            <w:r>
              <w:t>Alto flexible</w:t>
            </w:r>
          </w:p>
        </w:tc>
        <w:tc>
          <w:tcPr>
            <w:tcW w:type="dxa" w:w="4968"/>
            <w:tcBorders>
              <w:top w:val="single" w:sz="4" w:color="D9D9D9"/>
              <w:left w:val="single" w:sz="4" w:color="D9D9D9"/>
              <w:bottom w:val="single" w:sz="4" w:color="D9D9D9"/>
              <w:right w:val="single" w:sz="4" w:color="D9D9D9"/>
            </w:tcBorders>
          </w:tcPr>
          <w:p>
            <w:pPr>
              <w:spacing w:after="100" w:before="100"/>
            </w:pPr>
            <w:r>
              <w:t>Desactivado</w:t>
            </w:r>
          </w:p>
        </w:tc>
      </w:tr>
      <w:tr>
        <w:tc>
          <w:tcPr>
            <w:tcW w:type="dxa" w:w="4968"/>
            <w:tcBorders>
              <w:top w:val="single" w:sz="4" w:color="D9D9D9"/>
              <w:left w:val="single" w:sz="4" w:color="D9D9D9"/>
              <w:bottom w:val="single" w:sz="4" w:color="D9D9D9"/>
              <w:right w:val="single" w:sz="4" w:color="D9D9D9"/>
            </w:tcBorders>
          </w:tcPr>
          <w:p>
            <w:pPr>
              <w:spacing w:after="100" w:before="100"/>
            </w:pPr>
            <w:r>
              <w:t>Alto y alto mínimo</w:t>
            </w:r>
          </w:p>
        </w:tc>
        <w:tc>
          <w:tcPr>
            <w:tcW w:type="dxa" w:w="4968"/>
            <w:tcBorders>
              <w:top w:val="single" w:sz="4" w:color="D9D9D9"/>
              <w:left w:val="single" w:sz="4" w:color="D9D9D9"/>
              <w:bottom w:val="single" w:sz="4" w:color="D9D9D9"/>
              <w:right w:val="single" w:sz="4" w:color="D9D9D9"/>
            </w:tcBorders>
          </w:tcPr>
          <w:p>
            <w:pPr>
              <w:spacing w:after="100" w:before="100"/>
            </w:pPr>
            <w:r>
              <w:t>60</w:t>
            </w:r>
          </w:p>
        </w:tc>
      </w:tr>
    </w:tbl>
    <w:p>
      <w:pPr>
        <w:spacing w:before="160"/>
      </w:pPr>
      <w:r>
        <w:t>Si no encuentras Alto flexible, establece FillPortions en 0. Mantén MainContainer1 en Vertical para que las filas permanezcan una debajo de otra.</w:t>
      </w:r>
    </w:p>
    <w:p>
      <w:pPr>
        <w:spacing w:after="180"/>
      </w:pPr>
      <w:r>
        <w:rPr>
          <w:rFonts w:ascii="Courier New" w:hAnsi="Courier New" w:eastAsia="Courier New" w:cs="Courier New"/>
          <w:sz w:val="18"/>
        </w:rPr>
        <w:t>MainContainer1</w:t>
      </w:r>
      <w:r>
        <w:rPr>
          <w:rFonts w:ascii="Courier New" w:hAnsi="Courier New" w:eastAsia="Courier New" w:cs="Courier New"/>
          <w:sz w:val="18"/>
        </w:rPr>
        <w:br/>
        <w:t xml:space="preserve">  Contenedor1</w:t>
      </w:r>
      <w:r>
        <w:rPr>
          <w:rFonts w:ascii="Courier New" w:hAnsi="Courier New" w:eastAsia="Courier New" w:cs="Courier New"/>
          <w:sz w:val="18"/>
        </w:rPr>
        <w:br/>
        <w:t xml:space="preserve">  Contenedor2</w:t>
      </w:r>
      <w:r>
        <w:rPr>
          <w:rFonts w:ascii="Courier New" w:hAnsi="Courier New" w:eastAsia="Courier New" w:cs="Courier New"/>
          <w:sz w:val="18"/>
        </w:rPr>
        <w:br/>
        <w:t xml:space="preserve">  Contenedor3</w:t>
      </w:r>
      <w:r>
        <w:rPr>
          <w:rFonts w:ascii="Courier New" w:hAnsi="Courier New" w:eastAsia="Courier New" w:cs="Courier New"/>
          <w:sz w:val="18"/>
        </w:rPr>
        <w:br/>
        <w:t xml:space="preserve">  cntBotones</w:t>
      </w:r>
      <w:r>
        <w:rPr>
          <w:rFonts w:ascii="Courier New" w:hAnsi="Courier New" w:eastAsia="Courier New" w:cs="Courier New"/>
          <w:sz w:val="18"/>
        </w:rPr>
        <w:br/>
        <w:t xml:space="preserve">    BtnIngresar</w:t>
      </w:r>
      <w:r>
        <w:rPr>
          <w:rFonts w:ascii="Courier New" w:hAnsi="Courier New" w:eastAsia="Courier New" w:cs="Courier New"/>
          <w:sz w:val="18"/>
        </w:rPr>
        <w:br/>
        <w:t xml:space="preserve">    BtnLimpiar</w:t>
      </w:r>
    </w:p>
    <w:p>
      <w:r>
        <w:t>Resultado esperado: los botones se muestran en una misma fila. Su orden en el árbol determina cuál queda a la izquierda.</w:t>
      </w:r>
    </w:p>
    <w:p>
      <w:pPr>
        <w:pStyle w:val="Heading1"/>
      </w:pPr>
      <w:r>
        <w:t>8 Crear la pantalla de detalle</w:t>
      </w:r>
    </w:p>
    <w:p>
      <w:pPr>
        <w:pStyle w:val="ListNumber"/>
      </w:pPr>
      <w:r>
        <w:t>Pulsa Nueva pantalla, elige En blanco y cambia su nombre a PantallaDetalle. Puedes insertar controles directamente sin elegir Con datos o Con diseño.</w:t>
      </w:r>
    </w:p>
    <w:p>
      <w:pPr>
        <w:pStyle w:val="ListNumber"/>
      </w:pPr>
      <w:r>
        <w:t>Inserta una etiqueta clásica con Text en "Detalle de la solicitud".</w:t>
      </w:r>
    </w:p>
    <w:p>
      <w:pPr>
        <w:pStyle w:val="ListNumber"/>
      </w:pPr>
      <w:r>
        <w:t>Inserta una segunda etiqueta clásica para el resumen. Usa la fórmula de la página siguiente y activa Alto automático.</w:t>
      </w:r>
    </w:p>
    <w:p>
      <w:pPr>
        <w:spacing w:before="0" w:after="0" w:line="20" w:lineRule="exact"/>
      </w:pPr>
      <w:r>
        <w:rPr>
          <w:sz w:val="2"/>
        </w:rPr>
        <w:br w:type="page"/>
      </w:r>
    </w:p>
    <w:p>
      <w:pPr>
        <w:pStyle w:val="Heading1"/>
      </w:pPr>
      <w:r>
        <w:t>9 Mostrar el detalle y navegar</w:t>
      </w:r>
    </w:p>
    <w:p>
      <w:r>
        <w:t>En Text de la etiqueta de resumen escribe:</w:t>
      </w:r>
    </w:p>
    <w:p>
      <w:pPr>
        <w:spacing w:after="180"/>
      </w:pPr>
      <w:r>
        <w:rPr>
          <w:rFonts w:ascii="Courier New" w:hAnsi="Courier New" w:eastAsia="Courier New" w:cs="Courier New"/>
          <w:sz w:val="18"/>
        </w:rPr>
        <w:t>"Nombre: " &amp; TextInputNombre.Text &amp; Char(10) &amp;</w:t>
      </w:r>
      <w:r>
        <w:rPr>
          <w:rFonts w:ascii="Courier New" w:hAnsi="Courier New" w:eastAsia="Courier New" w:cs="Courier New"/>
          <w:sz w:val="18"/>
        </w:rPr>
        <w:br/>
        <w:t>"Solicitud: " &amp; Dropdown1.Selected.Value &amp; Char(10) &amp;</w:t>
      </w:r>
      <w:r>
        <w:rPr>
          <w:rFonts w:ascii="Courier New" w:hAnsi="Courier New" w:eastAsia="Courier New" w:cs="Courier New"/>
          <w:sz w:val="18"/>
        </w:rPr>
        <w:br/>
        <w:t>"Fecha: " &amp; Text(dpFecha.SelectedDate; "dd/mm/yyyy")</w:t>
      </w:r>
    </w:p>
    <w:p>
      <w:r>
        <w:t>Char(10) introduce un salto de línea. La etiqueta muestra los valores actuales del formulario; no es una consulta a una fila guardada en Excel.</w:t>
      </w:r>
    </w:p>
    <w:p>
      <w:pPr>
        <w:pStyle w:val="ListNumber"/>
      </w:pPr>
      <w:r>
        <w:t>Inserta un botón con Text en "Volver" y configura OnSelect:</w:t>
      </w:r>
    </w:p>
    <w:p>
      <w:pPr>
        <w:spacing w:after="180"/>
      </w:pPr>
      <w:r>
        <w:rPr>
          <w:rFonts w:ascii="Courier New" w:hAnsi="Courier New" w:eastAsia="Courier New" w:cs="Courier New"/>
          <w:sz w:val="18"/>
        </w:rPr>
        <w:t>Back()</w:t>
      </w:r>
    </w:p>
    <w:p>
      <w:pPr>
        <w:pStyle w:val="ListNumber"/>
      </w:pPr>
      <w:r>
        <w:t>En PantallaInicio, cambia OnSelect de BtnIngresar para navegar directamente:</w:t>
      </w:r>
    </w:p>
    <w:p>
      <w:pPr>
        <w:spacing w:after="180"/>
      </w:pPr>
      <w:r>
        <w:rPr>
          <w:rFonts w:ascii="Courier New" w:hAnsi="Courier New" w:eastAsia="Courier New" w:cs="Courier New"/>
          <w:sz w:val="18"/>
        </w:rPr>
        <w:t>Navigate(PantallaDetalle; ScreenTransition.Fade)</w:t>
      </w:r>
    </w:p>
    <w:p>
      <w:r>
        <w:t>Si deseas conservar la alerta, añade ;; y la fórmula Navigate después de Notify. Esta es una etapa de práctica; la fórmula final con guardado se muestra en el siguiente bloque.</w:t>
      </w:r>
    </w:p>
    <w:p>
      <w:pPr>
        <w:pStyle w:val="ListNumber"/>
      </w:pPr>
      <w:r>
        <w:t>Prueba desde PantallaInicio: completa los campos, pulsa Ingresar y después Volver.</w:t>
      </w:r>
    </w:p>
    <w:p>
      <w:pPr>
        <w:pStyle w:val="Heading1"/>
      </w:pPr>
      <w:r>
        <w:t>10 Preparar el archivo de Excel</w:t>
      </w:r>
    </w:p>
    <w:p>
      <w:pPr>
        <w:pStyle w:val="ListNumber"/>
      </w:pPr>
      <w:r>
        <w:t>Crea un libro en OneDrive para la Empresa o SharePoint con tres encabezados exactos: Nombre, TipoSolicitud y Fecha.</w:t>
      </w:r>
    </w:p>
    <w:p>
      <w:pPr>
        <w:pStyle w:val="ListNumber"/>
      </w:pPr>
      <w:r>
        <w:t>Selecciona los encabezados y una fila debajo. Usa Insertar → Tabla y marca que la tabla tiene encabezados. No basta con escribir los encabezados en una hoja: deben formar una tabla de Excel.</w:t>
      </w:r>
    </w:p>
    <w:p>
      <w:pPr>
        <w:pStyle w:val="ListNumber"/>
      </w:pPr>
      <w:r>
        <w:t>En Diseño de tabla, cambia el nombre de la tabla a TablaSolicitudes. Guarda el archivo y ciérralo antes de probar el guardado desde la app.</w:t>
      </w:r>
    </w:p>
    <w:p>
      <w:r>
        <w:t>Usa columnas de texto para Nombre y TipoSolicitud. Para Fecha, aplica un formato de fecha y confirma que Power Apps reconozca el campo como fecha. Si el editor indica un tipo distinto, revisa el esquema de la conexión antes de modificar la fórmula.</w:t>
      </w:r>
    </w:p>
    <w:p>
      <w:pPr>
        <w:pStyle w:val="Heading1"/>
      </w:pPr>
      <w:r>
        <w:t>11 Conectar Excel a la aplicación</w:t>
      </w:r>
    </w:p>
    <w:p>
      <w:pPr>
        <w:pStyle w:val="ListNumber"/>
      </w:pPr>
      <w:r>
        <w:t>En Power Apps, pulsa Agregar datos y busca Excel Online (Empresas) o Excel Online (Business).</w:t>
      </w:r>
    </w:p>
    <w:p>
      <w:pPr>
        <w:pStyle w:val="ListNumber"/>
      </w:pPr>
      <w:r>
        <w:t>Selecciona la ubicación, la biblioteca si corresponde y el archivo. Marca TablaSolicitudes y conecta.</w:t>
      </w:r>
    </w:p>
    <w:p>
      <w:pPr>
        <w:pStyle w:val="ListNumber"/>
      </w:pPr>
      <w:r>
        <w:t>Comprueba que TablaSolicitudes aparezca en el panel Datos. Si cambias encabezados después de conectar, actualiza la fuente de datos y verifica las columnas disponibles.</w:t>
      </w:r>
    </w:p>
    <w:p>
      <w:r>
        <w:t>Resultado esperado: la tabla aparece como fuente de datos de la aplicación.</w:t>
      </w:r>
    </w:p>
    <w:p>
      <w:pPr>
        <w:spacing w:before="0" w:after="0" w:line="20" w:lineRule="exact"/>
      </w:pPr>
      <w:r>
        <w:rPr>
          <w:sz w:val="2"/>
        </w:rPr>
        <w:br w:type="page"/>
      </w:r>
    </w:p>
    <w:p>
      <w:pPr>
        <w:pStyle w:val="Heading1"/>
      </w:pPr>
      <w:r>
        <w:t>12 Guardar una solicitud en Excel</w:t>
      </w:r>
    </w:p>
    <w:p>
      <w:pPr>
        <w:pStyle w:val="ListNumber"/>
      </w:pPr>
      <w:r>
        <w:t>Selecciona BtnIngresar y reemplaza todo su OnSelect por la fórmula final:</w:t>
      </w:r>
    </w:p>
    <w:p>
      <w:pPr>
        <w:spacing w:after="180"/>
      </w:pPr>
      <w:r>
        <w:rPr>
          <w:rFonts w:ascii="Courier New" w:hAnsi="Courier New" w:eastAsia="Courier New" w:cs="Courier New"/>
          <w:sz w:val="18"/>
        </w:rPr>
        <w:t>IfError(</w:t>
      </w:r>
      <w:r>
        <w:rPr>
          <w:rFonts w:ascii="Courier New" w:hAnsi="Courier New" w:eastAsia="Courier New" w:cs="Courier New"/>
          <w:sz w:val="18"/>
        </w:rPr>
        <w:br/>
        <w:t xml:space="preserve">    Patch(</w:t>
      </w:r>
      <w:r>
        <w:rPr>
          <w:rFonts w:ascii="Courier New" w:hAnsi="Courier New" w:eastAsia="Courier New" w:cs="Courier New"/>
          <w:sz w:val="18"/>
        </w:rPr>
        <w:br/>
        <w:t xml:space="preserve">        TablaSolicitudes;</w:t>
      </w:r>
      <w:r>
        <w:rPr>
          <w:rFonts w:ascii="Courier New" w:hAnsi="Courier New" w:eastAsia="Courier New" w:cs="Courier New"/>
          <w:sz w:val="18"/>
        </w:rPr>
        <w:br/>
        <w:t xml:space="preserve">        Defaults(TablaSolicitudes);</w:t>
      </w:r>
      <w:r>
        <w:rPr>
          <w:rFonts w:ascii="Courier New" w:hAnsi="Courier New" w:eastAsia="Courier New" w:cs="Courier New"/>
          <w:sz w:val="18"/>
        </w:rPr>
        <w:br/>
        <w:t xml:space="preserve">        {</w:t>
      </w:r>
      <w:r>
        <w:rPr>
          <w:rFonts w:ascii="Courier New" w:hAnsi="Courier New" w:eastAsia="Courier New" w:cs="Courier New"/>
          <w:sz w:val="18"/>
        </w:rPr>
        <w:br/>
        <w:t xml:space="preserve">            Nombre: TextInputNombre.Text;</w:t>
      </w:r>
      <w:r>
        <w:rPr>
          <w:rFonts w:ascii="Courier New" w:hAnsi="Courier New" w:eastAsia="Courier New" w:cs="Courier New"/>
          <w:sz w:val="18"/>
        </w:rPr>
        <w:br/>
        <w:t xml:space="preserve">            TipoSolicitud: Dropdown1.Selected.Value;</w:t>
      </w:r>
      <w:r>
        <w:rPr>
          <w:rFonts w:ascii="Courier New" w:hAnsi="Courier New" w:eastAsia="Courier New" w:cs="Courier New"/>
          <w:sz w:val="18"/>
        </w:rPr>
        <w:br/>
        <w:t xml:space="preserve">            Fecha: dpFecha.SelectedDate</w:t>
      </w:r>
      <w:r>
        <w:rPr>
          <w:rFonts w:ascii="Courier New" w:hAnsi="Courier New" w:eastAsia="Courier New" w:cs="Courier New"/>
          <w:sz w:val="18"/>
        </w:rPr>
        <w:br/>
        <w:t xml:space="preserve">        }</w:t>
      </w:r>
      <w:r>
        <w:rPr>
          <w:rFonts w:ascii="Courier New" w:hAnsi="Courier New" w:eastAsia="Courier New" w:cs="Courier New"/>
          <w:sz w:val="18"/>
        </w:rPr>
        <w:br/>
        <w:t xml:space="preserve">    );;</w:t>
      </w:r>
      <w:r>
        <w:rPr>
          <w:rFonts w:ascii="Courier New" w:hAnsi="Courier New" w:eastAsia="Courier New" w:cs="Courier New"/>
          <w:sz w:val="18"/>
        </w:rPr>
        <w:br/>
        <w:t xml:space="preserve">    true;</w:t>
      </w:r>
      <w:r>
        <w:rPr>
          <w:rFonts w:ascii="Courier New" w:hAnsi="Courier New" w:eastAsia="Courier New" w:cs="Courier New"/>
          <w:sz w:val="18"/>
        </w:rPr>
        <w:br/>
        <w:t xml:space="preserve">    Notify(</w:t>
      </w:r>
      <w:r>
        <w:rPr>
          <w:rFonts w:ascii="Courier New" w:hAnsi="Courier New" w:eastAsia="Courier New" w:cs="Courier New"/>
          <w:sz w:val="18"/>
        </w:rPr>
        <w:br/>
        <w:t xml:space="preserve">        "No se pudo guardar: " &amp; FirstError.Message;</w:t>
      </w:r>
      <w:r>
        <w:rPr>
          <w:rFonts w:ascii="Courier New" w:hAnsi="Courier New" w:eastAsia="Courier New" w:cs="Courier New"/>
          <w:sz w:val="18"/>
        </w:rPr>
        <w:br/>
        <w:t xml:space="preserve">        NotificationType.Error</w:t>
      </w:r>
      <w:r>
        <w:rPr>
          <w:rFonts w:ascii="Courier New" w:hAnsi="Courier New" w:eastAsia="Courier New" w:cs="Courier New"/>
          <w:sz w:val="18"/>
        </w:rPr>
        <w:br/>
        <w:t xml:space="preserve">    );</w:t>
      </w:r>
      <w:r>
        <w:rPr>
          <w:rFonts w:ascii="Courier New" w:hAnsi="Courier New" w:eastAsia="Courier New" w:cs="Courier New"/>
          <w:sz w:val="18"/>
        </w:rPr>
        <w:br/>
        <w:t xml:space="preserve">    Notify(</w:t>
      </w:r>
      <w:r>
        <w:rPr>
          <w:rFonts w:ascii="Courier New" w:hAnsi="Courier New" w:eastAsia="Courier New" w:cs="Courier New"/>
          <w:sz w:val="18"/>
        </w:rPr>
        <w:br/>
        <w:t xml:space="preserve">        "Solicitud guardada en Excel";</w:t>
      </w:r>
      <w:r>
        <w:rPr>
          <w:rFonts w:ascii="Courier New" w:hAnsi="Courier New" w:eastAsia="Courier New" w:cs="Courier New"/>
          <w:sz w:val="18"/>
        </w:rPr>
        <w:br/>
        <w:t xml:space="preserve">        NotificationType.Success</w:t>
      </w:r>
      <w:r>
        <w:rPr>
          <w:rFonts w:ascii="Courier New" w:hAnsi="Courier New" w:eastAsia="Courier New" w:cs="Courier New"/>
          <w:sz w:val="18"/>
        </w:rPr>
        <w:br/>
        <w:t xml:space="preserve">    );;</w:t>
      </w:r>
      <w:r>
        <w:rPr>
          <w:rFonts w:ascii="Courier New" w:hAnsi="Courier New" w:eastAsia="Courier New" w:cs="Courier New"/>
          <w:sz w:val="18"/>
        </w:rPr>
        <w:br/>
        <w:t xml:space="preserve">    Navigate(PantallaDetalle; ScreenTransition.Fade)</w:t>
      </w:r>
      <w:r>
        <w:rPr>
          <w:rFonts w:ascii="Courier New" w:hAnsi="Courier New" w:eastAsia="Courier New" w:cs="Courier New"/>
          <w:sz w:val="18"/>
        </w:rPr>
        <w:br/>
        <w:t>)</w:t>
      </w:r>
    </w:p>
    <w:p>
      <w:r>
        <w:t>Patch y Defaults crean una fila nueva. IfError muestra un mensaje si falla el guardado. La expresión true deja un resultado booleano después de Patch para mantener la compatibilidad de tipos con las acciones de notificación y navegación.</w:t>
      </w:r>
    </w:p>
    <w:p>
      <w:pPr>
        <w:pStyle w:val="ListNumber"/>
      </w:pPr>
      <w:r>
        <w:t>Abre la vista previa desde PantallaInicio. Completa nombre, solicitud y fecha; pulsa Ingresar una sola vez.</w:t>
      </w:r>
    </w:p>
    <w:p>
      <w:pPr>
        <w:pStyle w:val="ListNumber"/>
      </w:pPr>
      <w:r>
        <w:t>Comprueba que aparezca la confirmación y se abra PantallaDetalle. Después abre Excel y verifica la fila con los tres valores.</w:t>
      </w:r>
    </w:p>
    <w:p>
      <w:pPr>
        <w:pStyle w:val="ListNumber"/>
      </w:pPr>
      <w:r>
        <w:t>Vuelve al formulario y prueba un segundo registro. Guarda la aplicación al finalizar.</w:t>
      </w:r>
    </w:p>
    <w:p>
      <w:r>
        <w:t>Cada clic en Ingresar crea una fila nueva. Limpiar reinicia los controles del formulario y no borra los registros del archivo.</w:t>
      </w:r>
    </w:p>
    <w:p>
      <w:pPr>
        <w:pStyle w:val="Heading1"/>
      </w:pPr>
      <w:r>
        <w:t>Si aparece un error</w:t>
      </w:r>
    </w:p>
    <w:p>
      <w:r>
        <w:t>Nombre no reconocido: verifica el nombre del control y de la tabla. Columna no reconocida: comprueba los encabezados exactos de Excel. Tipo incompatible en Fecha: revisa el tipo que la conexión asignó a la columna. Error de acceso o bloqueo: comprueba permisos, cierra el libro y lee el mensaje de error antes de volver a intentar.</w:t>
      </w:r>
    </w:p>
    <w:p>
      <w:r>
        <w:t>Para una clase, cada participante puede usar su propio archivo. Si varias personas necesitan escribir en el mismo origen simultáneamente, utiliza una lista de SharePoint o una solución adecuada para ese uso.</w:t>
      </w:r>
    </w:p>
    <w:p>
      <w:pPr>
        <w:spacing w:before="0" w:after="0" w:line="20" w:lineRule="exact"/>
      </w:pPr>
      <w:r>
        <w:rPr>
          <w:sz w:val="2"/>
        </w:rPr>
        <w:br w:type="page"/>
      </w:r>
    </w:p>
    <w:p>
      <w:pPr>
        <w:pStyle w:val="Heading1"/>
      </w:pPr>
      <w:r>
        <w:t>13 Verificación final de la práctica</w:t>
      </w:r>
    </w:p>
    <w:p>
      <w:pPr>
        <w:pStyle w:val="ListBullet"/>
      </w:pPr>
      <w:r>
        <w:t>La aplicación está guardada y contiene PantallaInicio y PantallaDetalle.</w:t>
      </w:r>
    </w:p>
    <w:p>
      <w:pPr>
        <w:pStyle w:val="ListBullet"/>
      </w:pPr>
      <w:r>
        <w:t>El formulario contiene nombre, cuatro tipos de solicitud y un selector de fecha.</w:t>
      </w:r>
    </w:p>
    <w:p>
      <w:pPr>
        <w:pStyle w:val="ListBullet"/>
      </w:pPr>
      <w:r>
        <w:t>Las etiquetas y campos están alineados en sus filas.</w:t>
      </w:r>
    </w:p>
    <w:p>
      <w:pPr>
        <w:pStyle w:val="ListBullet"/>
      </w:pPr>
      <w:r>
        <w:t>Ingresar y Limpiar están dentro de cntBotones y aparecen en una misma fila.</w:t>
      </w:r>
    </w:p>
    <w:p>
      <w:pPr>
        <w:pStyle w:val="ListBullet"/>
      </w:pPr>
      <w:r>
        <w:t>Limpiar devuelve los campos a sus valores iniciales.</w:t>
      </w:r>
    </w:p>
    <w:p>
      <w:pPr>
        <w:pStyle w:val="ListBullet"/>
      </w:pPr>
      <w:r>
        <w:t>Ingresar crea una fila en Excel y abre el detalle después de un guardado correcto.</w:t>
      </w:r>
    </w:p>
    <w:p>
      <w:pPr>
        <w:pStyle w:val="ListBullet"/>
      </w:pPr>
      <w:r>
        <w:t>La pantalla de detalle muestra los valores y Volver regresa al formulario.</w:t>
      </w:r>
    </w:p>
    <w:p>
      <w:pPr>
        <w:pStyle w:val="ListBullet"/>
      </w:pPr>
      <w:r>
        <w:t>Se comprobó en Excel que existen al menos dos registros de prueba.</w:t>
      </w:r>
    </w:p>
    <w:p>
      <w:pPr>
        <w:pStyle w:val="Heading1"/>
      </w:pPr>
      <w:r>
        <w:t>Ideas para explicar en clase</w:t>
      </w:r>
    </w:p>
    <w:p>
      <w:r>
        <w:t>Un control recoge o muestra información. Una propiedad define una característica o una acción. Una fórmula conecta los valores de los controles con el comportamiento de la aplicación. Los contenedores organizan el diseño; la fuente de datos conserva los registros fuera de la app.</w:t>
      </w:r>
    </w:p>
    <w:p>
      <w:r>
        <w:t>El ejercicio progresa por etapas: primero mostrar los datos con Notify, después navegar con Navigate y finalmente guardarlos con Patch. Utiliza la fórmula correspondiente a cada etapa y reemplázala por la versión final al conectar Excel.</w:t>
      </w:r>
    </w:p>
    <w:p>
      <w:pPr>
        <w:pStyle w:val="Heading1"/>
      </w:pPr>
      <w:r>
        <w:t>Referencia rápida de fórmulas</w:t>
      </w:r>
    </w:p>
    <w:tbl>
      <w:tblPr>
        <w:tblW w:type="auto" w:w="0"/>
        <w:tblLayout w:type="fixed"/>
        <w:tblLook w:firstColumn="1" w:firstRow="1" w:lastColumn="0" w:lastRow="0" w:noHBand="0" w:noVBand="1" w:val="04A0"/>
      </w:tblPr>
      <w:tblGrid>
        <w:gridCol w:w="4968"/>
        <w:gridCol w:w="4968"/>
      </w:tblGrid>
      <w:tr>
        <w:tc>
          <w:tcPr>
            <w:tcW w:type="dxa" w:w="4968"/>
            <w:tcBorders>
              <w:top w:val="single" w:sz="4" w:color="D9D9D9"/>
              <w:left w:val="single" w:sz="4" w:color="D9D9D9"/>
              <w:bottom w:val="single" w:sz="4" w:color="D9D9D9"/>
              <w:right w:val="single" w:sz="4" w:color="D9D9D9"/>
            </w:tcBorders>
            <w:shd w:fill="E6EDF3"/>
          </w:tcPr>
          <w:p>
            <w:pPr>
              <w:spacing w:after="100" w:before="100"/>
            </w:pPr>
            <w:r>
              <w:rPr>
                <w:b/>
              </w:rPr>
              <w:t>Función o expresión</w:t>
            </w:r>
          </w:p>
        </w:tc>
        <w:tc>
          <w:tcPr>
            <w:tcW w:type="dxa" w:w="4968"/>
            <w:tcBorders>
              <w:top w:val="single" w:sz="4" w:color="D9D9D9"/>
              <w:left w:val="single" w:sz="4" w:color="D9D9D9"/>
              <w:bottom w:val="single" w:sz="4" w:color="D9D9D9"/>
              <w:right w:val="single" w:sz="4" w:color="D9D9D9"/>
            </w:tcBorders>
            <w:shd w:fill="E6EDF3"/>
          </w:tcPr>
          <w:p>
            <w:pPr>
              <w:spacing w:after="100" w:before="100"/>
            </w:pPr>
            <w:r>
              <w:rPr>
                <w:b/>
              </w:rPr>
              <w:t>Uso en el ejercicio</w:t>
            </w:r>
          </w:p>
        </w:tc>
      </w:tr>
      <w:tr>
        <w:tc>
          <w:tcPr>
            <w:tcW w:type="dxa" w:w="4968"/>
            <w:tcBorders>
              <w:top w:val="single" w:sz="4" w:color="D9D9D9"/>
              <w:left w:val="single" w:sz="4" w:color="D9D9D9"/>
              <w:bottom w:val="single" w:sz="4" w:color="D9D9D9"/>
              <w:right w:val="single" w:sz="4" w:color="D9D9D9"/>
            </w:tcBorders>
          </w:tcPr>
          <w:p>
            <w:pPr>
              <w:spacing w:after="100" w:before="100"/>
            </w:pPr>
            <w:r>
              <w:t>Notify</w:t>
            </w:r>
          </w:p>
        </w:tc>
        <w:tc>
          <w:tcPr>
            <w:tcW w:type="dxa" w:w="4968"/>
            <w:tcBorders>
              <w:top w:val="single" w:sz="4" w:color="D9D9D9"/>
              <w:left w:val="single" w:sz="4" w:color="D9D9D9"/>
              <w:bottom w:val="single" w:sz="4" w:color="D9D9D9"/>
              <w:right w:val="single" w:sz="4" w:color="D9D9D9"/>
            </w:tcBorders>
          </w:tcPr>
          <w:p>
            <w:pPr>
              <w:spacing w:after="100" w:before="100"/>
            </w:pPr>
            <w:r>
              <w:t>Mostrar una notificación.</w:t>
            </w:r>
          </w:p>
        </w:tc>
      </w:tr>
      <w:tr>
        <w:tc>
          <w:tcPr>
            <w:tcW w:type="dxa" w:w="4968"/>
            <w:tcBorders>
              <w:top w:val="single" w:sz="4" w:color="D9D9D9"/>
              <w:left w:val="single" w:sz="4" w:color="D9D9D9"/>
              <w:bottom w:val="single" w:sz="4" w:color="D9D9D9"/>
              <w:right w:val="single" w:sz="4" w:color="D9D9D9"/>
            </w:tcBorders>
          </w:tcPr>
          <w:p>
            <w:pPr>
              <w:spacing w:after="100" w:before="100"/>
            </w:pPr>
            <w:r>
              <w:t>Reset</w:t>
            </w:r>
          </w:p>
        </w:tc>
        <w:tc>
          <w:tcPr>
            <w:tcW w:type="dxa" w:w="4968"/>
            <w:tcBorders>
              <w:top w:val="single" w:sz="4" w:color="D9D9D9"/>
              <w:left w:val="single" w:sz="4" w:color="D9D9D9"/>
              <w:bottom w:val="single" w:sz="4" w:color="D9D9D9"/>
              <w:right w:val="single" w:sz="4" w:color="D9D9D9"/>
            </w:tcBorders>
          </w:tcPr>
          <w:p>
            <w:pPr>
              <w:spacing w:after="100" w:before="100"/>
            </w:pPr>
            <w:r>
              <w:t>Restaurar el valor inicial de un control.</w:t>
            </w:r>
          </w:p>
        </w:tc>
      </w:tr>
      <w:tr>
        <w:tc>
          <w:tcPr>
            <w:tcW w:type="dxa" w:w="4968"/>
            <w:tcBorders>
              <w:top w:val="single" w:sz="4" w:color="D9D9D9"/>
              <w:left w:val="single" w:sz="4" w:color="D9D9D9"/>
              <w:bottom w:val="single" w:sz="4" w:color="D9D9D9"/>
              <w:right w:val="single" w:sz="4" w:color="D9D9D9"/>
            </w:tcBorders>
          </w:tcPr>
          <w:p>
            <w:pPr>
              <w:spacing w:after="100" w:before="100"/>
            </w:pPr>
            <w:r>
              <w:t>Navigate y Back</w:t>
            </w:r>
          </w:p>
        </w:tc>
        <w:tc>
          <w:tcPr>
            <w:tcW w:type="dxa" w:w="4968"/>
            <w:tcBorders>
              <w:top w:val="single" w:sz="4" w:color="D9D9D9"/>
              <w:left w:val="single" w:sz="4" w:color="D9D9D9"/>
              <w:bottom w:val="single" w:sz="4" w:color="D9D9D9"/>
              <w:right w:val="single" w:sz="4" w:color="D9D9D9"/>
            </w:tcBorders>
          </w:tcPr>
          <w:p>
            <w:pPr>
              <w:spacing w:after="100" w:before="100"/>
            </w:pPr>
            <w:r>
              <w:t>Avanzar a otra pantalla y regresar.</w:t>
            </w:r>
          </w:p>
        </w:tc>
      </w:tr>
      <w:tr>
        <w:tc>
          <w:tcPr>
            <w:tcW w:type="dxa" w:w="4968"/>
            <w:tcBorders>
              <w:top w:val="single" w:sz="4" w:color="D9D9D9"/>
              <w:left w:val="single" w:sz="4" w:color="D9D9D9"/>
              <w:bottom w:val="single" w:sz="4" w:color="D9D9D9"/>
              <w:right w:val="single" w:sz="4" w:color="D9D9D9"/>
            </w:tcBorders>
          </w:tcPr>
          <w:p>
            <w:pPr>
              <w:spacing w:after="100" w:before="100"/>
            </w:pPr>
            <w:r>
              <w:t>Collect</w:t>
            </w:r>
          </w:p>
        </w:tc>
        <w:tc>
          <w:tcPr>
            <w:tcW w:type="dxa" w:w="4968"/>
            <w:tcBorders>
              <w:top w:val="single" w:sz="4" w:color="D9D9D9"/>
              <w:left w:val="single" w:sz="4" w:color="D9D9D9"/>
              <w:bottom w:val="single" w:sz="4" w:color="D9D9D9"/>
              <w:right w:val="single" w:sz="4" w:color="D9D9D9"/>
            </w:tcBorders>
          </w:tcPr>
          <w:p>
            <w:pPr>
              <w:spacing w:after="100" w:before="100"/>
            </w:pPr>
            <w:r>
              <w:t>Agregar filas a una colección temporal opcional.</w:t>
            </w:r>
          </w:p>
        </w:tc>
      </w:tr>
      <w:tr>
        <w:tc>
          <w:tcPr>
            <w:tcW w:type="dxa" w:w="4968"/>
            <w:tcBorders>
              <w:top w:val="single" w:sz="4" w:color="D9D9D9"/>
              <w:left w:val="single" w:sz="4" w:color="D9D9D9"/>
              <w:bottom w:val="single" w:sz="4" w:color="D9D9D9"/>
              <w:right w:val="single" w:sz="4" w:color="D9D9D9"/>
            </w:tcBorders>
          </w:tcPr>
          <w:p>
            <w:pPr>
              <w:spacing w:after="100" w:before="100"/>
            </w:pPr>
            <w:r>
              <w:t>Patch y Defaults</w:t>
            </w:r>
          </w:p>
        </w:tc>
        <w:tc>
          <w:tcPr>
            <w:tcW w:type="dxa" w:w="4968"/>
            <w:tcBorders>
              <w:top w:val="single" w:sz="4" w:color="D9D9D9"/>
              <w:left w:val="single" w:sz="4" w:color="D9D9D9"/>
              <w:bottom w:val="single" w:sz="4" w:color="D9D9D9"/>
              <w:right w:val="single" w:sz="4" w:color="D9D9D9"/>
            </w:tcBorders>
          </w:tcPr>
          <w:p>
            <w:pPr>
              <w:spacing w:after="100" w:before="100"/>
            </w:pPr>
            <w:r>
              <w:t>Crear una fila en la tabla conectada.</w:t>
            </w:r>
          </w:p>
        </w:tc>
      </w:tr>
      <w:tr>
        <w:tc>
          <w:tcPr>
            <w:tcW w:type="dxa" w:w="4968"/>
            <w:tcBorders>
              <w:top w:val="single" w:sz="4" w:color="D9D9D9"/>
              <w:left w:val="single" w:sz="4" w:color="D9D9D9"/>
              <w:bottom w:val="single" w:sz="4" w:color="D9D9D9"/>
              <w:right w:val="single" w:sz="4" w:color="D9D9D9"/>
            </w:tcBorders>
          </w:tcPr>
          <w:p>
            <w:pPr>
              <w:spacing w:after="100" w:before="100"/>
            </w:pPr>
            <w:r>
              <w:t>IfError</w:t>
            </w:r>
          </w:p>
        </w:tc>
        <w:tc>
          <w:tcPr>
            <w:tcW w:type="dxa" w:w="4968"/>
            <w:tcBorders>
              <w:top w:val="single" w:sz="4" w:color="D9D9D9"/>
              <w:left w:val="single" w:sz="4" w:color="D9D9D9"/>
              <w:bottom w:val="single" w:sz="4" w:color="D9D9D9"/>
              <w:right w:val="single" w:sz="4" w:color="D9D9D9"/>
            </w:tcBorders>
          </w:tcPr>
          <w:p>
            <w:pPr>
              <w:spacing w:after="100" w:before="100"/>
            </w:pPr>
            <w:r>
              <w:t>Responder a un error de guardado.</w:t>
            </w:r>
          </w:p>
        </w:tc>
      </w:tr>
      <w:tr>
        <w:tc>
          <w:tcPr>
            <w:tcW w:type="dxa" w:w="4968"/>
            <w:tcBorders>
              <w:top w:val="single" w:sz="4" w:color="D9D9D9"/>
              <w:left w:val="single" w:sz="4" w:color="D9D9D9"/>
              <w:bottom w:val="single" w:sz="4" w:color="D9D9D9"/>
              <w:right w:val="single" w:sz="4" w:color="D9D9D9"/>
            </w:tcBorders>
          </w:tcPr>
          <w:p>
            <w:pPr>
              <w:spacing w:after="100" w:before="100"/>
            </w:pPr>
            <w:r>
              <w:t>&amp; y Char(10)</w:t>
            </w:r>
          </w:p>
        </w:tc>
        <w:tc>
          <w:tcPr>
            <w:tcW w:type="dxa" w:w="4968"/>
            <w:tcBorders>
              <w:top w:val="single" w:sz="4" w:color="D9D9D9"/>
              <w:left w:val="single" w:sz="4" w:color="D9D9D9"/>
              <w:bottom w:val="single" w:sz="4" w:color="D9D9D9"/>
              <w:right w:val="single" w:sz="4" w:color="D9D9D9"/>
            </w:tcBorders>
          </w:tcPr>
          <w:p>
            <w:pPr>
              <w:spacing w:after="100" w:before="100"/>
            </w:pPr>
            <w:r>
              <w:t>Unir textos e insertar saltos de línea.</w:t>
            </w:r>
          </w:p>
        </w:tc>
      </w:tr>
      <w:tr>
        <w:tc>
          <w:tcPr>
            <w:tcW w:type="dxa" w:w="4968"/>
            <w:tcBorders>
              <w:top w:val="single" w:sz="4" w:color="D9D9D9"/>
              <w:left w:val="single" w:sz="4" w:color="D9D9D9"/>
              <w:bottom w:val="single" w:sz="4" w:color="D9D9D9"/>
              <w:right w:val="single" w:sz="4" w:color="D9D9D9"/>
            </w:tcBorders>
          </w:tcPr>
          <w:p>
            <w:pPr>
              <w:spacing w:after="100" w:before="100"/>
            </w:pPr>
            <w:r>
              <w:t>Text</w:t>
            </w:r>
          </w:p>
        </w:tc>
        <w:tc>
          <w:tcPr>
            <w:tcW w:type="dxa" w:w="4968"/>
            <w:tcBorders>
              <w:top w:val="single" w:sz="4" w:color="D9D9D9"/>
              <w:left w:val="single" w:sz="4" w:color="D9D9D9"/>
              <w:bottom w:val="single" w:sz="4" w:color="D9D9D9"/>
              <w:right w:val="single" w:sz="4" w:color="D9D9D9"/>
            </w:tcBorders>
          </w:tcPr>
          <w:p>
            <w:pPr>
              <w:spacing w:after="100" w:before="100"/>
            </w:pPr>
            <w:r>
              <w:t>Mostrar una fecha con el formato elegido.</w:t>
            </w:r>
          </w:p>
        </w:tc>
      </w:tr>
    </w:tbl>
    <w:p>
      <w:pPr>
        <w:pStyle w:val="Heading1"/>
        <w:spacing w:before="160"/>
      </w:pPr>
      <w:r>
        <w:t>Documentación de Microsoft</w:t>
      </w:r>
    </w:p>
    <w:p>
      <w:r>
        <w:rPr>
          <w:sz w:val="16"/>
        </w:rPr>
        <w:t>https://learn.microsoft.com/es-es/power-platform/power-fx/reference/function-showerror</w:t>
      </w:r>
    </w:p>
    <w:p>
      <w:r>
        <w:rPr>
          <w:sz w:val="16"/>
        </w:rPr>
        <w:t>https://learn.microsoft.com/en-us/power-platform/power-fx/reference/function-navigate</w:t>
      </w:r>
    </w:p>
    <w:p>
      <w:r>
        <w:rPr>
          <w:sz w:val="16"/>
        </w:rPr>
        <w:t>https://learn.microsoft.com/en-us/power-platform/power-fx/reference/function-patch</w:t>
      </w:r>
    </w:p>
    <w:p>
      <w:r>
        <w:rPr>
          <w:sz w:val="16"/>
        </w:rPr>
        <w:t>https://learn.microsoft.com/es-es/power-platform/power-fx/reference/function-iferror</w:t>
      </w:r>
    </w:p>
    <w:p>
      <w:r>
        <w:rPr>
          <w:sz w:val="16"/>
        </w:rPr>
        <w:t>https://learn.microsoft.com/en-us/connectors/excelonlinebusiness/</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 práctico de Power Apps sesión 2</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