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EFEE" w14:textId="12F9DC19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 xml:space="preserve">Pauta de </w:t>
      </w:r>
      <w:r w:rsidR="004E3AC5">
        <w:rPr>
          <w:rFonts w:asciiTheme="minorHAnsi" w:hAnsiTheme="minorHAnsi" w:cstheme="minorHAnsi"/>
          <w:b/>
        </w:rPr>
        <w:t>e</w:t>
      </w:r>
      <w:r w:rsidRPr="000641FA">
        <w:rPr>
          <w:rFonts w:asciiTheme="minorHAnsi" w:hAnsiTheme="minorHAnsi" w:cstheme="minorHAnsi"/>
          <w:b/>
        </w:rPr>
        <w:t>valuación</w:t>
      </w:r>
      <w:r w:rsidR="004E3AC5">
        <w:rPr>
          <w:rFonts w:asciiTheme="minorHAnsi" w:hAnsiTheme="minorHAnsi" w:cstheme="minorHAnsi"/>
          <w:b/>
        </w:rPr>
        <w:t xml:space="preserve"> formativa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7"/>
        <w:gridCol w:w="4235"/>
        <w:gridCol w:w="993"/>
        <w:gridCol w:w="2409"/>
      </w:tblGrid>
      <w:tr w:rsidR="00671A78" w14:paraId="3AD100F7" w14:textId="77777777" w:rsidTr="00F64B8D">
        <w:trPr>
          <w:trHeight w:val="397"/>
        </w:trPr>
        <w:tc>
          <w:tcPr>
            <w:tcW w:w="1997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D58EFFD" w:rsidR="00671A78" w:rsidRPr="00F64B8D" w:rsidRDefault="00671A78" w:rsidP="005C300D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F64B8D">
        <w:trPr>
          <w:trHeight w:val="397"/>
        </w:trPr>
        <w:tc>
          <w:tcPr>
            <w:tcW w:w="1997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FB7315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41EDC9BA" w14:textId="77777777" w:rsidR="004062BA" w:rsidRDefault="004062BA" w:rsidP="00A50526">
      <w:pPr>
        <w:pStyle w:val="Piedepgina"/>
        <w:tabs>
          <w:tab w:val="clear" w:pos="4419"/>
          <w:tab w:val="clear" w:pos="8838"/>
        </w:tabs>
        <w:rPr>
          <w:rFonts w:asciiTheme="minorHAnsi" w:hAnsiTheme="minorHAnsi" w:cstheme="minorHAnsi"/>
          <w:b/>
        </w:rPr>
      </w:pPr>
    </w:p>
    <w:tbl>
      <w:tblPr>
        <w:tblW w:w="54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849"/>
        <w:gridCol w:w="6369"/>
      </w:tblGrid>
      <w:tr w:rsidR="00671A78" w:rsidRPr="0012236E" w14:paraId="524F6EDA" w14:textId="77777777" w:rsidTr="00671A78">
        <w:tc>
          <w:tcPr>
            <w:tcW w:w="1293" w:type="pct"/>
            <w:shd w:val="clear" w:color="auto" w:fill="D9D9D9"/>
            <w:vAlign w:val="center"/>
            <w:hideMark/>
          </w:tcPr>
          <w:p w14:paraId="4BA69D21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36" w:type="pct"/>
            <w:shd w:val="clear" w:color="auto" w:fill="D9D9D9"/>
            <w:vAlign w:val="center"/>
          </w:tcPr>
          <w:p w14:paraId="51E6CA30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3271" w:type="pct"/>
            <w:shd w:val="clear" w:color="auto" w:fill="D9D9D9"/>
            <w:vAlign w:val="center"/>
          </w:tcPr>
          <w:p w14:paraId="1DE76D0E" w14:textId="77777777" w:rsidR="00671A78" w:rsidRPr="00671A78" w:rsidRDefault="00671A78" w:rsidP="00671A78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671A78" w:rsidRPr="0012236E" w14:paraId="74EB7B03" w14:textId="77777777" w:rsidTr="00F64B8D">
        <w:trPr>
          <w:trHeight w:val="439"/>
        </w:trPr>
        <w:tc>
          <w:tcPr>
            <w:tcW w:w="1293" w:type="pct"/>
            <w:vAlign w:val="center"/>
            <w:hideMark/>
          </w:tcPr>
          <w:p w14:paraId="4C5C86F3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36" w:type="pct"/>
            <w:vAlign w:val="center"/>
          </w:tcPr>
          <w:p w14:paraId="14B1E56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3271" w:type="pct"/>
            <w:vAlign w:val="center"/>
          </w:tcPr>
          <w:p w14:paraId="07B9908F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671A78" w:rsidRPr="0012236E" w14:paraId="184746B4" w14:textId="77777777" w:rsidTr="00F64B8D">
        <w:trPr>
          <w:trHeight w:val="439"/>
        </w:trPr>
        <w:tc>
          <w:tcPr>
            <w:tcW w:w="1293" w:type="pct"/>
            <w:vAlign w:val="center"/>
          </w:tcPr>
          <w:p w14:paraId="08DB23B8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36" w:type="pct"/>
            <w:vAlign w:val="center"/>
          </w:tcPr>
          <w:p w14:paraId="59F6069C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3271" w:type="pct"/>
            <w:vAlign w:val="center"/>
          </w:tcPr>
          <w:p w14:paraId="4E68746D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671A78" w:rsidRPr="0012236E" w14:paraId="645283DE" w14:textId="77777777" w:rsidTr="00F64B8D">
        <w:trPr>
          <w:trHeight w:val="439"/>
        </w:trPr>
        <w:tc>
          <w:tcPr>
            <w:tcW w:w="1293" w:type="pct"/>
            <w:vAlign w:val="center"/>
          </w:tcPr>
          <w:p w14:paraId="01701759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36" w:type="pct"/>
            <w:vAlign w:val="center"/>
          </w:tcPr>
          <w:p w14:paraId="443C6E66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3271" w:type="pct"/>
            <w:vAlign w:val="center"/>
          </w:tcPr>
          <w:p w14:paraId="5D641A5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671A78" w:rsidRPr="0012236E" w14:paraId="3BACDBB0" w14:textId="77777777" w:rsidTr="00F64B8D">
        <w:trPr>
          <w:trHeight w:val="439"/>
        </w:trPr>
        <w:tc>
          <w:tcPr>
            <w:tcW w:w="1293" w:type="pct"/>
            <w:vAlign w:val="center"/>
          </w:tcPr>
          <w:p w14:paraId="4C99D1CF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36" w:type="pct"/>
            <w:vAlign w:val="center"/>
          </w:tcPr>
          <w:p w14:paraId="4412DD3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3271" w:type="pct"/>
            <w:vAlign w:val="center"/>
          </w:tcPr>
          <w:p w14:paraId="22BCAFB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671A78" w:rsidRPr="0012236E" w14:paraId="2A32F898" w14:textId="77777777" w:rsidTr="00F64B8D">
        <w:trPr>
          <w:trHeight w:val="440"/>
        </w:trPr>
        <w:tc>
          <w:tcPr>
            <w:tcW w:w="1293" w:type="pct"/>
            <w:vAlign w:val="center"/>
          </w:tcPr>
          <w:p w14:paraId="7174C63A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36" w:type="pct"/>
            <w:vAlign w:val="center"/>
          </w:tcPr>
          <w:p w14:paraId="27E5905D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3271" w:type="pct"/>
            <w:vAlign w:val="center"/>
          </w:tcPr>
          <w:p w14:paraId="2CE00BD7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2DFDCE6E" w14:textId="42A05280" w:rsidR="00744756" w:rsidRDefault="00744756" w:rsidP="00744756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0"/>
        <w:gridCol w:w="1275"/>
        <w:gridCol w:w="1276"/>
        <w:gridCol w:w="1276"/>
        <w:gridCol w:w="1276"/>
        <w:gridCol w:w="1275"/>
      </w:tblGrid>
      <w:tr w:rsidR="00A50526" w:rsidRPr="00F857E5" w14:paraId="3CBB1E41" w14:textId="77777777" w:rsidTr="00241F34">
        <w:trPr>
          <w:trHeight w:val="170"/>
        </w:trPr>
        <w:tc>
          <w:tcPr>
            <w:tcW w:w="3290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6378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241F34">
        <w:trPr>
          <w:trHeight w:val="427"/>
        </w:trPr>
        <w:tc>
          <w:tcPr>
            <w:tcW w:w="3290" w:type="dxa"/>
            <w:vMerge/>
            <w:shd w:val="clear" w:color="auto" w:fill="D9D9D9"/>
          </w:tcPr>
          <w:p w14:paraId="7184822C" w14:textId="77777777" w:rsidR="00A50526" w:rsidRPr="00F857E5" w:rsidRDefault="00A50526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</w:tcPr>
          <w:p w14:paraId="0382B4AB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276" w:type="dxa"/>
            <w:shd w:val="clear" w:color="auto" w:fill="D9D9D9"/>
          </w:tcPr>
          <w:p w14:paraId="362CEB83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276" w:type="dxa"/>
            <w:shd w:val="clear" w:color="auto" w:fill="D9D9D9"/>
          </w:tcPr>
          <w:p w14:paraId="4E7410B4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276" w:type="dxa"/>
            <w:shd w:val="clear" w:color="auto" w:fill="D9D9D9"/>
          </w:tcPr>
          <w:p w14:paraId="1BCCD4BA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275" w:type="dxa"/>
            <w:shd w:val="clear" w:color="auto" w:fill="D9D9D9"/>
          </w:tcPr>
          <w:p w14:paraId="3A081599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DC1223" w:rsidRPr="00F857E5" w14:paraId="14F4A55B" w14:textId="77777777" w:rsidTr="00241F34">
        <w:trPr>
          <w:trHeight w:val="223"/>
        </w:trPr>
        <w:tc>
          <w:tcPr>
            <w:tcW w:w="3290" w:type="dxa"/>
            <w:shd w:val="clear" w:color="auto" w:fill="auto"/>
          </w:tcPr>
          <w:p w14:paraId="23B191AC" w14:textId="339917CF" w:rsidR="00DC1223" w:rsidRPr="00DC1223" w:rsidRDefault="00CB38A5" w:rsidP="00DC1223">
            <w:pPr>
              <w:pStyle w:val="Sinespaciad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CB38A5">
              <w:rPr>
                <w:rFonts w:asciiTheme="minorHAnsi" w:hAnsiTheme="minorHAnsi" w:cstheme="minorHAnsi"/>
                <w:iCs/>
                <w:sz w:val="20"/>
                <w:szCs w:val="20"/>
              </w:rPr>
              <w:t>IL 3.3 Clasifica las incidencias o defectos encontrados durante la ejecución de pruebas, para garantizar el cumplimiento del plan.</w:t>
            </w:r>
          </w:p>
        </w:tc>
        <w:tc>
          <w:tcPr>
            <w:tcW w:w="1275" w:type="dxa"/>
            <w:shd w:val="clear" w:color="auto" w:fill="auto"/>
          </w:tcPr>
          <w:p w14:paraId="6E2E375E" w14:textId="4389EDFF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E0F00B7" w14:textId="6A9DD1E3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09B5828" w14:textId="3EA9467E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291AAC3" w14:textId="0331760D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29509F1B" w14:textId="098E33EC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</w:tr>
      <w:tr w:rsidR="00DC1223" w:rsidRPr="00F857E5" w14:paraId="53AD1E58" w14:textId="77777777" w:rsidTr="00241F34">
        <w:trPr>
          <w:trHeight w:val="217"/>
        </w:trPr>
        <w:tc>
          <w:tcPr>
            <w:tcW w:w="3290" w:type="dxa"/>
            <w:shd w:val="clear" w:color="auto" w:fill="auto"/>
          </w:tcPr>
          <w:p w14:paraId="7B1B8137" w14:textId="6150B00C" w:rsidR="00DC1223" w:rsidRPr="00DC1223" w:rsidRDefault="00CB38A5" w:rsidP="00DC1223">
            <w:pPr>
              <w:pStyle w:val="Sinespaciad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CB38A5">
              <w:rPr>
                <w:rFonts w:asciiTheme="minorHAnsi" w:hAnsiTheme="minorHAnsi" w:cstheme="minorHAnsi"/>
                <w:iCs/>
                <w:sz w:val="20"/>
                <w:szCs w:val="20"/>
              </w:rPr>
              <w:t>IL 3.4 Realiza seguimiento y verifica la resolución de las incidencias reportadas durante las pruebas, para garantizar el cumplimiento del plan.</w:t>
            </w:r>
          </w:p>
        </w:tc>
        <w:tc>
          <w:tcPr>
            <w:tcW w:w="1275" w:type="dxa"/>
            <w:shd w:val="clear" w:color="auto" w:fill="auto"/>
          </w:tcPr>
          <w:p w14:paraId="69390B98" w14:textId="77777777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C7EC6B8" w14:textId="77777777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69A6E64" w14:textId="77777777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D89BB3B" w14:textId="77777777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07E0BC86" w14:textId="77777777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</w:tr>
      <w:tr w:rsidR="00CB38A5" w:rsidRPr="00F857E5" w14:paraId="3D79B785" w14:textId="77777777" w:rsidTr="00241F34">
        <w:trPr>
          <w:trHeight w:val="217"/>
        </w:trPr>
        <w:tc>
          <w:tcPr>
            <w:tcW w:w="3290" w:type="dxa"/>
            <w:shd w:val="clear" w:color="auto" w:fill="auto"/>
          </w:tcPr>
          <w:p w14:paraId="1749F748" w14:textId="04FF3695" w:rsidR="00CB38A5" w:rsidRPr="00DC1223" w:rsidRDefault="00CB38A5" w:rsidP="00DC1223">
            <w:pPr>
              <w:pStyle w:val="Sinespaciad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B38A5">
              <w:rPr>
                <w:rFonts w:asciiTheme="minorHAnsi" w:hAnsiTheme="minorHAnsi" w:cstheme="minorHAnsi"/>
                <w:sz w:val="20"/>
                <w:szCs w:val="20"/>
              </w:rPr>
              <w:t>IL 5.2 Documenta los casos de prueba ejecutados y los resultados obtenidos de manera clara y estructurada.</w:t>
            </w:r>
          </w:p>
        </w:tc>
        <w:tc>
          <w:tcPr>
            <w:tcW w:w="1275" w:type="dxa"/>
            <w:shd w:val="clear" w:color="auto" w:fill="auto"/>
          </w:tcPr>
          <w:p w14:paraId="0BA04838" w14:textId="77777777" w:rsidR="00CB38A5" w:rsidRPr="005D791B" w:rsidRDefault="00CB38A5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EFF55A0" w14:textId="77777777" w:rsidR="00CB38A5" w:rsidRPr="005D791B" w:rsidRDefault="00CB38A5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484A754" w14:textId="77777777" w:rsidR="00CB38A5" w:rsidRPr="005D791B" w:rsidRDefault="00CB38A5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01410F1" w14:textId="77777777" w:rsidR="00CB38A5" w:rsidRPr="005D791B" w:rsidRDefault="00CB38A5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0CDAB5B6" w14:textId="77777777" w:rsidR="00CB38A5" w:rsidRPr="005D791B" w:rsidRDefault="00CB38A5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</w:tr>
      <w:tr w:rsidR="00DC1223" w:rsidRPr="00F857E5" w14:paraId="37D711D2" w14:textId="77777777" w:rsidTr="00241F34">
        <w:trPr>
          <w:trHeight w:val="217"/>
        </w:trPr>
        <w:tc>
          <w:tcPr>
            <w:tcW w:w="3290" w:type="dxa"/>
            <w:shd w:val="clear" w:color="auto" w:fill="auto"/>
          </w:tcPr>
          <w:p w14:paraId="7045FCF2" w14:textId="5570CE7C" w:rsidR="00DC1223" w:rsidRPr="00DC1223" w:rsidRDefault="00CB38A5" w:rsidP="00DC1223">
            <w:pPr>
              <w:pStyle w:val="Sinespaciad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CB38A5">
              <w:rPr>
                <w:rFonts w:asciiTheme="minorHAnsi" w:hAnsiTheme="minorHAnsi" w:cstheme="minorHAnsi"/>
                <w:iCs/>
                <w:sz w:val="20"/>
                <w:szCs w:val="20"/>
              </w:rPr>
              <w:t>IL 5.3 Realiza pruebas de seguridad para identificar vulnerabilidades y riesgos en el software.</w:t>
            </w:r>
          </w:p>
        </w:tc>
        <w:tc>
          <w:tcPr>
            <w:tcW w:w="1275" w:type="dxa"/>
            <w:shd w:val="clear" w:color="auto" w:fill="auto"/>
          </w:tcPr>
          <w:p w14:paraId="4805C9F9" w14:textId="76C15DC9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1222B41" w14:textId="7337F0E9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6E20F44" w14:textId="12452F3A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9707574" w14:textId="2CE17FFC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0A569D24" w14:textId="61F7C448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</w:tr>
    </w:tbl>
    <w:p w14:paraId="1C7E93F4" w14:textId="77777777" w:rsidR="004E3AC5" w:rsidRPr="00870A06" w:rsidRDefault="004E3AC5" w:rsidP="004E3AC5">
      <w:pPr>
        <w:rPr>
          <w:rFonts w:asciiTheme="minorHAnsi" w:hAnsiTheme="minorHAnsi" w:cstheme="minorHAnsi"/>
          <w:b/>
          <w:iCs/>
        </w:rPr>
      </w:pPr>
      <w:r>
        <w:rPr>
          <w:rFonts w:asciiTheme="minorHAnsi" w:hAnsiTheme="minorHAnsi" w:cstheme="minorHAnsi"/>
          <w:b/>
          <w:iCs/>
        </w:rPr>
        <w:t>COM</w:t>
      </w:r>
      <w:r w:rsidRPr="00870A06">
        <w:rPr>
          <w:rFonts w:asciiTheme="minorHAnsi" w:hAnsiTheme="minorHAnsi" w:cstheme="minorHAnsi"/>
          <w:b/>
          <w:iCs/>
        </w:rPr>
        <w:t>E</w:t>
      </w:r>
      <w:r>
        <w:rPr>
          <w:rFonts w:asciiTheme="minorHAnsi" w:hAnsiTheme="minorHAnsi" w:cstheme="minorHAnsi"/>
          <w:b/>
          <w:iCs/>
        </w:rPr>
        <w:t>NTARIO DE RE</w:t>
      </w:r>
      <w:r w:rsidRPr="00870A06">
        <w:rPr>
          <w:rFonts w:asciiTheme="minorHAnsi" w:hAnsiTheme="minorHAnsi" w:cstheme="minorHAnsi"/>
          <w:b/>
          <w:iCs/>
        </w:rPr>
        <w:t>TROALIMENTACIÓN</w:t>
      </w:r>
    </w:p>
    <w:tbl>
      <w:tblPr>
        <w:tblStyle w:val="Tablaconcuadrcula"/>
        <w:tblW w:w="9612" w:type="dxa"/>
        <w:tblLook w:val="04A0" w:firstRow="1" w:lastRow="0" w:firstColumn="1" w:lastColumn="0" w:noHBand="0" w:noVBand="1"/>
      </w:tblPr>
      <w:tblGrid>
        <w:gridCol w:w="9612"/>
      </w:tblGrid>
      <w:tr w:rsidR="004E3AC5" w14:paraId="4F8C3ACE" w14:textId="77777777" w:rsidTr="00BC319F">
        <w:trPr>
          <w:trHeight w:val="2228"/>
        </w:trPr>
        <w:tc>
          <w:tcPr>
            <w:tcW w:w="9612" w:type="dxa"/>
          </w:tcPr>
          <w:p w14:paraId="3EFEC9B0" w14:textId="77777777" w:rsidR="004E3AC5" w:rsidRDefault="004E3AC5" w:rsidP="00BC319F">
            <w:pPr>
              <w:rPr>
                <w:rFonts w:asciiTheme="minorHAnsi" w:hAnsiTheme="minorHAnsi" w:cstheme="minorHAnsi"/>
                <w:b/>
                <w:i/>
                <w:color w:val="2E74B5" w:themeColor="accent1" w:themeShade="BF"/>
              </w:rPr>
            </w:pPr>
          </w:p>
        </w:tc>
      </w:tr>
    </w:tbl>
    <w:p w14:paraId="39D0DB6C" w14:textId="77777777" w:rsidR="004E3AC5" w:rsidRPr="00744756" w:rsidRDefault="004E3AC5" w:rsidP="004E3AC5">
      <w:pPr>
        <w:rPr>
          <w:rFonts w:asciiTheme="minorHAnsi" w:hAnsiTheme="minorHAnsi" w:cstheme="minorHAnsi"/>
          <w:b/>
          <w:i/>
          <w:color w:val="2E74B5" w:themeColor="accent1" w:themeShade="BF"/>
        </w:rPr>
      </w:pPr>
    </w:p>
    <w:sectPr w:rsidR="004E3AC5" w:rsidRPr="00744756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CB812" w14:textId="77777777" w:rsidR="00A91E77" w:rsidRDefault="00A91E77">
      <w:pPr>
        <w:spacing w:after="0" w:line="240" w:lineRule="auto"/>
      </w:pPr>
      <w:r>
        <w:separator/>
      </w:r>
    </w:p>
  </w:endnote>
  <w:endnote w:type="continuationSeparator" w:id="0">
    <w:p w14:paraId="52CD57F7" w14:textId="77777777" w:rsidR="00A91E77" w:rsidRDefault="00A91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6804" w14:textId="5796A671" w:rsidR="00C502FA" w:rsidRPr="00C502FA" w:rsidRDefault="00F35B10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AF4E17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95D9" w14:textId="77777777" w:rsidR="00A91E77" w:rsidRDefault="00A91E77">
      <w:pPr>
        <w:spacing w:after="0" w:line="240" w:lineRule="auto"/>
      </w:pPr>
      <w:r>
        <w:separator/>
      </w:r>
    </w:p>
  </w:footnote>
  <w:footnote w:type="continuationSeparator" w:id="0">
    <w:p w14:paraId="5861856E" w14:textId="77777777" w:rsidR="00A91E77" w:rsidRDefault="00A91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505DB" w14:textId="77777777" w:rsidR="00241F34" w:rsidRPr="00F64B8D" w:rsidRDefault="00241F34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AF4E17" w:rsidRPr="00241F34" w:rsidRDefault="00241F34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EB864" w14:textId="7B1370D5" w:rsidR="00F64B8D" w:rsidRPr="00B90BEA" w:rsidRDefault="00F64B8D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F64B8D" w:rsidRPr="00F64B8D" w:rsidRDefault="00F64B8D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F64B8D" w:rsidRDefault="00F64B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65B"/>
    <w:multiLevelType w:val="hybridMultilevel"/>
    <w:tmpl w:val="DF22D4E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777C0"/>
    <w:multiLevelType w:val="hybridMultilevel"/>
    <w:tmpl w:val="F1666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14263"/>
    <w:multiLevelType w:val="hybridMultilevel"/>
    <w:tmpl w:val="4A50566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24096">
    <w:abstractNumId w:val="0"/>
  </w:num>
  <w:num w:numId="2" w16cid:durableId="84615540">
    <w:abstractNumId w:val="5"/>
  </w:num>
  <w:num w:numId="3" w16cid:durableId="1465007917">
    <w:abstractNumId w:val="1"/>
  </w:num>
  <w:num w:numId="4" w16cid:durableId="1616984106">
    <w:abstractNumId w:val="6"/>
  </w:num>
  <w:num w:numId="5" w16cid:durableId="1049651353">
    <w:abstractNumId w:val="2"/>
  </w:num>
  <w:num w:numId="6" w16cid:durableId="683433584">
    <w:abstractNumId w:val="3"/>
  </w:num>
  <w:num w:numId="7" w16cid:durableId="1074083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02E99"/>
    <w:rsid w:val="00020609"/>
    <w:rsid w:val="00061F84"/>
    <w:rsid w:val="000A60B3"/>
    <w:rsid w:val="00113F70"/>
    <w:rsid w:val="001142A4"/>
    <w:rsid w:val="0013617E"/>
    <w:rsid w:val="00136895"/>
    <w:rsid w:val="0018080D"/>
    <w:rsid w:val="00190910"/>
    <w:rsid w:val="00191E0D"/>
    <w:rsid w:val="001B65A8"/>
    <w:rsid w:val="001C263E"/>
    <w:rsid w:val="001E25E7"/>
    <w:rsid w:val="001F05EB"/>
    <w:rsid w:val="00201732"/>
    <w:rsid w:val="00231F81"/>
    <w:rsid w:val="00241F34"/>
    <w:rsid w:val="002860CC"/>
    <w:rsid w:val="002A022A"/>
    <w:rsid w:val="002B620B"/>
    <w:rsid w:val="002C5A76"/>
    <w:rsid w:val="002D0CD8"/>
    <w:rsid w:val="002F71D4"/>
    <w:rsid w:val="00307E82"/>
    <w:rsid w:val="00310993"/>
    <w:rsid w:val="003327FB"/>
    <w:rsid w:val="003423AC"/>
    <w:rsid w:val="003930E9"/>
    <w:rsid w:val="003A48E1"/>
    <w:rsid w:val="003B7A2C"/>
    <w:rsid w:val="003C080A"/>
    <w:rsid w:val="003D3533"/>
    <w:rsid w:val="00400778"/>
    <w:rsid w:val="004034ED"/>
    <w:rsid w:val="004062BA"/>
    <w:rsid w:val="0041576E"/>
    <w:rsid w:val="004659FA"/>
    <w:rsid w:val="004B23E6"/>
    <w:rsid w:val="004E3AC5"/>
    <w:rsid w:val="00500109"/>
    <w:rsid w:val="00562219"/>
    <w:rsid w:val="00586460"/>
    <w:rsid w:val="0058714A"/>
    <w:rsid w:val="005A2A79"/>
    <w:rsid w:val="005A2BEF"/>
    <w:rsid w:val="005D791B"/>
    <w:rsid w:val="005E0AF2"/>
    <w:rsid w:val="00611267"/>
    <w:rsid w:val="006169F1"/>
    <w:rsid w:val="00621488"/>
    <w:rsid w:val="00671A78"/>
    <w:rsid w:val="006D58F0"/>
    <w:rsid w:val="006F18E1"/>
    <w:rsid w:val="006F3F86"/>
    <w:rsid w:val="00702771"/>
    <w:rsid w:val="00704014"/>
    <w:rsid w:val="00744756"/>
    <w:rsid w:val="007566AD"/>
    <w:rsid w:val="007845DE"/>
    <w:rsid w:val="007C1E1B"/>
    <w:rsid w:val="007D1E9D"/>
    <w:rsid w:val="008075BE"/>
    <w:rsid w:val="00825BDC"/>
    <w:rsid w:val="008414F9"/>
    <w:rsid w:val="00863BB0"/>
    <w:rsid w:val="0086439E"/>
    <w:rsid w:val="008E1E18"/>
    <w:rsid w:val="008F06E1"/>
    <w:rsid w:val="00904E9F"/>
    <w:rsid w:val="00965BE1"/>
    <w:rsid w:val="009D5B5F"/>
    <w:rsid w:val="009E65B7"/>
    <w:rsid w:val="00A2457A"/>
    <w:rsid w:val="00A27886"/>
    <w:rsid w:val="00A50526"/>
    <w:rsid w:val="00A70320"/>
    <w:rsid w:val="00A91E77"/>
    <w:rsid w:val="00AE7F1D"/>
    <w:rsid w:val="00B72FD6"/>
    <w:rsid w:val="00B90BEA"/>
    <w:rsid w:val="00BA41AE"/>
    <w:rsid w:val="00BC3C6A"/>
    <w:rsid w:val="00C11F99"/>
    <w:rsid w:val="00C24B9B"/>
    <w:rsid w:val="00C84976"/>
    <w:rsid w:val="00C97F02"/>
    <w:rsid w:val="00CB38A5"/>
    <w:rsid w:val="00CF6B90"/>
    <w:rsid w:val="00D037F9"/>
    <w:rsid w:val="00D222F3"/>
    <w:rsid w:val="00D75744"/>
    <w:rsid w:val="00DC1223"/>
    <w:rsid w:val="00E143A7"/>
    <w:rsid w:val="00E651BA"/>
    <w:rsid w:val="00E71104"/>
    <w:rsid w:val="00F007D3"/>
    <w:rsid w:val="00F22457"/>
    <w:rsid w:val="00F35641"/>
    <w:rsid w:val="00F35B10"/>
    <w:rsid w:val="00F64B8D"/>
    <w:rsid w:val="00F662E1"/>
    <w:rsid w:val="00F80DF7"/>
    <w:rsid w:val="00FA37E2"/>
    <w:rsid w:val="00FA6BBF"/>
    <w:rsid w:val="00FB749D"/>
    <w:rsid w:val="00FE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  <w:style w:type="paragraph" w:styleId="Subttulo">
    <w:name w:val="Subtitle"/>
    <w:basedOn w:val="Normal"/>
    <w:link w:val="SubttuloCar"/>
    <w:qFormat/>
    <w:rsid w:val="00825BD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25BDC"/>
    <w:rPr>
      <w:rFonts w:ascii="Arial" w:eastAsia="Times New Roman" w:hAnsi="Arial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4F25-CFA8-475E-B33C-2A11D7798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Carlos Carvacho G.</cp:lastModifiedBy>
  <cp:revision>4</cp:revision>
  <dcterms:created xsi:type="dcterms:W3CDTF">2023-07-17T23:56:00Z</dcterms:created>
  <dcterms:modified xsi:type="dcterms:W3CDTF">2023-07-20T03:07:00Z</dcterms:modified>
</cp:coreProperties>
</file>