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INFORME DE CERTIFICACIÓN DE PRUEBAS</w:t>
      </w:r>
    </w:p>
    <w:p w:rsidR="00000000" w:rsidDel="00000000" w:rsidP="00000000" w:rsidRDefault="00000000" w:rsidRPr="00000000" w14:paraId="00000002">
      <w:pPr>
        <w:pStyle w:val="Heading3"/>
        <w:keepNext w:val="0"/>
        <w:keepLines w:val="0"/>
        <w:spacing w:before="280" w:lineRule="auto"/>
        <w:rPr>
          <w:b w:val="1"/>
          <w:i w:val="1"/>
        </w:rPr>
      </w:pPr>
      <w:bookmarkStart w:colFirst="0" w:colLast="0" w:name="_ee9a9y1xr7u6" w:id="0"/>
      <w:bookmarkEnd w:id="0"/>
      <w:r w:rsidDel="00000000" w:rsidR="00000000" w:rsidRPr="00000000">
        <w:rPr>
          <w:b w:val="1"/>
          <w:color w:val="000000"/>
          <w:sz w:val="26"/>
          <w:szCs w:val="26"/>
          <w:rtl w:val="0"/>
        </w:rPr>
        <w:t xml:space="preserve">1. Información general:</w:t>
      </w:r>
      <w:r w:rsidDel="00000000" w:rsidR="00000000" w:rsidRPr="00000000">
        <w:rPr>
          <w:rtl w:val="0"/>
        </w:rPr>
      </w:r>
    </w:p>
    <w:p w:rsidR="00000000" w:rsidDel="00000000" w:rsidP="00000000" w:rsidRDefault="00000000" w:rsidRPr="00000000" w14:paraId="00000003">
      <w:pPr>
        <w:numPr>
          <w:ilvl w:val="0"/>
          <w:numId w:val="2"/>
        </w:numPr>
        <w:spacing w:after="0" w:afterAutospacing="0" w:before="240" w:lineRule="auto"/>
        <w:ind w:left="720" w:hanging="360"/>
        <w:rPr>
          <w:i w:val="1"/>
        </w:rPr>
      </w:pPr>
      <w:r w:rsidDel="00000000" w:rsidR="00000000" w:rsidRPr="00000000">
        <w:rPr>
          <w:b w:val="1"/>
          <w:i w:val="1"/>
          <w:rtl w:val="0"/>
        </w:rPr>
        <w:t xml:space="preserve">Nombre del proyecto:</w:t>
      </w:r>
      <w:r w:rsidDel="00000000" w:rsidR="00000000" w:rsidRPr="00000000">
        <w:rPr>
          <w:i w:val="1"/>
          <w:rtl w:val="0"/>
        </w:rPr>
        <w:t xml:space="preserve"> Mortonshoes</w:t>
      </w:r>
    </w:p>
    <w:p w:rsidR="00000000" w:rsidDel="00000000" w:rsidP="00000000" w:rsidRDefault="00000000" w:rsidRPr="00000000" w14:paraId="00000004">
      <w:pPr>
        <w:numPr>
          <w:ilvl w:val="0"/>
          <w:numId w:val="2"/>
        </w:numPr>
        <w:spacing w:after="0" w:afterAutospacing="0" w:before="0" w:beforeAutospacing="0" w:lineRule="auto"/>
        <w:ind w:left="720" w:hanging="360"/>
        <w:rPr>
          <w:i w:val="1"/>
        </w:rPr>
      </w:pPr>
      <w:r w:rsidDel="00000000" w:rsidR="00000000" w:rsidRPr="00000000">
        <w:rPr>
          <w:b w:val="1"/>
          <w:i w:val="1"/>
          <w:rtl w:val="0"/>
        </w:rPr>
        <w:t xml:space="preserve">Fecha del informe:</w:t>
      </w:r>
      <w:r w:rsidDel="00000000" w:rsidR="00000000" w:rsidRPr="00000000">
        <w:rPr>
          <w:i w:val="1"/>
          <w:rtl w:val="0"/>
        </w:rPr>
        <w:t xml:space="preserve"> [28-10-2024]</w:t>
      </w:r>
    </w:p>
    <w:p w:rsidR="00000000" w:rsidDel="00000000" w:rsidP="00000000" w:rsidRDefault="00000000" w:rsidRPr="00000000" w14:paraId="00000005">
      <w:pPr>
        <w:numPr>
          <w:ilvl w:val="0"/>
          <w:numId w:val="2"/>
        </w:numPr>
        <w:spacing w:after="0" w:afterAutospacing="0" w:before="0" w:beforeAutospacing="0" w:lineRule="auto"/>
        <w:ind w:left="720" w:hanging="360"/>
        <w:rPr>
          <w:i w:val="1"/>
        </w:rPr>
      </w:pPr>
      <w:r w:rsidDel="00000000" w:rsidR="00000000" w:rsidRPr="00000000">
        <w:rPr>
          <w:b w:val="1"/>
          <w:i w:val="1"/>
          <w:rtl w:val="0"/>
        </w:rPr>
        <w:t xml:space="preserve">Equipo de pruebas y roles:</w:t>
      </w:r>
    </w:p>
    <w:p w:rsidR="00000000" w:rsidDel="00000000" w:rsidP="00000000" w:rsidRDefault="00000000" w:rsidRPr="00000000" w14:paraId="00000006">
      <w:pPr>
        <w:numPr>
          <w:ilvl w:val="1"/>
          <w:numId w:val="2"/>
        </w:numPr>
        <w:spacing w:after="0" w:afterAutospacing="0" w:before="0" w:beforeAutospacing="0" w:lineRule="auto"/>
        <w:ind w:left="1440" w:hanging="360"/>
        <w:rPr>
          <w:i w:val="1"/>
        </w:rPr>
      </w:pPr>
      <w:r w:rsidDel="00000000" w:rsidR="00000000" w:rsidRPr="00000000">
        <w:rPr>
          <w:i w:val="1"/>
          <w:rtl w:val="0"/>
        </w:rPr>
        <w:t xml:space="preserve">Nicolás Marín – Líder de Pruebas y Analista de Pruebas Funcionales</w:t>
      </w:r>
    </w:p>
    <w:p w:rsidR="00000000" w:rsidDel="00000000" w:rsidP="00000000" w:rsidRDefault="00000000" w:rsidRPr="00000000" w14:paraId="00000007">
      <w:pPr>
        <w:numPr>
          <w:ilvl w:val="1"/>
          <w:numId w:val="2"/>
        </w:numPr>
        <w:spacing w:after="0" w:afterAutospacing="0" w:before="0" w:beforeAutospacing="0" w:lineRule="auto"/>
        <w:ind w:left="1440" w:hanging="360"/>
        <w:rPr>
          <w:i w:val="1"/>
        </w:rPr>
      </w:pPr>
      <w:r w:rsidDel="00000000" w:rsidR="00000000" w:rsidRPr="00000000">
        <w:rPr>
          <w:i w:val="1"/>
          <w:rtl w:val="0"/>
        </w:rPr>
        <w:t xml:space="preserve">José Oporto – Analista de Pruebas de Integración y Rendimiento</w:t>
      </w:r>
    </w:p>
    <w:p w:rsidR="00000000" w:rsidDel="00000000" w:rsidP="00000000" w:rsidRDefault="00000000" w:rsidRPr="00000000" w14:paraId="00000008">
      <w:pPr>
        <w:numPr>
          <w:ilvl w:val="0"/>
          <w:numId w:val="16"/>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xyvi0agp1ozv" w:id="1"/>
      <w:bookmarkEnd w:id="1"/>
      <w:r w:rsidDel="00000000" w:rsidR="00000000" w:rsidRPr="00000000">
        <w:rPr>
          <w:b w:val="1"/>
          <w:color w:val="000000"/>
          <w:sz w:val="26"/>
          <w:szCs w:val="26"/>
          <w:rtl w:val="0"/>
        </w:rPr>
        <w:t xml:space="preserve">2. Resumen ejecutivo:</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Visión general del proyecto y alcance de las pruebas</w:t>
      </w:r>
      <w:r w:rsidDel="00000000" w:rsidR="00000000" w:rsidRPr="00000000">
        <w:rPr>
          <w:rtl w:val="0"/>
        </w:rPr>
        <w:t xml:space="preserve">:</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Resumen de los resultados de las pruebas</w:t>
      </w:r>
      <w:r w:rsidDel="00000000" w:rsidR="00000000" w:rsidRPr="00000000">
        <w:rPr>
          <w:rtl w:val="0"/>
        </w:rPr>
        <w:t xml:space="preserve">:</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b w:val="1"/>
          <w:rtl w:val="0"/>
        </w:rPr>
        <w:t xml:space="preserve">Conclusiones principales y recomendaciones</w:t>
      </w:r>
      <w:r w:rsidDel="00000000" w:rsidR="00000000" w:rsidRPr="00000000">
        <w:rPr>
          <w:rtl w:val="0"/>
        </w:rPr>
        <w:t xml:space="preserve">:</w:t>
      </w:r>
    </w:p>
    <w:p w:rsidR="00000000" w:rsidDel="00000000" w:rsidP="00000000" w:rsidRDefault="00000000" w:rsidRPr="00000000" w14:paraId="0000000D">
      <w:pPr>
        <w:spacing w:after="240" w:before="240" w:lineRule="auto"/>
        <w:ind w:left="720" w:firstLine="0"/>
        <w:rPr/>
      </w:pPr>
      <w:r w:rsidDel="00000000" w:rsidR="00000000" w:rsidRPr="00000000">
        <w:rPr>
          <w:b w:val="1"/>
          <w:rtl w:val="0"/>
        </w:rPr>
        <w:t xml:space="preserve">Visión general del proyecto y alcance de las pruebas:</w:t>
      </w:r>
      <w:r w:rsidDel="00000000" w:rsidR="00000000" w:rsidRPr="00000000">
        <w:rPr>
          <w:rtl w:val="0"/>
        </w:rPr>
        <w:t xml:space="preserve"> Mortonshoes es una tienda de zapatillas en línea que ofrece envío a todo Chile. Las pruebas realizadas abarcan la funcionalidad de la tienda, incluyendo el registro de usuarios, la gestión de productos, el proceso de compra y la experiencia de usuario tanto en la aplicación móvil como en la web. </w:t>
      </w:r>
    </w:p>
    <w:p w:rsidR="00000000" w:rsidDel="00000000" w:rsidP="00000000" w:rsidRDefault="00000000" w:rsidRPr="00000000" w14:paraId="0000000E">
      <w:pPr>
        <w:spacing w:after="240" w:before="240" w:lineRule="auto"/>
        <w:ind w:left="720" w:firstLine="0"/>
        <w:rPr/>
      </w:pPr>
      <w:r w:rsidDel="00000000" w:rsidR="00000000" w:rsidRPr="00000000">
        <w:rPr>
          <w:b w:val="1"/>
          <w:rtl w:val="0"/>
        </w:rPr>
        <w:t xml:space="preserve">Resumen de los resultados de las pruebas:  </w:t>
      </w:r>
      <w:r w:rsidDel="00000000" w:rsidR="00000000" w:rsidRPr="00000000">
        <w:rPr>
          <w:rtl w:val="0"/>
        </w:rPr>
        <w:t xml:space="preserve">Los resultados de las pruebas de nivel básico fueron aceptables; sin embargo, se identificaron fallos muy importantes que deberían haberse solucionado antes de la implementación. Estos defectos pueden afectar negativamente la experiencia del usuario y la operatividad de la tienda, lo que resalta la necesidad de una revisión exhaustiva y correcciones en áreas críticas.</w:t>
      </w:r>
    </w:p>
    <w:p w:rsidR="00000000" w:rsidDel="00000000" w:rsidP="00000000" w:rsidRDefault="00000000" w:rsidRPr="00000000" w14:paraId="0000000F">
      <w:pPr>
        <w:spacing w:after="240" w:before="240" w:lineRule="auto"/>
        <w:ind w:left="720" w:firstLine="0"/>
        <w:rPr/>
      </w:pPr>
      <w:r w:rsidDel="00000000" w:rsidR="00000000" w:rsidRPr="00000000">
        <w:rPr>
          <w:b w:val="1"/>
          <w:rtl w:val="0"/>
        </w:rPr>
        <w:t xml:space="preserve">Conclusiones principales y recomendaciones:</w:t>
      </w:r>
      <w:r w:rsidDel="00000000" w:rsidR="00000000" w:rsidRPr="00000000">
        <w:rPr>
          <w:rtl w:val="0"/>
        </w:rPr>
        <w:t xml:space="preserve"> Es fundamental que nos enfoquemos más en los errores críticos, ya que estos pueden entorpecer el funcionamiento de la tienda y causar pérdidas significativas a la empresa. Recomendamos priorizar la solución de defectos relacionados con la seguridad, como posibles hackeos, así como cualquier otro problema que pueda generar molestias a los usuarios. Implementar una estrategia de pruebas más robusta</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spacing w:after="240" w:before="240" w:lineRule="auto"/>
        <w:ind w:left="720" w:firstLine="0"/>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rww6f9mdn2rg" w:id="2"/>
      <w:bookmarkEnd w:id="2"/>
      <w:r w:rsidDel="00000000" w:rsidR="00000000" w:rsidRPr="00000000">
        <w:rPr>
          <w:b w:val="1"/>
          <w:color w:val="000000"/>
          <w:sz w:val="26"/>
          <w:szCs w:val="26"/>
          <w:rtl w:val="0"/>
        </w:rPr>
        <w:t xml:space="preserve">3. Objetivos de las pruebas:</w:t>
      </w:r>
    </w:p>
    <w:p w:rsidR="00000000" w:rsidDel="00000000" w:rsidP="00000000" w:rsidRDefault="00000000" w:rsidRPr="00000000" w14:paraId="00000013">
      <w:pPr>
        <w:spacing w:after="240" w:before="240" w:lineRule="auto"/>
        <w:ind w:left="720" w:hanging="360"/>
        <w:rPr/>
      </w:pPr>
      <w:r w:rsidDel="00000000" w:rsidR="00000000" w:rsidRPr="00000000">
        <w:rPr>
          <w:b w:val="1"/>
          <w:rtl w:val="0"/>
        </w:rPr>
        <w:t xml:space="preserve">Descripción de los objetivos</w:t>
      </w:r>
      <w:r w:rsidDel="00000000" w:rsidR="00000000" w:rsidRPr="00000000">
        <w:rPr>
          <w:rtl w:val="0"/>
        </w:rPr>
        <w:t xml:space="preserve">:</w:t>
      </w:r>
    </w:p>
    <w:p w:rsidR="00000000" w:rsidDel="00000000" w:rsidP="00000000" w:rsidRDefault="00000000" w:rsidRPr="00000000" w14:paraId="00000014">
      <w:pPr>
        <w:numPr>
          <w:ilvl w:val="0"/>
          <w:numId w:val="11"/>
        </w:numPr>
        <w:spacing w:after="0" w:afterAutospacing="0" w:before="240" w:lineRule="auto"/>
        <w:ind w:left="720" w:hanging="360"/>
      </w:pPr>
      <w:r w:rsidDel="00000000" w:rsidR="00000000" w:rsidRPr="00000000">
        <w:rPr>
          <w:b w:val="1"/>
          <w:rtl w:val="0"/>
        </w:rPr>
        <w:t xml:space="preserve">Validar la funcionalidad</w:t>
      </w:r>
      <w:r w:rsidDel="00000000" w:rsidR="00000000" w:rsidRPr="00000000">
        <w:rPr>
          <w:rtl w:val="0"/>
        </w:rPr>
        <w:t xml:space="preserve">: Queremos asegurarnos de que todo en la aplicación y el sitio web de Mortonshoes funcione como debería. Esto incluye desde la búsqueda de productos hasta el proceso de compra, así que cualquier cosa que esté en el papel debe verse reflejada en la práctica.</w:t>
      </w:r>
    </w:p>
    <w:p w:rsidR="00000000" w:rsidDel="00000000" w:rsidP="00000000" w:rsidRDefault="00000000" w:rsidRPr="00000000" w14:paraId="00000015">
      <w:pPr>
        <w:numPr>
          <w:ilvl w:val="0"/>
          <w:numId w:val="11"/>
        </w:numPr>
        <w:spacing w:after="0" w:afterAutospacing="0" w:before="0" w:beforeAutospacing="0" w:lineRule="auto"/>
        <w:ind w:left="720" w:hanging="360"/>
      </w:pPr>
      <w:r w:rsidDel="00000000" w:rsidR="00000000" w:rsidRPr="00000000">
        <w:rPr>
          <w:b w:val="1"/>
          <w:rtl w:val="0"/>
        </w:rPr>
        <w:t xml:space="preserve">Verificar la usabilidad</w:t>
      </w:r>
      <w:r w:rsidDel="00000000" w:rsidR="00000000" w:rsidRPr="00000000">
        <w:rPr>
          <w:rtl w:val="0"/>
        </w:rPr>
        <w:t xml:space="preserve">: La experiencia del usuario es clave. Debemos evaluar si la navegación es intuitiva y si los usuarios pueden encontrar lo que necesitan sin complicaciones. Queremos que la experiencia sea agradable y sin fricciones.</w:t>
      </w:r>
    </w:p>
    <w:p w:rsidR="00000000" w:rsidDel="00000000" w:rsidP="00000000" w:rsidRDefault="00000000" w:rsidRPr="00000000" w14:paraId="00000016">
      <w:pPr>
        <w:numPr>
          <w:ilvl w:val="0"/>
          <w:numId w:val="11"/>
        </w:numPr>
        <w:spacing w:after="0" w:afterAutospacing="0" w:before="0" w:beforeAutospacing="0" w:lineRule="auto"/>
        <w:ind w:left="720" w:hanging="360"/>
      </w:pPr>
      <w:r w:rsidDel="00000000" w:rsidR="00000000" w:rsidRPr="00000000">
        <w:rPr>
          <w:b w:val="1"/>
          <w:rtl w:val="0"/>
        </w:rPr>
        <w:t xml:space="preserve">Asegurar la compatibilidad</w:t>
      </w:r>
      <w:r w:rsidDel="00000000" w:rsidR="00000000" w:rsidRPr="00000000">
        <w:rPr>
          <w:rtl w:val="0"/>
        </w:rPr>
        <w:t xml:space="preserve">: Es fundamental que nuestra aplicación y sitio web funcionen bien en diferentes dispositivos y navegadores. No queremos que los usuarios se queden atascados porque están usando algo que no está soportado.</w:t>
      </w:r>
    </w:p>
    <w:p w:rsidR="00000000" w:rsidDel="00000000" w:rsidP="00000000" w:rsidRDefault="00000000" w:rsidRPr="00000000" w14:paraId="00000017">
      <w:pPr>
        <w:numPr>
          <w:ilvl w:val="0"/>
          <w:numId w:val="11"/>
        </w:numPr>
        <w:spacing w:after="0" w:afterAutospacing="0" w:before="0" w:beforeAutospacing="0" w:lineRule="auto"/>
        <w:ind w:left="720" w:hanging="360"/>
      </w:pPr>
      <w:r w:rsidDel="00000000" w:rsidR="00000000" w:rsidRPr="00000000">
        <w:rPr>
          <w:b w:val="1"/>
          <w:rtl w:val="0"/>
        </w:rPr>
        <w:t xml:space="preserve">Evaluar el rendimiento</w:t>
      </w:r>
      <w:r w:rsidDel="00000000" w:rsidR="00000000" w:rsidRPr="00000000">
        <w:rPr>
          <w:rtl w:val="0"/>
        </w:rPr>
        <w:t xml:space="preserve">: Mediremos el tiempo de carga y la capacidad de respuesta del sistema. Nadie quiere esperar demasiado por una página, así que necesitamos que todo funcione de manera rápida y eficiente, incluso bajo carga.</w:t>
      </w:r>
    </w:p>
    <w:p w:rsidR="00000000" w:rsidDel="00000000" w:rsidP="00000000" w:rsidRDefault="00000000" w:rsidRPr="00000000" w14:paraId="00000018">
      <w:pPr>
        <w:numPr>
          <w:ilvl w:val="0"/>
          <w:numId w:val="11"/>
        </w:numPr>
        <w:spacing w:after="240" w:before="0" w:beforeAutospacing="0" w:lineRule="auto"/>
        <w:ind w:left="720" w:hanging="360"/>
      </w:pPr>
      <w:r w:rsidDel="00000000" w:rsidR="00000000" w:rsidRPr="00000000">
        <w:rPr>
          <w:b w:val="1"/>
          <w:rtl w:val="0"/>
        </w:rPr>
        <w:t xml:space="preserve">Identificar y corregir errores</w:t>
      </w:r>
      <w:r w:rsidDel="00000000" w:rsidR="00000000" w:rsidRPr="00000000">
        <w:rPr>
          <w:rtl w:val="0"/>
        </w:rPr>
        <w:t xml:space="preserve">: Nuestro objetivo es detectar y documentar cualquier error que pueda aparecer en la aplicación o el sitio. Cuantos más errores encontremos ahora, menos problemas tendremos después.</w:t>
      </w:r>
    </w:p>
    <w:p w:rsidR="00000000" w:rsidDel="00000000" w:rsidP="00000000" w:rsidRDefault="00000000" w:rsidRPr="00000000" w14:paraId="00000019">
      <w:pPr>
        <w:spacing w:after="240" w:before="240" w:lineRule="auto"/>
        <w:ind w:left="720" w:hanging="360"/>
        <w:rPr/>
      </w:pPr>
      <w:r w:rsidDel="00000000" w:rsidR="00000000" w:rsidRPr="00000000">
        <w:rPr>
          <w:b w:val="1"/>
          <w:rtl w:val="0"/>
        </w:rPr>
        <w:t xml:space="preserve">Criterios de aceptación y requisitos evaluados</w:t>
      </w:r>
      <w:r w:rsidDel="00000000" w:rsidR="00000000" w:rsidRPr="00000000">
        <w:rPr>
          <w:rtl w:val="0"/>
        </w:rPr>
        <w:t xml:space="preserve">:</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b w:val="1"/>
          <w:rtl w:val="0"/>
        </w:rPr>
        <w:t xml:space="preserve">Criterios de aceptación</w:t>
      </w:r>
      <w:r w:rsidDel="00000000" w:rsidR="00000000" w:rsidRPr="00000000">
        <w:rPr>
          <w:rtl w:val="0"/>
        </w:rPr>
        <w:t xml:space="preserve">:</w:t>
      </w:r>
    </w:p>
    <w:p w:rsidR="00000000" w:rsidDel="00000000" w:rsidP="00000000" w:rsidRDefault="00000000" w:rsidRPr="00000000" w14:paraId="0000001B">
      <w:pPr>
        <w:numPr>
          <w:ilvl w:val="1"/>
          <w:numId w:val="8"/>
        </w:numPr>
        <w:spacing w:after="0" w:afterAutospacing="0" w:before="0" w:beforeAutospacing="0" w:lineRule="auto"/>
        <w:ind w:left="1440" w:hanging="360"/>
      </w:pPr>
      <w:r w:rsidDel="00000000" w:rsidR="00000000" w:rsidRPr="00000000">
        <w:rPr>
          <w:rtl w:val="0"/>
        </w:rPr>
        <w:t xml:space="preserve">Todas las funcionalidades deben ser accesibles y utilizables sin errores. Si hay un botón, debe funcionar.</w:t>
      </w:r>
    </w:p>
    <w:p w:rsidR="00000000" w:rsidDel="00000000" w:rsidP="00000000" w:rsidRDefault="00000000" w:rsidRPr="00000000" w14:paraId="0000001C">
      <w:pPr>
        <w:numPr>
          <w:ilvl w:val="1"/>
          <w:numId w:val="8"/>
        </w:numPr>
        <w:spacing w:after="0" w:afterAutospacing="0" w:before="0" w:beforeAutospacing="0" w:lineRule="auto"/>
        <w:ind w:left="1440" w:hanging="360"/>
      </w:pPr>
      <w:r w:rsidDel="00000000" w:rsidR="00000000" w:rsidRPr="00000000">
        <w:rPr>
          <w:rtl w:val="0"/>
        </w:rPr>
        <w:t xml:space="preserve">La aplicación tiene que cumplir con los estándares de accesibilidad y usabilidad que hemos establecido.</w:t>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rtl w:val="0"/>
        </w:rPr>
        <w:t xml:space="preserve">El rendimiento debe ser bueno: idealmente, queremos que las páginas carguen en menos de 3 segundos.</w:t>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rtl w:val="0"/>
        </w:rPr>
        <w:t xml:space="preserve">Es crucial que funcione correctamente en los navegadores más usados (Chrome, Firefox, Edge) y en dispositivos móviles ( Android).</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b w:val="1"/>
          <w:rtl w:val="0"/>
        </w:rPr>
        <w:t xml:space="preserve">Requisitos evaluados</w:t>
      </w:r>
      <w:r w:rsidDel="00000000" w:rsidR="00000000" w:rsidRPr="00000000">
        <w:rPr>
          <w:rtl w:val="0"/>
        </w:rPr>
        <w:t xml:space="preserve">:</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tl w:val="0"/>
        </w:rPr>
        <w:t xml:space="preserve">Revisaremos las funcionalidades clave de la tienda, como la búsqueda de productos, el proceso de pago y la gestión de cuentas de usuario.</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rtl w:val="0"/>
        </w:rPr>
        <w:t xml:space="preserve">También evaluaremos las integraciones con servicios externos, como las plataformas de envío y métodos de pago.</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rtl w:val="0"/>
        </w:rPr>
        <w:t xml:space="preserve">La seguridad en el manejo de datos del usuario y las transacciones es otra área crítica que no podemos dejar de lado.</w:t>
      </w:r>
    </w:p>
    <w:p w:rsidR="00000000" w:rsidDel="00000000" w:rsidP="00000000" w:rsidRDefault="00000000" w:rsidRPr="00000000" w14:paraId="00000023">
      <w:pPr>
        <w:numPr>
          <w:ilvl w:val="1"/>
          <w:numId w:val="8"/>
        </w:numPr>
        <w:spacing w:after="0" w:afterAutospacing="0" w:before="0" w:beforeAutospacing="0" w:lineRule="auto"/>
        <w:ind w:left="1440" w:hanging="360"/>
      </w:pPr>
      <w:r w:rsidDel="00000000" w:rsidR="00000000" w:rsidRPr="00000000">
        <w:rPr>
          <w:rtl w:val="0"/>
        </w:rPr>
        <w:t xml:space="preserve">Por último, aseguraremos que el diseño se adapte bien a diferentes tamaños de pantalla, para que todos los usuarios tengan una buena experiencia, sin importar el dispositivo que usen.</w:t>
      </w:r>
    </w:p>
    <w:p w:rsidR="00000000" w:rsidDel="00000000" w:rsidP="00000000" w:rsidRDefault="00000000" w:rsidRPr="00000000" w14:paraId="00000024">
      <w:pPr>
        <w:numPr>
          <w:ilvl w:val="0"/>
          <w:numId w:val="15"/>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ydr7bgyaawlk" w:id="3"/>
      <w:bookmarkEnd w:id="3"/>
      <w:r w:rsidDel="00000000" w:rsidR="00000000" w:rsidRPr="00000000">
        <w:rPr>
          <w:b w:val="1"/>
          <w:color w:val="000000"/>
          <w:sz w:val="26"/>
          <w:szCs w:val="26"/>
          <w:rtl w:val="0"/>
        </w:rPr>
        <w:t xml:space="preserve">4. Alcance de las pruebas:</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b w:val="1"/>
          <w:rtl w:val="0"/>
        </w:rPr>
        <w:t xml:space="preserve">Funcionalidades y módulos evaluados</w:t>
      </w:r>
      <w:r w:rsidDel="00000000" w:rsidR="00000000" w:rsidRPr="00000000">
        <w:rPr>
          <w:rtl w:val="0"/>
        </w:rPr>
        <w:t xml:space="preserve">:</w:t>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b w:val="1"/>
          <w:rtl w:val="0"/>
        </w:rPr>
        <w:t xml:space="preserve">Cobertura alcanzada y áreas excluidas</w:t>
      </w:r>
      <w:r w:rsidDel="00000000" w:rsidR="00000000" w:rsidRPr="00000000">
        <w:rPr>
          <w:rtl w:val="0"/>
        </w:rPr>
        <w:t xml:space="preserve">:</w:t>
      </w:r>
    </w:p>
    <w:p w:rsidR="00000000" w:rsidDel="00000000" w:rsidP="00000000" w:rsidRDefault="00000000" w:rsidRPr="00000000" w14:paraId="00000028">
      <w:pPr>
        <w:pStyle w:val="Heading3"/>
        <w:keepNext w:val="0"/>
        <w:keepLines w:val="0"/>
        <w:spacing w:before="280" w:lineRule="auto"/>
        <w:ind w:left="720" w:hanging="360"/>
        <w:rPr>
          <w:b w:val="1"/>
          <w:color w:val="000000"/>
          <w:sz w:val="26"/>
          <w:szCs w:val="26"/>
        </w:rPr>
      </w:pPr>
      <w:bookmarkStart w:colFirst="0" w:colLast="0" w:name="_dlh4reqv0b5c" w:id="4"/>
      <w:bookmarkEnd w:id="4"/>
      <w:r w:rsidDel="00000000" w:rsidR="00000000" w:rsidRPr="00000000">
        <w:rPr>
          <w:b w:val="1"/>
          <w:color w:val="000000"/>
          <w:sz w:val="26"/>
          <w:szCs w:val="26"/>
          <w:rtl w:val="0"/>
        </w:rPr>
        <w:t xml:space="preserve">Alcance de las pruebas:</w:t>
      </w:r>
    </w:p>
    <w:p w:rsidR="00000000" w:rsidDel="00000000" w:rsidP="00000000" w:rsidRDefault="00000000" w:rsidRPr="00000000" w14:paraId="00000029">
      <w:pPr>
        <w:numPr>
          <w:ilvl w:val="0"/>
          <w:numId w:val="12"/>
        </w:numPr>
        <w:spacing w:after="0" w:afterAutospacing="0" w:before="240" w:lineRule="auto"/>
        <w:ind w:left="720" w:hanging="360"/>
      </w:pPr>
      <w:r w:rsidDel="00000000" w:rsidR="00000000" w:rsidRPr="00000000">
        <w:rPr>
          <w:b w:val="1"/>
          <w:rtl w:val="0"/>
        </w:rPr>
        <w:t xml:space="preserve">Funcionalidades y módulos evaluados</w:t>
      </w:r>
      <w:r w:rsidDel="00000000" w:rsidR="00000000" w:rsidRPr="00000000">
        <w:rPr>
          <w:rtl w:val="0"/>
        </w:rPr>
        <w:t xml:space="preserve">:</w:t>
      </w:r>
    </w:p>
    <w:p w:rsidR="00000000" w:rsidDel="00000000" w:rsidP="00000000" w:rsidRDefault="00000000" w:rsidRPr="00000000" w14:paraId="0000002A">
      <w:pPr>
        <w:numPr>
          <w:ilvl w:val="1"/>
          <w:numId w:val="12"/>
        </w:numPr>
        <w:spacing w:after="0" w:afterAutospacing="0" w:before="0" w:beforeAutospacing="0" w:lineRule="auto"/>
        <w:ind w:left="1440" w:hanging="360"/>
      </w:pPr>
      <w:r w:rsidDel="00000000" w:rsidR="00000000" w:rsidRPr="00000000">
        <w:rPr>
          <w:b w:val="1"/>
          <w:rtl w:val="0"/>
        </w:rPr>
        <w:t xml:space="preserve">Búsqueda de productos</w:t>
      </w:r>
      <w:r w:rsidDel="00000000" w:rsidR="00000000" w:rsidRPr="00000000">
        <w:rPr>
          <w:rtl w:val="0"/>
        </w:rPr>
        <w:t xml:space="preserve">: Se evaluará la capacidad de los usuarios para buscar productos utilizando diferentes filtros y palabras clave.</w:t>
      </w:r>
    </w:p>
    <w:p w:rsidR="00000000" w:rsidDel="00000000" w:rsidP="00000000" w:rsidRDefault="00000000" w:rsidRPr="00000000" w14:paraId="0000002B">
      <w:pPr>
        <w:numPr>
          <w:ilvl w:val="1"/>
          <w:numId w:val="12"/>
        </w:numPr>
        <w:spacing w:after="0" w:afterAutospacing="0" w:before="0" w:beforeAutospacing="0" w:lineRule="auto"/>
        <w:ind w:left="1440" w:hanging="360"/>
      </w:pPr>
      <w:r w:rsidDel="00000000" w:rsidR="00000000" w:rsidRPr="00000000">
        <w:rPr>
          <w:b w:val="1"/>
          <w:rtl w:val="0"/>
        </w:rPr>
        <w:t xml:space="preserve">Proceso de compra</w:t>
      </w:r>
      <w:r w:rsidDel="00000000" w:rsidR="00000000" w:rsidRPr="00000000">
        <w:rPr>
          <w:rtl w:val="0"/>
        </w:rPr>
        <w:t xml:space="preserve">: Incluye la selección de productos, adición al carrito, verificación del pedido y procesamiento de pagos.</w:t>
      </w:r>
    </w:p>
    <w:p w:rsidR="00000000" w:rsidDel="00000000" w:rsidP="00000000" w:rsidRDefault="00000000" w:rsidRPr="00000000" w14:paraId="0000002C">
      <w:pPr>
        <w:numPr>
          <w:ilvl w:val="1"/>
          <w:numId w:val="12"/>
        </w:numPr>
        <w:spacing w:after="0" w:afterAutospacing="0" w:before="0" w:beforeAutospacing="0" w:lineRule="auto"/>
        <w:ind w:left="1440" w:hanging="360"/>
      </w:pPr>
      <w:r w:rsidDel="00000000" w:rsidR="00000000" w:rsidRPr="00000000">
        <w:rPr>
          <w:b w:val="1"/>
          <w:rtl w:val="0"/>
        </w:rPr>
        <w:t xml:space="preserve">Gestión de cuentas</w:t>
      </w:r>
      <w:r w:rsidDel="00000000" w:rsidR="00000000" w:rsidRPr="00000000">
        <w:rPr>
          <w:rtl w:val="0"/>
        </w:rPr>
        <w:t xml:space="preserve">: Verificaremos el registro, inicio de sesión, recuperación de contraseñas y actualización de información del perfil.</w:t>
      </w:r>
    </w:p>
    <w:p w:rsidR="00000000" w:rsidDel="00000000" w:rsidP="00000000" w:rsidRDefault="00000000" w:rsidRPr="00000000" w14:paraId="0000002D">
      <w:pPr>
        <w:numPr>
          <w:ilvl w:val="1"/>
          <w:numId w:val="12"/>
        </w:numPr>
        <w:spacing w:after="0" w:afterAutospacing="0" w:before="0" w:beforeAutospacing="0" w:lineRule="auto"/>
        <w:ind w:left="1440" w:hanging="360"/>
      </w:pPr>
      <w:r w:rsidDel="00000000" w:rsidR="00000000" w:rsidRPr="00000000">
        <w:rPr>
          <w:b w:val="1"/>
          <w:rtl w:val="0"/>
        </w:rPr>
        <w:t xml:space="preserve">Visualización de productos</w:t>
      </w:r>
      <w:r w:rsidDel="00000000" w:rsidR="00000000" w:rsidRPr="00000000">
        <w:rPr>
          <w:rtl w:val="0"/>
        </w:rPr>
        <w:t xml:space="preserve">: Evaluaremos la correcta visualización de detalles del producto, imágenes y descripciones.</w:t>
      </w:r>
    </w:p>
    <w:p w:rsidR="00000000" w:rsidDel="00000000" w:rsidP="00000000" w:rsidRDefault="00000000" w:rsidRPr="00000000" w14:paraId="0000002E">
      <w:pPr>
        <w:numPr>
          <w:ilvl w:val="1"/>
          <w:numId w:val="12"/>
        </w:numPr>
        <w:spacing w:after="0" w:afterAutospacing="0" w:before="0" w:beforeAutospacing="0" w:lineRule="auto"/>
        <w:ind w:left="1440" w:hanging="360"/>
      </w:pPr>
      <w:r w:rsidDel="00000000" w:rsidR="00000000" w:rsidRPr="00000000">
        <w:rPr>
          <w:b w:val="1"/>
          <w:rtl w:val="0"/>
        </w:rPr>
        <w:t xml:space="preserve">Integración con métodos de pago</w:t>
      </w:r>
      <w:r w:rsidDel="00000000" w:rsidR="00000000" w:rsidRPr="00000000">
        <w:rPr>
          <w:rtl w:val="0"/>
        </w:rPr>
        <w:t xml:space="preserve">: Se probarán las diferentes opciones de pago disponibles para asegurar que funcionen sin inconvenientes.</w:t>
      </w:r>
    </w:p>
    <w:p w:rsidR="00000000" w:rsidDel="00000000" w:rsidP="00000000" w:rsidRDefault="00000000" w:rsidRPr="00000000" w14:paraId="0000002F">
      <w:pPr>
        <w:numPr>
          <w:ilvl w:val="1"/>
          <w:numId w:val="12"/>
        </w:numPr>
        <w:spacing w:after="240" w:before="0" w:beforeAutospacing="0" w:lineRule="auto"/>
        <w:ind w:left="1440" w:hanging="360"/>
      </w:pPr>
      <w:r w:rsidDel="00000000" w:rsidR="00000000" w:rsidRPr="00000000">
        <w:rPr>
          <w:b w:val="1"/>
          <w:rtl w:val="0"/>
        </w:rPr>
        <w:t xml:space="preserve">Funcionalidad de envío</w:t>
      </w:r>
      <w:r w:rsidDel="00000000" w:rsidR="00000000" w:rsidRPr="00000000">
        <w:rPr>
          <w:rtl w:val="0"/>
        </w:rPr>
        <w:t xml:space="preserve">: Comprobaremos el proceso de selección de métodos de envío y el cálculo de costos asociados.</w:t>
      </w:r>
    </w:p>
    <w:p w:rsidR="00000000" w:rsidDel="00000000" w:rsidP="00000000" w:rsidRDefault="00000000" w:rsidRPr="00000000" w14:paraId="00000030">
      <w:pPr>
        <w:spacing w:after="240" w:before="240" w:lineRule="auto"/>
        <w:ind w:left="1440" w:firstLine="0"/>
        <w:rPr/>
      </w:pPr>
      <w:r w:rsidDel="00000000" w:rsidR="00000000" w:rsidRPr="00000000">
        <w:rPr>
          <w:rtl w:val="0"/>
        </w:rPr>
      </w:r>
    </w:p>
    <w:p w:rsidR="00000000" w:rsidDel="00000000" w:rsidP="00000000" w:rsidRDefault="00000000" w:rsidRPr="00000000" w14:paraId="00000031">
      <w:pPr>
        <w:numPr>
          <w:ilvl w:val="0"/>
          <w:numId w:val="12"/>
        </w:numPr>
        <w:spacing w:after="0" w:afterAutospacing="0" w:before="240" w:lineRule="auto"/>
        <w:ind w:left="720" w:hanging="360"/>
      </w:pPr>
      <w:r w:rsidDel="00000000" w:rsidR="00000000" w:rsidRPr="00000000">
        <w:rPr>
          <w:b w:val="1"/>
          <w:rtl w:val="0"/>
        </w:rPr>
        <w:t xml:space="preserve">Cobertura alcanzada y áreas excluidas</w:t>
      </w:r>
      <w:r w:rsidDel="00000000" w:rsidR="00000000" w:rsidRPr="00000000">
        <w:rPr>
          <w:rtl w:val="0"/>
        </w:rPr>
        <w:t xml:space="preserve">:</w:t>
      </w:r>
    </w:p>
    <w:p w:rsidR="00000000" w:rsidDel="00000000" w:rsidP="00000000" w:rsidRDefault="00000000" w:rsidRPr="00000000" w14:paraId="00000032">
      <w:pPr>
        <w:numPr>
          <w:ilvl w:val="1"/>
          <w:numId w:val="12"/>
        </w:numPr>
        <w:spacing w:after="0" w:afterAutospacing="0" w:before="0" w:beforeAutospacing="0" w:lineRule="auto"/>
        <w:ind w:left="1440" w:hanging="360"/>
      </w:pPr>
      <w:r w:rsidDel="00000000" w:rsidR="00000000" w:rsidRPr="00000000">
        <w:rPr>
          <w:b w:val="1"/>
          <w:rtl w:val="0"/>
        </w:rPr>
        <w:t xml:space="preserve">Cobertura alcanzada</w:t>
      </w:r>
      <w:r w:rsidDel="00000000" w:rsidR="00000000" w:rsidRPr="00000000">
        <w:rPr>
          <w:rtl w:val="0"/>
        </w:rPr>
        <w:t xml:space="preserve">:</w:t>
      </w:r>
    </w:p>
    <w:p w:rsidR="00000000" w:rsidDel="00000000" w:rsidP="00000000" w:rsidRDefault="00000000" w:rsidRPr="00000000" w14:paraId="00000033">
      <w:pPr>
        <w:numPr>
          <w:ilvl w:val="2"/>
          <w:numId w:val="12"/>
        </w:numPr>
        <w:spacing w:after="0" w:afterAutospacing="0" w:before="0" w:beforeAutospacing="0" w:lineRule="auto"/>
        <w:ind w:left="2160" w:hanging="360"/>
      </w:pPr>
      <w:r w:rsidDel="00000000" w:rsidR="00000000" w:rsidRPr="00000000">
        <w:rPr>
          <w:rtl w:val="0"/>
        </w:rPr>
        <w:t xml:space="preserve">Se espera cubrir todas las funcionalidades críticas relacionadas con el proceso de compra y la gestión del usuario. Esto incluye el 100% de las pruebas funcionales en el entorno de producción.</w:t>
      </w:r>
    </w:p>
    <w:p w:rsidR="00000000" w:rsidDel="00000000" w:rsidP="00000000" w:rsidRDefault="00000000" w:rsidRPr="00000000" w14:paraId="00000034">
      <w:pPr>
        <w:numPr>
          <w:ilvl w:val="2"/>
          <w:numId w:val="12"/>
        </w:numPr>
        <w:spacing w:after="0" w:afterAutospacing="0" w:before="0" w:beforeAutospacing="0" w:lineRule="auto"/>
        <w:ind w:left="2160" w:hanging="360"/>
      </w:pPr>
      <w:r w:rsidDel="00000000" w:rsidR="00000000" w:rsidRPr="00000000">
        <w:rPr>
          <w:rtl w:val="0"/>
        </w:rPr>
        <w:t xml:space="preserve">También se realizarán pruebas de rendimiento y estrés para evaluar cómo el sistema se comporta bajo cargas elevadas, con un enfoque en las áreas de compra y pago.</w:t>
      </w:r>
    </w:p>
    <w:p w:rsidR="00000000" w:rsidDel="00000000" w:rsidP="00000000" w:rsidRDefault="00000000" w:rsidRPr="00000000" w14:paraId="00000035">
      <w:pPr>
        <w:numPr>
          <w:ilvl w:val="1"/>
          <w:numId w:val="12"/>
        </w:numPr>
        <w:spacing w:after="0" w:afterAutospacing="0" w:before="0" w:beforeAutospacing="0" w:lineRule="auto"/>
        <w:ind w:left="1440" w:hanging="360"/>
      </w:pPr>
      <w:r w:rsidDel="00000000" w:rsidR="00000000" w:rsidRPr="00000000">
        <w:rPr>
          <w:b w:val="1"/>
          <w:rtl w:val="0"/>
        </w:rPr>
        <w:t xml:space="preserve">Áreas excluidas</w:t>
      </w:r>
      <w:r w:rsidDel="00000000" w:rsidR="00000000" w:rsidRPr="00000000">
        <w:rPr>
          <w:rtl w:val="0"/>
        </w:rPr>
        <w:t xml:space="preserve">:</w:t>
      </w:r>
    </w:p>
    <w:p w:rsidR="00000000" w:rsidDel="00000000" w:rsidP="00000000" w:rsidRDefault="00000000" w:rsidRPr="00000000" w14:paraId="00000036">
      <w:pPr>
        <w:numPr>
          <w:ilvl w:val="2"/>
          <w:numId w:val="12"/>
        </w:numPr>
        <w:spacing w:after="0" w:afterAutospacing="0" w:before="0" w:beforeAutospacing="0" w:lineRule="auto"/>
        <w:ind w:left="2160" w:hanging="360"/>
      </w:pPr>
      <w:r w:rsidDel="00000000" w:rsidR="00000000" w:rsidRPr="00000000">
        <w:rPr>
          <w:rtl w:val="0"/>
        </w:rPr>
        <w:t xml:space="preserve">Funcionalidades avanzadas como la personalización de productos o la gestión de promociones no estarán dentro del alcance de esta ronda de pruebas. Estas funcionalidades se evaluarán en futuras iteraciones.</w:t>
      </w:r>
    </w:p>
    <w:p w:rsidR="00000000" w:rsidDel="00000000" w:rsidP="00000000" w:rsidRDefault="00000000" w:rsidRPr="00000000" w14:paraId="00000037">
      <w:pPr>
        <w:numPr>
          <w:ilvl w:val="2"/>
          <w:numId w:val="12"/>
        </w:numPr>
        <w:spacing w:after="0" w:afterAutospacing="0" w:before="0" w:beforeAutospacing="0" w:lineRule="auto"/>
        <w:ind w:left="2160" w:hanging="360"/>
      </w:pPr>
      <w:r w:rsidDel="00000000" w:rsidR="00000000" w:rsidRPr="00000000">
        <w:rPr>
          <w:rtl w:val="0"/>
        </w:rPr>
        <w:t xml:space="preserve">Las pruebas de integración con sistemas de terceros se limitarán a los métodos de pago y envío actuales. Nuevas integraciones no serán parte de esta evaluación.</w:t>
      </w:r>
    </w:p>
    <w:p w:rsidR="00000000" w:rsidDel="00000000" w:rsidP="00000000" w:rsidRDefault="00000000" w:rsidRPr="00000000" w14:paraId="00000038">
      <w:pPr>
        <w:numPr>
          <w:ilvl w:val="2"/>
          <w:numId w:val="12"/>
        </w:numPr>
        <w:spacing w:after="0" w:afterAutospacing="0" w:before="0" w:beforeAutospacing="0" w:lineRule="auto"/>
        <w:ind w:left="2160" w:hanging="360"/>
      </w:pPr>
      <w:r w:rsidDel="00000000" w:rsidR="00000000" w:rsidRPr="00000000">
        <w:rPr>
          <w:rtl w:val="0"/>
        </w:rPr>
        <w:t xml:space="preserve">Las pruebas de accesibilidad, aunque importantes, se dejarán para una fase posterior, donde se implementarán mejoras basadas en los comentarios iniciales.</w:t>
      </w:r>
    </w:p>
    <w:p w:rsidR="00000000" w:rsidDel="00000000" w:rsidP="00000000" w:rsidRDefault="00000000" w:rsidRPr="00000000" w14:paraId="00000039">
      <w:pPr>
        <w:numPr>
          <w:ilvl w:val="0"/>
          <w:numId w:val="6"/>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h78tl5v6ywh9" w:id="5"/>
      <w:bookmarkEnd w:id="5"/>
      <w:r w:rsidDel="00000000" w:rsidR="00000000" w:rsidRPr="00000000">
        <w:rPr>
          <w:b w:val="1"/>
          <w:color w:val="000000"/>
          <w:sz w:val="26"/>
          <w:szCs w:val="26"/>
          <w:rtl w:val="0"/>
        </w:rPr>
        <w:t xml:space="preserve">5. Actividades de pruebas realizadas:</w:t>
      </w:r>
    </w:p>
    <w:p w:rsidR="00000000" w:rsidDel="00000000" w:rsidP="00000000" w:rsidRDefault="00000000" w:rsidRPr="00000000" w14:paraId="0000003B">
      <w:pPr>
        <w:numPr>
          <w:ilvl w:val="0"/>
          <w:numId w:val="10"/>
        </w:numPr>
        <w:spacing w:after="0" w:afterAutospacing="0" w:before="240" w:lineRule="auto"/>
        <w:ind w:left="720" w:hanging="360"/>
      </w:pPr>
      <w:r w:rsidDel="00000000" w:rsidR="00000000" w:rsidRPr="00000000">
        <w:rPr>
          <w:b w:val="1"/>
          <w:rtl w:val="0"/>
        </w:rPr>
        <w:t xml:space="preserve">Tipos de pruebas ejecutadas</w:t>
      </w:r>
      <w:r w:rsidDel="00000000" w:rsidR="00000000" w:rsidRPr="00000000">
        <w:rPr>
          <w:rtl w:val="0"/>
        </w:rPr>
        <w:t xml:space="preserve">:</w:t>
      </w:r>
    </w:p>
    <w:p w:rsidR="00000000" w:rsidDel="00000000" w:rsidP="00000000" w:rsidRDefault="00000000" w:rsidRPr="00000000" w14:paraId="0000003C">
      <w:pPr>
        <w:numPr>
          <w:ilvl w:val="0"/>
          <w:numId w:val="10"/>
        </w:numPr>
        <w:spacing w:after="0" w:afterAutospacing="0" w:before="0" w:beforeAutospacing="0" w:lineRule="auto"/>
        <w:ind w:left="720" w:hanging="360"/>
      </w:pPr>
      <w:r w:rsidDel="00000000" w:rsidR="00000000" w:rsidRPr="00000000">
        <w:rPr>
          <w:b w:val="1"/>
          <w:rtl w:val="0"/>
        </w:rPr>
        <w:t xml:space="preserve">Casos de prueba y técnicas utilizadas</w:t>
      </w:r>
      <w:r w:rsidDel="00000000" w:rsidR="00000000" w:rsidRPr="00000000">
        <w:rPr>
          <w:rtl w:val="0"/>
        </w:rPr>
        <w:t xml:space="preserve">:</w:t>
      </w:r>
    </w:p>
    <w:p w:rsidR="00000000" w:rsidDel="00000000" w:rsidP="00000000" w:rsidRDefault="00000000" w:rsidRPr="00000000" w14:paraId="0000003D">
      <w:pPr>
        <w:numPr>
          <w:ilvl w:val="0"/>
          <w:numId w:val="10"/>
        </w:numPr>
        <w:spacing w:after="240" w:before="0" w:beforeAutospacing="0" w:lineRule="auto"/>
        <w:ind w:left="720" w:hanging="360"/>
      </w:pPr>
      <w:r w:rsidDel="00000000" w:rsidR="00000000" w:rsidRPr="00000000">
        <w:rPr>
          <w:b w:val="1"/>
          <w:rtl w:val="0"/>
        </w:rPr>
        <w:t xml:space="preserve">Resumen de la ejecución de las pruebas</w:t>
      </w:r>
      <w:r w:rsidDel="00000000" w:rsidR="00000000" w:rsidRPr="00000000">
        <w:rPr>
          <w:rtl w:val="0"/>
        </w:rPr>
        <w:t xml:space="preserve">:</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Tipos de Pruebas Ejecutadas:</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b w:val="1"/>
          <w:rtl w:val="0"/>
        </w:rPr>
        <w:t xml:space="preserve">Pruebas Funcionales:</w:t>
      </w:r>
      <w:r w:rsidDel="00000000" w:rsidR="00000000" w:rsidRPr="00000000">
        <w:rPr>
          <w:rtl w:val="0"/>
        </w:rPr>
        <w:t xml:space="preserve"> Para validar que todas las funcionalidades de la tienda, como el registro de usuarios, la gestión del carrito y el proceso de pago, funcionen según lo esperado.</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Pruebas de Integración:</w:t>
      </w:r>
      <w:r w:rsidDel="00000000" w:rsidR="00000000" w:rsidRPr="00000000">
        <w:rPr>
          <w:rtl w:val="0"/>
        </w:rPr>
        <w:t xml:space="preserve"> Para asegurar que los distintos módulos de la aplicación interactúen correctamente, como la conexión entre el carrito de compras y el sistema de pagos.</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Pruebas de Usabilidad:</w:t>
      </w:r>
      <w:r w:rsidDel="00000000" w:rsidR="00000000" w:rsidRPr="00000000">
        <w:rPr>
          <w:rtl w:val="0"/>
        </w:rPr>
        <w:t xml:space="preserve"> Para garantizar que la experiencia del usuario sea intuitiva y fluida al navegar y realizar compras en la tienda.</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Pruebas de Rendimiento:</w:t>
      </w:r>
      <w:r w:rsidDel="00000000" w:rsidR="00000000" w:rsidRPr="00000000">
        <w:rPr>
          <w:rtl w:val="0"/>
        </w:rPr>
        <w:t xml:space="preserve"> Para medir el comportamiento de la aplicación bajo carga y asegurar tiempos de respuesta aceptables durante la compra.</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Pruebas de Compatibilidad:</w:t>
      </w:r>
      <w:r w:rsidDel="00000000" w:rsidR="00000000" w:rsidRPr="00000000">
        <w:rPr>
          <w:rtl w:val="0"/>
        </w:rPr>
        <w:t xml:space="preserve"> Para verificar que la tienda funcione en diferentes dispositivos y versiones de Android.</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b w:val="1"/>
          <w:rtl w:val="0"/>
        </w:rPr>
        <w:t xml:space="preserve">Pruebas de Seguridad:</w:t>
      </w:r>
      <w:r w:rsidDel="00000000" w:rsidR="00000000" w:rsidRPr="00000000">
        <w:rPr>
          <w:rtl w:val="0"/>
        </w:rPr>
        <w:t xml:space="preserve"> Para proteger la información del usuario y las transacciones en línea.</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rtl w:val="0"/>
        </w:rPr>
        <w:t xml:space="preserve">Pruebas de Regresión:</w:t>
      </w:r>
      <w:r w:rsidDel="00000000" w:rsidR="00000000" w:rsidRPr="00000000">
        <w:rPr>
          <w:rtl w:val="0"/>
        </w:rPr>
        <w:t xml:space="preserve"> Para asegurar que las nuevas actualizaciones no afecten las funcionalidades existentes.</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b w:val="1"/>
          <w:rtl w:val="0"/>
        </w:rPr>
        <w:t xml:space="preserve">Pruebas de Interfaz de Usuario (UI):</w:t>
      </w:r>
      <w:r w:rsidDel="00000000" w:rsidR="00000000" w:rsidRPr="00000000">
        <w:rPr>
          <w:rtl w:val="0"/>
        </w:rPr>
        <w:t xml:space="preserve"> Para verificar la apariencia y funcionamiento de los elementos visuales en la aplicación.</w:t>
      </w:r>
    </w:p>
    <w:p w:rsidR="00000000" w:rsidDel="00000000" w:rsidP="00000000" w:rsidRDefault="00000000" w:rsidRPr="00000000" w14:paraId="00000047">
      <w:pPr>
        <w:numPr>
          <w:ilvl w:val="0"/>
          <w:numId w:val="4"/>
        </w:numPr>
        <w:spacing w:after="240" w:before="0" w:beforeAutospacing="0" w:lineRule="auto"/>
        <w:ind w:left="720" w:hanging="360"/>
      </w:pPr>
      <w:r w:rsidDel="00000000" w:rsidR="00000000" w:rsidRPr="00000000">
        <w:rPr>
          <w:b w:val="1"/>
          <w:rtl w:val="0"/>
        </w:rPr>
        <w:t xml:space="preserve">Pruebas de Base de Datos:</w:t>
      </w:r>
      <w:r w:rsidDel="00000000" w:rsidR="00000000" w:rsidRPr="00000000">
        <w:rPr>
          <w:rtl w:val="0"/>
        </w:rPr>
        <w:t xml:space="preserve"> Para validar la integridad de los datos almacenados, como el registro de usuarios y las compras.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Tipos de Pruebas:</w:t>
      </w:r>
    </w:p>
    <w:p w:rsidR="00000000" w:rsidDel="00000000" w:rsidP="00000000" w:rsidRDefault="00000000" w:rsidRPr="00000000" w14:paraId="00000049">
      <w:pPr>
        <w:numPr>
          <w:ilvl w:val="0"/>
          <w:numId w:val="14"/>
        </w:numPr>
        <w:spacing w:after="0" w:afterAutospacing="0" w:before="240" w:lineRule="auto"/>
        <w:ind w:left="720" w:hanging="360"/>
      </w:pPr>
      <w:r w:rsidDel="00000000" w:rsidR="00000000" w:rsidRPr="00000000">
        <w:rPr>
          <w:b w:val="1"/>
          <w:rtl w:val="0"/>
        </w:rPr>
        <w:t xml:space="preserve">Pruebas de Humo:</w:t>
      </w:r>
      <w:r w:rsidDel="00000000" w:rsidR="00000000" w:rsidRPr="00000000">
        <w:rPr>
          <w:rtl w:val="0"/>
        </w:rPr>
        <w:t xml:space="preserve"> Realizadas para verificar rápidamente las funcionalidades críticas de la tienda, como el registro e inicio de sesión de usuarios.</w:t>
      </w:r>
    </w:p>
    <w:p w:rsidR="00000000" w:rsidDel="00000000" w:rsidP="00000000" w:rsidRDefault="00000000" w:rsidRPr="00000000" w14:paraId="0000004A">
      <w:pPr>
        <w:numPr>
          <w:ilvl w:val="0"/>
          <w:numId w:val="14"/>
        </w:numPr>
        <w:spacing w:after="0" w:afterAutospacing="0" w:before="0" w:beforeAutospacing="0" w:lineRule="auto"/>
        <w:ind w:left="720" w:hanging="360"/>
      </w:pPr>
      <w:r w:rsidDel="00000000" w:rsidR="00000000" w:rsidRPr="00000000">
        <w:rPr>
          <w:b w:val="1"/>
          <w:rtl w:val="0"/>
        </w:rPr>
        <w:t xml:space="preserve">Caja Negra:</w:t>
      </w:r>
      <w:r w:rsidDel="00000000" w:rsidR="00000000" w:rsidRPr="00000000">
        <w:rPr>
          <w:rtl w:val="0"/>
        </w:rPr>
        <w:t xml:space="preserve"> Enfocadas en evaluar las entradas y salidas del sistema sin considerar la implementación interna.</w:t>
      </w:r>
    </w:p>
    <w:p w:rsidR="00000000" w:rsidDel="00000000" w:rsidP="00000000" w:rsidRDefault="00000000" w:rsidRPr="00000000" w14:paraId="0000004B">
      <w:pPr>
        <w:numPr>
          <w:ilvl w:val="0"/>
          <w:numId w:val="14"/>
        </w:numPr>
        <w:spacing w:after="240" w:before="0" w:beforeAutospacing="0" w:lineRule="auto"/>
        <w:ind w:left="720" w:hanging="360"/>
      </w:pPr>
      <w:r w:rsidDel="00000000" w:rsidR="00000000" w:rsidRPr="00000000">
        <w:rPr>
          <w:b w:val="1"/>
          <w:rtl w:val="0"/>
        </w:rPr>
        <w:t xml:space="preserve">Caja Blanca:</w:t>
      </w:r>
      <w:r w:rsidDel="00000000" w:rsidR="00000000" w:rsidRPr="00000000">
        <w:rPr>
          <w:rtl w:val="0"/>
        </w:rPr>
        <w:t xml:space="preserve"> Utilizadas para analizar la lógica del código, asegurando que se sigan correctamente las rutas de ejecución.</w:t>
      </w:r>
    </w:p>
    <w:p w:rsidR="00000000" w:rsidDel="00000000" w:rsidP="00000000" w:rsidRDefault="00000000" w:rsidRPr="00000000" w14:paraId="0000004C">
      <w:pPr>
        <w:pStyle w:val="Heading3"/>
        <w:keepNext w:val="0"/>
        <w:keepLines w:val="0"/>
        <w:spacing w:before="280" w:lineRule="auto"/>
        <w:ind w:left="0" w:firstLine="0"/>
        <w:rPr>
          <w:b w:val="1"/>
          <w:color w:val="000000"/>
          <w:sz w:val="26"/>
          <w:szCs w:val="26"/>
        </w:rPr>
      </w:pPr>
      <w:bookmarkStart w:colFirst="0" w:colLast="0" w:name="_m2svy18g4nko" w:id="6"/>
      <w:bookmarkEnd w:id="6"/>
      <w:r w:rsidDel="00000000" w:rsidR="00000000" w:rsidRPr="00000000">
        <w:rPr>
          <w:b w:val="1"/>
          <w:color w:val="000000"/>
          <w:sz w:val="26"/>
          <w:szCs w:val="26"/>
          <w:rtl w:val="0"/>
        </w:rPr>
        <w:t xml:space="preserve">6. Resultados de las pruebas: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Resumen de resultados:</w:t>
      </w:r>
    </w:p>
    <w:p w:rsidR="00000000" w:rsidDel="00000000" w:rsidP="00000000" w:rsidRDefault="00000000" w:rsidRPr="00000000" w14:paraId="0000004E">
      <w:pPr>
        <w:numPr>
          <w:ilvl w:val="0"/>
          <w:numId w:val="9"/>
        </w:numPr>
        <w:spacing w:after="0" w:afterAutospacing="0" w:before="240" w:lineRule="auto"/>
        <w:ind w:left="720" w:hanging="360"/>
      </w:pPr>
      <w:r w:rsidDel="00000000" w:rsidR="00000000" w:rsidRPr="00000000">
        <w:rPr>
          <w:rtl w:val="0"/>
        </w:rPr>
        <w:t xml:space="preserve">Se ejecutaron 20 casos de prueba, de los cuales:</w:t>
      </w:r>
    </w:p>
    <w:p w:rsidR="00000000" w:rsidDel="00000000" w:rsidP="00000000" w:rsidRDefault="00000000" w:rsidRPr="00000000" w14:paraId="0000004F">
      <w:pPr>
        <w:numPr>
          <w:ilvl w:val="1"/>
          <w:numId w:val="9"/>
        </w:numPr>
        <w:spacing w:after="0" w:afterAutospacing="0" w:before="0" w:beforeAutospacing="0" w:lineRule="auto"/>
        <w:ind w:left="1440" w:hanging="360"/>
      </w:pPr>
      <w:r w:rsidDel="00000000" w:rsidR="00000000" w:rsidRPr="00000000">
        <w:rPr>
          <w:b w:val="1"/>
          <w:rtl w:val="0"/>
        </w:rPr>
        <w:t xml:space="preserve">Éxitos:</w:t>
      </w:r>
      <w:r w:rsidDel="00000000" w:rsidR="00000000" w:rsidRPr="00000000">
        <w:rPr>
          <w:rtl w:val="0"/>
        </w:rPr>
        <w:t xml:space="preserve"> 15</w:t>
      </w:r>
    </w:p>
    <w:p w:rsidR="00000000" w:rsidDel="00000000" w:rsidP="00000000" w:rsidRDefault="00000000" w:rsidRPr="00000000" w14:paraId="00000050">
      <w:pPr>
        <w:numPr>
          <w:ilvl w:val="1"/>
          <w:numId w:val="9"/>
        </w:numPr>
        <w:spacing w:after="240" w:before="0" w:beforeAutospacing="0" w:lineRule="auto"/>
        <w:ind w:left="1440" w:hanging="360"/>
      </w:pPr>
      <w:r w:rsidDel="00000000" w:rsidR="00000000" w:rsidRPr="00000000">
        <w:rPr>
          <w:b w:val="1"/>
          <w:rtl w:val="0"/>
        </w:rPr>
        <w:t xml:space="preserve">Fallos:</w:t>
      </w:r>
      <w:r w:rsidDel="00000000" w:rsidR="00000000" w:rsidRPr="00000000">
        <w:rPr>
          <w:rtl w:val="0"/>
        </w:rPr>
        <w:t xml:space="preserve"> 5 (errores graves)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Métricas y estadísticas relevantes:</w:t>
      </w:r>
    </w:p>
    <w:p w:rsidR="00000000" w:rsidDel="00000000" w:rsidP="00000000" w:rsidRDefault="00000000" w:rsidRPr="00000000" w14:paraId="00000052">
      <w:pPr>
        <w:numPr>
          <w:ilvl w:val="0"/>
          <w:numId w:val="13"/>
        </w:numPr>
        <w:spacing w:after="0" w:afterAutospacing="0" w:before="240" w:lineRule="auto"/>
        <w:ind w:left="720" w:hanging="360"/>
      </w:pPr>
      <w:r w:rsidDel="00000000" w:rsidR="00000000" w:rsidRPr="00000000">
        <w:rPr>
          <w:rtl w:val="0"/>
        </w:rPr>
        <w:t xml:space="preserve">Tasa de éxito: 75%</w:t>
      </w:r>
    </w:p>
    <w:p w:rsidR="00000000" w:rsidDel="00000000" w:rsidP="00000000" w:rsidRDefault="00000000" w:rsidRPr="00000000" w14:paraId="00000053">
      <w:pPr>
        <w:numPr>
          <w:ilvl w:val="0"/>
          <w:numId w:val="13"/>
        </w:numPr>
        <w:spacing w:after="240" w:before="0" w:beforeAutospacing="0" w:lineRule="auto"/>
        <w:ind w:left="720" w:hanging="360"/>
      </w:pPr>
      <w:r w:rsidDel="00000000" w:rsidR="00000000" w:rsidRPr="00000000">
        <w:rPr>
          <w:rtl w:val="0"/>
        </w:rPr>
        <w:t xml:space="preserve">Tasa de fallos: 25%</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Registro de defectos (gravedad y estado):</w:t>
      </w:r>
    </w:p>
    <w:p w:rsidR="00000000" w:rsidDel="00000000" w:rsidP="00000000" w:rsidRDefault="00000000" w:rsidRPr="00000000" w14:paraId="00000055">
      <w:pPr>
        <w:numPr>
          <w:ilvl w:val="0"/>
          <w:numId w:val="7"/>
        </w:numPr>
        <w:spacing w:after="240" w:before="240" w:lineRule="auto"/>
        <w:ind w:left="720" w:hanging="360"/>
      </w:pPr>
      <w:r w:rsidDel="00000000" w:rsidR="00000000" w:rsidRPr="00000000">
        <w:rPr>
          <w:rtl w:val="0"/>
        </w:rPr>
        <w:t xml:space="preserve">De los 5 defectos identificados, todos fueron considerados de gravedad alta, lo que indica áreas críticas que requieren atención inmediata.</w:t>
      </w:r>
    </w:p>
    <w:p w:rsidR="00000000" w:rsidDel="00000000" w:rsidP="00000000" w:rsidRDefault="00000000" w:rsidRPr="00000000" w14:paraId="0000005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ind w:left="720" w:hanging="360"/>
        <w:rPr>
          <w:b w:val="1"/>
          <w:color w:val="000000"/>
          <w:sz w:val="26"/>
          <w:szCs w:val="26"/>
        </w:rPr>
      </w:pPr>
      <w:bookmarkStart w:colFirst="0" w:colLast="0" w:name="_jajz9yo6wgvx" w:id="7"/>
      <w:bookmarkEnd w:id="7"/>
      <w:r w:rsidDel="00000000" w:rsidR="00000000" w:rsidRPr="00000000">
        <w:rPr>
          <w:b w:val="1"/>
          <w:color w:val="000000"/>
          <w:sz w:val="26"/>
          <w:szCs w:val="26"/>
          <w:rtl w:val="0"/>
        </w:rPr>
        <w:t xml:space="preserve">7. Conclusiones y recomendaciones: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Evaluación de la calidad del software:</w:t>
      </w:r>
    </w:p>
    <w:p w:rsidR="00000000" w:rsidDel="00000000" w:rsidP="00000000" w:rsidRDefault="00000000" w:rsidRPr="00000000" w14:paraId="00000059">
      <w:pPr>
        <w:numPr>
          <w:ilvl w:val="0"/>
          <w:numId w:val="1"/>
        </w:numPr>
        <w:spacing w:after="240" w:before="240" w:lineRule="auto"/>
        <w:ind w:left="720" w:hanging="360"/>
      </w:pPr>
      <w:r w:rsidDel="00000000" w:rsidR="00000000" w:rsidRPr="00000000">
        <w:rPr>
          <w:rtl w:val="0"/>
        </w:rPr>
        <w:t xml:space="preserve">La calidad del software se ve comprometida por la presencia de errores graves que deben ser abordados antes de la implementación.</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Áreas de mejora y riesgos:</w:t>
      </w:r>
    </w:p>
    <w:p w:rsidR="00000000" w:rsidDel="00000000" w:rsidP="00000000" w:rsidRDefault="00000000" w:rsidRPr="00000000" w14:paraId="0000005B">
      <w:pPr>
        <w:numPr>
          <w:ilvl w:val="0"/>
          <w:numId w:val="5"/>
        </w:numPr>
        <w:spacing w:after="0" w:afterAutospacing="0" w:before="240" w:lineRule="auto"/>
        <w:ind w:left="720" w:hanging="360"/>
      </w:pPr>
      <w:r w:rsidDel="00000000" w:rsidR="00000000" w:rsidRPr="00000000">
        <w:rPr>
          <w:rtl w:val="0"/>
        </w:rPr>
        <w:t xml:space="preserve">Mejora del compañerismo en el equipo para facilitar la colaboración.</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rtl w:val="0"/>
        </w:rPr>
        <w:t xml:space="preserve">Organización del tiempo en la toma de pruebas para maximizar la eficiencia.</w:t>
      </w:r>
    </w:p>
    <w:p w:rsidR="00000000" w:rsidDel="00000000" w:rsidP="00000000" w:rsidRDefault="00000000" w:rsidRPr="00000000" w14:paraId="0000005D">
      <w:pPr>
        <w:numPr>
          <w:ilvl w:val="0"/>
          <w:numId w:val="5"/>
        </w:numPr>
        <w:spacing w:after="240" w:before="0" w:beforeAutospacing="0" w:lineRule="auto"/>
        <w:ind w:left="720" w:hanging="360"/>
      </w:pPr>
      <w:r w:rsidDel="00000000" w:rsidR="00000000" w:rsidRPr="00000000">
        <w:rPr>
          <w:rtl w:val="0"/>
        </w:rPr>
        <w:t xml:space="preserve">Mejora de los plazos para las entregas, asegurando que todos los aspectos del software se prueben adecuadamente antes de su lanzamiento.</w:t>
      </w:r>
    </w:p>
    <w:p w:rsidR="00000000" w:rsidDel="00000000" w:rsidP="00000000" w:rsidRDefault="00000000" w:rsidRPr="00000000" w14:paraId="0000005E">
      <w:pPr>
        <w:spacing w:after="240" w:before="240" w:lineRule="auto"/>
        <w:ind w:left="720" w:firstLine="0"/>
        <w:rPr/>
      </w:pPr>
      <w:r w:rsidDel="00000000" w:rsidR="00000000" w:rsidRPr="00000000">
        <w:rPr>
          <w:rtl w:val="0"/>
        </w:rPr>
      </w:r>
    </w:p>
    <w:p w:rsidR="00000000" w:rsidDel="00000000" w:rsidP="00000000" w:rsidRDefault="00000000" w:rsidRPr="00000000" w14:paraId="0000005F">
      <w:pPr>
        <w:spacing w:after="240" w:before="240" w:lineRule="auto"/>
        <w:ind w:left="720" w:firstLine="0"/>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ezt5n1a7wrf5" w:id="8"/>
      <w:bookmarkEnd w:id="8"/>
      <w:r w:rsidDel="00000000" w:rsidR="00000000" w:rsidRPr="00000000">
        <w:rPr>
          <w:b w:val="1"/>
          <w:color w:val="000000"/>
          <w:sz w:val="26"/>
          <w:szCs w:val="26"/>
          <w:rtl w:val="0"/>
        </w:rPr>
        <w:t xml:space="preserve">8. Anexos:</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En la carpeta están las evidencias casos de pruebas, plantillas de defectos y plan de pruebas.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