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2F06" w14:textId="77777777" w:rsidR="002E7904" w:rsidRDefault="002E7904" w:rsidP="002E7904">
      <w:pPr>
        <w:jc w:val="center"/>
        <w:rPr>
          <w:bCs/>
          <w:color w:val="0E2841" w:themeColor="text2"/>
          <w:sz w:val="40"/>
          <w:lang w:val="es-CR"/>
        </w:rPr>
      </w:pPr>
      <w:r w:rsidRPr="00FC246D">
        <w:rPr>
          <w:bCs/>
          <w:color w:val="0E2841" w:themeColor="text2"/>
          <w:sz w:val="40"/>
          <w:lang w:val="es-CR"/>
        </w:rPr>
        <w:t>Reporte Técnico de Auditoría HTML5</w:t>
      </w:r>
    </w:p>
    <w:p w14:paraId="7A143AFA" w14:textId="77777777" w:rsidR="00FC246D" w:rsidRPr="00FC246D" w:rsidRDefault="00FC246D" w:rsidP="002E7904">
      <w:pPr>
        <w:jc w:val="center"/>
        <w:rPr>
          <w:bCs/>
          <w:color w:val="0E2841" w:themeColor="text2"/>
          <w:lang w:val="es-CR"/>
        </w:rPr>
      </w:pPr>
    </w:p>
    <w:p w14:paraId="6D98E30B" w14:textId="2DCFB46C" w:rsidR="009E7EC3" w:rsidRPr="009E7EC3" w:rsidRDefault="009E7EC3">
      <w:pPr>
        <w:rPr>
          <w:b/>
          <w:bCs/>
          <w:sz w:val="28"/>
          <w:szCs w:val="28"/>
          <w:lang w:val="es-CR"/>
        </w:rPr>
      </w:pPr>
      <w:r w:rsidRPr="009E7EC3">
        <w:rPr>
          <w:b/>
          <w:bCs/>
          <w:sz w:val="28"/>
          <w:szCs w:val="28"/>
          <w:lang w:val="es-CR"/>
        </w:rPr>
        <w:t xml:space="preserve">1. Auditoría técnica </w:t>
      </w:r>
    </w:p>
    <w:p w14:paraId="53F1DCC6" w14:textId="265D3E11" w:rsidR="001D5288" w:rsidRPr="004B5857" w:rsidRDefault="00EF1275" w:rsidP="00FC246D">
      <w:pPr>
        <w:ind w:left="284"/>
        <w:rPr>
          <w:lang w:val="es-CR"/>
        </w:rPr>
      </w:pPr>
      <w:r w:rsidRPr="00EF1275">
        <w:rPr>
          <w:b/>
          <w:bCs/>
          <w:lang w:val="es-CR"/>
        </w:rPr>
        <w:t>1</w:t>
      </w:r>
      <w:r>
        <w:rPr>
          <w:b/>
          <w:bCs/>
          <w:lang w:val="es-CR"/>
        </w:rPr>
        <w:t>.</w:t>
      </w:r>
      <w:r w:rsidR="009E7EC3">
        <w:rPr>
          <w:b/>
          <w:bCs/>
          <w:lang w:val="es-CR"/>
        </w:rPr>
        <w:t>1.</w:t>
      </w:r>
      <w:r>
        <w:rPr>
          <w:b/>
          <w:bCs/>
          <w:lang w:val="es-CR"/>
        </w:rPr>
        <w:t xml:space="preserve"> </w:t>
      </w:r>
      <w:r w:rsidR="00321154" w:rsidRPr="004B5857">
        <w:rPr>
          <w:lang w:val="es-CR"/>
        </w:rPr>
        <w:t>P</w:t>
      </w:r>
      <w:r w:rsidR="00321154" w:rsidRPr="004B5857">
        <w:rPr>
          <w:lang w:val="es-CR"/>
        </w:rPr>
        <w:t>roblema Div-</w:t>
      </w:r>
      <w:proofErr w:type="spellStart"/>
      <w:r w:rsidR="00321154" w:rsidRPr="004B5857">
        <w:rPr>
          <w:lang w:val="es-CR"/>
        </w:rPr>
        <w:t>Soup</w:t>
      </w:r>
      <w:proofErr w:type="spellEnd"/>
    </w:p>
    <w:p w14:paraId="7CC1458C" w14:textId="35AD568E" w:rsidR="00321154" w:rsidRDefault="004B5857" w:rsidP="00FC246D">
      <w:pPr>
        <w:ind w:left="284"/>
        <w:rPr>
          <w:lang w:val="es-CR"/>
        </w:rPr>
      </w:pPr>
      <w:r w:rsidRPr="004B5857">
        <w:rPr>
          <w:lang w:val="es-CR"/>
        </w:rPr>
        <w:t>Etiquetas HTML5 se</w:t>
      </w:r>
      <w:r>
        <w:rPr>
          <w:lang w:val="es-CR"/>
        </w:rPr>
        <w:t>mánticas ausentes en el código original como:</w:t>
      </w:r>
    </w:p>
    <w:p w14:paraId="041A8BB6" w14:textId="77777777" w:rsidR="0057049F" w:rsidRDefault="0057049F" w:rsidP="00FC246D">
      <w:pPr>
        <w:pStyle w:val="Listaconvietas"/>
        <w:numPr>
          <w:ilvl w:val="0"/>
          <w:numId w:val="2"/>
        </w:numPr>
        <w:ind w:left="641" w:hanging="357"/>
      </w:pPr>
      <w:r>
        <w:t>&lt;header&gt;</w:t>
      </w:r>
    </w:p>
    <w:p w14:paraId="096E76F3" w14:textId="77777777" w:rsidR="0057049F" w:rsidRDefault="0057049F" w:rsidP="00FC246D">
      <w:pPr>
        <w:pStyle w:val="Listaconvietas"/>
        <w:numPr>
          <w:ilvl w:val="0"/>
          <w:numId w:val="2"/>
        </w:numPr>
        <w:ind w:left="641" w:hanging="357"/>
      </w:pPr>
      <w:r>
        <w:t>&lt;main&gt;</w:t>
      </w:r>
    </w:p>
    <w:p w14:paraId="6DD5F3BC" w14:textId="77777777" w:rsidR="0057049F" w:rsidRDefault="0057049F" w:rsidP="00FC246D">
      <w:pPr>
        <w:pStyle w:val="Listaconvietas"/>
        <w:numPr>
          <w:ilvl w:val="0"/>
          <w:numId w:val="2"/>
        </w:numPr>
        <w:ind w:left="641" w:hanging="357"/>
      </w:pPr>
      <w:r>
        <w:t>&lt;nav&gt;</w:t>
      </w:r>
    </w:p>
    <w:p w14:paraId="43F45AA0" w14:textId="77777777" w:rsidR="0057049F" w:rsidRDefault="0057049F" w:rsidP="00FC246D">
      <w:pPr>
        <w:pStyle w:val="Listaconvietas"/>
        <w:numPr>
          <w:ilvl w:val="0"/>
          <w:numId w:val="2"/>
        </w:numPr>
        <w:ind w:left="641" w:hanging="357"/>
      </w:pPr>
      <w:r>
        <w:t>&lt;footer&gt;</w:t>
      </w:r>
    </w:p>
    <w:p w14:paraId="10457230" w14:textId="77777777" w:rsidR="0057049F" w:rsidRDefault="0057049F" w:rsidP="00FC246D">
      <w:pPr>
        <w:pStyle w:val="Listaconvietas"/>
        <w:numPr>
          <w:ilvl w:val="0"/>
          <w:numId w:val="2"/>
        </w:numPr>
        <w:ind w:left="641" w:hanging="357"/>
      </w:pPr>
      <w:r>
        <w:t>&lt;section&gt;</w:t>
      </w:r>
    </w:p>
    <w:p w14:paraId="533A488B" w14:textId="77777777" w:rsidR="0057049F" w:rsidRDefault="0057049F" w:rsidP="00FC246D">
      <w:pPr>
        <w:pStyle w:val="Listaconvietas"/>
        <w:numPr>
          <w:ilvl w:val="0"/>
          <w:numId w:val="2"/>
        </w:numPr>
        <w:ind w:left="641" w:hanging="357"/>
      </w:pPr>
      <w:r>
        <w:t>&lt;article&gt;</w:t>
      </w:r>
    </w:p>
    <w:p w14:paraId="7DFDE3AB" w14:textId="77777777" w:rsidR="0057049F" w:rsidRDefault="0057049F" w:rsidP="00FC246D">
      <w:pPr>
        <w:pStyle w:val="Listaconvietas"/>
        <w:numPr>
          <w:ilvl w:val="0"/>
          <w:numId w:val="2"/>
        </w:numPr>
        <w:ind w:left="641" w:hanging="357"/>
      </w:pPr>
      <w:r>
        <w:t>&lt;aside&gt;</w:t>
      </w:r>
    </w:p>
    <w:p w14:paraId="4CD7C319" w14:textId="3E0F8EEE" w:rsidR="004B5857" w:rsidRDefault="0057049F" w:rsidP="00FC246D">
      <w:pPr>
        <w:ind w:left="284"/>
        <w:rPr>
          <w:lang w:val="es-CR"/>
        </w:rPr>
      </w:pPr>
      <w:r>
        <w:rPr>
          <w:lang w:val="es-CR"/>
        </w:rPr>
        <w:t>El uso excesivo de &lt;</w:t>
      </w:r>
      <w:proofErr w:type="spellStart"/>
      <w:r>
        <w:rPr>
          <w:lang w:val="es-CR"/>
        </w:rPr>
        <w:t>div</w:t>
      </w:r>
      <w:proofErr w:type="spellEnd"/>
      <w:r>
        <w:rPr>
          <w:lang w:val="es-CR"/>
        </w:rPr>
        <w:t>&gt; afecta el SEO porque los motores de búsqueda reciben menos señales sobre esa jerarquía real del documento. Sin e</w:t>
      </w:r>
      <w:r w:rsidR="00D50882">
        <w:rPr>
          <w:lang w:val="es-CR"/>
        </w:rPr>
        <w:t xml:space="preserve">tiquetas como </w:t>
      </w:r>
      <w:r w:rsidR="00F70746" w:rsidRPr="00F70746">
        <w:rPr>
          <w:lang w:val="es-CR"/>
        </w:rPr>
        <w:t>&lt;</w:t>
      </w:r>
      <w:proofErr w:type="spellStart"/>
      <w:r w:rsidR="00F70746" w:rsidRPr="00F70746">
        <w:rPr>
          <w:lang w:val="es-CR"/>
        </w:rPr>
        <w:t>header</w:t>
      </w:r>
      <w:proofErr w:type="spellEnd"/>
      <w:r w:rsidR="00F70746" w:rsidRPr="00F70746">
        <w:rPr>
          <w:lang w:val="es-CR"/>
        </w:rPr>
        <w:t>&gt;, &lt;</w:t>
      </w:r>
      <w:proofErr w:type="spellStart"/>
      <w:r w:rsidR="00F70746" w:rsidRPr="00F70746">
        <w:rPr>
          <w:lang w:val="es-CR"/>
        </w:rPr>
        <w:t>nav</w:t>
      </w:r>
      <w:proofErr w:type="spellEnd"/>
      <w:r w:rsidR="00F70746" w:rsidRPr="00F70746">
        <w:rPr>
          <w:lang w:val="es-CR"/>
        </w:rPr>
        <w:t>&gt;, &lt;</w:t>
      </w:r>
      <w:proofErr w:type="spellStart"/>
      <w:r w:rsidR="00F70746" w:rsidRPr="00F70746">
        <w:rPr>
          <w:lang w:val="es-CR"/>
        </w:rPr>
        <w:t>main</w:t>
      </w:r>
      <w:proofErr w:type="spellEnd"/>
      <w:r w:rsidR="00F70746" w:rsidRPr="00F70746">
        <w:rPr>
          <w:lang w:val="es-CR"/>
        </w:rPr>
        <w:t>&gt;, &lt;</w:t>
      </w:r>
      <w:proofErr w:type="spellStart"/>
      <w:r w:rsidR="00F70746" w:rsidRPr="00F70746">
        <w:rPr>
          <w:lang w:val="es-CR"/>
        </w:rPr>
        <w:t>section</w:t>
      </w:r>
      <w:proofErr w:type="spellEnd"/>
      <w:r w:rsidR="00F70746" w:rsidRPr="00F70746">
        <w:rPr>
          <w:lang w:val="es-CR"/>
        </w:rPr>
        <w:t>&gt;, &lt;</w:t>
      </w:r>
      <w:proofErr w:type="spellStart"/>
      <w:r w:rsidR="00F70746" w:rsidRPr="00F70746">
        <w:rPr>
          <w:lang w:val="es-CR"/>
        </w:rPr>
        <w:t>article</w:t>
      </w:r>
      <w:proofErr w:type="spellEnd"/>
      <w:r w:rsidR="00F70746" w:rsidRPr="00F70746">
        <w:rPr>
          <w:lang w:val="es-CR"/>
        </w:rPr>
        <w:t>&gt; y &lt;</w:t>
      </w:r>
      <w:proofErr w:type="spellStart"/>
      <w:r w:rsidR="00F70746" w:rsidRPr="00F70746">
        <w:rPr>
          <w:lang w:val="es-CR"/>
        </w:rPr>
        <w:t>footer</w:t>
      </w:r>
      <w:proofErr w:type="spellEnd"/>
      <w:r w:rsidR="00F70746" w:rsidRPr="00F70746">
        <w:rPr>
          <w:lang w:val="es-CR"/>
        </w:rPr>
        <w:t>&gt;,</w:t>
      </w:r>
      <w:r w:rsidR="00F70746" w:rsidRPr="00F70746">
        <w:rPr>
          <w:lang w:val="es-CR"/>
        </w:rPr>
        <w:t xml:space="preserve"> el con</w:t>
      </w:r>
      <w:r w:rsidR="00F70746">
        <w:rPr>
          <w:lang w:val="es-CR"/>
        </w:rPr>
        <w:t>tenido queda visualmente agrupado por CSS, pero semánticamente plano para buscadores, lectore</w:t>
      </w:r>
      <w:r w:rsidR="00C55E26">
        <w:rPr>
          <w:lang w:val="es-CR"/>
        </w:rPr>
        <w:t>s de pantalla y herramientas de análisis.</w:t>
      </w:r>
    </w:p>
    <w:p w14:paraId="55C77FE1" w14:textId="4BECD444" w:rsidR="00C55E26" w:rsidRDefault="00B353F3" w:rsidP="00FC246D">
      <w:pPr>
        <w:ind w:left="284"/>
        <w:rPr>
          <w:lang w:val="es-CR"/>
        </w:rPr>
      </w:pPr>
      <w:r>
        <w:rPr>
          <w:lang w:val="es-CR"/>
        </w:rPr>
        <w:t>El impacto de D</w:t>
      </w:r>
      <w:r w:rsidR="00C55E26">
        <w:rPr>
          <w:lang w:val="es-CR"/>
        </w:rPr>
        <w:t>iv-</w:t>
      </w:r>
      <w:proofErr w:type="spellStart"/>
      <w:r w:rsidR="00C55E26">
        <w:rPr>
          <w:lang w:val="es-CR"/>
        </w:rPr>
        <w:t>Soa</w:t>
      </w:r>
      <w:r>
        <w:rPr>
          <w:lang w:val="es-CR"/>
        </w:rPr>
        <w:t>p</w:t>
      </w:r>
      <w:proofErr w:type="spellEnd"/>
      <w:r>
        <w:rPr>
          <w:lang w:val="es-CR"/>
        </w:rPr>
        <w:t xml:space="preserve"> real es que el mantenimiento se vuelve más costoso</w:t>
      </w:r>
      <w:r w:rsidR="002C6346">
        <w:rPr>
          <w:lang w:val="es-CR"/>
        </w:rPr>
        <w:t xml:space="preserve">. Cada bloque depende de clases CSS y de la memoria del equipo, no de la semántica nativa </w:t>
      </w:r>
      <w:r w:rsidR="002870E8">
        <w:rPr>
          <w:lang w:val="es-CR"/>
        </w:rPr>
        <w:t>del HTML</w:t>
      </w:r>
      <w:r w:rsidR="002C6346">
        <w:rPr>
          <w:lang w:val="es-CR"/>
        </w:rPr>
        <w:t xml:space="preserve">. </w:t>
      </w:r>
    </w:p>
    <w:p w14:paraId="559CE373" w14:textId="21FD10E7" w:rsidR="00B827ED" w:rsidRDefault="00B827ED" w:rsidP="00FC246D">
      <w:pPr>
        <w:ind w:left="284"/>
        <w:rPr>
          <w:lang w:val="es-CR"/>
        </w:rPr>
      </w:pPr>
      <w:r>
        <w:rPr>
          <w:lang w:val="es-CR"/>
        </w:rPr>
        <w:t>Código original:</w:t>
      </w:r>
    </w:p>
    <w:p w14:paraId="768EC8F4" w14:textId="3BBE7A16" w:rsidR="00B827ED" w:rsidRDefault="003A57B0" w:rsidP="00FC246D">
      <w:pPr>
        <w:ind w:left="284"/>
        <w:rPr>
          <w:lang w:val="es-CR"/>
        </w:rPr>
      </w:pPr>
      <w:r w:rsidRPr="003A57B0">
        <w:rPr>
          <w:lang w:val="es-CR"/>
        </w:rPr>
        <w:drawing>
          <wp:inline distT="0" distB="0" distL="0" distR="0" wp14:anchorId="155E6B8C" wp14:editId="012B20FF">
            <wp:extent cx="3749040" cy="2239328"/>
            <wp:effectExtent l="0" t="0" r="3810" b="8890"/>
            <wp:docPr id="46351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15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508" cy="224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9A62" w14:textId="5381671A" w:rsidR="00C55E26" w:rsidRDefault="009E7EC3" w:rsidP="00FC246D">
      <w:pPr>
        <w:ind w:left="284"/>
        <w:rPr>
          <w:lang w:val="es-CR"/>
        </w:rPr>
      </w:pPr>
      <w:r>
        <w:rPr>
          <w:lang w:val="es-CR"/>
        </w:rPr>
        <w:t>1.</w:t>
      </w:r>
      <w:r w:rsidR="007908F8">
        <w:rPr>
          <w:lang w:val="es-CR"/>
        </w:rPr>
        <w:t>2.</w:t>
      </w:r>
      <w:r w:rsidR="00605DE7">
        <w:rPr>
          <w:lang w:val="es-CR"/>
        </w:rPr>
        <w:t xml:space="preserve"> Formulario de inscripción</w:t>
      </w:r>
    </w:p>
    <w:p w14:paraId="6B2CEAF8" w14:textId="705E792C" w:rsidR="00605DE7" w:rsidRDefault="00605DE7" w:rsidP="00FC246D">
      <w:pPr>
        <w:ind w:left="284"/>
        <w:rPr>
          <w:lang w:val="es-CR"/>
        </w:rPr>
      </w:pPr>
      <w:r>
        <w:rPr>
          <w:lang w:val="es-CR"/>
        </w:rPr>
        <w:t>Este formulario no utiliza &lt;</w:t>
      </w:r>
      <w:proofErr w:type="spellStart"/>
      <w:r>
        <w:rPr>
          <w:lang w:val="es-CR"/>
        </w:rPr>
        <w:t>label</w:t>
      </w:r>
      <w:proofErr w:type="spellEnd"/>
      <w:r>
        <w:rPr>
          <w:lang w:val="es-CR"/>
        </w:rPr>
        <w:t xml:space="preserve">&gt; vinculados mediante </w:t>
      </w:r>
      <w:proofErr w:type="spellStart"/>
      <w:r>
        <w:rPr>
          <w:lang w:val="es-CR"/>
        </w:rPr>
        <w:t>for</w:t>
      </w:r>
      <w:proofErr w:type="spellEnd"/>
      <w:r>
        <w:rPr>
          <w:lang w:val="es-CR"/>
        </w:rPr>
        <w:t xml:space="preserve"> e id, sino, utiliza textos dentro de &lt;</w:t>
      </w:r>
      <w:proofErr w:type="spellStart"/>
      <w:r>
        <w:rPr>
          <w:lang w:val="es-CR"/>
        </w:rPr>
        <w:t>div</w:t>
      </w:r>
      <w:proofErr w:type="spellEnd"/>
      <w:r>
        <w:rPr>
          <w:lang w:val="es-CR"/>
        </w:rPr>
        <w:t xml:space="preserve">&gt; antes de cada campo. Esto tiene problemas con el usuario final porque </w:t>
      </w:r>
      <w:r w:rsidR="00C81C7E">
        <w:rPr>
          <w:lang w:val="es-CR"/>
        </w:rPr>
        <w:t>el lector de pantalla no puede asociar de forma confiable el texto</w:t>
      </w:r>
      <w:r w:rsidR="00966E3A">
        <w:rPr>
          <w:lang w:val="es-CR"/>
        </w:rPr>
        <w:t xml:space="preserve">, el clic y la validación. </w:t>
      </w:r>
    </w:p>
    <w:p w14:paraId="402B001A" w14:textId="7E2B2AD7" w:rsidR="00712237" w:rsidRPr="00712237" w:rsidRDefault="00B140F1" w:rsidP="00FC246D">
      <w:pPr>
        <w:ind w:left="284"/>
        <w:rPr>
          <w:lang w:val="es-CR"/>
        </w:rPr>
      </w:pPr>
      <w:r>
        <w:rPr>
          <w:lang w:val="es-CR"/>
        </w:rPr>
        <w:t xml:space="preserve">Los datos del equipo deben </w:t>
      </w:r>
      <w:r w:rsidR="00712237" w:rsidRPr="00712237">
        <w:rPr>
          <w:lang w:val="es-CR"/>
        </w:rPr>
        <w:t>agruparse con &lt;</w:t>
      </w:r>
      <w:proofErr w:type="spellStart"/>
      <w:r w:rsidR="00712237" w:rsidRPr="00712237">
        <w:rPr>
          <w:lang w:val="es-CR"/>
        </w:rPr>
        <w:t>fieldset</w:t>
      </w:r>
      <w:proofErr w:type="spellEnd"/>
      <w:r w:rsidR="00712237" w:rsidRPr="00712237">
        <w:rPr>
          <w:lang w:val="es-CR"/>
        </w:rPr>
        <w:t>&gt; y describirse con &lt;</w:t>
      </w:r>
      <w:proofErr w:type="spellStart"/>
      <w:r w:rsidR="00712237" w:rsidRPr="00712237">
        <w:rPr>
          <w:lang w:val="es-CR"/>
        </w:rPr>
        <w:t>legend</w:t>
      </w:r>
      <w:proofErr w:type="spellEnd"/>
      <w:r w:rsidR="00712237" w:rsidRPr="00712237">
        <w:rPr>
          <w:lang w:val="es-CR"/>
        </w:rPr>
        <w:t>&gt;. Los detalles del proyecto deben estar en otro &lt;</w:t>
      </w:r>
      <w:proofErr w:type="spellStart"/>
      <w:r w:rsidR="00712237" w:rsidRPr="00712237">
        <w:rPr>
          <w:lang w:val="es-CR"/>
        </w:rPr>
        <w:t>fieldset</w:t>
      </w:r>
      <w:proofErr w:type="spellEnd"/>
      <w:r w:rsidR="00712237" w:rsidRPr="00712237">
        <w:rPr>
          <w:lang w:val="es-CR"/>
        </w:rPr>
        <w:t>&gt; con su propio &lt;</w:t>
      </w:r>
      <w:proofErr w:type="spellStart"/>
      <w:r w:rsidR="00712237" w:rsidRPr="00712237">
        <w:rPr>
          <w:lang w:val="es-CR"/>
        </w:rPr>
        <w:t>legend</w:t>
      </w:r>
      <w:proofErr w:type="spellEnd"/>
      <w:r w:rsidR="00712237" w:rsidRPr="00712237">
        <w:rPr>
          <w:lang w:val="es-CR"/>
        </w:rPr>
        <w:t>&gt;. Esta estructura comunica relaciones entre campos, mejora la navegación asistida y hace que el formulario sea más claro.</w:t>
      </w:r>
    </w:p>
    <w:p w14:paraId="06F0D45D" w14:textId="77777777" w:rsidR="00813A0A" w:rsidRPr="00813A0A" w:rsidRDefault="00813A0A" w:rsidP="00FC246D">
      <w:pPr>
        <w:ind w:left="284"/>
        <w:rPr>
          <w:lang w:val="es-CR"/>
        </w:rPr>
      </w:pPr>
      <w:r w:rsidRPr="00813A0A">
        <w:rPr>
          <w:lang w:val="es-CR"/>
        </w:rPr>
        <w:lastRenderedPageBreak/>
        <w:t>Para 'Carrera o programa académico', un &lt;</w:t>
      </w:r>
      <w:proofErr w:type="spellStart"/>
      <w:r w:rsidRPr="00813A0A">
        <w:rPr>
          <w:lang w:val="es-CR"/>
        </w:rPr>
        <w:t>datalist</w:t>
      </w:r>
      <w:proofErr w:type="spellEnd"/>
      <w:r w:rsidRPr="00813A0A">
        <w:rPr>
          <w:lang w:val="es-CR"/>
        </w:rPr>
        <w:t>&gt; es superior porque permite sugerencias sin bloquear la entrada libre. Un &lt;</w:t>
      </w:r>
      <w:proofErr w:type="spellStart"/>
      <w:r w:rsidRPr="00813A0A">
        <w:rPr>
          <w:lang w:val="es-CR"/>
        </w:rPr>
        <w:t>select</w:t>
      </w:r>
      <w:proofErr w:type="spellEnd"/>
      <w:r w:rsidRPr="00813A0A">
        <w:rPr>
          <w:lang w:val="es-CR"/>
        </w:rPr>
        <w:t xml:space="preserve">&gt; obliga al usuario a escoger solo opciones predefinidas; un &lt;input </w:t>
      </w:r>
      <w:proofErr w:type="spellStart"/>
      <w:r w:rsidRPr="00813A0A">
        <w:rPr>
          <w:lang w:val="es-CR"/>
        </w:rPr>
        <w:t>list</w:t>
      </w:r>
      <w:proofErr w:type="spellEnd"/>
      <w:r w:rsidRPr="00813A0A">
        <w:rPr>
          <w:lang w:val="es-CR"/>
        </w:rPr>
        <w:t>="..."&gt; con &lt;</w:t>
      </w:r>
      <w:proofErr w:type="spellStart"/>
      <w:r w:rsidRPr="00813A0A">
        <w:rPr>
          <w:lang w:val="es-CR"/>
        </w:rPr>
        <w:t>datalist</w:t>
      </w:r>
      <w:proofErr w:type="spellEnd"/>
      <w:r w:rsidRPr="00813A0A">
        <w:rPr>
          <w:lang w:val="es-CR"/>
        </w:rPr>
        <w:t>&gt; mantiene las opciones sugeridas y permite escribir una carrera no listada, lo cual encaja mejor con programas académicos variables.</w:t>
      </w:r>
    </w:p>
    <w:p w14:paraId="3504C5BC" w14:textId="611A0B97" w:rsidR="00B140F1" w:rsidRDefault="00E20E5C" w:rsidP="00FC246D">
      <w:pPr>
        <w:ind w:left="284"/>
        <w:rPr>
          <w:lang w:val="es-CR"/>
        </w:rPr>
      </w:pPr>
      <w:r w:rsidRPr="00E20E5C">
        <w:rPr>
          <w:lang w:val="es-CR"/>
        </w:rPr>
        <w:drawing>
          <wp:inline distT="0" distB="0" distL="0" distR="0" wp14:anchorId="3F3B8E13" wp14:editId="1FAC4A16">
            <wp:extent cx="3879654" cy="1805940"/>
            <wp:effectExtent l="0" t="0" r="6985" b="3810"/>
            <wp:docPr id="15087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2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5457" cy="180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802B" w14:textId="6F46D853" w:rsidR="002870E8" w:rsidRDefault="009E7EC3" w:rsidP="00FC246D">
      <w:pPr>
        <w:ind w:left="284"/>
        <w:rPr>
          <w:lang w:val="es-CR"/>
        </w:rPr>
      </w:pPr>
      <w:r>
        <w:rPr>
          <w:lang w:val="es-CR"/>
        </w:rPr>
        <w:t>1.</w:t>
      </w:r>
      <w:r w:rsidR="002870E8">
        <w:rPr>
          <w:lang w:val="es-CR"/>
        </w:rPr>
        <w:t>3. Tabla de agenda</w:t>
      </w:r>
    </w:p>
    <w:p w14:paraId="4FE2F8CE" w14:textId="04F903D6" w:rsidR="002870E8" w:rsidRDefault="00D3783C" w:rsidP="00FC246D">
      <w:pPr>
        <w:ind w:left="284"/>
        <w:rPr>
          <w:lang w:val="es-CR"/>
        </w:rPr>
      </w:pPr>
      <w:r w:rsidRPr="00D3783C">
        <w:rPr>
          <w:lang w:val="es-CR"/>
        </w:rPr>
        <w:t>La tabla carece de &lt;</w:t>
      </w:r>
      <w:proofErr w:type="spellStart"/>
      <w:r w:rsidRPr="00D3783C">
        <w:rPr>
          <w:lang w:val="es-CR"/>
        </w:rPr>
        <w:t>caption</w:t>
      </w:r>
      <w:proofErr w:type="spellEnd"/>
      <w:r w:rsidRPr="00D3783C">
        <w:rPr>
          <w:lang w:val="es-CR"/>
        </w:rPr>
        <w:t>&gt;, &lt;</w:t>
      </w:r>
      <w:proofErr w:type="spellStart"/>
      <w:r w:rsidRPr="00D3783C">
        <w:rPr>
          <w:lang w:val="es-CR"/>
        </w:rPr>
        <w:t>thead</w:t>
      </w:r>
      <w:proofErr w:type="spellEnd"/>
      <w:r w:rsidRPr="00D3783C">
        <w:rPr>
          <w:lang w:val="es-CR"/>
        </w:rPr>
        <w:t>&gt;, &lt;</w:t>
      </w:r>
      <w:proofErr w:type="spellStart"/>
      <w:r w:rsidRPr="00D3783C">
        <w:rPr>
          <w:lang w:val="es-CR"/>
        </w:rPr>
        <w:t>tbody</w:t>
      </w:r>
      <w:proofErr w:type="spellEnd"/>
      <w:r w:rsidRPr="00D3783C">
        <w:rPr>
          <w:lang w:val="es-CR"/>
        </w:rPr>
        <w:t>&gt; y &lt;</w:t>
      </w:r>
      <w:proofErr w:type="spellStart"/>
      <w:r w:rsidRPr="00D3783C">
        <w:rPr>
          <w:lang w:val="es-CR"/>
        </w:rPr>
        <w:t>tfoot</w:t>
      </w:r>
      <w:proofErr w:type="spellEnd"/>
      <w:r w:rsidRPr="00D3783C">
        <w:rPr>
          <w:lang w:val="es-CR"/>
        </w:rPr>
        <w:t>&gt;</w:t>
      </w:r>
      <w:r>
        <w:rPr>
          <w:lang w:val="es-CR"/>
        </w:rPr>
        <w:t xml:space="preserve">. Estas secciones no son decorativas ayudan a superar encabezados, cuerpo </w:t>
      </w:r>
      <w:r w:rsidR="00294EAA">
        <w:rPr>
          <w:lang w:val="es-CR"/>
        </w:rPr>
        <w:t>y resumen. Esto permite que navegadores, lectores de pantalla, estilos e impresi</w:t>
      </w:r>
      <w:r w:rsidR="00AF0E69">
        <w:rPr>
          <w:lang w:val="es-CR"/>
        </w:rPr>
        <w:t>ón</w:t>
      </w:r>
      <w:r w:rsidR="00341904">
        <w:rPr>
          <w:lang w:val="es-CR"/>
        </w:rPr>
        <w:t xml:space="preserve"> interpreten </w:t>
      </w:r>
      <w:r w:rsidR="000D334C">
        <w:rPr>
          <w:lang w:val="es-CR"/>
        </w:rPr>
        <w:t xml:space="preserve">la tabla </w:t>
      </w:r>
      <w:r w:rsidR="00522217">
        <w:rPr>
          <w:lang w:val="es-CR"/>
        </w:rPr>
        <w:t xml:space="preserve">mejor. </w:t>
      </w:r>
    </w:p>
    <w:p w14:paraId="7B4691F6" w14:textId="73F066E3" w:rsidR="00611A8C" w:rsidRPr="00611A8C" w:rsidRDefault="007020A4" w:rsidP="00FC246D">
      <w:pPr>
        <w:ind w:left="284"/>
        <w:rPr>
          <w:lang w:val="es-CR"/>
        </w:rPr>
      </w:pPr>
      <w:r w:rsidRPr="007020A4">
        <w:rPr>
          <w:lang w:val="es-CR"/>
        </w:rPr>
        <w:t>Los encabezados &lt;</w:t>
      </w:r>
      <w:proofErr w:type="spellStart"/>
      <w:r w:rsidRPr="007020A4">
        <w:rPr>
          <w:lang w:val="es-CR"/>
        </w:rPr>
        <w:t>th</w:t>
      </w:r>
      <w:proofErr w:type="spellEnd"/>
      <w:r w:rsidRPr="007020A4">
        <w:rPr>
          <w:lang w:val="es-CR"/>
        </w:rPr>
        <w:t xml:space="preserve">&gt; no tienen </w:t>
      </w:r>
      <w:proofErr w:type="spellStart"/>
      <w:r w:rsidRPr="007020A4">
        <w:rPr>
          <w:lang w:val="es-CR"/>
        </w:rPr>
        <w:t>scope</w:t>
      </w:r>
      <w:proofErr w:type="spellEnd"/>
      <w:r w:rsidRPr="007020A4">
        <w:rPr>
          <w:lang w:val="es-CR"/>
        </w:rPr>
        <w:t xml:space="preserve">. Los encabezados de la primera fila deben usar </w:t>
      </w:r>
      <w:proofErr w:type="spellStart"/>
      <w:r w:rsidRPr="007020A4">
        <w:rPr>
          <w:lang w:val="es-CR"/>
        </w:rPr>
        <w:t>scope</w:t>
      </w:r>
      <w:proofErr w:type="spellEnd"/>
      <w:r w:rsidRPr="007020A4">
        <w:rPr>
          <w:lang w:val="es-CR"/>
        </w:rPr>
        <w:t>="col" porque nombran columnas. La primera celda de cada fila de horario debe convertirse en &lt;</w:t>
      </w:r>
      <w:proofErr w:type="spellStart"/>
      <w:r w:rsidRPr="007020A4">
        <w:rPr>
          <w:lang w:val="es-CR"/>
        </w:rPr>
        <w:t>th</w:t>
      </w:r>
      <w:proofErr w:type="spellEnd"/>
      <w:r w:rsidRPr="007020A4">
        <w:rPr>
          <w:lang w:val="es-CR"/>
        </w:rPr>
        <w:t xml:space="preserve"> </w:t>
      </w:r>
      <w:proofErr w:type="spellStart"/>
      <w:r w:rsidRPr="007020A4">
        <w:rPr>
          <w:lang w:val="es-CR"/>
        </w:rPr>
        <w:t>scope</w:t>
      </w:r>
      <w:proofErr w:type="spellEnd"/>
      <w:r w:rsidRPr="007020A4">
        <w:rPr>
          <w:lang w:val="es-CR"/>
        </w:rPr>
        <w:t>="</w:t>
      </w:r>
      <w:proofErr w:type="spellStart"/>
      <w:r w:rsidRPr="007020A4">
        <w:rPr>
          <w:lang w:val="es-CR"/>
        </w:rPr>
        <w:t>row</w:t>
      </w:r>
      <w:proofErr w:type="spellEnd"/>
      <w:r w:rsidRPr="007020A4">
        <w:rPr>
          <w:lang w:val="es-CR"/>
        </w:rPr>
        <w:t>"&gt; porque identifica la fila.</w:t>
      </w:r>
      <w:r w:rsidR="00611A8C" w:rsidRPr="00611A8C">
        <w:rPr>
          <w:lang w:val="es-CR"/>
        </w:rPr>
        <w:t xml:space="preserve"> </w:t>
      </w:r>
      <w:r w:rsidR="00611A8C" w:rsidRPr="00611A8C">
        <w:rPr>
          <w:lang w:val="es-CR"/>
        </w:rPr>
        <w:t xml:space="preserve">En este caso no se requiere </w:t>
      </w:r>
      <w:proofErr w:type="spellStart"/>
      <w:r w:rsidR="00611A8C" w:rsidRPr="00611A8C">
        <w:rPr>
          <w:lang w:val="es-CR"/>
        </w:rPr>
        <w:t>scope</w:t>
      </w:r>
      <w:proofErr w:type="spellEnd"/>
      <w:r w:rsidR="00611A8C" w:rsidRPr="00611A8C">
        <w:rPr>
          <w:lang w:val="es-CR"/>
        </w:rPr>
        <w:t>="</w:t>
      </w:r>
      <w:proofErr w:type="spellStart"/>
      <w:r w:rsidR="00611A8C" w:rsidRPr="00611A8C">
        <w:rPr>
          <w:lang w:val="es-CR"/>
        </w:rPr>
        <w:t>colgroup</w:t>
      </w:r>
      <w:proofErr w:type="spellEnd"/>
      <w:r w:rsidR="00611A8C" w:rsidRPr="00611A8C">
        <w:rPr>
          <w:lang w:val="es-CR"/>
        </w:rPr>
        <w:t>" porque no hay grupos de columnas.</w:t>
      </w:r>
    </w:p>
    <w:p w14:paraId="2AFEB488" w14:textId="77777777" w:rsidR="006D695E" w:rsidRPr="006D695E" w:rsidRDefault="006D695E" w:rsidP="00FC246D">
      <w:pPr>
        <w:ind w:left="284"/>
        <w:rPr>
          <w:lang w:val="es-CR"/>
        </w:rPr>
      </w:pPr>
      <w:r w:rsidRPr="006D695E">
        <w:rPr>
          <w:lang w:val="es-CR"/>
        </w:rPr>
        <w:t>No hay &lt;</w:t>
      </w:r>
      <w:proofErr w:type="spellStart"/>
      <w:r w:rsidRPr="006D695E">
        <w:rPr>
          <w:lang w:val="es-CR"/>
        </w:rPr>
        <w:t>caption</w:t>
      </w:r>
      <w:proofErr w:type="spellEnd"/>
      <w:r w:rsidRPr="006D695E">
        <w:rPr>
          <w:lang w:val="es-CR"/>
        </w:rPr>
        <w:t xml:space="preserve">&gt;. Este elemento describe el propósito de la tabla y ayuda a que una persona entienda el contenido antes de navegar celda por celda, especialmente con tecnologías </w:t>
      </w:r>
      <w:proofErr w:type="spellStart"/>
      <w:r w:rsidRPr="006D695E">
        <w:rPr>
          <w:lang w:val="es-CR"/>
        </w:rPr>
        <w:t>asistivas</w:t>
      </w:r>
      <w:proofErr w:type="spellEnd"/>
      <w:r w:rsidRPr="006D695E">
        <w:rPr>
          <w:lang w:val="es-CR"/>
        </w:rPr>
        <w:t>.</w:t>
      </w:r>
    </w:p>
    <w:p w14:paraId="192EFA97" w14:textId="57538D4F" w:rsidR="00522217" w:rsidRDefault="00092769" w:rsidP="00FC246D">
      <w:pPr>
        <w:ind w:left="284"/>
        <w:rPr>
          <w:lang w:val="es-CR"/>
        </w:rPr>
      </w:pPr>
      <w:r w:rsidRPr="00092769">
        <w:rPr>
          <w:lang w:val="es-CR"/>
        </w:rPr>
        <w:lastRenderedPageBreak/>
        <w:drawing>
          <wp:inline distT="0" distB="0" distL="0" distR="0" wp14:anchorId="3B610483" wp14:editId="5534FC75">
            <wp:extent cx="3703225" cy="3611880"/>
            <wp:effectExtent l="0" t="0" r="0" b="7620"/>
            <wp:docPr id="98712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923" cy="363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0E00" w14:textId="09E54CB7" w:rsidR="00C63515" w:rsidRDefault="009E7EC3" w:rsidP="00FC246D">
      <w:pPr>
        <w:ind w:left="284"/>
        <w:rPr>
          <w:lang w:val="es-CR"/>
        </w:rPr>
      </w:pPr>
      <w:r>
        <w:rPr>
          <w:lang w:val="es-CR"/>
        </w:rPr>
        <w:t>1.</w:t>
      </w:r>
      <w:r w:rsidR="00341193">
        <w:rPr>
          <w:lang w:val="es-CR"/>
        </w:rPr>
        <w:t xml:space="preserve">4. Elemento </w:t>
      </w:r>
      <w:r w:rsidR="00EA3BEF">
        <w:rPr>
          <w:lang w:val="es-CR"/>
        </w:rPr>
        <w:t>video</w:t>
      </w:r>
    </w:p>
    <w:p w14:paraId="28E5A714" w14:textId="0A3D6A73" w:rsidR="00EA3BEF" w:rsidRDefault="00EA3BEF" w:rsidP="00FC246D">
      <w:pPr>
        <w:ind w:left="284"/>
        <w:rPr>
          <w:lang w:val="es-CR"/>
        </w:rPr>
      </w:pPr>
      <w:r>
        <w:rPr>
          <w:lang w:val="es-CR"/>
        </w:rPr>
        <w:t>Falta el atributo poster, que muestra una imagen previa antes de reproducir el video.</w:t>
      </w:r>
      <w:r w:rsidR="00DB2B33">
        <w:rPr>
          <w:lang w:val="es-CR"/>
        </w:rPr>
        <w:t xml:space="preserve"> Sin poster u sim dimensiones estables, puede generarse una percepción de carga incompleta y contribuir a cambios inesperados, relacionados con </w:t>
      </w:r>
      <w:proofErr w:type="spellStart"/>
      <w:r w:rsidR="00DB2B33">
        <w:rPr>
          <w:lang w:val="es-CR"/>
        </w:rPr>
        <w:t>Comulative</w:t>
      </w:r>
      <w:proofErr w:type="spellEnd"/>
      <w:r w:rsidR="00DB2B33">
        <w:rPr>
          <w:lang w:val="es-CR"/>
        </w:rPr>
        <w:t xml:space="preserve"> </w:t>
      </w:r>
      <w:proofErr w:type="spellStart"/>
      <w:r w:rsidR="00DB2B33">
        <w:rPr>
          <w:lang w:val="es-CR"/>
        </w:rPr>
        <w:t>Layout</w:t>
      </w:r>
      <w:proofErr w:type="spellEnd"/>
      <w:r w:rsidR="00DB2B33">
        <w:rPr>
          <w:lang w:val="es-CR"/>
        </w:rPr>
        <w:t xml:space="preserve"> Shift </w:t>
      </w:r>
      <w:r w:rsidR="006D72F9" w:rsidRPr="006D72F9">
        <w:rPr>
          <w:lang w:val="es-CR"/>
        </w:rPr>
        <w:t xml:space="preserve">(CLS) en Core Web </w:t>
      </w:r>
      <w:proofErr w:type="spellStart"/>
      <w:r w:rsidR="006D72F9" w:rsidRPr="006D72F9">
        <w:rPr>
          <w:lang w:val="es-CR"/>
        </w:rPr>
        <w:t>Vitals</w:t>
      </w:r>
      <w:proofErr w:type="spellEnd"/>
      <w:r w:rsidR="006D72F9" w:rsidRPr="006D72F9">
        <w:rPr>
          <w:lang w:val="es-CR"/>
        </w:rPr>
        <w:t>.</w:t>
      </w:r>
    </w:p>
    <w:p w14:paraId="73CB471B" w14:textId="77777777" w:rsidR="00F549CD" w:rsidRPr="00D51FCD" w:rsidRDefault="00F549CD" w:rsidP="00FC246D">
      <w:pPr>
        <w:ind w:left="284"/>
        <w:rPr>
          <w:lang w:val="es-CR"/>
        </w:rPr>
      </w:pPr>
      <w:r w:rsidRPr="00F549CD">
        <w:rPr>
          <w:lang w:val="es-CR"/>
        </w:rPr>
        <w:t>También es problemático tener un solo &lt;</w:t>
      </w:r>
      <w:proofErr w:type="spellStart"/>
      <w:r w:rsidRPr="00F549CD">
        <w:rPr>
          <w:lang w:val="es-CR"/>
        </w:rPr>
        <w:t>source</w:t>
      </w:r>
      <w:proofErr w:type="spellEnd"/>
      <w:r w:rsidRPr="00F549CD">
        <w:rPr>
          <w:lang w:val="es-CR"/>
        </w:rPr>
        <w:t xml:space="preserve">&gt;, porque no todos los navegadores o entornos manejan los mismos formatos de video con igual compatibilidad. </w:t>
      </w:r>
      <w:r w:rsidRPr="00D51FCD">
        <w:rPr>
          <w:lang w:val="es-CR"/>
        </w:rPr>
        <w:t>Deben incluirse al menos video/mp4 y video/</w:t>
      </w:r>
      <w:proofErr w:type="spellStart"/>
      <w:r w:rsidRPr="00D51FCD">
        <w:rPr>
          <w:lang w:val="es-CR"/>
        </w:rPr>
        <w:t>webm</w:t>
      </w:r>
      <w:proofErr w:type="spellEnd"/>
      <w:r w:rsidRPr="00D51FCD">
        <w:rPr>
          <w:lang w:val="es-CR"/>
        </w:rPr>
        <w:t>.</w:t>
      </w:r>
    </w:p>
    <w:p w14:paraId="09253768" w14:textId="3166549E" w:rsidR="00F549CD" w:rsidRDefault="00D51FCD" w:rsidP="00FC246D">
      <w:pPr>
        <w:ind w:left="284"/>
        <w:rPr>
          <w:lang w:val="es-CR"/>
        </w:rPr>
      </w:pPr>
      <w:r w:rsidRPr="00D51FCD">
        <w:rPr>
          <w:lang w:val="es-CR"/>
        </w:rPr>
        <w:t xml:space="preserve">Falta el atributo </w:t>
      </w:r>
      <w:proofErr w:type="spellStart"/>
      <w:r w:rsidRPr="00D51FCD">
        <w:rPr>
          <w:lang w:val="es-CR"/>
        </w:rPr>
        <w:t>controls</w:t>
      </w:r>
      <w:proofErr w:type="spellEnd"/>
      <w:r w:rsidRPr="00D51FCD">
        <w:rPr>
          <w:lang w:val="es-CR"/>
        </w:rPr>
        <w:t xml:space="preserve">. Sin él, el usuario no puede </w:t>
      </w:r>
      <w:proofErr w:type="spellStart"/>
      <w:r w:rsidRPr="00D51FCD">
        <w:rPr>
          <w:lang w:val="es-CR"/>
        </w:rPr>
        <w:t>pausar</w:t>
      </w:r>
      <w:proofErr w:type="spellEnd"/>
      <w:r w:rsidRPr="00D51FCD">
        <w:rPr>
          <w:lang w:val="es-CR"/>
        </w:rPr>
        <w:t>, reproducir, ajustar volumen o avanzar el contenido desde los controles nativos, lo que representa un problema directo de usabilidad.</w:t>
      </w:r>
    </w:p>
    <w:p w14:paraId="2407FDBF" w14:textId="601C5DB9" w:rsidR="00247D83" w:rsidRDefault="00247D83" w:rsidP="00FC246D">
      <w:pPr>
        <w:ind w:left="284"/>
        <w:rPr>
          <w:lang w:val="es-CR"/>
        </w:rPr>
      </w:pPr>
      <w:r w:rsidRPr="00247D83">
        <w:rPr>
          <w:lang w:val="es-CR"/>
        </w:rPr>
        <w:drawing>
          <wp:inline distT="0" distB="0" distL="0" distR="0" wp14:anchorId="3B4479DE" wp14:editId="749F13A3">
            <wp:extent cx="4206240" cy="1611963"/>
            <wp:effectExtent l="0" t="0" r="3810" b="7620"/>
            <wp:docPr id="162331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14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252" cy="161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8D8F" w14:textId="77777777" w:rsidR="009A2AFD" w:rsidRDefault="009A2AFD" w:rsidP="00FC246D">
      <w:pPr>
        <w:ind w:left="284"/>
        <w:rPr>
          <w:lang w:val="es-CR"/>
        </w:rPr>
      </w:pPr>
    </w:p>
    <w:p w14:paraId="1454B0DD" w14:textId="2E9AA227" w:rsidR="0084257F" w:rsidRDefault="009E7EC3" w:rsidP="00FC246D">
      <w:pPr>
        <w:ind w:left="284"/>
        <w:rPr>
          <w:lang w:val="es-CR"/>
        </w:rPr>
      </w:pPr>
      <w:r>
        <w:rPr>
          <w:lang w:val="es-CR"/>
        </w:rPr>
        <w:t>1.</w:t>
      </w:r>
      <w:r w:rsidR="0084257F">
        <w:rPr>
          <w:lang w:val="es-CR"/>
        </w:rPr>
        <w:t xml:space="preserve">5. </w:t>
      </w:r>
      <w:proofErr w:type="spellStart"/>
      <w:r w:rsidR="0084257F">
        <w:rPr>
          <w:lang w:val="es-CR"/>
        </w:rPr>
        <w:t>Iframe</w:t>
      </w:r>
      <w:proofErr w:type="spellEnd"/>
      <w:r w:rsidR="0084257F">
        <w:rPr>
          <w:lang w:val="es-CR"/>
        </w:rPr>
        <w:t xml:space="preserve"> del mapa</w:t>
      </w:r>
    </w:p>
    <w:p w14:paraId="71DE1489" w14:textId="77777777" w:rsidR="00F24F5D" w:rsidRPr="00F24F5D" w:rsidRDefault="00F24F5D" w:rsidP="00FC246D">
      <w:pPr>
        <w:ind w:left="284"/>
        <w:rPr>
          <w:lang w:val="es-CR"/>
        </w:rPr>
      </w:pPr>
      <w:r w:rsidRPr="00F24F5D">
        <w:rPr>
          <w:lang w:val="es-CR"/>
        </w:rPr>
        <w:lastRenderedPageBreak/>
        <w:t xml:space="preserve">Falta </w:t>
      </w:r>
      <w:proofErr w:type="spellStart"/>
      <w:r w:rsidRPr="00F24F5D">
        <w:rPr>
          <w:lang w:val="es-CR"/>
        </w:rPr>
        <w:t>loading</w:t>
      </w:r>
      <w:proofErr w:type="spellEnd"/>
      <w:r w:rsidRPr="00F24F5D">
        <w:rPr>
          <w:lang w:val="es-CR"/>
        </w:rPr>
        <w:t>="</w:t>
      </w:r>
      <w:proofErr w:type="spellStart"/>
      <w:r w:rsidRPr="00F24F5D">
        <w:rPr>
          <w:lang w:val="es-CR"/>
        </w:rPr>
        <w:t>lazy</w:t>
      </w:r>
      <w:proofErr w:type="spellEnd"/>
      <w:r w:rsidRPr="00F24F5D">
        <w:rPr>
          <w:lang w:val="es-CR"/>
        </w:rPr>
        <w:t xml:space="preserve">", que posterga la carga del mapa hasta que el usuario se acerca a esa sección. Esto mejora el rendimiento inicial porque el </w:t>
      </w:r>
      <w:proofErr w:type="spellStart"/>
      <w:r w:rsidRPr="00F24F5D">
        <w:rPr>
          <w:lang w:val="es-CR"/>
        </w:rPr>
        <w:t>iframe</w:t>
      </w:r>
      <w:proofErr w:type="spellEnd"/>
      <w:r w:rsidRPr="00F24F5D">
        <w:rPr>
          <w:lang w:val="es-CR"/>
        </w:rPr>
        <w:t xml:space="preserve"> de Google </w:t>
      </w:r>
      <w:proofErr w:type="spellStart"/>
      <w:r w:rsidRPr="00F24F5D">
        <w:rPr>
          <w:lang w:val="es-CR"/>
        </w:rPr>
        <w:t>Maps</w:t>
      </w:r>
      <w:proofErr w:type="spellEnd"/>
      <w:r w:rsidRPr="00F24F5D">
        <w:rPr>
          <w:lang w:val="es-CR"/>
        </w:rPr>
        <w:t xml:space="preserve"> suele ser pesado.</w:t>
      </w:r>
    </w:p>
    <w:p w14:paraId="6FC6B784" w14:textId="77777777" w:rsidR="00F24F5D" w:rsidRPr="00F24F5D" w:rsidRDefault="00F24F5D" w:rsidP="00FC246D">
      <w:pPr>
        <w:ind w:left="284"/>
        <w:rPr>
          <w:lang w:val="es-CR"/>
        </w:rPr>
      </w:pPr>
      <w:r w:rsidRPr="00F24F5D">
        <w:rPr>
          <w:lang w:val="es-CR"/>
        </w:rPr>
        <w:t xml:space="preserve">Falta </w:t>
      </w:r>
      <w:proofErr w:type="spellStart"/>
      <w:r w:rsidRPr="00F24F5D">
        <w:rPr>
          <w:lang w:val="es-CR"/>
        </w:rPr>
        <w:t>sandbox</w:t>
      </w:r>
      <w:proofErr w:type="spellEnd"/>
      <w:r w:rsidRPr="00F24F5D">
        <w:rPr>
          <w:lang w:val="es-CR"/>
        </w:rPr>
        <w:t xml:space="preserve">. Este atributo restringe capacidades del contenido embebido. Para este caso se puede usar </w:t>
      </w:r>
      <w:proofErr w:type="spellStart"/>
      <w:r w:rsidRPr="00F24F5D">
        <w:rPr>
          <w:lang w:val="es-CR"/>
        </w:rPr>
        <w:t>sandbox</w:t>
      </w:r>
      <w:proofErr w:type="spellEnd"/>
      <w:r w:rsidRPr="00F24F5D">
        <w:rPr>
          <w:lang w:val="es-CR"/>
        </w:rPr>
        <w:t>="</w:t>
      </w:r>
      <w:proofErr w:type="spellStart"/>
      <w:r w:rsidRPr="00F24F5D">
        <w:rPr>
          <w:lang w:val="es-CR"/>
        </w:rPr>
        <w:t>allow</w:t>
      </w:r>
      <w:proofErr w:type="spellEnd"/>
      <w:r w:rsidRPr="00F24F5D">
        <w:rPr>
          <w:lang w:val="es-CR"/>
        </w:rPr>
        <w:t xml:space="preserve">-scripts </w:t>
      </w:r>
      <w:proofErr w:type="spellStart"/>
      <w:r w:rsidRPr="00F24F5D">
        <w:rPr>
          <w:lang w:val="es-CR"/>
        </w:rPr>
        <w:t>allow-same-origin</w:t>
      </w:r>
      <w:proofErr w:type="spellEnd"/>
      <w:r w:rsidRPr="00F24F5D">
        <w:rPr>
          <w:lang w:val="es-CR"/>
        </w:rPr>
        <w:t xml:space="preserve"> </w:t>
      </w:r>
      <w:proofErr w:type="spellStart"/>
      <w:r w:rsidRPr="00F24F5D">
        <w:rPr>
          <w:lang w:val="es-CR"/>
        </w:rPr>
        <w:t>allow-popups</w:t>
      </w:r>
      <w:proofErr w:type="spellEnd"/>
      <w:r w:rsidRPr="00F24F5D">
        <w:rPr>
          <w:lang w:val="es-CR"/>
        </w:rPr>
        <w:t xml:space="preserve">"; incluso cuando se habilitan permisos mínimos necesarios, el </w:t>
      </w:r>
      <w:proofErr w:type="spellStart"/>
      <w:r w:rsidRPr="00F24F5D">
        <w:rPr>
          <w:lang w:val="es-CR"/>
        </w:rPr>
        <w:t>sandbox</w:t>
      </w:r>
      <w:proofErr w:type="spellEnd"/>
      <w:r w:rsidRPr="00F24F5D">
        <w:rPr>
          <w:lang w:val="es-CR"/>
        </w:rPr>
        <w:t xml:space="preserve"> sigue declarando una frontera de seguridad. Restricciones relevantes que activa por defecto incluyen bloqueo de formularios, bloqueo de ventanas emergentes no autorizadas y bloqueo de navegación del contexto superior.</w:t>
      </w:r>
    </w:p>
    <w:p w14:paraId="357B2496" w14:textId="77777777" w:rsidR="00F24F5D" w:rsidRPr="00F24F5D" w:rsidRDefault="00F24F5D" w:rsidP="00FC246D">
      <w:pPr>
        <w:ind w:left="284"/>
        <w:rPr>
          <w:lang w:val="es-CR"/>
        </w:rPr>
      </w:pPr>
      <w:r w:rsidRPr="00F24F5D">
        <w:rPr>
          <w:lang w:val="es-CR"/>
        </w:rPr>
        <w:t xml:space="preserve">También falta </w:t>
      </w:r>
      <w:proofErr w:type="spellStart"/>
      <w:r w:rsidRPr="00F24F5D">
        <w:rPr>
          <w:lang w:val="es-CR"/>
        </w:rPr>
        <w:t>title</w:t>
      </w:r>
      <w:proofErr w:type="spellEnd"/>
      <w:r w:rsidRPr="00F24F5D">
        <w:rPr>
          <w:lang w:val="es-CR"/>
        </w:rPr>
        <w:t xml:space="preserve">. El atributo </w:t>
      </w:r>
      <w:proofErr w:type="spellStart"/>
      <w:r w:rsidRPr="00F24F5D">
        <w:rPr>
          <w:lang w:val="es-CR"/>
        </w:rPr>
        <w:t>title</w:t>
      </w:r>
      <w:proofErr w:type="spellEnd"/>
      <w:r w:rsidRPr="00F24F5D">
        <w:rPr>
          <w:lang w:val="es-CR"/>
        </w:rPr>
        <w:t xml:space="preserve"> identifica el propósito del </w:t>
      </w:r>
      <w:proofErr w:type="spellStart"/>
      <w:r w:rsidRPr="00F24F5D">
        <w:rPr>
          <w:lang w:val="es-CR"/>
        </w:rPr>
        <w:t>iframe</w:t>
      </w:r>
      <w:proofErr w:type="spellEnd"/>
      <w:r w:rsidRPr="00F24F5D">
        <w:rPr>
          <w:lang w:val="es-CR"/>
        </w:rPr>
        <w:t xml:space="preserve"> para lectores de pantalla y para usuarios que navegan por contenido embebido sin verlo visualmente.</w:t>
      </w:r>
    </w:p>
    <w:p w14:paraId="0A024410" w14:textId="3ABEF9DA" w:rsidR="0084257F" w:rsidRDefault="007D4A54" w:rsidP="00FC246D">
      <w:pPr>
        <w:ind w:left="284"/>
        <w:rPr>
          <w:lang w:val="es-CR"/>
        </w:rPr>
      </w:pPr>
      <w:r w:rsidRPr="007D4A54">
        <w:rPr>
          <w:lang w:val="es-CR"/>
        </w:rPr>
        <w:drawing>
          <wp:inline distT="0" distB="0" distL="0" distR="0" wp14:anchorId="4B83FE9B" wp14:editId="1FC92166">
            <wp:extent cx="4754246" cy="1935480"/>
            <wp:effectExtent l="0" t="0" r="8255" b="7620"/>
            <wp:docPr id="1426268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9879" cy="193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5218" w14:textId="547DEEF6" w:rsidR="007D4A54" w:rsidRDefault="009E7EC3" w:rsidP="00FC246D">
      <w:pPr>
        <w:ind w:left="284"/>
        <w:rPr>
          <w:lang w:val="es-CR"/>
        </w:rPr>
      </w:pPr>
      <w:r>
        <w:rPr>
          <w:lang w:val="es-CR"/>
        </w:rPr>
        <w:t>1.</w:t>
      </w:r>
      <w:r w:rsidR="007D4A54">
        <w:rPr>
          <w:lang w:val="es-CR"/>
        </w:rPr>
        <w:t>6. Anidamiento incorrecto</w:t>
      </w:r>
    </w:p>
    <w:p w14:paraId="765B62C7" w14:textId="77777777" w:rsidR="00815FC3" w:rsidRDefault="00815FC3" w:rsidP="00FC246D">
      <w:pPr>
        <w:pStyle w:val="Listaconvietas"/>
        <w:numPr>
          <w:ilvl w:val="0"/>
          <w:numId w:val="3"/>
        </w:numPr>
        <w:ind w:left="284"/>
      </w:pPr>
      <w:r w:rsidRPr="00815FC3">
        <w:rPr>
          <w:lang w:val="es-CR"/>
        </w:rPr>
        <w:t>En Contacto y Consultas: &lt;</w:t>
      </w:r>
      <w:proofErr w:type="spellStart"/>
      <w:r w:rsidRPr="00815FC3">
        <w:rPr>
          <w:lang w:val="es-CR"/>
        </w:rPr>
        <w:t>span</w:t>
      </w:r>
      <w:proofErr w:type="spellEnd"/>
      <w:r w:rsidRPr="00815FC3">
        <w:rPr>
          <w:lang w:val="es-CR"/>
        </w:rPr>
        <w:t>&gt; contiene un &lt;</w:t>
      </w:r>
      <w:proofErr w:type="spellStart"/>
      <w:r w:rsidRPr="00815FC3">
        <w:rPr>
          <w:lang w:val="es-CR"/>
        </w:rPr>
        <w:t>div</w:t>
      </w:r>
      <w:proofErr w:type="spellEnd"/>
      <w:r w:rsidRPr="00815FC3">
        <w:rPr>
          <w:lang w:val="es-CR"/>
        </w:rPr>
        <w:t>&gt;, un &lt;h3&gt; y otros &lt;</w:t>
      </w:r>
      <w:proofErr w:type="spellStart"/>
      <w:r w:rsidRPr="00815FC3">
        <w:rPr>
          <w:lang w:val="es-CR"/>
        </w:rPr>
        <w:t>div</w:t>
      </w:r>
      <w:proofErr w:type="spellEnd"/>
      <w:r w:rsidRPr="00815FC3">
        <w:rPr>
          <w:lang w:val="es-CR"/>
        </w:rPr>
        <w:t xml:space="preserve">&gt;. </w:t>
      </w:r>
      <w:r>
        <w:t xml:space="preserve">&lt;span&gt; es de </w:t>
      </w:r>
      <w:proofErr w:type="spellStart"/>
      <w:r>
        <w:t>línea</w:t>
      </w:r>
      <w:proofErr w:type="spellEnd"/>
      <w:r>
        <w:t xml:space="preserve"> y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bloques</w:t>
      </w:r>
      <w:proofErr w:type="spellEnd"/>
      <w:r>
        <w:t>.</w:t>
      </w:r>
    </w:p>
    <w:p w14:paraId="2AE956EB" w14:textId="77777777" w:rsidR="00815FC3" w:rsidRPr="00815FC3" w:rsidRDefault="00815FC3" w:rsidP="00FC246D">
      <w:pPr>
        <w:pStyle w:val="Listaconvietas"/>
        <w:numPr>
          <w:ilvl w:val="0"/>
          <w:numId w:val="3"/>
        </w:numPr>
        <w:ind w:left="284"/>
        <w:rPr>
          <w:lang w:val="es-CR"/>
        </w:rPr>
      </w:pPr>
      <w:r w:rsidRPr="00815FC3">
        <w:rPr>
          <w:lang w:val="es-CR"/>
        </w:rPr>
        <w:t>En el enlace al Portal oficial del ITCR: &lt;a&gt; contiene un &lt;</w:t>
      </w:r>
      <w:proofErr w:type="spellStart"/>
      <w:r w:rsidRPr="00815FC3">
        <w:rPr>
          <w:lang w:val="es-CR"/>
        </w:rPr>
        <w:t>div</w:t>
      </w:r>
      <w:proofErr w:type="spellEnd"/>
      <w:r w:rsidRPr="00815FC3">
        <w:rPr>
          <w:lang w:val="es-CR"/>
        </w:rPr>
        <w:t>&gt; con otros &lt;</w:t>
      </w:r>
      <w:proofErr w:type="spellStart"/>
      <w:r w:rsidRPr="00815FC3">
        <w:rPr>
          <w:lang w:val="es-CR"/>
        </w:rPr>
        <w:t>div</w:t>
      </w:r>
      <w:proofErr w:type="spellEnd"/>
      <w:r w:rsidRPr="00815FC3">
        <w:rPr>
          <w:lang w:val="es-CR"/>
        </w:rPr>
        <w:t>&gt;. Aunque HTML5 permite que &lt;a&gt; envuelva contenido de flujo en ciertos casos, no debe contener contenido interactivo ni estructuras que generen ambigüedad; para este caso es mejor usar texto y elementos en línea dentro del enlace o convertirlo en bloque con CSS sin anidar &lt;</w:t>
      </w:r>
      <w:proofErr w:type="spellStart"/>
      <w:r w:rsidRPr="00815FC3">
        <w:rPr>
          <w:lang w:val="es-CR"/>
        </w:rPr>
        <w:t>div</w:t>
      </w:r>
      <w:proofErr w:type="spellEnd"/>
      <w:r w:rsidRPr="00815FC3">
        <w:rPr>
          <w:lang w:val="es-CR"/>
        </w:rPr>
        <w:t>&gt; innecesarios.</w:t>
      </w:r>
    </w:p>
    <w:p w14:paraId="0B6768D1" w14:textId="77777777" w:rsidR="005F0F59" w:rsidRPr="005F0F59" w:rsidRDefault="005F0F59" w:rsidP="00FC246D">
      <w:pPr>
        <w:ind w:left="284"/>
        <w:rPr>
          <w:lang w:val="es-CR"/>
        </w:rPr>
      </w:pPr>
      <w:r w:rsidRPr="005F0F59">
        <w:rPr>
          <w:lang w:val="es-CR"/>
        </w:rPr>
        <w:t xml:space="preserve">El navegador intenta corregir automáticamente estos errores porque el </w:t>
      </w:r>
      <w:proofErr w:type="spellStart"/>
      <w:r w:rsidRPr="005F0F59">
        <w:rPr>
          <w:lang w:val="es-CR"/>
        </w:rPr>
        <w:t>parser</w:t>
      </w:r>
      <w:proofErr w:type="spellEnd"/>
      <w:r w:rsidRPr="005F0F59">
        <w:rPr>
          <w:lang w:val="es-CR"/>
        </w:rPr>
        <w:t xml:space="preserve"> HTML busca construir un DOM válido aun cuando el código esté mal formado. Esa corrección puede cerrar etiquetas antes de lo esperado, mover nodos o alterar la jerarquía final, por lo que el </w:t>
      </w:r>
      <w:proofErr w:type="spellStart"/>
      <w:r w:rsidRPr="005F0F59">
        <w:rPr>
          <w:lang w:val="es-CR"/>
        </w:rPr>
        <w:t>layout</w:t>
      </w:r>
      <w:proofErr w:type="spellEnd"/>
      <w:r w:rsidRPr="005F0F59">
        <w:rPr>
          <w:lang w:val="es-CR"/>
        </w:rPr>
        <w:t xml:space="preserve"> puede romperse de forma distinta entre navegadores o al aplicar CSS.</w:t>
      </w:r>
    </w:p>
    <w:p w14:paraId="130097DF" w14:textId="70BEB99E" w:rsidR="007D4A54" w:rsidRDefault="00FD19C2" w:rsidP="00FC246D">
      <w:pPr>
        <w:ind w:left="284"/>
        <w:rPr>
          <w:lang w:val="es-CR"/>
        </w:rPr>
      </w:pPr>
      <w:r w:rsidRPr="00FD19C2">
        <w:rPr>
          <w:lang w:val="es-CR"/>
        </w:rPr>
        <w:lastRenderedPageBreak/>
        <w:drawing>
          <wp:inline distT="0" distB="0" distL="0" distR="0" wp14:anchorId="5FE3C9CC" wp14:editId="49FC55AB">
            <wp:extent cx="4436532" cy="2034540"/>
            <wp:effectExtent l="0" t="0" r="2540" b="3810"/>
            <wp:docPr id="565955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55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704" cy="203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4B90" w14:textId="57255B9E" w:rsidR="009E7EC3" w:rsidRDefault="009E7EC3" w:rsidP="009E7EC3">
      <w:pPr>
        <w:rPr>
          <w:b/>
          <w:bCs/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>2</w:t>
      </w:r>
      <w:r w:rsidRPr="009E7EC3">
        <w:rPr>
          <w:b/>
          <w:bCs/>
          <w:sz w:val="28"/>
          <w:szCs w:val="28"/>
          <w:lang w:val="es-CR"/>
        </w:rPr>
        <w:t xml:space="preserve">. </w:t>
      </w:r>
      <w:r w:rsidR="007B7486">
        <w:rPr>
          <w:b/>
          <w:bCs/>
          <w:sz w:val="28"/>
          <w:szCs w:val="28"/>
          <w:lang w:val="es-CR"/>
        </w:rPr>
        <w:t xml:space="preserve">Refactorización </w:t>
      </w:r>
    </w:p>
    <w:p w14:paraId="0C297685" w14:textId="03C01558" w:rsidR="00EE5EC8" w:rsidRDefault="00EE5EC8" w:rsidP="00FC246D">
      <w:pPr>
        <w:ind w:left="284"/>
        <w:rPr>
          <w:b/>
          <w:bCs/>
          <w:sz w:val="28"/>
          <w:szCs w:val="28"/>
          <w:lang w:val="es-CR"/>
        </w:rPr>
      </w:pPr>
      <w:r w:rsidRPr="00FC246D">
        <w:rPr>
          <w:lang w:val="es-CR"/>
        </w:rPr>
        <w:t>Problema técnico: el documento presenta Div-</w:t>
      </w:r>
      <w:proofErr w:type="spellStart"/>
      <w:r w:rsidRPr="00FC246D">
        <w:rPr>
          <w:lang w:val="es-CR"/>
        </w:rPr>
        <w:t>Soup</w:t>
      </w:r>
      <w:proofErr w:type="spellEnd"/>
      <w:r w:rsidRPr="00FC246D">
        <w:rPr>
          <w:lang w:val="es-CR"/>
        </w:rPr>
        <w:t xml:space="preserve">, formulario sin estructura semántica, tabla incompleta, video sin atributos esenciales, </w:t>
      </w:r>
      <w:proofErr w:type="spellStart"/>
      <w:r w:rsidRPr="00FC246D">
        <w:rPr>
          <w:lang w:val="es-CR"/>
        </w:rPr>
        <w:t>iframe</w:t>
      </w:r>
      <w:proofErr w:type="spellEnd"/>
      <w:r w:rsidRPr="00FC246D">
        <w:rPr>
          <w:lang w:val="es-CR"/>
        </w:rPr>
        <w:t xml:space="preserve"> inseguro y anidamiento incorrecto de elementos de bloque dentro de elementos de línea.</w:t>
      </w:r>
      <w:r w:rsidRPr="00FC246D">
        <w:rPr>
          <w:lang w:val="es-CR"/>
        </w:rPr>
        <w:br/>
      </w:r>
      <w:r w:rsidRPr="00FC246D">
        <w:rPr>
          <w:lang w:val="es-CR"/>
        </w:rPr>
        <w:br/>
        <w:t>Restricciones técnicas obligatorias:</w:t>
      </w:r>
      <w:r w:rsidRPr="00FC246D">
        <w:rPr>
          <w:lang w:val="es-CR"/>
        </w:rPr>
        <w:br/>
        <w:t xml:space="preserve">1. </w:t>
      </w:r>
      <w:r w:rsidRPr="00FC246D">
        <w:rPr>
          <w:lang w:val="es-CR"/>
        </w:rPr>
        <w:t>R</w:t>
      </w:r>
      <w:r w:rsidRPr="00FC246D">
        <w:rPr>
          <w:lang w:val="es-CR"/>
        </w:rPr>
        <w:t>eemplazar todos los &lt;</w:t>
      </w:r>
      <w:proofErr w:type="spellStart"/>
      <w:r w:rsidRPr="00FC246D">
        <w:rPr>
          <w:lang w:val="es-CR"/>
        </w:rPr>
        <w:t>div</w:t>
      </w:r>
      <w:proofErr w:type="spellEnd"/>
      <w:r w:rsidRPr="00FC246D">
        <w:rPr>
          <w:lang w:val="es-CR"/>
        </w:rPr>
        <w:t>&gt; estructurales por etiquetas semánticas HTML5 correctas: &lt;</w:t>
      </w:r>
      <w:proofErr w:type="spellStart"/>
      <w:r w:rsidRPr="00FC246D">
        <w:rPr>
          <w:lang w:val="es-CR"/>
        </w:rPr>
        <w:t>header</w:t>
      </w:r>
      <w:proofErr w:type="spellEnd"/>
      <w:r w:rsidRPr="00FC246D">
        <w:rPr>
          <w:lang w:val="es-CR"/>
        </w:rPr>
        <w:t>&gt;, &lt;</w:t>
      </w:r>
      <w:proofErr w:type="spellStart"/>
      <w:r w:rsidRPr="00FC246D">
        <w:rPr>
          <w:lang w:val="es-CR"/>
        </w:rPr>
        <w:t>nav</w:t>
      </w:r>
      <w:proofErr w:type="spellEnd"/>
      <w:r w:rsidRPr="00FC246D">
        <w:rPr>
          <w:lang w:val="es-CR"/>
        </w:rPr>
        <w:t>&gt;, &lt;</w:t>
      </w:r>
      <w:proofErr w:type="spellStart"/>
      <w:r w:rsidRPr="00FC246D">
        <w:rPr>
          <w:lang w:val="es-CR"/>
        </w:rPr>
        <w:t>main</w:t>
      </w:r>
      <w:proofErr w:type="spellEnd"/>
      <w:r w:rsidRPr="00FC246D">
        <w:rPr>
          <w:lang w:val="es-CR"/>
        </w:rPr>
        <w:t>&gt;, &lt;</w:t>
      </w:r>
      <w:proofErr w:type="spellStart"/>
      <w:r w:rsidRPr="00FC246D">
        <w:rPr>
          <w:lang w:val="es-CR"/>
        </w:rPr>
        <w:t>footer</w:t>
      </w:r>
      <w:proofErr w:type="spellEnd"/>
      <w:r w:rsidRPr="00FC246D">
        <w:rPr>
          <w:lang w:val="es-CR"/>
        </w:rPr>
        <w:t>&gt;, &lt;</w:t>
      </w:r>
      <w:proofErr w:type="spellStart"/>
      <w:r w:rsidRPr="00FC246D">
        <w:rPr>
          <w:lang w:val="es-CR"/>
        </w:rPr>
        <w:t>section</w:t>
      </w:r>
      <w:proofErr w:type="spellEnd"/>
      <w:r w:rsidRPr="00FC246D">
        <w:rPr>
          <w:lang w:val="es-CR"/>
        </w:rPr>
        <w:t>&gt;, &lt;</w:t>
      </w:r>
      <w:proofErr w:type="spellStart"/>
      <w:r w:rsidRPr="00FC246D">
        <w:rPr>
          <w:lang w:val="es-CR"/>
        </w:rPr>
        <w:t>article</w:t>
      </w:r>
      <w:proofErr w:type="spellEnd"/>
      <w:r w:rsidRPr="00FC246D">
        <w:rPr>
          <w:lang w:val="es-CR"/>
        </w:rPr>
        <w:t>&gt; y &lt;aside&gt;.</w:t>
      </w:r>
      <w:r w:rsidRPr="00FC246D">
        <w:rPr>
          <w:lang w:val="es-CR"/>
        </w:rPr>
        <w:br/>
        <w:t xml:space="preserve">2. </w:t>
      </w:r>
      <w:r w:rsidRPr="00FC246D">
        <w:rPr>
          <w:lang w:val="es-CR"/>
        </w:rPr>
        <w:t>C</w:t>
      </w:r>
      <w:r w:rsidRPr="00FC246D">
        <w:rPr>
          <w:lang w:val="es-CR"/>
        </w:rPr>
        <w:t>onservar el contenido textual original de la feria, salvo ajustes mínimos para accesibilidad o claridad.</w:t>
      </w:r>
      <w:r w:rsidRPr="00FC246D">
        <w:rPr>
          <w:lang w:val="es-CR"/>
        </w:rPr>
        <w:br/>
        <w:t xml:space="preserve">3. </w:t>
      </w:r>
      <w:r w:rsidRPr="00FC246D">
        <w:rPr>
          <w:lang w:val="es-CR"/>
        </w:rPr>
        <w:t>A</w:t>
      </w:r>
      <w:r w:rsidRPr="00FC246D">
        <w:rPr>
          <w:lang w:val="es-CR"/>
        </w:rPr>
        <w:t>grupar el formulario con &lt;</w:t>
      </w:r>
      <w:proofErr w:type="spellStart"/>
      <w:r w:rsidRPr="00FC246D">
        <w:rPr>
          <w:lang w:val="es-CR"/>
        </w:rPr>
        <w:t>fieldset</w:t>
      </w:r>
      <w:proofErr w:type="spellEnd"/>
      <w:r w:rsidRPr="00FC246D">
        <w:rPr>
          <w:lang w:val="es-CR"/>
        </w:rPr>
        <w:t>&gt; y &lt;</w:t>
      </w:r>
      <w:proofErr w:type="spellStart"/>
      <w:r w:rsidRPr="00FC246D">
        <w:rPr>
          <w:lang w:val="es-CR"/>
        </w:rPr>
        <w:t>legend</w:t>
      </w:r>
      <w:proofErr w:type="spellEnd"/>
      <w:r w:rsidRPr="00FC246D">
        <w:rPr>
          <w:lang w:val="es-CR"/>
        </w:rPr>
        <w:t>&gt;, creando al menos datos del equipo y detalles del proyecto.</w:t>
      </w:r>
      <w:r w:rsidRPr="00FC246D">
        <w:rPr>
          <w:lang w:val="es-CR"/>
        </w:rPr>
        <w:br/>
        <w:t xml:space="preserve">4. </w:t>
      </w:r>
      <w:r w:rsidRPr="00FC246D">
        <w:rPr>
          <w:lang w:val="es-CR"/>
        </w:rPr>
        <w:t>A</w:t>
      </w:r>
      <w:r w:rsidRPr="00FC246D">
        <w:rPr>
          <w:lang w:val="es-CR"/>
        </w:rPr>
        <w:t>gregar &lt;</w:t>
      </w:r>
      <w:proofErr w:type="spellStart"/>
      <w:r w:rsidRPr="00FC246D">
        <w:rPr>
          <w:lang w:val="es-CR"/>
        </w:rPr>
        <w:t>label</w:t>
      </w:r>
      <w:proofErr w:type="spellEnd"/>
      <w:r w:rsidRPr="00FC246D">
        <w:rPr>
          <w:lang w:val="es-CR"/>
        </w:rPr>
        <w:t xml:space="preserve">&gt; con </w:t>
      </w:r>
      <w:proofErr w:type="spellStart"/>
      <w:r w:rsidRPr="00FC246D">
        <w:rPr>
          <w:lang w:val="es-CR"/>
        </w:rPr>
        <w:t>for</w:t>
      </w:r>
      <w:proofErr w:type="spellEnd"/>
      <w:r w:rsidRPr="00FC246D">
        <w:rPr>
          <w:lang w:val="es-CR"/>
        </w:rPr>
        <w:t xml:space="preserve"> coincidente con el id de cada input, </w:t>
      </w:r>
      <w:proofErr w:type="spellStart"/>
      <w:r w:rsidRPr="00FC246D">
        <w:rPr>
          <w:lang w:val="es-CR"/>
        </w:rPr>
        <w:t>select</w:t>
      </w:r>
      <w:proofErr w:type="spellEnd"/>
      <w:r w:rsidRPr="00FC246D">
        <w:rPr>
          <w:lang w:val="es-CR"/>
        </w:rPr>
        <w:t xml:space="preserve"> y </w:t>
      </w:r>
      <w:proofErr w:type="spellStart"/>
      <w:r w:rsidRPr="00FC246D">
        <w:rPr>
          <w:lang w:val="es-CR"/>
        </w:rPr>
        <w:t>textarea</w:t>
      </w:r>
      <w:proofErr w:type="spellEnd"/>
      <w:r w:rsidRPr="00FC246D">
        <w:rPr>
          <w:lang w:val="es-CR"/>
        </w:rPr>
        <w:t>.</w:t>
      </w:r>
      <w:r w:rsidRPr="00FC246D">
        <w:rPr>
          <w:lang w:val="es-CR"/>
        </w:rPr>
        <w:br/>
        <w:t xml:space="preserve">5. </w:t>
      </w:r>
      <w:r w:rsidRPr="00FC246D">
        <w:rPr>
          <w:lang w:val="es-CR"/>
        </w:rPr>
        <w:t>C</w:t>
      </w:r>
      <w:r w:rsidRPr="00FC246D">
        <w:rPr>
          <w:lang w:val="es-CR"/>
        </w:rPr>
        <w:t xml:space="preserve">ambiar el </w:t>
      </w:r>
      <w:proofErr w:type="spellStart"/>
      <w:r w:rsidRPr="00FC246D">
        <w:rPr>
          <w:lang w:val="es-CR"/>
        </w:rPr>
        <w:t>select</w:t>
      </w:r>
      <w:proofErr w:type="spellEnd"/>
      <w:r w:rsidRPr="00FC246D">
        <w:rPr>
          <w:lang w:val="es-CR"/>
        </w:rPr>
        <w:t xml:space="preserve"> de carrera por &lt;input </w:t>
      </w:r>
      <w:proofErr w:type="spellStart"/>
      <w:r w:rsidRPr="00FC246D">
        <w:rPr>
          <w:lang w:val="es-CR"/>
        </w:rPr>
        <w:t>list</w:t>
      </w:r>
      <w:proofErr w:type="spellEnd"/>
      <w:r w:rsidRPr="00FC246D">
        <w:rPr>
          <w:lang w:val="es-CR"/>
        </w:rPr>
        <w:t>="carreras"&gt; y &lt;</w:t>
      </w:r>
      <w:proofErr w:type="spellStart"/>
      <w:r w:rsidRPr="00FC246D">
        <w:rPr>
          <w:lang w:val="es-CR"/>
        </w:rPr>
        <w:t>datalist</w:t>
      </w:r>
      <w:proofErr w:type="spellEnd"/>
      <w:r w:rsidRPr="00FC246D">
        <w:rPr>
          <w:lang w:val="es-CR"/>
        </w:rPr>
        <w:t xml:space="preserve"> id="carreras"&gt; con las mismas opciones.</w:t>
      </w:r>
      <w:r w:rsidRPr="00FC246D">
        <w:rPr>
          <w:lang w:val="es-CR"/>
        </w:rPr>
        <w:br/>
        <w:t xml:space="preserve">6. </w:t>
      </w:r>
      <w:r w:rsidRPr="00FC246D">
        <w:rPr>
          <w:lang w:val="es-CR"/>
        </w:rPr>
        <w:t>E</w:t>
      </w:r>
      <w:r w:rsidRPr="00FC246D">
        <w:rPr>
          <w:lang w:val="es-CR"/>
        </w:rPr>
        <w:t>structurar la tabla con &lt;</w:t>
      </w:r>
      <w:proofErr w:type="spellStart"/>
      <w:r w:rsidRPr="00FC246D">
        <w:rPr>
          <w:lang w:val="es-CR"/>
        </w:rPr>
        <w:t>caption</w:t>
      </w:r>
      <w:proofErr w:type="spellEnd"/>
      <w:r w:rsidRPr="00FC246D">
        <w:rPr>
          <w:lang w:val="es-CR"/>
        </w:rPr>
        <w:t>&gt;, &lt;</w:t>
      </w:r>
      <w:proofErr w:type="spellStart"/>
      <w:r w:rsidRPr="00FC246D">
        <w:rPr>
          <w:lang w:val="es-CR"/>
        </w:rPr>
        <w:t>thead</w:t>
      </w:r>
      <w:proofErr w:type="spellEnd"/>
      <w:r w:rsidRPr="00FC246D">
        <w:rPr>
          <w:lang w:val="es-CR"/>
        </w:rPr>
        <w:t>&gt;, &lt;</w:t>
      </w:r>
      <w:proofErr w:type="spellStart"/>
      <w:r w:rsidRPr="00FC246D">
        <w:rPr>
          <w:lang w:val="es-CR"/>
        </w:rPr>
        <w:t>tbody</w:t>
      </w:r>
      <w:proofErr w:type="spellEnd"/>
      <w:r w:rsidRPr="00FC246D">
        <w:rPr>
          <w:lang w:val="es-CR"/>
        </w:rPr>
        <w:t>&gt; y &lt;</w:t>
      </w:r>
      <w:proofErr w:type="spellStart"/>
      <w:r w:rsidRPr="00FC246D">
        <w:rPr>
          <w:lang w:val="es-CR"/>
        </w:rPr>
        <w:t>tfoot</w:t>
      </w:r>
      <w:proofErr w:type="spellEnd"/>
      <w:r w:rsidRPr="00FC246D">
        <w:rPr>
          <w:lang w:val="es-CR"/>
        </w:rPr>
        <w:t>&gt;.</w:t>
      </w:r>
      <w:r w:rsidRPr="00FC246D">
        <w:rPr>
          <w:lang w:val="es-CR"/>
        </w:rPr>
        <w:br/>
        <w:t xml:space="preserve">7. </w:t>
      </w:r>
      <w:r w:rsidRPr="00FC246D">
        <w:rPr>
          <w:lang w:val="es-CR"/>
        </w:rPr>
        <w:t>A</w:t>
      </w:r>
      <w:r w:rsidRPr="00FC246D">
        <w:rPr>
          <w:lang w:val="es-CR"/>
        </w:rPr>
        <w:t xml:space="preserve">ñadir </w:t>
      </w:r>
      <w:proofErr w:type="spellStart"/>
      <w:r w:rsidRPr="00FC246D">
        <w:rPr>
          <w:lang w:val="es-CR"/>
        </w:rPr>
        <w:t>scope</w:t>
      </w:r>
      <w:proofErr w:type="spellEnd"/>
      <w:r w:rsidRPr="00FC246D">
        <w:rPr>
          <w:lang w:val="es-CR"/>
        </w:rPr>
        <w:t xml:space="preserve">="col" a encabezados de columna y </w:t>
      </w:r>
      <w:proofErr w:type="spellStart"/>
      <w:r w:rsidRPr="00FC246D">
        <w:rPr>
          <w:lang w:val="es-CR"/>
        </w:rPr>
        <w:t>scope</w:t>
      </w:r>
      <w:proofErr w:type="spellEnd"/>
      <w:r w:rsidRPr="00FC246D">
        <w:rPr>
          <w:lang w:val="es-CR"/>
        </w:rPr>
        <w:t>="</w:t>
      </w:r>
      <w:proofErr w:type="spellStart"/>
      <w:r w:rsidRPr="00FC246D">
        <w:rPr>
          <w:lang w:val="es-CR"/>
        </w:rPr>
        <w:t>row</w:t>
      </w:r>
      <w:proofErr w:type="spellEnd"/>
      <w:r w:rsidRPr="00FC246D">
        <w:rPr>
          <w:lang w:val="es-CR"/>
        </w:rPr>
        <w:t>" a encabezados de fila.</w:t>
      </w:r>
      <w:r w:rsidRPr="00FC246D">
        <w:rPr>
          <w:lang w:val="es-CR"/>
        </w:rPr>
        <w:br/>
        <w:t xml:space="preserve">8. </w:t>
      </w:r>
      <w:r w:rsidRPr="00FC246D">
        <w:rPr>
          <w:lang w:val="es-CR"/>
        </w:rPr>
        <w:t>A</w:t>
      </w:r>
      <w:r w:rsidRPr="00FC246D">
        <w:rPr>
          <w:lang w:val="es-CR"/>
        </w:rPr>
        <w:t xml:space="preserve">ñadir al &lt;video&gt; los atributos poster y </w:t>
      </w:r>
      <w:proofErr w:type="spellStart"/>
      <w:r w:rsidRPr="00FC246D">
        <w:rPr>
          <w:lang w:val="es-CR"/>
        </w:rPr>
        <w:t>controls</w:t>
      </w:r>
      <w:proofErr w:type="spellEnd"/>
      <w:r w:rsidRPr="00FC246D">
        <w:rPr>
          <w:lang w:val="es-CR"/>
        </w:rPr>
        <w:t>, y al menos dos &lt;</w:t>
      </w:r>
      <w:proofErr w:type="spellStart"/>
      <w:r w:rsidRPr="00FC246D">
        <w:rPr>
          <w:lang w:val="es-CR"/>
        </w:rPr>
        <w:t>source</w:t>
      </w:r>
      <w:proofErr w:type="spellEnd"/>
      <w:r w:rsidRPr="00FC246D">
        <w:rPr>
          <w:lang w:val="es-CR"/>
        </w:rPr>
        <w:t>&gt;: video/mp4 y video/</w:t>
      </w:r>
      <w:proofErr w:type="spellStart"/>
      <w:r w:rsidRPr="00FC246D">
        <w:rPr>
          <w:lang w:val="es-CR"/>
        </w:rPr>
        <w:t>webm</w:t>
      </w:r>
      <w:proofErr w:type="spellEnd"/>
      <w:r w:rsidRPr="00FC246D">
        <w:rPr>
          <w:lang w:val="es-CR"/>
        </w:rPr>
        <w:t>.</w:t>
      </w:r>
      <w:r w:rsidRPr="00FC246D">
        <w:rPr>
          <w:lang w:val="es-CR"/>
        </w:rPr>
        <w:br/>
        <w:t xml:space="preserve">9. </w:t>
      </w:r>
      <w:r w:rsidRPr="00FC246D">
        <w:rPr>
          <w:lang w:val="es-CR"/>
        </w:rPr>
        <w:t>A</w:t>
      </w:r>
      <w:r w:rsidRPr="00FC246D">
        <w:rPr>
          <w:lang w:val="es-CR"/>
        </w:rPr>
        <w:t xml:space="preserve">ñadir al </w:t>
      </w:r>
      <w:proofErr w:type="spellStart"/>
      <w:r w:rsidRPr="00FC246D">
        <w:rPr>
          <w:lang w:val="es-CR"/>
        </w:rPr>
        <w:t>iframe</w:t>
      </w:r>
      <w:proofErr w:type="spellEnd"/>
      <w:r w:rsidRPr="00FC246D">
        <w:rPr>
          <w:lang w:val="es-CR"/>
        </w:rPr>
        <w:t xml:space="preserve"> </w:t>
      </w:r>
      <w:proofErr w:type="spellStart"/>
      <w:r w:rsidRPr="00FC246D">
        <w:rPr>
          <w:lang w:val="es-CR"/>
        </w:rPr>
        <w:t>loading</w:t>
      </w:r>
      <w:proofErr w:type="spellEnd"/>
      <w:r w:rsidRPr="00FC246D">
        <w:rPr>
          <w:lang w:val="es-CR"/>
        </w:rPr>
        <w:t>="</w:t>
      </w:r>
      <w:proofErr w:type="spellStart"/>
      <w:r w:rsidRPr="00FC246D">
        <w:rPr>
          <w:lang w:val="es-CR"/>
        </w:rPr>
        <w:t>lazy</w:t>
      </w:r>
      <w:proofErr w:type="spellEnd"/>
      <w:r w:rsidRPr="00FC246D">
        <w:rPr>
          <w:lang w:val="es-CR"/>
        </w:rPr>
        <w:t xml:space="preserve">", </w:t>
      </w:r>
      <w:proofErr w:type="spellStart"/>
      <w:r w:rsidRPr="00FC246D">
        <w:rPr>
          <w:lang w:val="es-CR"/>
        </w:rPr>
        <w:t>sandbox</w:t>
      </w:r>
      <w:proofErr w:type="spellEnd"/>
      <w:r w:rsidRPr="00FC246D">
        <w:rPr>
          <w:lang w:val="es-CR"/>
        </w:rPr>
        <w:t xml:space="preserve"> con permisos mínimos apropiados y </w:t>
      </w:r>
      <w:proofErr w:type="spellStart"/>
      <w:r w:rsidRPr="00FC246D">
        <w:rPr>
          <w:lang w:val="es-CR"/>
        </w:rPr>
        <w:t>title</w:t>
      </w:r>
      <w:proofErr w:type="spellEnd"/>
      <w:r w:rsidRPr="00FC246D">
        <w:rPr>
          <w:lang w:val="es-CR"/>
        </w:rPr>
        <w:t xml:space="preserve"> descriptivo.</w:t>
      </w:r>
      <w:r w:rsidRPr="00FC246D">
        <w:rPr>
          <w:lang w:val="es-CR"/>
        </w:rPr>
        <w:br/>
        <w:t xml:space="preserve">10. </w:t>
      </w:r>
      <w:r w:rsidRPr="00FC246D">
        <w:rPr>
          <w:lang w:val="es-CR"/>
        </w:rPr>
        <w:t>C</w:t>
      </w:r>
      <w:r w:rsidRPr="00FC246D">
        <w:rPr>
          <w:lang w:val="es-CR"/>
        </w:rPr>
        <w:t>orregir todo anidamiento de elementos de bloque dentro de &lt;</w:t>
      </w:r>
      <w:proofErr w:type="spellStart"/>
      <w:r w:rsidRPr="00FC246D">
        <w:rPr>
          <w:lang w:val="es-CR"/>
        </w:rPr>
        <w:t>span</w:t>
      </w:r>
      <w:proofErr w:type="spellEnd"/>
      <w:r w:rsidRPr="00FC246D">
        <w:rPr>
          <w:lang w:val="es-CR"/>
        </w:rPr>
        <w:t>&gt; o estructuras ambiguas dentro de &lt;a&gt;.</w:t>
      </w:r>
      <w:r w:rsidRPr="00FC246D">
        <w:rPr>
          <w:lang w:val="es-CR"/>
        </w:rPr>
        <w:br/>
        <w:t xml:space="preserve">11. </w:t>
      </w:r>
      <w:r w:rsidRPr="00FC246D">
        <w:rPr>
          <w:lang w:val="es-CR"/>
        </w:rPr>
        <w:t>I</w:t>
      </w:r>
      <w:r w:rsidRPr="00FC246D">
        <w:rPr>
          <w:lang w:val="es-CR"/>
        </w:rPr>
        <w:t xml:space="preserve">ncluir </w:t>
      </w:r>
      <w:proofErr w:type="spellStart"/>
      <w:r w:rsidRPr="00FC246D">
        <w:rPr>
          <w:lang w:val="es-CR"/>
        </w:rPr>
        <w:t>lang</w:t>
      </w:r>
      <w:proofErr w:type="spellEnd"/>
      <w:r w:rsidRPr="00FC246D">
        <w:rPr>
          <w:lang w:val="es-CR"/>
        </w:rPr>
        <w:t xml:space="preserve">="es" y meta </w:t>
      </w:r>
      <w:proofErr w:type="spellStart"/>
      <w:r w:rsidRPr="00FC246D">
        <w:rPr>
          <w:lang w:val="es-CR"/>
        </w:rPr>
        <w:t>viewport</w:t>
      </w:r>
      <w:proofErr w:type="spellEnd"/>
      <w:r w:rsidRPr="00FC246D">
        <w:rPr>
          <w:lang w:val="es-CR"/>
        </w:rPr>
        <w:t>.</w:t>
      </w:r>
      <w:r w:rsidRPr="00FC246D">
        <w:rPr>
          <w:lang w:val="es-CR"/>
        </w:rPr>
        <w:br/>
        <w:t xml:space="preserve">12. </w:t>
      </w:r>
      <w:r w:rsidRPr="00FC246D">
        <w:rPr>
          <w:lang w:val="es-CR"/>
        </w:rPr>
        <w:t>E</w:t>
      </w:r>
      <w:r w:rsidRPr="00FC246D">
        <w:rPr>
          <w:lang w:val="es-CR"/>
        </w:rPr>
        <w:t>ntregar HTML completo, autocontenido y listo para guardar como archivo .</w:t>
      </w:r>
      <w:proofErr w:type="spellStart"/>
      <w:r w:rsidRPr="00FC246D">
        <w:rPr>
          <w:lang w:val="es-CR"/>
        </w:rPr>
        <w:t>html</w:t>
      </w:r>
      <w:proofErr w:type="spellEnd"/>
      <w:r w:rsidRPr="00EE5EC8">
        <w:rPr>
          <w:rFonts w:ascii="Consolas" w:eastAsia="Consolas" w:hAnsi="Consolas"/>
          <w:color w:val="323232"/>
          <w:sz w:val="18"/>
          <w:lang w:val="es-CR"/>
        </w:rPr>
        <w:t>.</w:t>
      </w:r>
      <w:r w:rsidRPr="00EE5EC8">
        <w:rPr>
          <w:rFonts w:ascii="Consolas" w:eastAsia="Consolas" w:hAnsi="Consolas"/>
          <w:color w:val="323232"/>
          <w:sz w:val="18"/>
          <w:lang w:val="es-CR"/>
        </w:rPr>
        <w:br/>
      </w:r>
    </w:p>
    <w:tbl>
      <w:tblPr>
        <w:tblStyle w:val="Tablaconcuadrcula"/>
        <w:tblW w:w="9360" w:type="dxa"/>
        <w:tblInd w:w="120" w:type="dxa"/>
        <w:tblLook w:val="04A0" w:firstRow="1" w:lastRow="0" w:firstColumn="1" w:lastColumn="0" w:noHBand="0" w:noVBand="1"/>
      </w:tblPr>
      <w:tblGrid>
        <w:gridCol w:w="7200"/>
        <w:gridCol w:w="2160"/>
      </w:tblGrid>
      <w:tr w:rsidR="00FC246D" w14:paraId="2BBA202E" w14:textId="77777777" w:rsidTr="009E2A24">
        <w:tc>
          <w:tcPr>
            <w:tcW w:w="7200" w:type="dxa"/>
            <w:shd w:val="clear" w:color="auto" w:fill="F2F4F7"/>
            <w:vAlign w:val="center"/>
          </w:tcPr>
          <w:p w14:paraId="1E8FCAF4" w14:textId="77777777" w:rsidR="00FC246D" w:rsidRDefault="00FC246D" w:rsidP="009E2A24">
            <w:pPr>
              <w:spacing w:after="0"/>
            </w:pPr>
            <w:proofErr w:type="spellStart"/>
            <w:r>
              <w:rPr>
                <w:b/>
              </w:rPr>
              <w:t>Ítem</w:t>
            </w:r>
            <w:proofErr w:type="spellEnd"/>
          </w:p>
        </w:tc>
        <w:tc>
          <w:tcPr>
            <w:tcW w:w="2160" w:type="dxa"/>
            <w:shd w:val="clear" w:color="auto" w:fill="F2F4F7"/>
            <w:vAlign w:val="center"/>
          </w:tcPr>
          <w:p w14:paraId="0D69B7BA" w14:textId="77777777" w:rsidR="00FC246D" w:rsidRDefault="00FC246D" w:rsidP="009E2A24">
            <w:pPr>
              <w:spacing w:after="0"/>
            </w:pPr>
            <w:r>
              <w:rPr>
                <w:b/>
              </w:rPr>
              <w:t>Estado</w:t>
            </w:r>
          </w:p>
        </w:tc>
      </w:tr>
      <w:tr w:rsidR="00FC246D" w14:paraId="4DD0B2E7" w14:textId="77777777" w:rsidTr="009E2A24">
        <w:tc>
          <w:tcPr>
            <w:tcW w:w="7200" w:type="dxa"/>
            <w:vAlign w:val="center"/>
          </w:tcPr>
          <w:p w14:paraId="1E7154BD" w14:textId="77777777" w:rsidR="00FC246D" w:rsidRPr="00FC246D" w:rsidRDefault="00FC246D" w:rsidP="009E2A24">
            <w:pPr>
              <w:spacing w:after="0"/>
              <w:rPr>
                <w:lang w:val="es-CR"/>
              </w:rPr>
            </w:pPr>
            <w:r w:rsidRPr="00FC246D">
              <w:rPr>
                <w:lang w:val="es-CR"/>
              </w:rPr>
              <w:t>La página usa &lt;</w:t>
            </w:r>
            <w:proofErr w:type="spellStart"/>
            <w:r w:rsidRPr="00FC246D">
              <w:rPr>
                <w:lang w:val="es-CR"/>
              </w:rPr>
              <w:t>header</w:t>
            </w:r>
            <w:proofErr w:type="spellEnd"/>
            <w:r w:rsidRPr="00FC246D">
              <w:rPr>
                <w:lang w:val="es-CR"/>
              </w:rPr>
              <w:t>&gt;, &lt;</w:t>
            </w:r>
            <w:proofErr w:type="spellStart"/>
            <w:r w:rsidRPr="00FC246D">
              <w:rPr>
                <w:lang w:val="es-CR"/>
              </w:rPr>
              <w:t>nav</w:t>
            </w:r>
            <w:proofErr w:type="spellEnd"/>
            <w:r w:rsidRPr="00FC246D">
              <w:rPr>
                <w:lang w:val="es-CR"/>
              </w:rPr>
              <w:t>&gt;, &lt;</w:t>
            </w:r>
            <w:proofErr w:type="spellStart"/>
            <w:r w:rsidRPr="00FC246D">
              <w:rPr>
                <w:lang w:val="es-CR"/>
              </w:rPr>
              <w:t>main</w:t>
            </w:r>
            <w:proofErr w:type="spellEnd"/>
            <w:r w:rsidRPr="00FC246D">
              <w:rPr>
                <w:lang w:val="es-CR"/>
              </w:rPr>
              <w:t>&gt; y &lt;</w:t>
            </w:r>
            <w:proofErr w:type="spellStart"/>
            <w:r w:rsidRPr="00FC246D">
              <w:rPr>
                <w:lang w:val="es-CR"/>
              </w:rPr>
              <w:t>footer</w:t>
            </w:r>
            <w:proofErr w:type="spellEnd"/>
            <w:r w:rsidRPr="00FC246D">
              <w:rPr>
                <w:lang w:val="es-CR"/>
              </w:rPr>
              <w:t>&gt;.</w:t>
            </w:r>
          </w:p>
        </w:tc>
        <w:tc>
          <w:tcPr>
            <w:tcW w:w="2160" w:type="dxa"/>
            <w:vAlign w:val="center"/>
          </w:tcPr>
          <w:p w14:paraId="7CCC89D5" w14:textId="77777777" w:rsidR="00FC246D" w:rsidRDefault="00FC246D" w:rsidP="009E2A24">
            <w:pPr>
              <w:spacing w:after="0"/>
            </w:pPr>
            <w:proofErr w:type="spellStart"/>
            <w:r>
              <w:t>Cumple</w:t>
            </w:r>
            <w:proofErr w:type="spellEnd"/>
          </w:p>
        </w:tc>
      </w:tr>
      <w:tr w:rsidR="00FC246D" w14:paraId="2ECEA094" w14:textId="77777777" w:rsidTr="009E2A24">
        <w:tc>
          <w:tcPr>
            <w:tcW w:w="7200" w:type="dxa"/>
            <w:vAlign w:val="center"/>
          </w:tcPr>
          <w:p w14:paraId="5A6C31F1" w14:textId="77777777" w:rsidR="00FC246D" w:rsidRPr="00FC246D" w:rsidRDefault="00FC246D" w:rsidP="009E2A24">
            <w:pPr>
              <w:spacing w:after="0"/>
              <w:rPr>
                <w:lang w:val="es-CR"/>
              </w:rPr>
            </w:pPr>
            <w:r w:rsidRPr="00FC246D">
              <w:rPr>
                <w:lang w:val="es-CR"/>
              </w:rPr>
              <w:t>El contenido principal se divide en &lt;</w:t>
            </w:r>
            <w:proofErr w:type="spellStart"/>
            <w:r w:rsidRPr="00FC246D">
              <w:rPr>
                <w:lang w:val="es-CR"/>
              </w:rPr>
              <w:t>section</w:t>
            </w:r>
            <w:proofErr w:type="spellEnd"/>
            <w:r w:rsidRPr="00FC246D">
              <w:rPr>
                <w:lang w:val="es-CR"/>
              </w:rPr>
              <w:t>&gt;, &lt;</w:t>
            </w:r>
            <w:proofErr w:type="spellStart"/>
            <w:r w:rsidRPr="00FC246D">
              <w:rPr>
                <w:lang w:val="es-CR"/>
              </w:rPr>
              <w:t>article</w:t>
            </w:r>
            <w:proofErr w:type="spellEnd"/>
            <w:r w:rsidRPr="00FC246D">
              <w:rPr>
                <w:lang w:val="es-CR"/>
              </w:rPr>
              <w:t>&gt; y &lt;aside&gt;.</w:t>
            </w:r>
          </w:p>
        </w:tc>
        <w:tc>
          <w:tcPr>
            <w:tcW w:w="2160" w:type="dxa"/>
            <w:vAlign w:val="center"/>
          </w:tcPr>
          <w:p w14:paraId="03C4C538" w14:textId="77777777" w:rsidR="00FC246D" w:rsidRDefault="00FC246D" w:rsidP="009E2A24">
            <w:pPr>
              <w:spacing w:after="0"/>
            </w:pPr>
            <w:proofErr w:type="spellStart"/>
            <w:r>
              <w:t>Cumple</w:t>
            </w:r>
            <w:proofErr w:type="spellEnd"/>
          </w:p>
        </w:tc>
      </w:tr>
      <w:tr w:rsidR="00FC246D" w14:paraId="46662166" w14:textId="77777777" w:rsidTr="009E2A24">
        <w:tc>
          <w:tcPr>
            <w:tcW w:w="7200" w:type="dxa"/>
            <w:vAlign w:val="center"/>
          </w:tcPr>
          <w:p w14:paraId="47F32030" w14:textId="77777777" w:rsidR="00FC246D" w:rsidRPr="00FC246D" w:rsidRDefault="00FC246D" w:rsidP="009E2A24">
            <w:pPr>
              <w:spacing w:after="0"/>
              <w:rPr>
                <w:lang w:val="es-CR"/>
              </w:rPr>
            </w:pPr>
            <w:r w:rsidRPr="00FC246D">
              <w:rPr>
                <w:lang w:val="es-CR"/>
              </w:rPr>
              <w:t>El formulario tiene grupos &lt;</w:t>
            </w:r>
            <w:proofErr w:type="spellStart"/>
            <w:r w:rsidRPr="00FC246D">
              <w:rPr>
                <w:lang w:val="es-CR"/>
              </w:rPr>
              <w:t>fieldset</w:t>
            </w:r>
            <w:proofErr w:type="spellEnd"/>
            <w:r w:rsidRPr="00FC246D">
              <w:rPr>
                <w:lang w:val="es-CR"/>
              </w:rPr>
              <w:t>&gt; con &lt;</w:t>
            </w:r>
            <w:proofErr w:type="spellStart"/>
            <w:r w:rsidRPr="00FC246D">
              <w:rPr>
                <w:lang w:val="es-CR"/>
              </w:rPr>
              <w:t>legend</w:t>
            </w:r>
            <w:proofErr w:type="spellEnd"/>
            <w:r w:rsidRPr="00FC246D">
              <w:rPr>
                <w:lang w:val="es-CR"/>
              </w:rPr>
              <w:t>&gt; descriptivos.</w:t>
            </w:r>
          </w:p>
        </w:tc>
        <w:tc>
          <w:tcPr>
            <w:tcW w:w="2160" w:type="dxa"/>
            <w:vAlign w:val="center"/>
          </w:tcPr>
          <w:p w14:paraId="5526A3C8" w14:textId="77777777" w:rsidR="00FC246D" w:rsidRDefault="00FC246D" w:rsidP="009E2A24">
            <w:pPr>
              <w:spacing w:after="0"/>
            </w:pPr>
            <w:proofErr w:type="spellStart"/>
            <w:r>
              <w:t>Cumple</w:t>
            </w:r>
            <w:proofErr w:type="spellEnd"/>
          </w:p>
        </w:tc>
      </w:tr>
      <w:tr w:rsidR="00FC246D" w14:paraId="515B93C3" w14:textId="77777777" w:rsidTr="009E2A24">
        <w:tc>
          <w:tcPr>
            <w:tcW w:w="7200" w:type="dxa"/>
            <w:vAlign w:val="center"/>
          </w:tcPr>
          <w:p w14:paraId="571C158D" w14:textId="77777777" w:rsidR="00FC246D" w:rsidRPr="00FC246D" w:rsidRDefault="00FC246D" w:rsidP="009E2A24">
            <w:pPr>
              <w:spacing w:after="0"/>
              <w:rPr>
                <w:lang w:val="es-CR"/>
              </w:rPr>
            </w:pPr>
            <w:r w:rsidRPr="00FC246D">
              <w:rPr>
                <w:lang w:val="es-CR"/>
              </w:rPr>
              <w:t>Todos los &lt;</w:t>
            </w:r>
            <w:proofErr w:type="spellStart"/>
            <w:r w:rsidRPr="00FC246D">
              <w:rPr>
                <w:lang w:val="es-CR"/>
              </w:rPr>
              <w:t>label</w:t>
            </w:r>
            <w:proofErr w:type="spellEnd"/>
            <w:r w:rsidRPr="00FC246D">
              <w:rPr>
                <w:lang w:val="es-CR"/>
              </w:rPr>
              <w:t xml:space="preserve">&gt; usan </w:t>
            </w:r>
            <w:proofErr w:type="spellStart"/>
            <w:r w:rsidRPr="00FC246D">
              <w:rPr>
                <w:lang w:val="es-CR"/>
              </w:rPr>
              <w:t>for</w:t>
            </w:r>
            <w:proofErr w:type="spellEnd"/>
            <w:r w:rsidRPr="00FC246D">
              <w:rPr>
                <w:lang w:val="es-CR"/>
              </w:rPr>
              <w:t xml:space="preserve"> vinculado al id correspondiente.</w:t>
            </w:r>
          </w:p>
        </w:tc>
        <w:tc>
          <w:tcPr>
            <w:tcW w:w="2160" w:type="dxa"/>
            <w:vAlign w:val="center"/>
          </w:tcPr>
          <w:p w14:paraId="6B73B7B5" w14:textId="77777777" w:rsidR="00FC246D" w:rsidRDefault="00FC246D" w:rsidP="009E2A24">
            <w:pPr>
              <w:spacing w:after="0"/>
            </w:pPr>
            <w:proofErr w:type="spellStart"/>
            <w:r>
              <w:t>Cumple</w:t>
            </w:r>
            <w:proofErr w:type="spellEnd"/>
          </w:p>
        </w:tc>
      </w:tr>
      <w:tr w:rsidR="00FC246D" w14:paraId="639E00CF" w14:textId="77777777" w:rsidTr="009E2A24">
        <w:tc>
          <w:tcPr>
            <w:tcW w:w="7200" w:type="dxa"/>
            <w:vAlign w:val="center"/>
          </w:tcPr>
          <w:p w14:paraId="4140872B" w14:textId="77777777" w:rsidR="00FC246D" w:rsidRPr="00FC246D" w:rsidRDefault="00FC246D" w:rsidP="009E2A24">
            <w:pPr>
              <w:spacing w:after="0"/>
              <w:rPr>
                <w:lang w:val="es-CR"/>
              </w:rPr>
            </w:pPr>
            <w:r w:rsidRPr="00FC246D">
              <w:rPr>
                <w:lang w:val="es-CR"/>
              </w:rPr>
              <w:lastRenderedPageBreak/>
              <w:t xml:space="preserve">Carrera usa &lt;input </w:t>
            </w:r>
            <w:proofErr w:type="spellStart"/>
            <w:r w:rsidRPr="00FC246D">
              <w:rPr>
                <w:lang w:val="es-CR"/>
              </w:rPr>
              <w:t>list</w:t>
            </w:r>
            <w:proofErr w:type="spellEnd"/>
            <w:r w:rsidRPr="00FC246D">
              <w:rPr>
                <w:lang w:val="es-CR"/>
              </w:rPr>
              <w:t>&gt; + &lt;</w:t>
            </w:r>
            <w:proofErr w:type="spellStart"/>
            <w:r w:rsidRPr="00FC246D">
              <w:rPr>
                <w:lang w:val="es-CR"/>
              </w:rPr>
              <w:t>datalist</w:t>
            </w:r>
            <w:proofErr w:type="spellEnd"/>
            <w:r w:rsidRPr="00FC246D">
              <w:rPr>
                <w:lang w:val="es-CR"/>
              </w:rPr>
              <w:t>&gt; en lugar de &lt;</w:t>
            </w:r>
            <w:proofErr w:type="spellStart"/>
            <w:r w:rsidRPr="00FC246D">
              <w:rPr>
                <w:lang w:val="es-CR"/>
              </w:rPr>
              <w:t>select</w:t>
            </w:r>
            <w:proofErr w:type="spellEnd"/>
            <w:r w:rsidRPr="00FC246D">
              <w:rPr>
                <w:lang w:val="es-CR"/>
              </w:rPr>
              <w:t>&gt;.</w:t>
            </w:r>
          </w:p>
        </w:tc>
        <w:tc>
          <w:tcPr>
            <w:tcW w:w="2160" w:type="dxa"/>
            <w:vAlign w:val="center"/>
          </w:tcPr>
          <w:p w14:paraId="638E429A" w14:textId="77777777" w:rsidR="00FC246D" w:rsidRDefault="00FC246D" w:rsidP="009E2A24">
            <w:pPr>
              <w:spacing w:after="0"/>
            </w:pPr>
            <w:proofErr w:type="spellStart"/>
            <w:r>
              <w:t>Cumple</w:t>
            </w:r>
            <w:proofErr w:type="spellEnd"/>
          </w:p>
        </w:tc>
      </w:tr>
      <w:tr w:rsidR="00FC246D" w14:paraId="69936E3F" w14:textId="77777777" w:rsidTr="009E2A24">
        <w:tc>
          <w:tcPr>
            <w:tcW w:w="7200" w:type="dxa"/>
            <w:vAlign w:val="center"/>
          </w:tcPr>
          <w:p w14:paraId="3F91F07F" w14:textId="77777777" w:rsidR="00FC246D" w:rsidRPr="00FC246D" w:rsidRDefault="00FC246D" w:rsidP="009E2A24">
            <w:pPr>
              <w:spacing w:after="0"/>
              <w:rPr>
                <w:lang w:val="es-CR"/>
              </w:rPr>
            </w:pPr>
            <w:r w:rsidRPr="00FC246D">
              <w:rPr>
                <w:lang w:val="es-CR"/>
              </w:rPr>
              <w:t xml:space="preserve">El &lt;video&gt; tiene poster, </w:t>
            </w:r>
            <w:proofErr w:type="spellStart"/>
            <w:r w:rsidRPr="00FC246D">
              <w:rPr>
                <w:lang w:val="es-CR"/>
              </w:rPr>
              <w:t>controls</w:t>
            </w:r>
            <w:proofErr w:type="spellEnd"/>
            <w:r w:rsidRPr="00FC246D">
              <w:rPr>
                <w:lang w:val="es-CR"/>
              </w:rPr>
              <w:t xml:space="preserve"> y dos </w:t>
            </w:r>
            <w:proofErr w:type="spellStart"/>
            <w:r w:rsidRPr="00FC246D">
              <w:rPr>
                <w:lang w:val="es-CR"/>
              </w:rPr>
              <w:t>source</w:t>
            </w:r>
            <w:proofErr w:type="spellEnd"/>
            <w:r w:rsidRPr="00FC246D">
              <w:rPr>
                <w:lang w:val="es-CR"/>
              </w:rPr>
              <w:t>.</w:t>
            </w:r>
          </w:p>
        </w:tc>
        <w:tc>
          <w:tcPr>
            <w:tcW w:w="2160" w:type="dxa"/>
            <w:vAlign w:val="center"/>
          </w:tcPr>
          <w:p w14:paraId="5CC4162C" w14:textId="77777777" w:rsidR="00FC246D" w:rsidRDefault="00FC246D" w:rsidP="009E2A24">
            <w:pPr>
              <w:spacing w:after="0"/>
            </w:pPr>
            <w:proofErr w:type="spellStart"/>
            <w:r>
              <w:t>Cumple</w:t>
            </w:r>
            <w:proofErr w:type="spellEnd"/>
          </w:p>
        </w:tc>
      </w:tr>
      <w:tr w:rsidR="00FC246D" w14:paraId="5F11AE76" w14:textId="77777777" w:rsidTr="009E2A24">
        <w:tc>
          <w:tcPr>
            <w:tcW w:w="7200" w:type="dxa"/>
            <w:vAlign w:val="center"/>
          </w:tcPr>
          <w:p w14:paraId="57F9660A" w14:textId="77777777" w:rsidR="00FC246D" w:rsidRDefault="00FC246D" w:rsidP="009E2A24">
            <w:pPr>
              <w:spacing w:after="0"/>
            </w:pPr>
            <w:r>
              <w:t>El &lt;</w:t>
            </w:r>
            <w:proofErr w:type="spellStart"/>
            <w:r>
              <w:t>iframe</w:t>
            </w:r>
            <w:proofErr w:type="spellEnd"/>
            <w:r>
              <w:t xml:space="preserve">&gt; </w:t>
            </w:r>
            <w:proofErr w:type="spellStart"/>
            <w:r>
              <w:t>tiene</w:t>
            </w:r>
            <w:proofErr w:type="spellEnd"/>
            <w:r>
              <w:t xml:space="preserve"> loading="lazy", sandbox y title.</w:t>
            </w:r>
          </w:p>
        </w:tc>
        <w:tc>
          <w:tcPr>
            <w:tcW w:w="2160" w:type="dxa"/>
            <w:vAlign w:val="center"/>
          </w:tcPr>
          <w:p w14:paraId="15CC70D7" w14:textId="77777777" w:rsidR="00FC246D" w:rsidRDefault="00FC246D" w:rsidP="009E2A24">
            <w:pPr>
              <w:spacing w:after="0"/>
            </w:pPr>
            <w:proofErr w:type="spellStart"/>
            <w:r>
              <w:t>Cumple</w:t>
            </w:r>
            <w:proofErr w:type="spellEnd"/>
          </w:p>
        </w:tc>
      </w:tr>
      <w:tr w:rsidR="00FC246D" w14:paraId="69FFA09B" w14:textId="77777777" w:rsidTr="009E2A24">
        <w:tc>
          <w:tcPr>
            <w:tcW w:w="7200" w:type="dxa"/>
            <w:vAlign w:val="center"/>
          </w:tcPr>
          <w:p w14:paraId="445ED436" w14:textId="77777777" w:rsidR="00FC246D" w:rsidRPr="00FC246D" w:rsidRDefault="00FC246D" w:rsidP="009E2A24">
            <w:pPr>
              <w:spacing w:after="0"/>
              <w:rPr>
                <w:lang w:val="es-CR"/>
              </w:rPr>
            </w:pPr>
            <w:r w:rsidRPr="00FC246D">
              <w:rPr>
                <w:lang w:val="es-CR"/>
              </w:rPr>
              <w:t>No hay elementos de bloque dentro de &lt;</w:t>
            </w:r>
            <w:proofErr w:type="spellStart"/>
            <w:r w:rsidRPr="00FC246D">
              <w:rPr>
                <w:lang w:val="es-CR"/>
              </w:rPr>
              <w:t>span</w:t>
            </w:r>
            <w:proofErr w:type="spellEnd"/>
            <w:r w:rsidRPr="00FC246D">
              <w:rPr>
                <w:lang w:val="es-CR"/>
              </w:rPr>
              <w:t>&gt;.</w:t>
            </w:r>
          </w:p>
        </w:tc>
        <w:tc>
          <w:tcPr>
            <w:tcW w:w="2160" w:type="dxa"/>
            <w:vAlign w:val="center"/>
          </w:tcPr>
          <w:p w14:paraId="04FFF250" w14:textId="77777777" w:rsidR="00FC246D" w:rsidRDefault="00FC246D" w:rsidP="009E2A24">
            <w:pPr>
              <w:spacing w:after="0"/>
            </w:pPr>
            <w:proofErr w:type="spellStart"/>
            <w:r>
              <w:t>Cumple</w:t>
            </w:r>
            <w:proofErr w:type="spellEnd"/>
          </w:p>
        </w:tc>
      </w:tr>
      <w:tr w:rsidR="00FC246D" w14:paraId="7BCA70B7" w14:textId="77777777" w:rsidTr="009E2A24">
        <w:tc>
          <w:tcPr>
            <w:tcW w:w="7200" w:type="dxa"/>
            <w:vAlign w:val="center"/>
          </w:tcPr>
          <w:p w14:paraId="0EC14755" w14:textId="77777777" w:rsidR="00FC246D" w:rsidRDefault="00FC246D" w:rsidP="009E2A24">
            <w:pPr>
              <w:spacing w:after="0"/>
            </w:pPr>
            <w:r>
              <w:t xml:space="preserve">La </w:t>
            </w:r>
            <w:proofErr w:type="spellStart"/>
            <w:r>
              <w:t>tabla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caption, </w:t>
            </w:r>
            <w:proofErr w:type="spellStart"/>
            <w:r>
              <w:t>thead</w:t>
            </w:r>
            <w:proofErr w:type="spellEnd"/>
            <w:r>
              <w:t xml:space="preserve">, </w:t>
            </w:r>
            <w:proofErr w:type="spellStart"/>
            <w:r>
              <w:t>tbody</w:t>
            </w:r>
            <w:proofErr w:type="spellEnd"/>
            <w:r>
              <w:t xml:space="preserve">, </w:t>
            </w:r>
            <w:proofErr w:type="spellStart"/>
            <w:r>
              <w:t>tfoot</w:t>
            </w:r>
            <w:proofErr w:type="spellEnd"/>
            <w:r>
              <w:t xml:space="preserve"> y scope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th.</w:t>
            </w:r>
            <w:proofErr w:type="spellEnd"/>
          </w:p>
        </w:tc>
        <w:tc>
          <w:tcPr>
            <w:tcW w:w="2160" w:type="dxa"/>
            <w:vAlign w:val="center"/>
          </w:tcPr>
          <w:p w14:paraId="27DA465F" w14:textId="77777777" w:rsidR="00FC246D" w:rsidRDefault="00FC246D" w:rsidP="009E2A24">
            <w:pPr>
              <w:spacing w:after="0"/>
            </w:pPr>
            <w:proofErr w:type="spellStart"/>
            <w:r>
              <w:t>Cumple</w:t>
            </w:r>
            <w:proofErr w:type="spellEnd"/>
          </w:p>
        </w:tc>
      </w:tr>
    </w:tbl>
    <w:p w14:paraId="009129B2" w14:textId="77777777" w:rsidR="009A4E8C" w:rsidRPr="009E7EC3" w:rsidRDefault="009A4E8C" w:rsidP="009E7EC3">
      <w:pPr>
        <w:rPr>
          <w:b/>
          <w:bCs/>
          <w:sz w:val="28"/>
          <w:szCs w:val="28"/>
          <w:lang w:val="es-CR"/>
        </w:rPr>
      </w:pPr>
    </w:p>
    <w:p w14:paraId="215FF32B" w14:textId="77777777" w:rsidR="006F2707" w:rsidRPr="00EE5EC8" w:rsidRDefault="006F2707">
      <w:pPr>
        <w:rPr>
          <w:lang w:val="es-CR"/>
        </w:rPr>
      </w:pPr>
    </w:p>
    <w:p w14:paraId="7C2F3375" w14:textId="77777777" w:rsidR="00FD19C2" w:rsidRPr="00EE5EC8" w:rsidRDefault="00FD19C2">
      <w:pPr>
        <w:rPr>
          <w:lang w:val="es-CR"/>
        </w:rPr>
      </w:pPr>
    </w:p>
    <w:p w14:paraId="627BF7A4" w14:textId="77777777" w:rsidR="00FD19C2" w:rsidRPr="00EE5EC8" w:rsidRDefault="00FD19C2">
      <w:pPr>
        <w:rPr>
          <w:lang w:val="es-CR"/>
        </w:rPr>
      </w:pPr>
    </w:p>
    <w:p w14:paraId="212E6206" w14:textId="77777777" w:rsidR="006F2707" w:rsidRDefault="006F2707">
      <w:pPr>
        <w:rPr>
          <w:lang w:val="es-CR"/>
        </w:rPr>
      </w:pPr>
    </w:p>
    <w:p w14:paraId="5DFEC0CA" w14:textId="77777777" w:rsidR="006F2707" w:rsidRDefault="006F2707">
      <w:pPr>
        <w:rPr>
          <w:lang w:val="es-CR"/>
        </w:rPr>
      </w:pPr>
    </w:p>
    <w:p w14:paraId="5D30DE46" w14:textId="77777777" w:rsidR="006F2707" w:rsidRDefault="006F2707">
      <w:pPr>
        <w:rPr>
          <w:lang w:val="es-CR"/>
        </w:rPr>
      </w:pPr>
    </w:p>
    <w:p w14:paraId="4D4114E6" w14:textId="77777777" w:rsidR="006F2707" w:rsidRDefault="006F2707">
      <w:pPr>
        <w:rPr>
          <w:lang w:val="es-CR"/>
        </w:rPr>
      </w:pPr>
    </w:p>
    <w:p w14:paraId="6E17E31B" w14:textId="77777777" w:rsidR="007D4A54" w:rsidRPr="00D51FCD" w:rsidRDefault="007D4A54">
      <w:pPr>
        <w:rPr>
          <w:lang w:val="es-CR"/>
        </w:rPr>
      </w:pPr>
    </w:p>
    <w:sectPr w:rsidR="007D4A54" w:rsidRPr="00D51F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C4AE24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B80A2C"/>
    <w:multiLevelType w:val="hybridMultilevel"/>
    <w:tmpl w:val="BA94506E"/>
    <w:lvl w:ilvl="0" w:tplc="B44A3394">
      <w:start w:val="1"/>
      <w:numFmt w:val="bullet"/>
      <w:lvlText w:val="–"/>
      <w:lvlJc w:val="left"/>
      <w:pPr>
        <w:ind w:left="360" w:hanging="360"/>
      </w:pPr>
      <w:rPr>
        <w:rFonts w:ascii="Stencil" w:hAnsi="Stenci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E51CF5"/>
    <w:multiLevelType w:val="hybridMultilevel"/>
    <w:tmpl w:val="44140B98"/>
    <w:lvl w:ilvl="0" w:tplc="B44A3394">
      <w:start w:val="1"/>
      <w:numFmt w:val="bullet"/>
      <w:lvlText w:val="–"/>
      <w:lvlJc w:val="left"/>
      <w:pPr>
        <w:ind w:left="360" w:hanging="360"/>
      </w:pPr>
      <w:rPr>
        <w:rFonts w:ascii="Stencil" w:hAnsi="Stenci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27481877">
    <w:abstractNumId w:val="0"/>
  </w:num>
  <w:num w:numId="2" w16cid:durableId="1955557620">
    <w:abstractNumId w:val="1"/>
  </w:num>
  <w:num w:numId="3" w16cid:durableId="957640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84"/>
    <w:rsid w:val="00092769"/>
    <w:rsid w:val="000D334C"/>
    <w:rsid w:val="0015789A"/>
    <w:rsid w:val="001D5288"/>
    <w:rsid w:val="00247D83"/>
    <w:rsid w:val="002870E8"/>
    <w:rsid w:val="00294EAA"/>
    <w:rsid w:val="002C6346"/>
    <w:rsid w:val="002D1134"/>
    <w:rsid w:val="002E7904"/>
    <w:rsid w:val="00321154"/>
    <w:rsid w:val="00341193"/>
    <w:rsid w:val="00341904"/>
    <w:rsid w:val="003A57B0"/>
    <w:rsid w:val="004A6284"/>
    <w:rsid w:val="004B5857"/>
    <w:rsid w:val="00522217"/>
    <w:rsid w:val="0057049F"/>
    <w:rsid w:val="005A4C5F"/>
    <w:rsid w:val="005F0F59"/>
    <w:rsid w:val="00600023"/>
    <w:rsid w:val="00605DE7"/>
    <w:rsid w:val="00611A8C"/>
    <w:rsid w:val="006275BB"/>
    <w:rsid w:val="006D695E"/>
    <w:rsid w:val="006D72F9"/>
    <w:rsid w:val="006F2707"/>
    <w:rsid w:val="007020A4"/>
    <w:rsid w:val="00712237"/>
    <w:rsid w:val="007425F2"/>
    <w:rsid w:val="007908F8"/>
    <w:rsid w:val="007B7486"/>
    <w:rsid w:val="007D4A54"/>
    <w:rsid w:val="00813A0A"/>
    <w:rsid w:val="00815FC3"/>
    <w:rsid w:val="0084257F"/>
    <w:rsid w:val="00966E3A"/>
    <w:rsid w:val="009A2AFD"/>
    <w:rsid w:val="009A4E8C"/>
    <w:rsid w:val="009E7EC3"/>
    <w:rsid w:val="00A22193"/>
    <w:rsid w:val="00AF0E69"/>
    <w:rsid w:val="00B140F1"/>
    <w:rsid w:val="00B33EE1"/>
    <w:rsid w:val="00B353F3"/>
    <w:rsid w:val="00B6791B"/>
    <w:rsid w:val="00B827ED"/>
    <w:rsid w:val="00C55E26"/>
    <w:rsid w:val="00C63515"/>
    <w:rsid w:val="00C81C7E"/>
    <w:rsid w:val="00C95C80"/>
    <w:rsid w:val="00D136FC"/>
    <w:rsid w:val="00D3783C"/>
    <w:rsid w:val="00D50882"/>
    <w:rsid w:val="00D51FCD"/>
    <w:rsid w:val="00DB2B33"/>
    <w:rsid w:val="00E20E5C"/>
    <w:rsid w:val="00EA3BEF"/>
    <w:rsid w:val="00EE5EC8"/>
    <w:rsid w:val="00EF1275"/>
    <w:rsid w:val="00F24F5D"/>
    <w:rsid w:val="00F549CD"/>
    <w:rsid w:val="00F67ABB"/>
    <w:rsid w:val="00F70746"/>
    <w:rsid w:val="00FC246D"/>
    <w:rsid w:val="00FD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EAEC7"/>
  <w15:chartTrackingRefBased/>
  <w15:docId w15:val="{A596D6BB-5E4A-43F0-B29B-944145FF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EC3"/>
    <w:pPr>
      <w:spacing w:after="120" w:line="264" w:lineRule="auto"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2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2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2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2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2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2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2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2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2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284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57049F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FC246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6</Pages>
  <Words>1057</Words>
  <Characters>5819</Characters>
  <Application>Microsoft Office Word</Application>
  <DocSecurity>0</DocSecurity>
  <Lines>48</Lines>
  <Paragraphs>13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65</cp:revision>
  <dcterms:created xsi:type="dcterms:W3CDTF">2026-06-02T17:10:00Z</dcterms:created>
  <dcterms:modified xsi:type="dcterms:W3CDTF">2026-06-03T04:31:00Z</dcterms:modified>
</cp:coreProperties>
</file>