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q4pvbyygevfd" w:id="0"/>
      <w:bookmarkEnd w:id="0"/>
      <w:r w:rsidDel="00000000" w:rsidR="00000000" w:rsidRPr="00000000">
        <w:rPr>
          <w:rtl w:val="0"/>
        </w:rPr>
        <w:t xml:space="preserve">Second class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m2rvpirl3o8y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