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490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874"/>
        <w:gridCol w:w="2510"/>
        <w:gridCol w:w="1804"/>
        <w:gridCol w:w="2302"/>
      </w:tblGrid>
      <w:tr w:rsidR="00C248B6" w:rsidRPr="00C248B6" w14:paraId="5DBB4EF1" w14:textId="77777777" w:rsidTr="002205D6">
        <w:trPr>
          <w:tblCellSpacing w:w="0" w:type="dxa"/>
        </w:trPr>
        <w:tc>
          <w:tcPr>
            <w:tcW w:w="1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63880" w14:textId="77777777" w:rsidR="00C248B6" w:rsidRPr="00C248B6" w:rsidRDefault="00C248B6" w:rsidP="00C248B6">
            <w:pPr>
              <w:pageBreakBefore/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C248B6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t>Identificación</w:t>
            </w:r>
          </w:p>
        </w:tc>
        <w:tc>
          <w:tcPr>
            <w:tcW w:w="2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25807" w14:textId="57DF4296" w:rsidR="00C248B6" w:rsidRPr="00C248B6" w:rsidRDefault="00C248B6" w:rsidP="00C248B6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Cliente~</w:t>
            </w:r>
            <w:r w:rsidR="00FD6159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R</w:t>
            </w:r>
            <w:r w:rsidR="00E1491A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Final</w:t>
            </w: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Activity</w:t>
            </w:r>
            <w:proofErr w:type="spellEnd"/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7A9A1" w14:textId="77777777" w:rsidR="00C248B6" w:rsidRPr="00C248B6" w:rsidRDefault="00C248B6" w:rsidP="00C248B6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C248B6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t>Cliente</w:t>
            </w:r>
          </w:p>
        </w:tc>
        <w:tc>
          <w:tcPr>
            <w:tcW w:w="2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38252" w14:textId="7883C21F" w:rsidR="00C248B6" w:rsidRPr="00C248B6" w:rsidRDefault="00C248B6" w:rsidP="00C248B6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Apace</w:t>
            </w:r>
            <w:proofErr w:type="spellEnd"/>
          </w:p>
        </w:tc>
      </w:tr>
      <w:tr w:rsidR="00C248B6" w:rsidRPr="00C248B6" w14:paraId="3D417014" w14:textId="77777777" w:rsidTr="002205D6">
        <w:trPr>
          <w:tblCellSpacing w:w="0" w:type="dxa"/>
        </w:trPr>
        <w:tc>
          <w:tcPr>
            <w:tcW w:w="1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05481" w14:textId="77777777" w:rsidR="00C248B6" w:rsidRPr="00C248B6" w:rsidRDefault="00C248B6" w:rsidP="00C248B6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C248B6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t>Proyecto</w:t>
            </w:r>
          </w:p>
        </w:tc>
        <w:tc>
          <w:tcPr>
            <w:tcW w:w="66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6DAB7" w14:textId="1A568BE6" w:rsidR="00C248B6" w:rsidRPr="00C248B6" w:rsidRDefault="00C248B6" w:rsidP="00C248B6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AVC</w:t>
            </w:r>
          </w:p>
        </w:tc>
      </w:tr>
      <w:tr w:rsidR="00C248B6" w:rsidRPr="00C248B6" w14:paraId="47402EE6" w14:textId="77777777" w:rsidTr="002205D6">
        <w:trPr>
          <w:tblCellSpacing w:w="0" w:type="dxa"/>
        </w:trPr>
        <w:tc>
          <w:tcPr>
            <w:tcW w:w="1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581B1" w14:textId="77777777" w:rsidR="00C248B6" w:rsidRPr="00C248B6" w:rsidRDefault="00C248B6" w:rsidP="00C248B6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C248B6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t>Descripción</w:t>
            </w:r>
          </w:p>
        </w:tc>
        <w:tc>
          <w:tcPr>
            <w:tcW w:w="66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D0F49" w14:textId="0F42F459" w:rsidR="00C248B6" w:rsidRPr="00C248B6" w:rsidRDefault="00E1491A" w:rsidP="00C248B6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Pantalla que envía el audio, recibe y muestra el resultado.</w:t>
            </w:r>
          </w:p>
        </w:tc>
      </w:tr>
      <w:tr w:rsidR="00C248B6" w:rsidRPr="00C248B6" w14:paraId="7C53E23B" w14:textId="77777777" w:rsidTr="002205D6">
        <w:trPr>
          <w:tblCellSpacing w:w="0" w:type="dxa"/>
        </w:trPr>
        <w:tc>
          <w:tcPr>
            <w:tcW w:w="849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40C98" w14:textId="77777777" w:rsidR="00C248B6" w:rsidRPr="00C248B6" w:rsidRDefault="00C248B6" w:rsidP="00C248B6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C248B6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t>Descripción Larga</w:t>
            </w:r>
          </w:p>
        </w:tc>
      </w:tr>
      <w:tr w:rsidR="00C248B6" w:rsidRPr="00C248B6" w14:paraId="58533BCB" w14:textId="77777777" w:rsidTr="002205D6">
        <w:trPr>
          <w:tblCellSpacing w:w="0" w:type="dxa"/>
        </w:trPr>
        <w:tc>
          <w:tcPr>
            <w:tcW w:w="849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85495" w14:textId="77777777" w:rsidR="00FD6159" w:rsidRDefault="00E1491A" w:rsidP="00C248B6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El cliente quiere ver el resultado con claridad.</w:t>
            </w:r>
          </w:p>
          <w:p w14:paraId="00736B55" w14:textId="77777777" w:rsidR="00E1491A" w:rsidRDefault="00E1491A" w:rsidP="00C248B6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El cliente quiere poder volver a reproducir el audio relacionado con el resultado mostrado.</w:t>
            </w:r>
          </w:p>
          <w:p w14:paraId="391AE86C" w14:textId="050BCDB8" w:rsidR="00E1491A" w:rsidRPr="00C248B6" w:rsidRDefault="00E1491A" w:rsidP="00C248B6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El cliente quiere poder salir del resultado y volver a la pantalla original.</w:t>
            </w:r>
          </w:p>
        </w:tc>
      </w:tr>
      <w:tr w:rsidR="00C248B6" w:rsidRPr="00C248B6" w14:paraId="3829C2D8" w14:textId="77777777" w:rsidTr="002205D6">
        <w:trPr>
          <w:tblCellSpacing w:w="0" w:type="dxa"/>
        </w:trPr>
        <w:tc>
          <w:tcPr>
            <w:tcW w:w="849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9BC4E" w14:textId="77777777" w:rsidR="00C248B6" w:rsidRPr="00C248B6" w:rsidRDefault="00C248B6" w:rsidP="00C248B6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C248B6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t>Pruebas</w:t>
            </w:r>
          </w:p>
        </w:tc>
      </w:tr>
      <w:tr w:rsidR="00C248B6" w:rsidRPr="00C248B6" w14:paraId="35AF373C" w14:textId="77777777" w:rsidTr="002205D6">
        <w:trPr>
          <w:tblCellSpacing w:w="0" w:type="dxa"/>
        </w:trPr>
        <w:tc>
          <w:tcPr>
            <w:tcW w:w="849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EAFE2" w14:textId="570A7CFD" w:rsidR="00C248B6" w:rsidRDefault="00FD6159" w:rsidP="00C248B6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texto informativo no nulo: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testTextoNoNulo</w:t>
            </w:r>
            <w:proofErr w:type="spellEnd"/>
          </w:p>
          <w:p w14:paraId="502ACD9D" w14:textId="7A5DA865" w:rsidR="005C417E" w:rsidRDefault="005C417E" w:rsidP="00C248B6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Comprobar la visibilidad de</w:t>
            </w:r>
            <w:r w:rsidR="002519FC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l </w:t>
            </w:r>
            <w:proofErr w:type="spellStart"/>
            <w:r w:rsidR="002519FC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</w:t>
            </w:r>
            <w:proofErr w:type="spellEnd"/>
            <w:r w:rsidR="002519FC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</w:t>
            </w:r>
            <w:r w:rsidR="00E1491A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aceptar</w:t>
            </w:r>
            <w:r w:rsidR="002519FC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: </w:t>
            </w:r>
            <w:proofErr w:type="spellStart"/>
            <w:r w:rsidR="002519FC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testVis</w:t>
            </w:r>
            <w:r w:rsidR="00E1491A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Acp</w:t>
            </w:r>
            <w:proofErr w:type="spellEnd"/>
          </w:p>
          <w:p w14:paraId="5E3A32A6" w14:textId="31B521A4" w:rsidR="00FD6159" w:rsidRDefault="002519FC" w:rsidP="00FD6159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la visibilidad del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</w:t>
            </w:r>
            <w:r w:rsidR="00E1491A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escuchar</w:t>
            </w: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testVis</w:t>
            </w:r>
            <w:r w:rsidR="00E1491A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Esc</w:t>
            </w:r>
            <w:proofErr w:type="spellEnd"/>
          </w:p>
          <w:p w14:paraId="3281D488" w14:textId="065A5BF7" w:rsidR="00FD6159" w:rsidRDefault="00FD6159" w:rsidP="00F616AA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Comproba</w:t>
            </w:r>
            <w:r w:rsidR="00350BE2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r</w:t>
            </w: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si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</w:t>
            </w:r>
            <w:r w:rsidR="00E1491A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aceptar</w:t>
            </w: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está habilitado</w:t>
            </w:r>
            <w:r w:rsidR="00E1491A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testEn</w:t>
            </w:r>
            <w:r w:rsidR="00E1491A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Acp</w:t>
            </w:r>
            <w:proofErr w:type="spellEnd"/>
          </w:p>
          <w:p w14:paraId="6E7FBE2A" w14:textId="410D5B39" w:rsidR="00FD6159" w:rsidRPr="001B7A93" w:rsidRDefault="00F616AA" w:rsidP="001B7A93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si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</w:t>
            </w:r>
            <w:r w:rsidR="00E1491A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escuchar </w:t>
            </w: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está habilitado: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testEn</w:t>
            </w:r>
            <w:r w:rsidR="00E1491A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Esc</w:t>
            </w:r>
            <w:bookmarkStart w:id="0" w:name="_GoBack"/>
            <w:bookmarkEnd w:id="0"/>
            <w:proofErr w:type="spellEnd"/>
          </w:p>
        </w:tc>
      </w:tr>
    </w:tbl>
    <w:p w14:paraId="1AF60784" w14:textId="77777777" w:rsidR="00DC48DE" w:rsidRDefault="00DC48DE"/>
    <w:sectPr w:rsidR="00DC48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8288D"/>
    <w:multiLevelType w:val="multilevel"/>
    <w:tmpl w:val="C29A1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0E"/>
    <w:rsid w:val="000575D3"/>
    <w:rsid w:val="001B7A93"/>
    <w:rsid w:val="002205D6"/>
    <w:rsid w:val="002519FC"/>
    <w:rsid w:val="00350BE2"/>
    <w:rsid w:val="005C417E"/>
    <w:rsid w:val="008A510E"/>
    <w:rsid w:val="00C248B6"/>
    <w:rsid w:val="00CE26C1"/>
    <w:rsid w:val="00D6741B"/>
    <w:rsid w:val="00DC48DE"/>
    <w:rsid w:val="00E1491A"/>
    <w:rsid w:val="00E957D2"/>
    <w:rsid w:val="00ED6147"/>
    <w:rsid w:val="00F616AA"/>
    <w:rsid w:val="00FD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6DAE1"/>
  <w15:chartTrackingRefBased/>
  <w15:docId w15:val="{1495C8A8-9AFD-4229-A165-54C3E048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6C1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E26C1"/>
    <w:pPr>
      <w:keepNext/>
      <w:keepLines/>
      <w:spacing w:before="240" w:after="0"/>
      <w:outlineLvl w:val="0"/>
    </w:pPr>
    <w:rPr>
      <w:rFonts w:ascii="Arial Rounded MT Bold" w:eastAsiaTheme="majorEastAsia" w:hAnsi="Arial Rounded MT Bold" w:cstheme="majorBidi"/>
      <w:b/>
      <w:color w:val="2F5496" w:themeColor="accent1" w:themeShade="BF"/>
      <w:sz w:val="36"/>
      <w:szCs w:val="3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26C1"/>
    <w:rPr>
      <w:rFonts w:ascii="Arial Rounded MT Bold" w:eastAsiaTheme="majorEastAsia" w:hAnsi="Arial Rounded MT Bold" w:cstheme="majorBidi"/>
      <w:b/>
      <w:color w:val="2F5496" w:themeColor="accent1" w:themeShade="BF"/>
      <w:sz w:val="36"/>
      <w:szCs w:val="32"/>
      <w:u w:val="single"/>
    </w:rPr>
  </w:style>
  <w:style w:type="paragraph" w:styleId="NormalWeb">
    <w:name w:val="Normal (Web)"/>
    <w:basedOn w:val="Normal"/>
    <w:uiPriority w:val="99"/>
    <w:semiHidden/>
    <w:unhideWhenUsed/>
    <w:rsid w:val="00C248B6"/>
    <w:pPr>
      <w:spacing w:before="100" w:beforeAutospacing="1" w:after="142" w:line="288" w:lineRule="auto"/>
    </w:pPr>
    <w:rPr>
      <w:rFonts w:ascii="Times New Roman" w:eastAsia="Times New Roman" w:hAnsi="Times New Roman" w:cs="Times New Roman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3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Miguel Ramírez Sanz</dc:creator>
  <cp:keywords/>
  <dc:description/>
  <cp:lastModifiedBy>José Miguel Ramírez Sanz</cp:lastModifiedBy>
  <cp:revision>7</cp:revision>
  <dcterms:created xsi:type="dcterms:W3CDTF">2019-04-09T09:13:00Z</dcterms:created>
  <dcterms:modified xsi:type="dcterms:W3CDTF">2019-05-30T23:08:00Z</dcterms:modified>
</cp:coreProperties>
</file>