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57"/>
          <w:sz w:val="48"/>
        </w:rPr>
        <w:t>Vista de Negocio</w:t>
      </w:r>
    </w:p>
    <w:p>
      <w:pPr>
        <w:jc w:val="center"/>
      </w:pPr>
      <w:r>
        <w:rPr>
          <w:i/>
          <w:color w:val="555555"/>
          <w:sz w:val="22"/>
        </w:rPr>
        <w:t>Sistema de gestión de Farmacia — qué hace, para quién y qué reglas sigue</w:t>
      </w:r>
    </w:p>
    <w:p>
      <w:pPr>
        <w:jc w:val="center"/>
      </w:pPr>
      <w:r>
        <w:rPr>
          <w:i/>
          <w:color w:val="555555"/>
          <w:sz w:val="19"/>
        </w:rPr>
        <w:t>Esta vista explica el sistema como lo ve el negocio: quién lo usa, qué hace por ellos y bajo qué reglas. No incluye código, clases ni detalles de programación.</w:t>
      </w:r>
    </w:p>
    <w:p/>
    <w:p>
      <w:pPr>
        <w:pStyle w:val="Heading1"/>
      </w:pPr>
      <w:r>
        <w:rPr>
          <w:color w:val="1F3B57"/>
        </w:rPr>
        <w:t>1. Quién participa (actores del negocio)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B57"/>
          </w:tcPr>
          <w:p>
            <w:r/>
            <w:r>
              <w:rPr>
                <w:b/>
                <w:color w:val="FFFFFF"/>
                <w:sz w:val="21"/>
              </w:rPr>
              <w:t>Actor</w:t>
            </w:r>
          </w:p>
        </w:tc>
        <w:tc>
          <w:tcPr>
            <w:tcW w:type="dxa" w:w="4320"/>
            <w:shd w:val="clear" w:color="auto" w:fill="1F3B57"/>
          </w:tcPr>
          <w:p>
            <w:r/>
            <w:r>
              <w:rPr>
                <w:b/>
                <w:color w:val="FFFFFF"/>
                <w:sz w:val="21"/>
              </w:rPr>
              <w:t>Qué hace en el negocio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1"/>
              </w:rPr>
              <w:t>Cliente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1"/>
              </w:rPr>
              <w:t>Compra productos o servicios en la farmacia y acumula puntos de fidelidad por sus compras.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1"/>
              </w:rPr>
              <w:t>Vendedor / Operador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1"/>
              </w:rPr>
              <w:t>Usa el sistema en el mostrador día a día: busca productos, atiende clientes y registra cada venta.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1"/>
              </w:rPr>
              <w:t>Administrador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1"/>
              </w:rPr>
              <w:t>Da de alta a los usuarios autorizados y carga la información inicial (productos, clientes, laboratorios).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1"/>
              </w:rPr>
              <w:t>Laboratorio / Proveedor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1"/>
              </w:rPr>
              <w:t>Fabrica o suministra los medicamentos y productos que la farmacia vende; no usa el sistema, pero sus datos viven en el catálogo.</w:t>
            </w:r>
          </w:p>
        </w:tc>
      </w:tr>
    </w:tbl>
    <w:p/>
    <w:p>
      <w:pPr>
        <w:pStyle w:val="Heading1"/>
      </w:pPr>
      <w:r>
        <w:rPr>
          <w:color w:val="1F3B57"/>
        </w:rPr>
        <w:t>2. Qué procesos del negocio apoya 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B57"/>
          </w:tcPr>
          <w:p>
            <w:r/>
            <w:r>
              <w:rPr>
                <w:b/>
                <w:color w:val="FFFFFF"/>
                <w:sz w:val="21"/>
              </w:rPr>
              <w:t>Proceso de negocio</w:t>
            </w:r>
          </w:p>
        </w:tc>
        <w:tc>
          <w:tcPr>
            <w:tcW w:type="dxa" w:w="2880"/>
            <w:shd w:val="clear" w:color="auto" w:fill="1F3B57"/>
          </w:tcPr>
          <w:p>
            <w:r/>
            <w:r>
              <w:rPr>
                <w:b/>
                <w:color w:val="FFFFFF"/>
                <w:sz w:val="21"/>
              </w:rPr>
              <w:t>Cómo funciona (en palabras simples)</w:t>
            </w:r>
          </w:p>
        </w:tc>
        <w:tc>
          <w:tcPr>
            <w:tcW w:type="dxa" w:w="2880"/>
            <w:shd w:val="clear" w:color="auto" w:fill="1F3B57"/>
          </w:tcPr>
          <w:p>
            <w:r/>
            <w:r>
              <w:rPr>
                <w:b/>
                <w:color w:val="FFFFFF"/>
                <w:sz w:val="21"/>
              </w:rPr>
              <w:t>Qué gana el negocio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1"/>
              </w:rPr>
              <w:t>Control de acceso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1"/>
              </w:rPr>
              <w:t>Antes de operar el sistema, la persona se identifica con usuario y contraseña.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1"/>
              </w:rPr>
              <w:t>Solo personal autorizado usa el sistema; se protege la información del negocio.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1"/>
              </w:rPr>
              <w:t>Carga del catálogo e inventario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1"/>
              </w:rPr>
              <w:t>Se registran de una sola vez los productos, servicios, clientes y usuarios existentes.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1"/>
              </w:rPr>
              <w:t>El negocio arranca operando de inmediato con su información real.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1"/>
              </w:rPr>
              <w:t>Búsqueda de productos y clientes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1"/>
              </w:rPr>
              <w:t>El vendedor escribe parte del nombre y el sistema encuentra la coincidencia al instante.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1"/>
              </w:rPr>
              <w:t>Atención más rápida en el mostrador, menos tiempo de espera para el cliente.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1"/>
              </w:rPr>
              <w:t>Venta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1"/>
              </w:rPr>
              <w:t>Se elige el producto o servicio, se indica la cantidad, el sistema descuenta el inventario y guarda la venta.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1"/>
              </w:rPr>
              <w:t>Cada venta queda registrada y el inventario siempre refleja la realidad.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1"/>
              </w:rPr>
              <w:t>Fidelización de clientes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1"/>
              </w:rPr>
              <w:t>Cada compra suma puntos a la cuenta del cliente.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1"/>
              </w:rPr>
              <w:t>Herramienta lista para premiar y retener a los clientes frecuentes.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1"/>
              </w:rPr>
              <w:t>Alertas de inventario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1"/>
              </w:rPr>
              <w:t>El sistema revisa solo el catálogo y avisa cuando un producto está por agotarse o por vencer.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1"/>
              </w:rPr>
              <w:t>Se evitan pérdidas por vencimiento y quiebres de stock antes de que ocurran.</w:t>
            </w:r>
          </w:p>
        </w:tc>
      </w:tr>
    </w:tbl>
    <w:p/>
    <w:p>
      <w:pPr>
        <w:pStyle w:val="Heading1"/>
      </w:pPr>
      <w:r>
        <w:rPr>
          <w:color w:val="1F3B57"/>
        </w:rPr>
        <w:t>3. El proceso más importante: de la solicitud del cliente al registro de la venta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30"/>
              </w:rPr>
              <w:t>1</w:t>
            </w:r>
          </w:p>
        </w:tc>
        <w:tc>
          <w:tcPr>
            <w:tcW w:type="dxa" w:w="1728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30"/>
              </w:rPr>
              <w:t>2</w:t>
            </w:r>
          </w:p>
        </w:tc>
        <w:tc>
          <w:tcPr>
            <w:tcW w:type="dxa" w:w="1728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30"/>
              </w:rPr>
              <w:t>3</w:t>
            </w:r>
          </w:p>
        </w:tc>
        <w:tc>
          <w:tcPr>
            <w:tcW w:type="dxa" w:w="1728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30"/>
              </w:rPr>
              <w:t>4</w:t>
            </w:r>
          </w:p>
        </w:tc>
        <w:tc>
          <w:tcPr>
            <w:tcW w:type="dxa" w:w="1728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30"/>
              </w:rPr>
              <w:t>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El cliente pide un producto o servicio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El vendedor lo busca en el sistema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El sistema confirma que hay stock disponible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Se registra la venta y se descuenta el inventario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El cliente suma puntos de fidelidad</w:t>
            </w:r>
          </w:p>
        </w:tc>
      </w:tr>
    </w:tbl>
    <w:p/>
    <w:p>
      <w:pPr>
        <w:pStyle w:val="Heading1"/>
      </w:pPr>
      <w:r>
        <w:rPr>
          <w:color w:val="1F3B57"/>
        </w:rPr>
        <w:t>4. Reglas de negocio que el sistema respeta siempre</w:t>
      </w:r>
    </w:p>
    <w:p>
      <w:pPr>
        <w:pStyle w:val="ListBullet"/>
      </w:pPr>
      <w:r>
        <w:t>No se puede vender más unidades de un producto de las que hay disponibles en inventario.</w:t>
      </w:r>
    </w:p>
    <w:p>
      <w:pPr>
        <w:pStyle w:val="ListBullet"/>
      </w:pPr>
      <w:r>
        <w:t>Solo un usuario dado de alta por el administrador puede operar el sistema.</w:t>
      </w:r>
    </w:p>
    <w:p>
      <w:pPr>
        <w:pStyle w:val="ListBullet"/>
      </w:pPr>
      <w:r>
        <w:t>Cada compra de un cliente suma puntos a su cuenta de fidelidad.</w:t>
      </w:r>
    </w:p>
    <w:p>
      <w:pPr>
        <w:pStyle w:val="ListBullet"/>
      </w:pPr>
      <w:r>
        <w:t>Un producto genera una alerta automática si su stock llega al mínimo o si está próximo a vencer.</w:t>
      </w:r>
    </w:p>
    <w:p>
      <w:pPr>
        <w:pStyle w:val="ListBullet"/>
      </w:pPr>
      <w:r>
        <w:t>El catálogo admite distintos tipos de productos y servicios (medicamentos, cosméticos, comestibles, servicios) sin que el negocio deba cambiar su forma de vender.</w:t>
      </w:r>
    </w:p>
    <w:p/>
    <w:p>
      <w:pPr>
        <w:pStyle w:val="Heading1"/>
      </w:pPr>
      <w:r>
        <w:rPr>
          <w:color w:val="1F3B57"/>
        </w:rPr>
        <w:t>5. Qué no cubre esta vista</w:t>
      </w:r>
    </w:p>
    <w:p>
      <w:r>
        <w:t>Esta vista no explica cómo está construido el software por dentro (clases, patrones de diseño, código). Esa información técnica está documentada aparte, para el equipo de desarrollo.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