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JVM内存布局：主要分为4个部分，堆，栈，方法区，程序计数器。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"http://images.cnitblog.com/i/485345/201405/300854081661499.jpg"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68620" cy="2785110"/>
            <wp:effectExtent l="0" t="0" r="17780" b="152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278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堆(Heap)：对象的实例都是建立在堆上。该区域会频繁的产生新的对象和回收死亡的对象，所以是内存回收的主要区域。该部分可能出现Out Of Memory。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栈(Stack)：分为虚拟机栈和本地方法栈。虽</w:t>
      </w:r>
      <w:bookmarkStart w:id="0" w:name="_GoBack"/>
      <w:bookmarkEnd w:id="0"/>
      <w:r>
        <w:rPr>
          <w:rFonts w:hint="eastAsia"/>
          <w:lang w:val="en-US" w:eastAsia="zh-CN"/>
        </w:rPr>
        <w:t>然sun 的Hotspot没有这么区分。该部分可能出现Out Of Memory。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虚拟机栈(JVM Stack)：用于存储局部变量表，操作栈，动态链接，方法出口等信息。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局部变量表：存放编译时可知的各种基本类型(boolean, byte, char, short , int, float, long, double),对象引用(reference, 对象指针的地址)和return address. 局部变量表的内存大小在编译时就已经确定。在运行方法时，不会改变局部变量表的大小。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本地方法栈(Native Stack)：和虚拟机方法栈类似，唯一的区别就是本地方法栈是在调用本地native方法的时候使用。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方法区(Method Area)：存的是类的信息，常量，静态变量，即时编译器编译后的代码等数据。该部分也可能出现Out Of Memory，需要不断的动态创建对象。这个区域也曾经被叫做永久代，也就是说不会发生内存回收。但是现在该区域也已经被纳入到内存回收的队列，不再是永久代了。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运行时常量池(Run time Constants Pool)：用于存放编译时产生的字面常量和符号引用。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程序计数器(Program Counter Register)：JVM使用的是线程轮转的方式执行线程，所以需要程序计数器来保存线程的执行的栈帧。该区域是用户无法触及到的，所以不会出现Out Of Memory.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直接内存(Directly Memory): 这部分并不是JVM运行时数据区的一部分。也不是java虚拟机规范中定义的内存区域。在JDK1.4中加入了NIO(new Input/Output), 引入了一种基于通道和缓冲区的I/O方式。它可以直接使用Native函数去分配堆外内存，然后直接通过一个存在java堆里DirectByteBuffer对象作为这块内存的引用进行操作。这样在一些场景中可以显著提高性能，因为避免了java堆和native堆之间的来回拷贝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AABBC"/>
    <w:multiLevelType w:val="singleLevel"/>
    <w:tmpl w:val="59AAABB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AAAE29"/>
    <w:multiLevelType w:val="singleLevel"/>
    <w:tmpl w:val="59AAAE2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AAB129"/>
    <w:multiLevelType w:val="singleLevel"/>
    <w:tmpl w:val="59AAB129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AAB60D"/>
    <w:multiLevelType w:val="singleLevel"/>
    <w:tmpl w:val="59AAB60D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9556C"/>
    <w:rsid w:val="067F7B43"/>
    <w:rsid w:val="072A5B10"/>
    <w:rsid w:val="077038F7"/>
    <w:rsid w:val="0AEF2226"/>
    <w:rsid w:val="0DEA0E06"/>
    <w:rsid w:val="0E947E87"/>
    <w:rsid w:val="0E9845ED"/>
    <w:rsid w:val="107377FB"/>
    <w:rsid w:val="11282370"/>
    <w:rsid w:val="12FB372E"/>
    <w:rsid w:val="13D45FC8"/>
    <w:rsid w:val="148F3813"/>
    <w:rsid w:val="159B6976"/>
    <w:rsid w:val="169E4C25"/>
    <w:rsid w:val="17DB7490"/>
    <w:rsid w:val="190D0ACD"/>
    <w:rsid w:val="1A6E6433"/>
    <w:rsid w:val="1DBB7BBC"/>
    <w:rsid w:val="204B27F6"/>
    <w:rsid w:val="20700AA7"/>
    <w:rsid w:val="22250608"/>
    <w:rsid w:val="2309179A"/>
    <w:rsid w:val="23FE658D"/>
    <w:rsid w:val="25B65055"/>
    <w:rsid w:val="28F8578E"/>
    <w:rsid w:val="2B0C4699"/>
    <w:rsid w:val="2D83749A"/>
    <w:rsid w:val="2E771D27"/>
    <w:rsid w:val="31487320"/>
    <w:rsid w:val="34904F82"/>
    <w:rsid w:val="367E7FB3"/>
    <w:rsid w:val="375B74C1"/>
    <w:rsid w:val="37706E02"/>
    <w:rsid w:val="37FD2E7F"/>
    <w:rsid w:val="38147FB1"/>
    <w:rsid w:val="38BF7B17"/>
    <w:rsid w:val="3B076DB6"/>
    <w:rsid w:val="3C0C5B5B"/>
    <w:rsid w:val="3DBA76C9"/>
    <w:rsid w:val="3F592DFF"/>
    <w:rsid w:val="42A567B8"/>
    <w:rsid w:val="44FF6121"/>
    <w:rsid w:val="45024BAB"/>
    <w:rsid w:val="456172AC"/>
    <w:rsid w:val="46F23CFC"/>
    <w:rsid w:val="47627AC5"/>
    <w:rsid w:val="48095DF4"/>
    <w:rsid w:val="4A535486"/>
    <w:rsid w:val="4B1A04D2"/>
    <w:rsid w:val="4B4E2495"/>
    <w:rsid w:val="4F413A3A"/>
    <w:rsid w:val="4F4E3030"/>
    <w:rsid w:val="514E6C39"/>
    <w:rsid w:val="526266B5"/>
    <w:rsid w:val="54290549"/>
    <w:rsid w:val="56712E72"/>
    <w:rsid w:val="56797F0B"/>
    <w:rsid w:val="5C7811CC"/>
    <w:rsid w:val="645C1EDE"/>
    <w:rsid w:val="6A0A1D08"/>
    <w:rsid w:val="6AD55EC8"/>
    <w:rsid w:val="6B431AF9"/>
    <w:rsid w:val="6C4364AA"/>
    <w:rsid w:val="713041FE"/>
    <w:rsid w:val="76CE4FE9"/>
    <w:rsid w:val="77744ED4"/>
    <w:rsid w:val="7A427C2B"/>
    <w:rsid w:val="7E64473D"/>
    <w:rsid w:val="7E8803F3"/>
    <w:rsid w:val="7FE23A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2017-09-02T14:01:57Z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