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1pjmvqoswryr" w:id="0"/>
      <w:bookmarkEnd w:id="0"/>
      <w:r w:rsidDel="00000000" w:rsidR="00000000" w:rsidRPr="00000000">
        <w:rPr>
          <w:rtl w:val="0"/>
        </w:rPr>
        <w:t xml:space="preserve">¿Qué es un TCA? 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43313" cy="1971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Los TCA son trastornos de conducta alimentaria, se caracterizan por un comportamiento patológico frente a la ingesta alimentaria y una obsesión por el control de peso.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x2icmbh0g2j" w:id="1"/>
      <w:bookmarkEnd w:id="1"/>
      <w:r w:rsidDel="00000000" w:rsidR="00000000" w:rsidRPr="00000000">
        <w:rPr>
          <w:rtl w:val="0"/>
        </w:rPr>
        <w:t xml:space="preserve">Conoce algunos de los tipos de TCA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99h02k5sthf1" w:id="2"/>
      <w:bookmarkEnd w:id="2"/>
      <w:r w:rsidDel="00000000" w:rsidR="00000000" w:rsidRPr="00000000">
        <w:rPr>
          <w:rtl w:val="0"/>
        </w:rPr>
        <w:t xml:space="preserve">Bulimia nerviosa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85690" cy="26045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690" cy="260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Se caracteriza por una sensación de pérdida de control ante los alimentos, lo cual genera en la persona que lo padece sentimiento de culpa y descontrol, afectando así su autoestima. Para mayor información puedes leer nuestro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manual de TCA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pm219cgjumlc" w:id="3"/>
      <w:bookmarkEnd w:id="3"/>
      <w:r w:rsidDel="00000000" w:rsidR="00000000" w:rsidRPr="00000000">
        <w:rPr>
          <w:rtl w:val="0"/>
        </w:rPr>
        <w:t xml:space="preserve">Anorexia nerviosa 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386013" cy="24875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846" l="6415" r="4905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48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Se caracteriza por restringir el consumo de alimentos a causa de un temor a engordar, esto como mecanismo de defensa a dificultades psicológicas, entre las más conocidas a una baja autoestima.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fe69oyuq208z" w:id="4"/>
      <w:bookmarkEnd w:id="4"/>
      <w:r w:rsidDel="00000000" w:rsidR="00000000" w:rsidRPr="00000000">
        <w:rPr>
          <w:rtl w:val="0"/>
        </w:rPr>
        <w:t xml:space="preserve">Trastorno por atracón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09988" cy="22479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24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Se caracteriza por comer grandes cantidades de comida (atracones) y luego buscar la forma de compensar ese consumo excesivo de alimentos, ya sea vomitando,  utilizando laxantes o ejercitándose  en exceso. Estas personas también suelen tener temor por engordar debido a dificultades psicológicas, como  una baja autoestima.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mrvzfo8cfqyq" w:id="5"/>
      <w:bookmarkEnd w:id="5"/>
      <w:r w:rsidDel="00000000" w:rsidR="00000000" w:rsidRPr="00000000">
        <w:rPr>
          <w:rtl w:val="0"/>
        </w:rPr>
        <w:t xml:space="preserve">¿Cómo saber si padeces de TCA?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Esta pregunta puedes responderla sencillamente analizando cómo te sientes. Al padecer TCA puedes detectar en ti algunos de estos síntomas: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Existe una relación inadecuada con la comida.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Sensación de pérdida de control ante la comida, el peso o/y la figura.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Miedo intenso a comer y/o engordar.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Obsesión con la comida, dietas, peso, figura y/o conductas compensatorias.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Malestar psicológico: irritabilidad, tristeza, retraimiento social, ansiedad, cambios de humor, baja autoestima.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Episodios de sobreingesta.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Conductas compensatorias para evitar ganar peso.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ot3u73eu1bf" w:id="6"/>
      <w:bookmarkEnd w:id="6"/>
      <w:r w:rsidDel="00000000" w:rsidR="00000000" w:rsidRPr="00000000">
        <w:rPr>
          <w:rtl w:val="0"/>
        </w:rPr>
        <w:t xml:space="preserve">¿Qué comportamientos tiene una persona con TCA?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Pérdida o aumento de peso de origen desconocido.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Ayuno (largos periodos de restricciones alimentarias).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Presencia de excusa de manera recurrente para no comer en público.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Preocupación excesiva por el peso, la figura, las calorías y el ejercicio físico.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Cambio negativo en el estado de ánimo.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Intentos frecuentes de controlar la apariencia física y la alimentación.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Irritabilidad y discusiones en torno a la comida.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Rituales al comer: cortar la comida en pedazos muy pequeños, tomar mucha agua antes, regar la comida por todo el plato.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Tendencia al aislamiento.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el baño después de la comida.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Descontrol al comer.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Rechazo total a determinados alimentos que “no son sanos”.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Los comportamientos serán distintos según el tipo de TCA, por lo cual es muy importante que </w:t>
      </w:r>
      <w:r w:rsidDel="00000000" w:rsidR="00000000" w:rsidRPr="00000000">
        <w:rPr>
          <w:b w:val="1"/>
          <w:rtl w:val="0"/>
        </w:rPr>
        <w:t xml:space="preserve">si tienes preguntas o presentas algunos de los síntomas anteriormente relacionados, no dudes en contactarnos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Te aconsejamos llenar nuestros formularios en caso de sospecha de padecer un TCA. Vale la pena recuperarse, porque así lograrás sentirte bien contigo mismo.</w:t>
      </w:r>
    </w:p>
    <w:p w:rsidR="00000000" w:rsidDel="00000000" w:rsidP="00000000" w:rsidRDefault="00000000" w:rsidRPr="00000000" w14:paraId="0000002A">
      <w:pPr>
        <w:pStyle w:val="Heading2"/>
        <w:shd w:fill="ffffff" w:val="clear"/>
        <w:spacing w:after="240" w:before="240" w:lineRule="auto"/>
        <w:rPr/>
      </w:pPr>
      <w:bookmarkStart w:colFirst="0" w:colLast="0" w:name="_k0khenkgf9l5" w:id="7"/>
      <w:bookmarkEnd w:id="7"/>
      <w:r w:rsidDel="00000000" w:rsidR="00000000" w:rsidRPr="00000000">
        <w:rPr>
          <w:rtl w:val="0"/>
        </w:rPr>
        <w:t xml:space="preserve">¿Cuáles son las causas del TCA?</w:t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- Genética y biología.</w:t>
      </w:r>
      <w:r w:rsidDel="00000000" w:rsidR="00000000" w:rsidRPr="00000000">
        <w:rPr>
          <w:rtl w:val="0"/>
        </w:rPr>
        <w:t xml:space="preserve"> Los factores biológicos, como cambios en las sustancias químicas del cerebro, pueden tener una función en los trastornos de la alimentación.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 Salud psicológica y emocional.</w:t>
      </w:r>
      <w:r w:rsidDel="00000000" w:rsidR="00000000" w:rsidRPr="00000000">
        <w:rPr>
          <w:rtl w:val="0"/>
        </w:rPr>
        <w:t xml:space="preserve"> Pueden tener autoestima baja, perfeccionismo, comportamientos impulsivos y relaciones problemáticas.</w:t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 quieres estar segura, presiona el ícono de abajo y te llevará directo al test que te indicará si padeces de TCA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ks5bhuvwih9w" w:id="8"/>
      <w:bookmarkEnd w:id="8"/>
      <w:r w:rsidDel="00000000" w:rsidR="00000000" w:rsidRPr="00000000">
        <w:rPr>
          <w:rtl w:val="0"/>
        </w:rPr>
        <w:t xml:space="preserve">¿Qué hacer en caso de que su hijo y/o un familiar, amigo, conocido cercano padecer un T.C.A?</w:t>
      </w:r>
    </w:p>
    <w:p w:rsidR="00000000" w:rsidDel="00000000" w:rsidP="00000000" w:rsidRDefault="00000000" w:rsidRPr="00000000" w14:paraId="0000002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Te recomendamos: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Hablar con la persona afectada.</w:t>
      </w:r>
    </w:p>
    <w:p w:rsidR="00000000" w:rsidDel="00000000" w:rsidP="00000000" w:rsidRDefault="00000000" w:rsidRPr="00000000" w14:paraId="0000003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Comunicarle la preocupación en torno a su salud.</w:t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Hablar con un profesional de la salud mental, para que te ayude a acompañarlo.</w:t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 4. Insistirle en asistir a la ayuda de un profesional de la salud mental.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5. Ayudarlo a seguir las indicaciones médicas para mejorar.</w:t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 6. Brindarle apoyo y comprensión.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wbsp0qsznxe1" w:id="9"/>
      <w:bookmarkEnd w:id="9"/>
      <w:r w:rsidDel="00000000" w:rsidR="00000000" w:rsidRPr="00000000">
        <w:rPr>
          <w:rtl w:val="0"/>
        </w:rPr>
        <w:t xml:space="preserve">Si me identifico o identifico a un ser querido, ¿Qué debo hacer?</w:t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Los trastornos del comportamiento alimentario son enfermedades que pueden curarse, sin embargo, depende del deseo que tenga la persona por mejorar para lograrlo. A su vez, el entorno que lo rodea afecta directamente en la recuperación. </w:t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El proceso de sanación requiere de un especialista en salud mental que acompañe a recuperar el bienestar emocional, además de un nutricionista para mejorar los hábitos alimentarios del paciente, sin embargo, esto depende del estado del mismo.</w:t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Es importante pedir apoyo lo más temprano posible. Si cree que su hijo, familiar, amigo o conocido cercano padece un trastorno de este tipo, lo mejor es hablarlo directamente con ella o con él. Es necesario mencionar lo conveniente que es obtener atención psicológica. </w:t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Puede consultar nuestra guía para </w:t>
      </w:r>
      <w:hyperlink r:id="rId11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padres</w:t>
        </w:r>
      </w:hyperlink>
      <w:r w:rsidDel="00000000" w:rsidR="00000000" w:rsidRPr="00000000">
        <w:rPr>
          <w:rtl w:val="0"/>
        </w:rPr>
        <w:t xml:space="preserve"> y </w:t>
      </w:r>
      <w:hyperlink r:id="rId12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profesores</w:t>
        </w:r>
      </w:hyperlink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también nuestra </w:t>
      </w:r>
      <w:hyperlink r:id="rId13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guía para adolescentes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Además, le ofrecemos nuestra </w:t>
      </w:r>
      <w:hyperlink r:id="rId14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guía de preguntas y respuestas</w:t>
        </w:r>
      </w:hyperlink>
      <w:r w:rsidDel="00000000" w:rsidR="00000000" w:rsidRPr="00000000">
        <w:rPr>
          <w:rtl w:val="0"/>
        </w:rPr>
        <w:t xml:space="preserve"> donde podrá encontrar mayor información sobre los TCA.</w:t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Cualquier duda estamos aquí para apoyarte.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Section Metadata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</w:t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Fundación Ayúdate - Fundación dedicada a informar sobre la anorexia y la bulimia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Fundación Ayúdate está dedicada a informar sobre la anorexia y la bulimia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env2BSVHPFGK-6hyCpr6xT0ONgot4MO6/view?usp=sharing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rive.google.com/file/d/0B3RBpm0ycW86aURQSXQzcjBiX2c/view?usp=sharing&amp;resourcekey=0-1mJc2WSFztTdcximQtlDTA" TargetMode="External"/><Relationship Id="rId12" Type="http://schemas.openxmlformats.org/officeDocument/2006/relationships/hyperlink" Target="https://drive.google.com/file/d/1b1DMmw986dwiodf3scHYh6zVFij4OoJ6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ev7oNCK9S5ph6XiUDCCqb3uqKCDOYGm1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0B3RBpm0ycW86TEtRM2tFVWN2X1E/view?usp=sharing&amp;resourcekey=0-jUAmGLiIhL7meut_GA_58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