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DA6B7" w14:textId="77777777" w:rsidR="00A30AE4" w:rsidRDefault="00A30AE4" w:rsidP="0092683F">
      <w:pPr>
        <w:pStyle w:val="Heading1"/>
        <w:spacing w:after="240"/>
      </w:pPr>
      <w:r>
        <w:t>Introducción</w:t>
      </w:r>
    </w:p>
    <w:p w14:paraId="5711A4A7" w14:textId="77777777" w:rsidR="00E24DBD" w:rsidRDefault="00A30AE4" w:rsidP="0092683F">
      <w:pPr>
        <w:spacing w:after="240"/>
      </w:pPr>
      <w:r>
        <w:t xml:space="preserve">En esta memoria se pretende explicar el proceso de creación de un servicio REST el cual está diseñado para ser consumido por la administración pública. </w:t>
      </w:r>
    </w:p>
    <w:p w14:paraId="5AE68344" w14:textId="17E66BD4" w:rsidR="009B44CC" w:rsidRDefault="00A30AE4" w:rsidP="005D26A6">
      <w:r>
        <w:t xml:space="preserve">Para ello el trabajo se va a </w:t>
      </w:r>
      <w:r w:rsidR="005D26A6">
        <w:t>dividir</w:t>
      </w:r>
      <w:r>
        <w:t xml:space="preserve"> en dos grandes secciones que formar</w:t>
      </w:r>
      <w:r w:rsidR="00F27E70">
        <w:t>á</w:t>
      </w:r>
      <w:r>
        <w:t xml:space="preserve">n parte del desarrollo de la memoria, estas dos partes son: </w:t>
      </w:r>
      <w:r w:rsidR="005D26A6">
        <w:t>planteamiento, donde se describirá la idea del producto que se ha llevado a cabo donde se aportará la información necesaria sobre</w:t>
      </w:r>
      <w:r w:rsidR="00E24DBD">
        <w:t xml:space="preserve"> su valor y cabida del producto dentro de la administración pública. El segundo punto del desarrollo será la implementación, donde se aportará información mucho más detallada </w:t>
      </w:r>
      <w:r w:rsidR="00D31B3C">
        <w:t>del</w:t>
      </w:r>
      <w:r w:rsidR="00E24DBD">
        <w:t xml:space="preserve"> producto.</w:t>
      </w:r>
    </w:p>
    <w:p w14:paraId="5846B76C" w14:textId="7DC36DD1" w:rsidR="00E24DBD" w:rsidRDefault="00E24DBD" w:rsidP="005D26A6">
      <w:r>
        <w:t xml:space="preserve">El objetivo principal de este trabajo ha sido realizar una aplicación </w:t>
      </w:r>
      <w:r w:rsidR="009B44CC">
        <w:t>web donde se realice de forma sencilla la gestión de empadronamientos y la gestión de pago</w:t>
      </w:r>
      <w:r w:rsidR="00D31B3C">
        <w:t>s</w:t>
      </w:r>
      <w:r w:rsidR="009B44CC">
        <w:t xml:space="preserve"> y consulta de impuestos. En todo momento se ha tenido en mente la sencillez a la hora de desarrollar tanto el modelo de datos como la explotación y generación de estos.</w:t>
      </w:r>
    </w:p>
    <w:p w14:paraId="75E3DFC7" w14:textId="4FB14568" w:rsidR="00823F2D" w:rsidRDefault="009B44CC" w:rsidP="00A30AE4">
      <w:r>
        <w:t xml:space="preserve">Con este objetivo se pretende </w:t>
      </w:r>
      <w:r w:rsidR="00823F2D">
        <w:t xml:space="preserve">construir un servicio que facilite a las administraciones públicas, más concretamente a ayuntamientos a realizar la gestión de estos dos apartados ya mencionados. Se busca optimizar los tiempos de atención al </w:t>
      </w:r>
      <w:r w:rsidR="00D31B3C">
        <w:t>cliente, simplificar</w:t>
      </w:r>
      <w:r w:rsidR="00823F2D">
        <w:t xml:space="preserve"> las tareas para los trabajadores de los ayuntamientos</w:t>
      </w:r>
      <w:r w:rsidR="00D31B3C">
        <w:t xml:space="preserve"> y satisfacer las necesidades del ciudadano</w:t>
      </w:r>
      <w:r w:rsidR="00823F2D">
        <w:t xml:space="preserve">. </w:t>
      </w:r>
    </w:p>
    <w:p w14:paraId="5EC080D8" w14:textId="77777777" w:rsidR="0092683F" w:rsidRPr="00A30AE4" w:rsidRDefault="0092683F" w:rsidP="00A30AE4"/>
    <w:p w14:paraId="420CD3D9" w14:textId="77777777" w:rsidR="00A30AE4" w:rsidRDefault="00A30AE4" w:rsidP="0092683F">
      <w:pPr>
        <w:pStyle w:val="Heading1"/>
        <w:spacing w:after="240"/>
      </w:pPr>
      <w:r>
        <w:t>Desarrollo</w:t>
      </w:r>
    </w:p>
    <w:p w14:paraId="03B120CA" w14:textId="00360FEB" w:rsidR="008C38BA" w:rsidRDefault="009B44CC" w:rsidP="0092683F">
      <w:pPr>
        <w:spacing w:after="240"/>
      </w:pPr>
      <w:r>
        <w:t xml:space="preserve">Como se ha explicado en la introducción este apartado de la memoria se </w:t>
      </w:r>
      <w:r w:rsidR="008C38BA">
        <w:t>va a</w:t>
      </w:r>
      <w:r>
        <w:t xml:space="preserve"> dividir en dos partes, el planteamiento y la implementación.</w:t>
      </w:r>
    </w:p>
    <w:p w14:paraId="763DB6DD" w14:textId="32825F9F" w:rsidR="00A30AE4" w:rsidRDefault="00A30AE4" w:rsidP="00F27E70">
      <w:pPr>
        <w:pStyle w:val="Heading2"/>
        <w:spacing w:after="240"/>
      </w:pPr>
      <w:r>
        <w:t>Planteamiento</w:t>
      </w:r>
    </w:p>
    <w:p w14:paraId="366C5DB3" w14:textId="77777777" w:rsidR="00CE20AA" w:rsidRDefault="00285E06" w:rsidP="00F27E70">
      <w:pPr>
        <w:spacing w:after="240"/>
      </w:pPr>
      <w:r w:rsidRPr="008C38BA">
        <w:t xml:space="preserve">Con esta aplicación, lo </w:t>
      </w:r>
      <w:r>
        <w:t xml:space="preserve">que se pretende es acercar la administración electrónica al ciudadano. Es una aplicación compartida entre varias administraciones públicas, en este caso, Ayuntamientos, que </w:t>
      </w:r>
      <w:r>
        <w:t xml:space="preserve">van a tener </w:t>
      </w:r>
      <w:r>
        <w:t>la posibilidad de consultar datos comunes a las distintas administraciones.</w:t>
      </w:r>
      <w:r w:rsidR="00D31B3C">
        <w:t xml:space="preserve"> </w:t>
      </w:r>
    </w:p>
    <w:p w14:paraId="26DEF255" w14:textId="55EB3FE9" w:rsidR="00C07A64" w:rsidRDefault="00D31B3C" w:rsidP="00F27E70">
      <w:pPr>
        <w:spacing w:after="240"/>
      </w:pPr>
      <w:r>
        <w:t>Esta aplicación va a poder ser utilizada</w:t>
      </w:r>
      <w:r w:rsidR="00CE20AA">
        <w:t xml:space="preserve"> en diferentes contextos, ya que se va a tratar de un servicio dentro de la Administración Pública el cual va a poder ser consumido por diferentes </w:t>
      </w:r>
      <w:r w:rsidR="009F3989">
        <w:t xml:space="preserve">tipos de </w:t>
      </w:r>
      <w:r w:rsidR="00CE20AA">
        <w:t>usuarios</w:t>
      </w:r>
      <w:r w:rsidR="00C07A64">
        <w:t xml:space="preserve">: </w:t>
      </w:r>
    </w:p>
    <w:p w14:paraId="6AB5ECCA" w14:textId="7474FD9E" w:rsidR="00C07A64" w:rsidRDefault="00C07A64" w:rsidP="00C07A64">
      <w:pPr>
        <w:pStyle w:val="ListParagraph"/>
        <w:numPr>
          <w:ilvl w:val="0"/>
          <w:numId w:val="6"/>
        </w:numPr>
        <w:spacing w:after="240"/>
      </w:pPr>
      <w:r>
        <w:t>S</w:t>
      </w:r>
      <w:r w:rsidR="009F3989">
        <w:t>ervicios</w:t>
      </w:r>
      <w:r>
        <w:t xml:space="preserve"> web </w:t>
      </w:r>
      <w:r w:rsidR="009F3989">
        <w:t>existentes dentro de la administración publica que requieran información referente a empadronamientos o registro de pagos de tasas o impuestos.</w:t>
      </w:r>
      <w:r w:rsidR="00CE20AA">
        <w:t xml:space="preserve"> </w:t>
      </w:r>
    </w:p>
    <w:p w14:paraId="11627238" w14:textId="43B8EFE3" w:rsidR="00C07A64" w:rsidRDefault="00C07A64" w:rsidP="00C07A64">
      <w:pPr>
        <w:pStyle w:val="ListParagraph"/>
        <w:numPr>
          <w:ilvl w:val="0"/>
          <w:numId w:val="6"/>
        </w:numPr>
        <w:spacing w:after="240"/>
      </w:pPr>
      <w:r>
        <w:lastRenderedPageBreak/>
        <w:t>E</w:t>
      </w:r>
      <w:r w:rsidR="009F3989">
        <w:t xml:space="preserve">l ciudadano, el cual mediante el proceso de identificación pertinente va a poder consultar </w:t>
      </w:r>
      <w:r>
        <w:t xml:space="preserve">sus datos personales referentes a padrones tributarios y al padrón de habitantes. </w:t>
      </w:r>
    </w:p>
    <w:p w14:paraId="78A08555" w14:textId="5A55A739" w:rsidR="00C07A64" w:rsidRDefault="00C07A64" w:rsidP="00C07A64">
      <w:pPr>
        <w:pStyle w:val="ListParagraph"/>
        <w:numPr>
          <w:ilvl w:val="0"/>
          <w:numId w:val="6"/>
        </w:numPr>
        <w:spacing w:after="240"/>
      </w:pPr>
      <w:r>
        <w:t xml:space="preserve">Los funcionarios que tienen acceso a esta plataforma con la identificación de empleado público. </w:t>
      </w:r>
    </w:p>
    <w:p w14:paraId="3907497F" w14:textId="679B64F3" w:rsidR="00C07A64" w:rsidRDefault="00C07A64" w:rsidP="00F27E70">
      <w:pPr>
        <w:spacing w:after="240"/>
      </w:pPr>
      <w:r>
        <w:t>Un ejemplo real podría ser la solicitud de alguna subvención, la cual requiere que el ciudadano este empadronado en el municipio y no tenga deudas pendientes.</w:t>
      </w:r>
    </w:p>
    <w:p w14:paraId="4F87BF77" w14:textId="2D56AD5E" w:rsidR="00D31B3C" w:rsidRDefault="00CE20AA" w:rsidP="00F27E70">
      <w:pPr>
        <w:spacing w:after="240"/>
      </w:pPr>
      <w:r>
        <w:t xml:space="preserve">Hay que destacar que mediante este servicio se mantendrán los datos siempre actualizados, ya </w:t>
      </w:r>
      <w:r w:rsidR="00D91D77">
        <w:t xml:space="preserve">la gestión de </w:t>
      </w:r>
      <w:r>
        <w:t xml:space="preserve">los datos </w:t>
      </w:r>
      <w:r w:rsidR="00D91D77">
        <w:t>se va a realizar de forma centralizada</w:t>
      </w:r>
      <w:r>
        <w:t>, la cual dispondrá de las réplicas y copias de seguridad necesarias.</w:t>
      </w:r>
    </w:p>
    <w:p w14:paraId="418CA199" w14:textId="61F78242" w:rsidR="00352E38" w:rsidRDefault="00C07A64" w:rsidP="00352E38">
      <w:r>
        <w:t>E</w:t>
      </w:r>
      <w:r w:rsidR="00285E06">
        <w:t xml:space="preserve">s </w:t>
      </w:r>
      <w:r w:rsidR="00D31B3C">
        <w:t>necesario</w:t>
      </w:r>
      <w:r w:rsidR="00285E06">
        <w:t xml:space="preserve"> detallar </w:t>
      </w:r>
      <w:r w:rsidR="00285E06">
        <w:t xml:space="preserve">que </w:t>
      </w:r>
      <w:r>
        <w:t xml:space="preserve">esta aplicación </w:t>
      </w:r>
      <w:r w:rsidR="00285E06">
        <w:t xml:space="preserve">cumple </w:t>
      </w:r>
      <w:r w:rsidR="00350F28">
        <w:t xml:space="preserve">con los principales </w:t>
      </w:r>
      <w:r w:rsidR="00285E06" w:rsidRPr="00352E38">
        <w:t>objetivo</w:t>
      </w:r>
      <w:r w:rsidR="00350F28" w:rsidRPr="00352E38">
        <w:t>s de</w:t>
      </w:r>
      <w:r w:rsidR="00285E06" w:rsidRPr="00352E38">
        <w:t xml:space="preserve"> la </w:t>
      </w:r>
      <w:r w:rsidR="00285E06">
        <w:t xml:space="preserve">interoperabilidad, ya que el objetivo común de todas las </w:t>
      </w:r>
      <w:r w:rsidR="00352E38">
        <w:t>administraciones</w:t>
      </w:r>
      <w:r w:rsidR="00285E06">
        <w:t xml:space="preserve"> es actuar en </w:t>
      </w:r>
      <w:r w:rsidR="00352E38">
        <w:t>beneficio del</w:t>
      </w:r>
      <w:r w:rsidR="00285E06">
        <w:t xml:space="preserve"> ciudadano</w:t>
      </w:r>
      <w:r w:rsidR="00352E38">
        <w:t>. Además,</w:t>
      </w:r>
      <w:r w:rsidR="00285E06">
        <w:t xml:space="preserve"> cumple el requisito de que la información y organización ha sido consensuada y validada por cada una de ellas.  </w:t>
      </w:r>
      <w:r w:rsidR="00352E38">
        <w:t xml:space="preserve">La </w:t>
      </w:r>
      <w:r w:rsidR="008C38BA">
        <w:t>aplicación</w:t>
      </w:r>
      <w:r w:rsidR="00352E38">
        <w:t xml:space="preserve"> que se va a desarrollar </w:t>
      </w:r>
      <w:r w:rsidR="008C38BA" w:rsidRPr="008C38BA">
        <w:rPr>
          <w:color w:val="FF0000"/>
        </w:rPr>
        <w:t>satisface</w:t>
      </w:r>
      <w:r w:rsidR="00352E38" w:rsidRPr="008C38BA">
        <w:rPr>
          <w:color w:val="FF0000"/>
        </w:rPr>
        <w:t xml:space="preserve"> </w:t>
      </w:r>
      <w:r w:rsidR="00285E06">
        <w:t xml:space="preserve">los tres tipos de interoperabilidad organizativa que existen, ya que:  los sistemas tecnológicos interactúan entre sí, </w:t>
      </w:r>
      <w:r w:rsidR="00285E06" w:rsidRPr="009423C4">
        <w:rPr>
          <w:i/>
        </w:rPr>
        <w:t>Interoperabilidad Técnica</w:t>
      </w:r>
      <w:r w:rsidR="00285E06">
        <w:t>, la información intercambiada es interpretada por todas las administraciones y ayuntamientos</w:t>
      </w:r>
      <w:r w:rsidR="00285E06" w:rsidRPr="009423C4">
        <w:rPr>
          <w:i/>
        </w:rPr>
        <w:t>, Interoperabilidad Semántica</w:t>
      </w:r>
      <w:r w:rsidR="00285E06">
        <w:t xml:space="preserve">, </w:t>
      </w:r>
      <w:r w:rsidR="008C38BA">
        <w:t>y,</w:t>
      </w:r>
      <w:r w:rsidR="00285E06">
        <w:t xml:space="preserve"> por último, la información se archiva o se guarda en un soporte electrónico capaz de conservar la información con el paso del tiempo, </w:t>
      </w:r>
      <w:r w:rsidR="00285E06" w:rsidRPr="009423C4">
        <w:rPr>
          <w:i/>
        </w:rPr>
        <w:t>Interoperabilidad en el tiempo</w:t>
      </w:r>
      <w:r w:rsidR="00285E06">
        <w:t>.</w:t>
      </w:r>
    </w:p>
    <w:p w14:paraId="49585857" w14:textId="33852539" w:rsidR="00352E38" w:rsidRDefault="00352E38" w:rsidP="00352E38">
      <w:r>
        <w:t xml:space="preserve">La Administración electrónica, según la Ley 39/2015 de 1 de octubre, del Procedimiento Administrativo Común de las Administraciones Públicas, debe garantizar a los ciudadanos seguridad, y debe actuar en beneficio </w:t>
      </w:r>
      <w:r>
        <w:t xml:space="preserve">de </w:t>
      </w:r>
      <w:r w:rsidR="008C38BA">
        <w:t>é</w:t>
      </w:r>
      <w:r>
        <w:t>ste</w:t>
      </w:r>
      <w:r>
        <w:t>, para ello debe mejorar la agilidad de los procedimientos, reduciendo los tiempos de tramitación</w:t>
      </w:r>
      <w:r w:rsidR="008C38BA">
        <w:t>,</w:t>
      </w:r>
      <w:r>
        <w:t xml:space="preserve"> lo cual, se efectúa también con esta aplicación. Es una ventaja para el ciudadano, poder </w:t>
      </w:r>
      <w:r>
        <w:t>consultar información</w:t>
      </w:r>
      <w:r>
        <w:t xml:space="preserve"> sobre sus datos, tantos referentes al padrón de habitantes, como datos relativos a información tributaria</w:t>
      </w:r>
      <w:r w:rsidR="008C38BA">
        <w:t xml:space="preserve"> de forma </w:t>
      </w:r>
      <w:r>
        <w:t>rápid</w:t>
      </w:r>
      <w:r w:rsidR="008C38BA">
        <w:t xml:space="preserve">a </w:t>
      </w:r>
      <w:r>
        <w:t>y efectiv</w:t>
      </w:r>
      <w:r w:rsidR="008C38BA">
        <w:t>a</w:t>
      </w:r>
      <w:r>
        <w:t>.</w:t>
      </w:r>
    </w:p>
    <w:p w14:paraId="3F8E1507" w14:textId="4A357FF8" w:rsidR="00352E38" w:rsidRDefault="00352E38" w:rsidP="00352E38">
      <w:r>
        <w:t>La aplicación dispone de un sistema de seguridad</w:t>
      </w:r>
      <w:r>
        <w:t xml:space="preserve"> </w:t>
      </w:r>
      <w:r>
        <w:t>por medio del cual solo puede acceder a su información el propio ciudadano, asegurando la confidencialidad de los datos.</w:t>
      </w:r>
      <w:r>
        <w:t xml:space="preserve"> </w:t>
      </w:r>
      <w:r w:rsidR="00F27E70">
        <w:t>Cabe d</w:t>
      </w:r>
      <w:r>
        <w:t xml:space="preserve">estacar que la </w:t>
      </w:r>
      <w:r w:rsidRPr="008C38BA">
        <w:t xml:space="preserve">aplicación solo podrá ser accesible solicitando un token el cual tan solo tendrá una validez de 15 minutos. La generación de dicho </w:t>
      </w:r>
      <w:r w:rsidR="00F27E70">
        <w:t>token</w:t>
      </w:r>
      <w:r w:rsidRPr="008C38BA">
        <w:t xml:space="preserve"> queda fuera del alcance de este proyecto</w:t>
      </w:r>
      <w:r w:rsidR="00F27E70">
        <w:t>.</w:t>
      </w:r>
      <w:r w:rsidRPr="008C38BA">
        <w:t xml:space="preserve"> Una solución muy válida podría ser integrar est</w:t>
      </w:r>
      <w:r w:rsidR="008C38BA" w:rsidRPr="008C38BA">
        <w:t>e</w:t>
      </w:r>
      <w:r w:rsidRPr="008C38BA">
        <w:t xml:space="preserve"> </w:t>
      </w:r>
      <w:r w:rsidR="008C38BA" w:rsidRPr="008C38BA">
        <w:t>módulo</w:t>
      </w:r>
      <w:r w:rsidRPr="008C38BA">
        <w:t xml:space="preserve"> </w:t>
      </w:r>
      <w:r w:rsidR="008C38BA" w:rsidRPr="008C38BA">
        <w:t>d</w:t>
      </w:r>
      <w:r w:rsidRPr="008C38BA">
        <w:t xml:space="preserve">e autentificación </w:t>
      </w:r>
      <w:r w:rsidR="008C38BA" w:rsidRPr="008C38BA">
        <w:t xml:space="preserve">con la </w:t>
      </w:r>
      <w:r w:rsidR="008C38BA" w:rsidRPr="008C38BA">
        <w:t>Identidad Electrónica para las Administraciones</w:t>
      </w:r>
      <w:r w:rsidR="008C38BA" w:rsidRPr="008C38BA">
        <w:t xml:space="preserve"> (Cl@ve). </w:t>
      </w:r>
      <w:r w:rsidRPr="008C38BA">
        <w:t xml:space="preserve">Por motivos de demostración se ha habilitado una forma de simular la obtención de </w:t>
      </w:r>
      <w:r w:rsidR="00F27E70">
        <w:t>é</w:t>
      </w:r>
      <w:r w:rsidRPr="008C38BA">
        <w:t>ste para poder efectuar todas las pruebas pertinentes.</w:t>
      </w:r>
    </w:p>
    <w:p w14:paraId="33F1D051" w14:textId="31731514" w:rsidR="00F27E70" w:rsidRDefault="00F27E70" w:rsidP="00F27E70">
      <w:r>
        <w:t>Esta aplicación</w:t>
      </w:r>
      <w:r>
        <w:t>, también cumple el artículo 41 de la LAECSP de Interoperabilidad de los Sistemas de Información, ya que todas las Administraciones Públicas que utilizan esta plataforma, podrán acceder a la información solicitada por el interesado, puesto que todas disponen de la misma herramienta, aplicando medidas informáticas, tecnológicas, organizativas y de seguridad que garantizan al ciudadano su servicio y confidencialidad.</w:t>
      </w:r>
    </w:p>
    <w:p w14:paraId="7F8E8E14" w14:textId="77777777" w:rsidR="00A30AE4" w:rsidRDefault="00A30AE4" w:rsidP="00A30AE4">
      <w:pPr>
        <w:pStyle w:val="Heading2"/>
      </w:pPr>
      <w:r>
        <w:lastRenderedPageBreak/>
        <w:t>Implementación</w:t>
      </w:r>
    </w:p>
    <w:p w14:paraId="1AED82F7" w14:textId="64FB6615" w:rsidR="00823F2D" w:rsidRDefault="00823F2D" w:rsidP="00823F2D">
      <w:r>
        <w:t xml:space="preserve">En este punto de la memoria se va a explicar con </w:t>
      </w:r>
      <w:r w:rsidR="00285E06">
        <w:t>más</w:t>
      </w:r>
      <w:r>
        <w:t xml:space="preserve"> detalle el producto que se ha desarrollado. Como se ha comentado en los puntos anteriores se trata de una aplicación web, pero </w:t>
      </w:r>
      <w:r w:rsidR="00285E06">
        <w:t>más</w:t>
      </w:r>
      <w:r>
        <w:t xml:space="preserve"> concretamente se trata de una aplicación back-office la cual utiliza el estándar REST como método de comunicación. </w:t>
      </w:r>
    </w:p>
    <w:p w14:paraId="0A8768E1" w14:textId="337BBCFD" w:rsidR="00DA4E12" w:rsidRDefault="00DA4E12" w:rsidP="00823F2D">
      <w:r>
        <w:t>--</w:t>
      </w:r>
    </w:p>
    <w:p w14:paraId="2D0E14C5" w14:textId="742D614C" w:rsidR="00DA4E12" w:rsidRDefault="00DA4E12" w:rsidP="00823F2D">
      <w:r>
        <w:t>--</w:t>
      </w:r>
    </w:p>
    <w:p w14:paraId="314329CB" w14:textId="77777777" w:rsidR="00DA4E12" w:rsidRDefault="00DA4E12" w:rsidP="00823F2D"/>
    <w:p w14:paraId="24C5EE36" w14:textId="277B77DA" w:rsidR="007919A2" w:rsidRDefault="00823F2D" w:rsidP="00823F2D">
      <w:r>
        <w:t xml:space="preserve">En primer lugar, se va a explicar el modelo de datos que se ha utilizado en </w:t>
      </w:r>
      <w:r w:rsidR="007919A2">
        <w:t xml:space="preserve">el </w:t>
      </w:r>
      <w:r>
        <w:t xml:space="preserve">servicio REST </w:t>
      </w:r>
      <w:r w:rsidR="007919A2">
        <w:t>desarrollado, pero antes comentar</w:t>
      </w:r>
      <w:r>
        <w:t xml:space="preserve"> que se ha optado por un motor de base de datos relacional llamado PostgreSQL. Se ha elegido PostgreSQL ya que se trata </w:t>
      </w:r>
      <w:r w:rsidR="007919A2">
        <w:t xml:space="preserve">de uno de los gestores de base de datos </w:t>
      </w:r>
      <w:r w:rsidR="00F27E70">
        <w:t>más</w:t>
      </w:r>
      <w:r w:rsidR="007919A2">
        <w:t xml:space="preserve"> utilizados en la actualidad y además por ser de código abierto. Estas dos características garantizan el gran soporte que tiene y tendrá esta tecnología.  </w:t>
      </w:r>
    </w:p>
    <w:p w14:paraId="58505519" w14:textId="77777777" w:rsidR="007919A2" w:rsidRDefault="007919A2" w:rsidP="00823F2D">
      <w:r>
        <w:t xml:space="preserve">Explicada la elección de la base de datos se va a explicar el modelo de datos, el cual se muestra en la siguiente imagen: </w:t>
      </w:r>
    </w:p>
    <w:p w14:paraId="1CDD84DD" w14:textId="77777777" w:rsidR="0091246D" w:rsidRDefault="0091246D" w:rsidP="0091246D">
      <w:pPr>
        <w:jc w:val="center"/>
      </w:pPr>
      <w:r w:rsidRPr="0091246D">
        <w:rPr>
          <w:noProof/>
        </w:rPr>
        <w:drawing>
          <wp:inline distT="0" distB="0" distL="0" distR="0" wp14:anchorId="37A52359" wp14:editId="5549D483">
            <wp:extent cx="3448838" cy="267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80" t="4270" r="1487" b="7109"/>
                    <a:stretch/>
                  </pic:blipFill>
                  <pic:spPr bwMode="auto">
                    <a:xfrm>
                      <a:off x="0" y="0"/>
                      <a:ext cx="3470284" cy="2687925"/>
                    </a:xfrm>
                    <a:prstGeom prst="rect">
                      <a:avLst/>
                    </a:prstGeom>
                    <a:ln>
                      <a:noFill/>
                    </a:ln>
                    <a:extLst>
                      <a:ext uri="{53640926-AAD7-44D8-BBD7-CCE9431645EC}">
                        <a14:shadowObscured xmlns:a14="http://schemas.microsoft.com/office/drawing/2010/main"/>
                      </a:ext>
                    </a:extLst>
                  </pic:spPr>
                </pic:pic>
              </a:graphicData>
            </a:graphic>
          </wp:inline>
        </w:drawing>
      </w:r>
    </w:p>
    <w:p w14:paraId="793ED185" w14:textId="77777777" w:rsidR="0091246D" w:rsidRDefault="002F7AEC" w:rsidP="00823F2D">
      <w:r>
        <w:t xml:space="preserve">Como se observa en la imagen anterior, el modelo de datos se ha desarrollado buscando la máxima sencillez, por una </w:t>
      </w:r>
      <w:r w:rsidR="00C43014">
        <w:t>parte,</w:t>
      </w:r>
      <w:r>
        <w:t xml:space="preserve"> se puede observar la relación entre pueblos y usuarios la cual proporcionará la utilización de los datos necesaria para la gestión de empadronamientos. De la misma forma se observa la relación entre usuarios e impuestos que dará soporte a la gestión de los impuestos.</w:t>
      </w:r>
    </w:p>
    <w:p w14:paraId="101FB542" w14:textId="52B03F48" w:rsidR="005C4C62" w:rsidRDefault="00C43014" w:rsidP="00823F2D">
      <w:pPr>
        <w:rPr>
          <w:color w:val="FF0000"/>
        </w:rPr>
      </w:pPr>
      <w:r w:rsidRPr="00C43014">
        <w:rPr>
          <w:color w:val="FF0000"/>
        </w:rPr>
        <w:t>Explicar cada tabla</w:t>
      </w:r>
      <w:r w:rsidR="00D4616A">
        <w:rPr>
          <w:color w:val="FF0000"/>
        </w:rPr>
        <w:t xml:space="preserve"> / escalable / datos </w:t>
      </w:r>
      <w:proofErr w:type="spellStart"/>
      <w:r w:rsidR="00D4616A">
        <w:rPr>
          <w:color w:val="FF0000"/>
        </w:rPr>
        <w:t>prerrenedados</w:t>
      </w:r>
      <w:proofErr w:type="spellEnd"/>
      <w:r w:rsidR="00D4616A">
        <w:rPr>
          <w:color w:val="FF0000"/>
        </w:rPr>
        <w:t xml:space="preserve"> para pueblos </w:t>
      </w:r>
      <w:proofErr w:type="spellStart"/>
      <w:r w:rsidR="00D4616A">
        <w:rPr>
          <w:color w:val="FF0000"/>
        </w:rPr>
        <w:t>y</w:t>
      </w:r>
      <w:proofErr w:type="spellEnd"/>
      <w:r w:rsidR="00D4616A">
        <w:rPr>
          <w:color w:val="FF0000"/>
        </w:rPr>
        <w:t xml:space="preserve"> impuestos(para esta </w:t>
      </w:r>
      <w:proofErr w:type="spellStart"/>
      <w:r w:rsidR="00D4616A">
        <w:rPr>
          <w:color w:val="FF0000"/>
        </w:rPr>
        <w:t>version</w:t>
      </w:r>
      <w:proofErr w:type="spellEnd"/>
      <w:r w:rsidR="00D4616A">
        <w:rPr>
          <w:color w:val="FF0000"/>
        </w:rPr>
        <w:t>)</w:t>
      </w:r>
    </w:p>
    <w:p w14:paraId="4E788F3D" w14:textId="77777777" w:rsidR="00D31B3C" w:rsidRDefault="00D31B3C" w:rsidP="00823F2D">
      <w:pPr>
        <w:rPr>
          <w:color w:val="FF0000"/>
        </w:rPr>
      </w:pPr>
    </w:p>
    <w:p w14:paraId="68708030" w14:textId="77777777" w:rsidR="00C43014" w:rsidRDefault="00C43014" w:rsidP="00823F2D">
      <w:r>
        <w:t>Funcionalidad</w:t>
      </w:r>
    </w:p>
    <w:p w14:paraId="3EF29697" w14:textId="768DF756" w:rsidR="00C43014" w:rsidRDefault="00C43014" w:rsidP="00823F2D">
      <w:r>
        <w:lastRenderedPageBreak/>
        <w:t xml:space="preserve">En este punto de la implantación se va a explicar todas las funcionalidades que se han desarrollado. Cada funcionalidad </w:t>
      </w:r>
      <w:r w:rsidR="00285E06">
        <w:t>está</w:t>
      </w:r>
      <w:r>
        <w:t xml:space="preserve"> recogida en un </w:t>
      </w:r>
      <w:proofErr w:type="spellStart"/>
      <w:r>
        <w:t>endpoint</w:t>
      </w:r>
      <w:proofErr w:type="spellEnd"/>
      <w:r>
        <w:t xml:space="preserve"> o punto de acceso a la API REST desarrollada. </w:t>
      </w:r>
    </w:p>
    <w:p w14:paraId="6A890C84" w14:textId="0A3B219A" w:rsidR="005941DD" w:rsidRPr="005941DD" w:rsidRDefault="005941DD" w:rsidP="00823F2D">
      <w:pPr>
        <w:rPr>
          <w:color w:val="FF0000"/>
        </w:rPr>
      </w:pPr>
      <w:r>
        <w:rPr>
          <w:color w:val="FF0000"/>
        </w:rPr>
        <w:t xml:space="preserve">Normalización e datos / control de excepciones customizada con códigos de error personalizados/ Migraciones de datos automáticas / </w:t>
      </w:r>
      <w:proofErr w:type="spellStart"/>
      <w:r>
        <w:rPr>
          <w:color w:val="FF0000"/>
        </w:rPr>
        <w:t>Sucurizacion</w:t>
      </w:r>
      <w:proofErr w:type="spellEnd"/>
      <w:r>
        <w:rPr>
          <w:color w:val="FF0000"/>
        </w:rPr>
        <w:t xml:space="preserve"> de toda la funcionalidad JWT / log de todas las acciones en distintos niveles / </w:t>
      </w:r>
      <w:proofErr w:type="spellStart"/>
      <w:r>
        <w:rPr>
          <w:color w:val="FF0000"/>
        </w:rPr>
        <w:t>swagger</w:t>
      </w:r>
      <w:proofErr w:type="spellEnd"/>
      <w:r>
        <w:rPr>
          <w:color w:val="FF0000"/>
        </w:rPr>
        <w:t xml:space="preserve"> implementado para trabajar con la api y documentación.</w:t>
      </w:r>
    </w:p>
    <w:p w14:paraId="7B8800EF" w14:textId="466D9D57" w:rsidR="00C43014" w:rsidRDefault="00C43014" w:rsidP="00823F2D">
      <w:pPr>
        <w:rPr>
          <w:b/>
          <w:bCs/>
        </w:rPr>
      </w:pPr>
      <w:r w:rsidRPr="00ED5AAC">
        <w:rPr>
          <w:b/>
          <w:bCs/>
        </w:rPr>
        <w:t xml:space="preserve">Dar de alta a un </w:t>
      </w:r>
      <w:r w:rsidR="00716183" w:rsidRPr="00716183">
        <w:rPr>
          <w:b/>
          <w:bCs/>
        </w:rPr>
        <w:t>ciudadano</w:t>
      </w:r>
      <w:r w:rsidR="00716183" w:rsidRPr="00ED5AAC">
        <w:rPr>
          <w:b/>
          <w:bCs/>
        </w:rPr>
        <w:t xml:space="preserve"> </w:t>
      </w:r>
      <w:r w:rsidRPr="00ED5AAC">
        <w:rPr>
          <w:b/>
          <w:bCs/>
        </w:rPr>
        <w:t>en el sistema</w:t>
      </w:r>
    </w:p>
    <w:p w14:paraId="2B98C81D" w14:textId="14B5379F" w:rsidR="00ED5AAC" w:rsidRDefault="00ED5AAC" w:rsidP="00716183">
      <w:pPr>
        <w:spacing w:after="0"/>
      </w:pPr>
      <w:r>
        <w:t xml:space="preserve">Esta funcionalidad permite crear </w:t>
      </w:r>
      <w:r w:rsidR="00716183" w:rsidRPr="00716183">
        <w:t>ciudadano</w:t>
      </w:r>
      <w:r w:rsidR="00716183">
        <w:t>s</w:t>
      </w:r>
      <w:r w:rsidR="00716183" w:rsidRPr="00ED5AAC">
        <w:rPr>
          <w:b/>
          <w:bCs/>
        </w:rPr>
        <w:t xml:space="preserve"> </w:t>
      </w:r>
      <w:r>
        <w:t xml:space="preserve">nuevos en el sistema, el </w:t>
      </w:r>
      <w:proofErr w:type="spellStart"/>
      <w:r>
        <w:t>endpoint</w:t>
      </w:r>
      <w:proofErr w:type="spellEnd"/>
      <w:r>
        <w:t xml:space="preserve"> que da soporte a esta función es: “</w:t>
      </w:r>
      <w:r w:rsidRPr="00ED5AAC">
        <w:t>/</w:t>
      </w:r>
      <w:proofErr w:type="spellStart"/>
      <w:r w:rsidRPr="00ED5AAC">
        <w:t>Inhabitants</w:t>
      </w:r>
      <w:proofErr w:type="spellEnd"/>
      <w:r w:rsidRPr="00ED5AAC">
        <w:t>/</w:t>
      </w:r>
      <w:proofErr w:type="spellStart"/>
      <w:r w:rsidRPr="00ED5AAC">
        <w:t>createuser</w:t>
      </w:r>
      <w:proofErr w:type="spellEnd"/>
      <w:r w:rsidR="00DD2A1F" w:rsidRPr="00D4616A">
        <w:t>”</w:t>
      </w:r>
      <w:r w:rsidR="00DD2A1F">
        <w:t>, se trata de un método POST y los parámetros de entrada en formato JSON son:</w:t>
      </w:r>
    </w:p>
    <w:p w14:paraId="07237C3F" w14:textId="77777777" w:rsidR="009432B7" w:rsidRDefault="009432B7" w:rsidP="00716183">
      <w:pPr>
        <w:spacing w:after="0"/>
      </w:pPr>
    </w:p>
    <w:p w14:paraId="1503DC53" w14:textId="1B3AE730" w:rsidR="005941DD" w:rsidRDefault="009432B7" w:rsidP="009432B7">
      <w:pPr>
        <w:spacing w:after="0" w:line="240" w:lineRule="auto"/>
        <w:jc w:val="center"/>
      </w:pPr>
      <w:r w:rsidRPr="009432B7">
        <w:rPr>
          <w:noProof/>
        </w:rPr>
        <w:drawing>
          <wp:inline distT="0" distB="0" distL="0" distR="0" wp14:anchorId="4634D084" wp14:editId="4F79E1E1">
            <wp:extent cx="1871277" cy="103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6776" cy="1060217"/>
                    </a:xfrm>
                    <a:prstGeom prst="rect">
                      <a:avLst/>
                    </a:prstGeom>
                  </pic:spPr>
                </pic:pic>
              </a:graphicData>
            </a:graphic>
          </wp:inline>
        </w:drawing>
      </w:r>
    </w:p>
    <w:p w14:paraId="3DC3DB9A" w14:textId="77777777" w:rsidR="009432B7" w:rsidRDefault="009432B7" w:rsidP="00ED5AAC">
      <w:pPr>
        <w:spacing w:after="0" w:line="240" w:lineRule="auto"/>
        <w:ind w:left="708"/>
      </w:pPr>
    </w:p>
    <w:p w14:paraId="36C0913E" w14:textId="022D995B" w:rsidR="00ED5AAC" w:rsidRDefault="00ED5AAC" w:rsidP="00ED5AAC">
      <w:pPr>
        <w:spacing w:after="0" w:line="240" w:lineRule="auto"/>
      </w:pPr>
      <w:r>
        <w:t>Tabla de códigos de retorno:</w:t>
      </w:r>
    </w:p>
    <w:p w14:paraId="2A60DB34" w14:textId="77777777" w:rsidR="00ED5AAC" w:rsidRDefault="00ED5AAC" w:rsidP="00ED5AAC">
      <w:pPr>
        <w:spacing w:after="0" w:line="240" w:lineRule="auto"/>
      </w:pPr>
    </w:p>
    <w:tbl>
      <w:tblPr>
        <w:tblStyle w:val="PlainTable3"/>
        <w:tblW w:w="0" w:type="auto"/>
        <w:tblLook w:val="04A0" w:firstRow="1" w:lastRow="0" w:firstColumn="1" w:lastColumn="0" w:noHBand="0" w:noVBand="1"/>
      </w:tblPr>
      <w:tblGrid>
        <w:gridCol w:w="1134"/>
        <w:gridCol w:w="7360"/>
      </w:tblGrid>
      <w:tr w:rsidR="00ED5AAC" w14:paraId="6CAE0F46" w14:textId="77777777" w:rsidTr="00ED5A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27897392" w14:textId="04920D3A" w:rsidR="00ED5AAC" w:rsidRDefault="00ED5AAC" w:rsidP="00ED5AAC">
            <w:pPr>
              <w:jc w:val="center"/>
            </w:pPr>
            <w:r>
              <w:t>Código</w:t>
            </w:r>
          </w:p>
        </w:tc>
        <w:tc>
          <w:tcPr>
            <w:tcW w:w="7360" w:type="dxa"/>
          </w:tcPr>
          <w:p w14:paraId="5F236A33" w14:textId="739BD37B" w:rsidR="00ED5AAC" w:rsidRPr="00ED5AAC" w:rsidRDefault="00ED5AAC" w:rsidP="00ED5AAC">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ED5AAC" w14:paraId="2BABE5BC" w14:textId="77777777" w:rsidTr="00ED5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8CEE15" w14:textId="36F668A2" w:rsidR="00ED5AAC" w:rsidRDefault="00ED5AAC" w:rsidP="00ED5AAC">
            <w:pPr>
              <w:jc w:val="center"/>
            </w:pPr>
            <w:r>
              <w:t>201</w:t>
            </w:r>
          </w:p>
        </w:tc>
        <w:tc>
          <w:tcPr>
            <w:tcW w:w="7360" w:type="dxa"/>
          </w:tcPr>
          <w:p w14:paraId="75968CFE" w14:textId="49F4ECEE" w:rsidR="00ED5AAC" w:rsidRDefault="00ED5AAC" w:rsidP="00ED5AAC">
            <w:pPr>
              <w:cnfStyle w:val="000000100000" w:firstRow="0" w:lastRow="0" w:firstColumn="0" w:lastColumn="0" w:oddVBand="0" w:evenVBand="0" w:oddHBand="1" w:evenHBand="0" w:firstRowFirstColumn="0" w:firstRowLastColumn="0" w:lastRowFirstColumn="0" w:lastRowLastColumn="0"/>
            </w:pPr>
            <w:r>
              <w:t xml:space="preserve">El </w:t>
            </w:r>
            <w:r w:rsidR="00716183" w:rsidRPr="00716183">
              <w:t>ciudadano</w:t>
            </w:r>
            <w:r w:rsidR="00716183" w:rsidRPr="00ED5AAC">
              <w:rPr>
                <w:b/>
                <w:bCs/>
              </w:rPr>
              <w:t xml:space="preserve"> </w:t>
            </w:r>
            <w:r>
              <w:t>se ha creado correctamente</w:t>
            </w:r>
          </w:p>
        </w:tc>
      </w:tr>
      <w:tr w:rsidR="00ED5AAC" w14:paraId="6748619F" w14:textId="77777777" w:rsidTr="00ED5AAC">
        <w:tc>
          <w:tcPr>
            <w:cnfStyle w:val="001000000000" w:firstRow="0" w:lastRow="0" w:firstColumn="1" w:lastColumn="0" w:oddVBand="0" w:evenVBand="0" w:oddHBand="0" w:evenHBand="0" w:firstRowFirstColumn="0" w:firstRowLastColumn="0" w:lastRowFirstColumn="0" w:lastRowLastColumn="0"/>
            <w:tcW w:w="1134" w:type="dxa"/>
          </w:tcPr>
          <w:p w14:paraId="7C9921B4" w14:textId="5A556AEF" w:rsidR="00ED5AAC" w:rsidRDefault="00ED5AAC" w:rsidP="00ED5AAC">
            <w:pPr>
              <w:jc w:val="center"/>
            </w:pPr>
            <w:r>
              <w:t>400</w:t>
            </w:r>
          </w:p>
        </w:tc>
        <w:tc>
          <w:tcPr>
            <w:tcW w:w="7360" w:type="dxa"/>
          </w:tcPr>
          <w:p w14:paraId="19AEF060" w14:textId="60DB2ED9" w:rsidR="00ED5AAC" w:rsidRDefault="00ED5AAC" w:rsidP="00ED5AAC">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ED5AAC" w14:paraId="5D4DDFD1" w14:textId="77777777" w:rsidTr="00ED5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03888A0" w14:textId="38114A20" w:rsidR="00ED5AAC" w:rsidRDefault="00ED5AAC" w:rsidP="00ED5AAC">
            <w:pPr>
              <w:jc w:val="center"/>
            </w:pPr>
            <w:r>
              <w:t>401</w:t>
            </w:r>
          </w:p>
        </w:tc>
        <w:tc>
          <w:tcPr>
            <w:tcW w:w="7360" w:type="dxa"/>
          </w:tcPr>
          <w:p w14:paraId="63DE2C14" w14:textId="6FC91A6B" w:rsidR="00ED5AAC" w:rsidRDefault="00ED5AAC" w:rsidP="00ED5AAC">
            <w:pPr>
              <w:cnfStyle w:val="000000100000" w:firstRow="0" w:lastRow="0" w:firstColumn="0" w:lastColumn="0" w:oddVBand="0" w:evenVBand="0" w:oddHBand="1" w:evenHBand="0" w:firstRowFirstColumn="0" w:firstRowLastColumn="0" w:lastRowFirstColumn="0" w:lastRowLastColumn="0"/>
            </w:pPr>
            <w:r>
              <w:t>Acceso no autorizado</w:t>
            </w:r>
          </w:p>
        </w:tc>
      </w:tr>
      <w:tr w:rsidR="00ED5AAC" w14:paraId="363CF52A" w14:textId="77777777" w:rsidTr="00ED5AAC">
        <w:tc>
          <w:tcPr>
            <w:cnfStyle w:val="001000000000" w:firstRow="0" w:lastRow="0" w:firstColumn="1" w:lastColumn="0" w:oddVBand="0" w:evenVBand="0" w:oddHBand="0" w:evenHBand="0" w:firstRowFirstColumn="0" w:firstRowLastColumn="0" w:lastRowFirstColumn="0" w:lastRowLastColumn="0"/>
            <w:tcW w:w="1134" w:type="dxa"/>
          </w:tcPr>
          <w:p w14:paraId="5ED60D4A" w14:textId="0B6372A0" w:rsidR="00ED5AAC" w:rsidRDefault="00ED5AAC" w:rsidP="00ED5AAC">
            <w:pPr>
              <w:jc w:val="center"/>
            </w:pPr>
            <w:r>
              <w:t>409</w:t>
            </w:r>
          </w:p>
        </w:tc>
        <w:tc>
          <w:tcPr>
            <w:tcW w:w="7360" w:type="dxa"/>
          </w:tcPr>
          <w:p w14:paraId="54C8CBBD" w14:textId="42DAAAD6" w:rsidR="00ED5AAC" w:rsidRDefault="00716183" w:rsidP="00ED5AAC">
            <w:pPr>
              <w:cnfStyle w:val="000000000000" w:firstRow="0" w:lastRow="0" w:firstColumn="0" w:lastColumn="0" w:oddVBand="0" w:evenVBand="0" w:oddHBand="0" w:evenHBand="0" w:firstRowFirstColumn="0" w:firstRowLastColumn="0" w:lastRowFirstColumn="0" w:lastRowLastColumn="0"/>
            </w:pPr>
            <w:r>
              <w:t>E</w:t>
            </w:r>
            <w:r w:rsidR="00ED5AAC">
              <w:t xml:space="preserve">l </w:t>
            </w:r>
            <w:r w:rsidRPr="00716183">
              <w:t>ciudadano</w:t>
            </w:r>
            <w:r w:rsidRPr="00ED5AAC">
              <w:rPr>
                <w:b/>
                <w:bCs/>
              </w:rPr>
              <w:t xml:space="preserve"> </w:t>
            </w:r>
            <w:r w:rsidR="00ED5AAC">
              <w:t>ya ha sido registrado con anterioridad</w:t>
            </w:r>
          </w:p>
        </w:tc>
      </w:tr>
      <w:tr w:rsidR="00ED5AAC" w14:paraId="414E3F42" w14:textId="77777777" w:rsidTr="00ED5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B962E7D" w14:textId="3F13EF7F" w:rsidR="00ED5AAC" w:rsidRDefault="00ED5AAC" w:rsidP="00ED5AAC">
            <w:pPr>
              <w:jc w:val="center"/>
            </w:pPr>
            <w:r>
              <w:t>500</w:t>
            </w:r>
          </w:p>
        </w:tc>
        <w:tc>
          <w:tcPr>
            <w:tcW w:w="7360" w:type="dxa"/>
          </w:tcPr>
          <w:p w14:paraId="2B825045" w14:textId="1CD8C92F" w:rsidR="00ED5AAC" w:rsidRDefault="00ED5AAC" w:rsidP="00ED5AAC">
            <w:pPr>
              <w:cnfStyle w:val="000000100000" w:firstRow="0" w:lastRow="0" w:firstColumn="0" w:lastColumn="0" w:oddVBand="0" w:evenVBand="0" w:oddHBand="1" w:evenHBand="0" w:firstRowFirstColumn="0" w:firstRowLastColumn="0" w:lastRowFirstColumn="0" w:lastRowLastColumn="0"/>
            </w:pPr>
            <w:r>
              <w:t>Error en el servidor</w:t>
            </w:r>
          </w:p>
        </w:tc>
      </w:tr>
    </w:tbl>
    <w:p w14:paraId="1A0F087F" w14:textId="77777777" w:rsidR="00ED5AAC" w:rsidRPr="00ED5AAC" w:rsidRDefault="00ED5AAC" w:rsidP="00ED5AAC">
      <w:pPr>
        <w:spacing w:after="0" w:line="240" w:lineRule="auto"/>
      </w:pPr>
    </w:p>
    <w:p w14:paraId="58E30E40" w14:textId="666AFC28" w:rsidR="00ED5AAC" w:rsidRDefault="00ED5AAC" w:rsidP="00ED5AAC">
      <w:pPr>
        <w:rPr>
          <w:b/>
          <w:bCs/>
        </w:rPr>
      </w:pPr>
      <w:r w:rsidRPr="00ED5AAC">
        <w:rPr>
          <w:b/>
          <w:bCs/>
        </w:rPr>
        <w:t xml:space="preserve">Dar de </w:t>
      </w:r>
      <w:r>
        <w:rPr>
          <w:b/>
          <w:bCs/>
        </w:rPr>
        <w:t>baja</w:t>
      </w:r>
      <w:r w:rsidRPr="00ED5AAC">
        <w:rPr>
          <w:b/>
          <w:bCs/>
        </w:rPr>
        <w:t xml:space="preserve"> a un </w:t>
      </w:r>
      <w:r w:rsidR="00716183">
        <w:rPr>
          <w:b/>
          <w:bCs/>
        </w:rPr>
        <w:t>ciudadano</w:t>
      </w:r>
      <w:r w:rsidRPr="00ED5AAC">
        <w:rPr>
          <w:b/>
          <w:bCs/>
        </w:rPr>
        <w:t xml:space="preserve"> en el sistema</w:t>
      </w:r>
    </w:p>
    <w:p w14:paraId="60A803DB" w14:textId="77777777" w:rsidR="00563D47" w:rsidRDefault="00ED5AAC" w:rsidP="00DD2A1F">
      <w:pPr>
        <w:spacing w:after="0"/>
      </w:pPr>
      <w:r>
        <w:t xml:space="preserve">Esta funcionalidad permite borrar </w:t>
      </w:r>
      <w:r w:rsidR="00716183">
        <w:t>ciudadanos</w:t>
      </w:r>
      <w:r>
        <w:t xml:space="preserve"> en el sistema,</w:t>
      </w:r>
      <w:r w:rsidR="00563D47">
        <w:t xml:space="preserve"> esto borrara la relación que existe entre el usuario y el municipio y se borraran los registros de impuestos que pertenezcan a este ciudadano.</w:t>
      </w:r>
    </w:p>
    <w:p w14:paraId="2913C89F" w14:textId="717803B6" w:rsidR="00DD2A1F" w:rsidRDefault="00563D47" w:rsidP="00DD2A1F">
      <w:pPr>
        <w:spacing w:after="0"/>
      </w:pPr>
      <w:r>
        <w:t>E</w:t>
      </w:r>
      <w:r w:rsidR="00ED5AAC">
        <w:t xml:space="preserve">l </w:t>
      </w:r>
      <w:proofErr w:type="spellStart"/>
      <w:r w:rsidR="00ED5AAC">
        <w:t>endpoint</w:t>
      </w:r>
      <w:proofErr w:type="spellEnd"/>
      <w:r w:rsidR="00ED5AAC">
        <w:t xml:space="preserve"> que da soporte a esta función es: “</w:t>
      </w:r>
      <w:r w:rsidR="00ED5AAC" w:rsidRPr="00ED5AAC">
        <w:t>/</w:t>
      </w:r>
      <w:proofErr w:type="spellStart"/>
      <w:r w:rsidR="00ED5AAC" w:rsidRPr="00ED5AAC">
        <w:t>Inhabitants</w:t>
      </w:r>
      <w:proofErr w:type="spellEnd"/>
      <w:r w:rsidR="00ED5AAC" w:rsidRPr="00ED5AAC">
        <w:t>/</w:t>
      </w:r>
      <w:proofErr w:type="spellStart"/>
      <w:r w:rsidR="00ED5AAC">
        <w:t>dele</w:t>
      </w:r>
      <w:r w:rsidR="00ED5AAC" w:rsidRPr="00ED5AAC">
        <w:t>teuser</w:t>
      </w:r>
      <w:proofErr w:type="spellEnd"/>
      <w:r w:rsidR="003C7B11" w:rsidRPr="00D4616A">
        <w:t>”</w:t>
      </w:r>
      <w:r w:rsidR="003C7B11">
        <w:t xml:space="preserve">, se trata de un método DELETE </w:t>
      </w:r>
      <w:r w:rsidR="00DD2A1F">
        <w:t>y los parámetros de entrada son “</w:t>
      </w:r>
      <w:proofErr w:type="spellStart"/>
      <w:r w:rsidR="00DD2A1F">
        <w:t>name</w:t>
      </w:r>
      <w:proofErr w:type="spellEnd"/>
      <w:r w:rsidR="00DD2A1F">
        <w:t>” y “</w:t>
      </w:r>
      <w:proofErr w:type="spellStart"/>
      <w:r w:rsidR="00DD2A1F">
        <w:t>surname</w:t>
      </w:r>
      <w:proofErr w:type="spellEnd"/>
      <w:r w:rsidR="00DD2A1F">
        <w:t>”.</w:t>
      </w:r>
    </w:p>
    <w:p w14:paraId="3110E712" w14:textId="77043F1F" w:rsidR="005941DD" w:rsidRDefault="005941DD" w:rsidP="00DD2A1F">
      <w:pPr>
        <w:spacing w:after="0"/>
      </w:pPr>
    </w:p>
    <w:p w14:paraId="4D931AB8" w14:textId="77777777" w:rsidR="00ED5AAC" w:rsidRDefault="00ED5AAC" w:rsidP="00ED5AAC">
      <w:pPr>
        <w:spacing w:after="0" w:line="240" w:lineRule="auto"/>
      </w:pPr>
      <w:r>
        <w:t>Tabla de códigos de retorno:</w:t>
      </w:r>
    </w:p>
    <w:p w14:paraId="1F74D89E" w14:textId="77777777" w:rsidR="00ED5AAC" w:rsidRDefault="00ED5AAC" w:rsidP="00ED5AAC">
      <w:pPr>
        <w:spacing w:after="0" w:line="240" w:lineRule="auto"/>
      </w:pPr>
    </w:p>
    <w:tbl>
      <w:tblPr>
        <w:tblStyle w:val="PlainTable3"/>
        <w:tblW w:w="0" w:type="auto"/>
        <w:tblLook w:val="04A0" w:firstRow="1" w:lastRow="0" w:firstColumn="1" w:lastColumn="0" w:noHBand="0" w:noVBand="1"/>
      </w:tblPr>
      <w:tblGrid>
        <w:gridCol w:w="1134"/>
        <w:gridCol w:w="7360"/>
      </w:tblGrid>
      <w:tr w:rsidR="00ED5AAC" w14:paraId="7485EC97"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0A6DBB8" w14:textId="77777777" w:rsidR="00ED5AAC" w:rsidRDefault="00ED5AAC" w:rsidP="003C7B11">
            <w:pPr>
              <w:jc w:val="center"/>
            </w:pPr>
            <w:r>
              <w:t>Código</w:t>
            </w:r>
          </w:p>
        </w:tc>
        <w:tc>
          <w:tcPr>
            <w:tcW w:w="7360" w:type="dxa"/>
          </w:tcPr>
          <w:p w14:paraId="7C481621" w14:textId="77777777" w:rsidR="00ED5AAC" w:rsidRPr="00ED5AAC" w:rsidRDefault="00ED5AAC"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ED5AAC" w14:paraId="54CE7496"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0D25FC1" w14:textId="38F640FC" w:rsidR="00ED5AAC" w:rsidRDefault="00ED5AAC" w:rsidP="003C7B11">
            <w:pPr>
              <w:jc w:val="center"/>
            </w:pPr>
            <w:r>
              <w:t>200</w:t>
            </w:r>
          </w:p>
        </w:tc>
        <w:tc>
          <w:tcPr>
            <w:tcW w:w="7360" w:type="dxa"/>
          </w:tcPr>
          <w:p w14:paraId="31B0558B" w14:textId="1C1048EF" w:rsidR="00ED5AAC" w:rsidRDefault="00ED5AAC" w:rsidP="003C7B11">
            <w:pPr>
              <w:cnfStyle w:val="000000100000" w:firstRow="0" w:lastRow="0" w:firstColumn="0" w:lastColumn="0" w:oddVBand="0" w:evenVBand="0" w:oddHBand="1" w:evenHBand="0" w:firstRowFirstColumn="0" w:firstRowLastColumn="0" w:lastRowFirstColumn="0" w:lastRowLastColumn="0"/>
            </w:pPr>
            <w:r>
              <w:t xml:space="preserve">El </w:t>
            </w:r>
            <w:r w:rsidR="00716183" w:rsidRPr="00716183">
              <w:t>ciudadano</w:t>
            </w:r>
            <w:r w:rsidR="00716183" w:rsidRPr="00ED5AAC">
              <w:rPr>
                <w:b/>
                <w:bCs/>
              </w:rPr>
              <w:t xml:space="preserve"> </w:t>
            </w:r>
            <w:r>
              <w:t>se ha borrado correctamente</w:t>
            </w:r>
          </w:p>
        </w:tc>
      </w:tr>
      <w:tr w:rsidR="00ED5AAC" w14:paraId="70A75FE4"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0F5B7616" w14:textId="77777777" w:rsidR="00ED5AAC" w:rsidRDefault="00ED5AAC" w:rsidP="003C7B11">
            <w:pPr>
              <w:jc w:val="center"/>
            </w:pPr>
            <w:r>
              <w:t>400</w:t>
            </w:r>
          </w:p>
        </w:tc>
        <w:tc>
          <w:tcPr>
            <w:tcW w:w="7360" w:type="dxa"/>
          </w:tcPr>
          <w:p w14:paraId="42CDEA6E" w14:textId="77777777" w:rsidR="00ED5AAC" w:rsidRDefault="00ED5AAC" w:rsidP="003C7B11">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ED5AAC" w14:paraId="2438B03F"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16972D" w14:textId="77777777" w:rsidR="00ED5AAC" w:rsidRDefault="00ED5AAC" w:rsidP="003C7B11">
            <w:pPr>
              <w:jc w:val="center"/>
            </w:pPr>
            <w:r>
              <w:t>401</w:t>
            </w:r>
          </w:p>
        </w:tc>
        <w:tc>
          <w:tcPr>
            <w:tcW w:w="7360" w:type="dxa"/>
          </w:tcPr>
          <w:p w14:paraId="5DB2822C" w14:textId="77777777" w:rsidR="00ED5AAC" w:rsidRDefault="00ED5AAC"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ED5AAC" w14:paraId="1704EAB0"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2DCE27B2" w14:textId="5993E8C7" w:rsidR="00ED5AAC" w:rsidRDefault="00ED5AAC" w:rsidP="003C7B11">
            <w:pPr>
              <w:jc w:val="center"/>
            </w:pPr>
            <w:r>
              <w:t>404</w:t>
            </w:r>
          </w:p>
        </w:tc>
        <w:tc>
          <w:tcPr>
            <w:tcW w:w="7360" w:type="dxa"/>
          </w:tcPr>
          <w:p w14:paraId="58D5A417" w14:textId="6A4B4A7F" w:rsidR="00ED5AAC" w:rsidRDefault="00716183" w:rsidP="003C7B11">
            <w:pPr>
              <w:cnfStyle w:val="000000000000" w:firstRow="0" w:lastRow="0" w:firstColumn="0" w:lastColumn="0" w:oddVBand="0" w:evenVBand="0" w:oddHBand="0" w:evenHBand="0" w:firstRowFirstColumn="0" w:firstRowLastColumn="0" w:lastRowFirstColumn="0" w:lastRowLastColumn="0"/>
            </w:pPr>
            <w:r>
              <w:t>E</w:t>
            </w:r>
            <w:r w:rsidR="00ED5AAC">
              <w:t xml:space="preserve">l </w:t>
            </w:r>
            <w:r w:rsidRPr="00716183">
              <w:t>ciudadano</w:t>
            </w:r>
            <w:r w:rsidRPr="00ED5AAC">
              <w:rPr>
                <w:b/>
                <w:bCs/>
              </w:rPr>
              <w:t xml:space="preserve"> </w:t>
            </w:r>
            <w:r w:rsidR="00ED5AAC">
              <w:t>no existe en el sistema</w:t>
            </w:r>
          </w:p>
        </w:tc>
      </w:tr>
      <w:tr w:rsidR="00ED5AAC" w14:paraId="075E88F8"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2AC1DBB" w14:textId="77777777" w:rsidR="00ED5AAC" w:rsidRDefault="00ED5AAC" w:rsidP="003C7B11">
            <w:pPr>
              <w:jc w:val="center"/>
            </w:pPr>
            <w:r>
              <w:t>500</w:t>
            </w:r>
          </w:p>
        </w:tc>
        <w:tc>
          <w:tcPr>
            <w:tcW w:w="7360" w:type="dxa"/>
          </w:tcPr>
          <w:p w14:paraId="0FFD66D4" w14:textId="77777777" w:rsidR="00ED5AAC" w:rsidRDefault="00ED5AAC" w:rsidP="003C7B11">
            <w:pPr>
              <w:cnfStyle w:val="000000100000" w:firstRow="0" w:lastRow="0" w:firstColumn="0" w:lastColumn="0" w:oddVBand="0" w:evenVBand="0" w:oddHBand="1" w:evenHBand="0" w:firstRowFirstColumn="0" w:firstRowLastColumn="0" w:lastRowFirstColumn="0" w:lastRowLastColumn="0"/>
            </w:pPr>
            <w:r>
              <w:t>Error en el servidor</w:t>
            </w:r>
          </w:p>
        </w:tc>
      </w:tr>
    </w:tbl>
    <w:p w14:paraId="33486409" w14:textId="561114A1" w:rsidR="00716183" w:rsidRDefault="00716183" w:rsidP="00823F2D"/>
    <w:p w14:paraId="68514512" w14:textId="77777777" w:rsidR="00A220F0" w:rsidRDefault="00A220F0" w:rsidP="00823F2D"/>
    <w:p w14:paraId="424253CA" w14:textId="4664728E" w:rsidR="00716183" w:rsidRDefault="00D4616A" w:rsidP="00716183">
      <w:pPr>
        <w:rPr>
          <w:b/>
          <w:bCs/>
        </w:rPr>
      </w:pPr>
      <w:r>
        <w:rPr>
          <w:b/>
          <w:bCs/>
        </w:rPr>
        <w:t>Empadronar</w:t>
      </w:r>
      <w:r w:rsidR="00716183">
        <w:rPr>
          <w:b/>
          <w:bCs/>
        </w:rPr>
        <w:t xml:space="preserve"> a un ciudadano</w:t>
      </w:r>
    </w:p>
    <w:p w14:paraId="1932701B" w14:textId="77777777" w:rsidR="00D4616A" w:rsidRDefault="00716183" w:rsidP="00716183">
      <w:pPr>
        <w:spacing w:after="0"/>
      </w:pPr>
      <w:r>
        <w:t xml:space="preserve">Esta funcionalidad permite </w:t>
      </w:r>
      <w:r w:rsidR="00D4616A">
        <w:t xml:space="preserve">empadronar a un ciudadano en un pueblo determinado. El ciudadano tan solo podrá estar empadronado en un municipio así que en el momento que se empadrona en un nuevo pueblo el registro anterior se eliminará. </w:t>
      </w:r>
    </w:p>
    <w:p w14:paraId="0595319F" w14:textId="0EEFD0A9" w:rsidR="00716183" w:rsidRDefault="00D4616A" w:rsidP="00716183">
      <w:pPr>
        <w:spacing w:after="0"/>
      </w:pPr>
      <w:r>
        <w:t>E</w:t>
      </w:r>
      <w:r w:rsidR="00716183">
        <w:t xml:space="preserve">l </w:t>
      </w:r>
      <w:proofErr w:type="spellStart"/>
      <w:r w:rsidR="00716183">
        <w:t>endpoint</w:t>
      </w:r>
      <w:proofErr w:type="spellEnd"/>
      <w:r w:rsidR="00716183">
        <w:t xml:space="preserve"> que da soporte a esta función es: </w:t>
      </w:r>
      <w:r w:rsidRPr="00D4616A">
        <w:t>“/</w:t>
      </w:r>
      <w:proofErr w:type="spellStart"/>
      <w:r w:rsidRPr="00D4616A">
        <w:t>Inhabitants</w:t>
      </w:r>
      <w:proofErr w:type="spellEnd"/>
      <w:r w:rsidRPr="00D4616A">
        <w:t>/</w:t>
      </w:r>
      <w:proofErr w:type="spellStart"/>
      <w:r w:rsidRPr="00D4616A">
        <w:t>registerusertown</w:t>
      </w:r>
      <w:proofErr w:type="spellEnd"/>
      <w:r w:rsidR="003C7B11" w:rsidRPr="00D4616A">
        <w:t>”</w:t>
      </w:r>
      <w:r w:rsidR="003C7B11">
        <w:t>, se trata de un método POST y los parámetros de entrada en formato JSON son:</w:t>
      </w:r>
    </w:p>
    <w:p w14:paraId="21249586" w14:textId="77777777" w:rsidR="00A220F0" w:rsidRDefault="00A220F0" w:rsidP="00716183">
      <w:pPr>
        <w:spacing w:after="0"/>
      </w:pPr>
    </w:p>
    <w:p w14:paraId="03259D43" w14:textId="23F41AF4" w:rsidR="005941DD" w:rsidRDefault="009432B7" w:rsidP="009432B7">
      <w:pPr>
        <w:spacing w:after="0" w:line="240" w:lineRule="auto"/>
        <w:jc w:val="center"/>
      </w:pPr>
      <w:r w:rsidRPr="009432B7">
        <w:rPr>
          <w:noProof/>
        </w:rPr>
        <w:drawing>
          <wp:inline distT="0" distB="0" distL="0" distR="0" wp14:anchorId="3BB41ED2" wp14:editId="096E5A4F">
            <wp:extent cx="1837662" cy="1066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1801" cy="1080170"/>
                    </a:xfrm>
                    <a:prstGeom prst="rect">
                      <a:avLst/>
                    </a:prstGeom>
                  </pic:spPr>
                </pic:pic>
              </a:graphicData>
            </a:graphic>
          </wp:inline>
        </w:drawing>
      </w:r>
    </w:p>
    <w:p w14:paraId="66BAC566" w14:textId="77777777" w:rsidR="009432B7" w:rsidRDefault="009432B7" w:rsidP="009432B7">
      <w:pPr>
        <w:spacing w:after="0" w:line="240" w:lineRule="auto"/>
        <w:jc w:val="center"/>
      </w:pPr>
    </w:p>
    <w:p w14:paraId="1606D460" w14:textId="77777777" w:rsidR="00716183" w:rsidRDefault="00716183" w:rsidP="00716183">
      <w:pPr>
        <w:spacing w:after="0" w:line="240" w:lineRule="auto"/>
      </w:pPr>
      <w:r>
        <w:t>Tabla de códigos de retorno:</w:t>
      </w:r>
    </w:p>
    <w:p w14:paraId="1F0E333B" w14:textId="77777777" w:rsidR="00716183" w:rsidRDefault="00716183" w:rsidP="00716183">
      <w:pPr>
        <w:spacing w:after="0" w:line="240" w:lineRule="auto"/>
      </w:pPr>
    </w:p>
    <w:tbl>
      <w:tblPr>
        <w:tblStyle w:val="PlainTable3"/>
        <w:tblW w:w="0" w:type="auto"/>
        <w:tblLook w:val="04A0" w:firstRow="1" w:lastRow="0" w:firstColumn="1" w:lastColumn="0" w:noHBand="0" w:noVBand="1"/>
      </w:tblPr>
      <w:tblGrid>
        <w:gridCol w:w="1134"/>
        <w:gridCol w:w="7360"/>
      </w:tblGrid>
      <w:tr w:rsidR="00716183" w14:paraId="2D3012C1"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7ED0156D" w14:textId="77777777" w:rsidR="00716183" w:rsidRDefault="00716183" w:rsidP="003C7B11">
            <w:pPr>
              <w:jc w:val="center"/>
            </w:pPr>
            <w:r>
              <w:t>Código</w:t>
            </w:r>
          </w:p>
        </w:tc>
        <w:tc>
          <w:tcPr>
            <w:tcW w:w="7360" w:type="dxa"/>
          </w:tcPr>
          <w:p w14:paraId="0FD3033E" w14:textId="77777777" w:rsidR="00716183" w:rsidRPr="00ED5AAC" w:rsidRDefault="00716183"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716183" w14:paraId="34943E85"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84C368E" w14:textId="01A5151F" w:rsidR="00716183" w:rsidRDefault="00716183" w:rsidP="003C7B11">
            <w:pPr>
              <w:jc w:val="center"/>
            </w:pPr>
            <w:r>
              <w:t>20</w:t>
            </w:r>
            <w:r w:rsidR="00302F3B">
              <w:t>1</w:t>
            </w:r>
          </w:p>
        </w:tc>
        <w:tc>
          <w:tcPr>
            <w:tcW w:w="7360" w:type="dxa"/>
          </w:tcPr>
          <w:p w14:paraId="0ED5A128" w14:textId="420B70FC" w:rsidR="00716183" w:rsidRDefault="00716183" w:rsidP="003C7B11">
            <w:pPr>
              <w:cnfStyle w:val="000000100000" w:firstRow="0" w:lastRow="0" w:firstColumn="0" w:lastColumn="0" w:oddVBand="0" w:evenVBand="0" w:oddHBand="1" w:evenHBand="0" w:firstRowFirstColumn="0" w:firstRowLastColumn="0" w:lastRowFirstColumn="0" w:lastRowLastColumn="0"/>
            </w:pPr>
            <w:r>
              <w:t xml:space="preserve">El </w:t>
            </w:r>
            <w:r w:rsidR="00D4616A">
              <w:t>ciudadano</w:t>
            </w:r>
            <w:r>
              <w:t xml:space="preserve"> se ha </w:t>
            </w:r>
            <w:r w:rsidR="00D4616A">
              <w:t>empadronado</w:t>
            </w:r>
            <w:r>
              <w:t xml:space="preserve"> correctamente</w:t>
            </w:r>
          </w:p>
        </w:tc>
      </w:tr>
      <w:tr w:rsidR="00716183" w14:paraId="2326909D"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362F36A1" w14:textId="77777777" w:rsidR="00716183" w:rsidRDefault="00716183" w:rsidP="003C7B11">
            <w:pPr>
              <w:jc w:val="center"/>
            </w:pPr>
            <w:r>
              <w:t>400</w:t>
            </w:r>
          </w:p>
        </w:tc>
        <w:tc>
          <w:tcPr>
            <w:tcW w:w="7360" w:type="dxa"/>
          </w:tcPr>
          <w:p w14:paraId="4C4F8ED0" w14:textId="77777777" w:rsidR="00716183" w:rsidRDefault="00716183" w:rsidP="003C7B11">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716183" w14:paraId="3E4E9F6A"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986A2B7" w14:textId="77777777" w:rsidR="00716183" w:rsidRDefault="00716183" w:rsidP="003C7B11">
            <w:pPr>
              <w:jc w:val="center"/>
            </w:pPr>
            <w:r>
              <w:t>401</w:t>
            </w:r>
          </w:p>
        </w:tc>
        <w:tc>
          <w:tcPr>
            <w:tcW w:w="7360" w:type="dxa"/>
          </w:tcPr>
          <w:p w14:paraId="5D1D0B7D" w14:textId="77777777" w:rsidR="00716183" w:rsidRDefault="00716183"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716183" w14:paraId="0DB2CF11"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694679A6" w14:textId="77777777" w:rsidR="00716183" w:rsidRDefault="00716183" w:rsidP="003C7B11">
            <w:pPr>
              <w:jc w:val="center"/>
            </w:pPr>
            <w:r>
              <w:t>404</w:t>
            </w:r>
          </w:p>
        </w:tc>
        <w:tc>
          <w:tcPr>
            <w:tcW w:w="7360" w:type="dxa"/>
          </w:tcPr>
          <w:p w14:paraId="4FB5D4D5" w14:textId="4B145E32" w:rsidR="00716183" w:rsidRDefault="00D4616A" w:rsidP="003C7B11">
            <w:pPr>
              <w:cnfStyle w:val="000000000000" w:firstRow="0" w:lastRow="0" w:firstColumn="0" w:lastColumn="0" w:oddVBand="0" w:evenVBand="0" w:oddHBand="0" w:evenHBand="0" w:firstRowFirstColumn="0" w:firstRowLastColumn="0" w:lastRowFirstColumn="0" w:lastRowLastColumn="0"/>
            </w:pPr>
            <w:r>
              <w:t>E</w:t>
            </w:r>
            <w:r w:rsidR="00716183">
              <w:t xml:space="preserve">l </w:t>
            </w:r>
            <w:r>
              <w:t>ciudadano</w:t>
            </w:r>
            <w:r w:rsidR="00716183">
              <w:t xml:space="preserve"> </w:t>
            </w:r>
            <w:r w:rsidR="005C4C62">
              <w:t xml:space="preserve">o el pueblo </w:t>
            </w:r>
            <w:r w:rsidR="00716183">
              <w:t>no existe en el sistema</w:t>
            </w:r>
          </w:p>
        </w:tc>
      </w:tr>
      <w:tr w:rsidR="00716183" w14:paraId="42475983"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FBE70EE" w14:textId="77777777" w:rsidR="00716183" w:rsidRDefault="00716183" w:rsidP="003C7B11">
            <w:pPr>
              <w:jc w:val="center"/>
            </w:pPr>
            <w:r>
              <w:t>500</w:t>
            </w:r>
          </w:p>
        </w:tc>
        <w:tc>
          <w:tcPr>
            <w:tcW w:w="7360" w:type="dxa"/>
          </w:tcPr>
          <w:p w14:paraId="67FF2550" w14:textId="77777777" w:rsidR="00716183" w:rsidRDefault="00716183" w:rsidP="003C7B11">
            <w:pPr>
              <w:cnfStyle w:val="000000100000" w:firstRow="0" w:lastRow="0" w:firstColumn="0" w:lastColumn="0" w:oddVBand="0" w:evenVBand="0" w:oddHBand="1" w:evenHBand="0" w:firstRowFirstColumn="0" w:firstRowLastColumn="0" w:lastRowFirstColumn="0" w:lastRowLastColumn="0"/>
            </w:pPr>
            <w:r>
              <w:t>Error en el servidor</w:t>
            </w:r>
          </w:p>
        </w:tc>
      </w:tr>
    </w:tbl>
    <w:p w14:paraId="5AD54198" w14:textId="42DC9829" w:rsidR="00716183" w:rsidRDefault="00716183" w:rsidP="00823F2D"/>
    <w:p w14:paraId="07B58A62" w14:textId="58A007BF" w:rsidR="00D4616A" w:rsidRDefault="00D4616A" w:rsidP="00D4616A">
      <w:pPr>
        <w:rPr>
          <w:b/>
          <w:bCs/>
        </w:rPr>
      </w:pPr>
      <w:r>
        <w:rPr>
          <w:b/>
          <w:bCs/>
        </w:rPr>
        <w:t>Comprobar que un ciudadano pertenece a un pueblo</w:t>
      </w:r>
    </w:p>
    <w:p w14:paraId="1F59225B" w14:textId="5ACB90C6" w:rsidR="00D4616A" w:rsidRDefault="00D4616A" w:rsidP="00D4616A">
      <w:pPr>
        <w:spacing w:after="0"/>
      </w:pPr>
      <w:r>
        <w:t>Esta funcionalidad va a permitir saber si un usuario está empadronado en un municipio</w:t>
      </w:r>
    </w:p>
    <w:p w14:paraId="5932498F" w14:textId="07F61DCF" w:rsidR="00D4616A" w:rsidRDefault="00D4616A" w:rsidP="00D4616A">
      <w:pPr>
        <w:spacing w:after="0"/>
      </w:pPr>
      <w:r>
        <w:t xml:space="preserve">El </w:t>
      </w:r>
      <w:proofErr w:type="spellStart"/>
      <w:r>
        <w:t>endpoint</w:t>
      </w:r>
      <w:proofErr w:type="spellEnd"/>
      <w:r>
        <w:t xml:space="preserve"> que da soporte a esta función es: </w:t>
      </w:r>
      <w:r w:rsidRPr="00D4616A">
        <w:t>“/</w:t>
      </w:r>
      <w:proofErr w:type="spellStart"/>
      <w:r w:rsidR="005941DD" w:rsidRPr="005941DD">
        <w:t>Inhabitants</w:t>
      </w:r>
      <w:proofErr w:type="spellEnd"/>
      <w:r w:rsidR="005941DD" w:rsidRPr="005941DD">
        <w:t>/</w:t>
      </w:r>
      <w:proofErr w:type="spellStart"/>
      <w:r w:rsidR="005941DD" w:rsidRPr="005941DD">
        <w:t>userbelongstown</w:t>
      </w:r>
      <w:proofErr w:type="spellEnd"/>
      <w:r w:rsidR="003C7B11" w:rsidRPr="00D4616A">
        <w:t>”</w:t>
      </w:r>
      <w:r w:rsidR="003C7B11">
        <w:t>, se trata de un método POST y los parámetros de entrada en formato JSON son:</w:t>
      </w:r>
    </w:p>
    <w:p w14:paraId="07E247F9" w14:textId="77777777" w:rsidR="00A220F0" w:rsidRDefault="00A220F0" w:rsidP="00D4616A">
      <w:pPr>
        <w:spacing w:after="0"/>
      </w:pPr>
    </w:p>
    <w:p w14:paraId="2AB68DF4" w14:textId="31B6D09D" w:rsidR="00D4616A" w:rsidRDefault="009432B7" w:rsidP="009432B7">
      <w:pPr>
        <w:spacing w:after="0"/>
        <w:jc w:val="center"/>
      </w:pPr>
      <w:r w:rsidRPr="009432B7">
        <w:rPr>
          <w:noProof/>
          <w:sz w:val="20"/>
          <w:szCs w:val="18"/>
          <w:lang w:val="en-US"/>
        </w:rPr>
        <w:drawing>
          <wp:inline distT="0" distB="0" distL="0" distR="0" wp14:anchorId="4D6DE902" wp14:editId="021C19B7">
            <wp:extent cx="1652155" cy="88279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056" cy="900373"/>
                    </a:xfrm>
                    <a:prstGeom prst="rect">
                      <a:avLst/>
                    </a:prstGeom>
                  </pic:spPr>
                </pic:pic>
              </a:graphicData>
            </a:graphic>
          </wp:inline>
        </w:drawing>
      </w:r>
    </w:p>
    <w:p w14:paraId="765979B8" w14:textId="77777777" w:rsidR="00D4616A" w:rsidRDefault="00D4616A" w:rsidP="00D4616A">
      <w:pPr>
        <w:spacing w:after="0" w:line="240" w:lineRule="auto"/>
      </w:pPr>
      <w:r>
        <w:t>Tabla de códigos de retorno:</w:t>
      </w:r>
    </w:p>
    <w:p w14:paraId="619F80DA" w14:textId="77777777" w:rsidR="00D4616A" w:rsidRDefault="00D4616A" w:rsidP="00D4616A">
      <w:pPr>
        <w:spacing w:after="0" w:line="240" w:lineRule="auto"/>
      </w:pPr>
    </w:p>
    <w:tbl>
      <w:tblPr>
        <w:tblStyle w:val="PlainTable3"/>
        <w:tblW w:w="0" w:type="auto"/>
        <w:tblLook w:val="04A0" w:firstRow="1" w:lastRow="0" w:firstColumn="1" w:lastColumn="0" w:noHBand="0" w:noVBand="1"/>
      </w:tblPr>
      <w:tblGrid>
        <w:gridCol w:w="1134"/>
        <w:gridCol w:w="7360"/>
      </w:tblGrid>
      <w:tr w:rsidR="00D4616A" w14:paraId="44209A42"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F1F1286" w14:textId="77777777" w:rsidR="00D4616A" w:rsidRDefault="00D4616A" w:rsidP="003C7B11">
            <w:pPr>
              <w:jc w:val="center"/>
            </w:pPr>
            <w:r>
              <w:t>Código</w:t>
            </w:r>
          </w:p>
        </w:tc>
        <w:tc>
          <w:tcPr>
            <w:tcW w:w="7360" w:type="dxa"/>
          </w:tcPr>
          <w:p w14:paraId="261664AA" w14:textId="77777777" w:rsidR="00D4616A" w:rsidRPr="00ED5AAC" w:rsidRDefault="00D4616A"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D4616A" w14:paraId="31CB457F"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1CAC146" w14:textId="77777777" w:rsidR="00D4616A" w:rsidRDefault="00D4616A" w:rsidP="003C7B11">
            <w:pPr>
              <w:jc w:val="center"/>
            </w:pPr>
            <w:r>
              <w:t>200</w:t>
            </w:r>
          </w:p>
        </w:tc>
        <w:tc>
          <w:tcPr>
            <w:tcW w:w="7360" w:type="dxa"/>
          </w:tcPr>
          <w:p w14:paraId="4A657877" w14:textId="1216E9D4" w:rsidR="00D4616A" w:rsidRDefault="00D4616A" w:rsidP="003C7B11">
            <w:pPr>
              <w:cnfStyle w:val="000000100000" w:firstRow="0" w:lastRow="0" w:firstColumn="0" w:lastColumn="0" w:oddVBand="0" w:evenVBand="0" w:oddHBand="1" w:evenHBand="0" w:firstRowFirstColumn="0" w:firstRowLastColumn="0" w:lastRowFirstColumn="0" w:lastRowLastColumn="0"/>
            </w:pPr>
            <w:r>
              <w:t xml:space="preserve">El ciudadano pertenece al municipio </w:t>
            </w:r>
          </w:p>
        </w:tc>
      </w:tr>
      <w:tr w:rsidR="00D4616A" w14:paraId="453F1AB2"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5E35F1ED" w14:textId="77777777" w:rsidR="00D4616A" w:rsidRDefault="00D4616A" w:rsidP="003C7B11">
            <w:pPr>
              <w:jc w:val="center"/>
            </w:pPr>
            <w:r>
              <w:t>400</w:t>
            </w:r>
          </w:p>
        </w:tc>
        <w:tc>
          <w:tcPr>
            <w:tcW w:w="7360" w:type="dxa"/>
          </w:tcPr>
          <w:p w14:paraId="568EF44D" w14:textId="77777777" w:rsidR="00D4616A" w:rsidRDefault="00D4616A" w:rsidP="003C7B11">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D4616A" w14:paraId="5E11D5C2"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EFE7A5" w14:textId="77777777" w:rsidR="00D4616A" w:rsidRDefault="00D4616A" w:rsidP="003C7B11">
            <w:pPr>
              <w:jc w:val="center"/>
            </w:pPr>
            <w:r>
              <w:t>401</w:t>
            </w:r>
          </w:p>
        </w:tc>
        <w:tc>
          <w:tcPr>
            <w:tcW w:w="7360" w:type="dxa"/>
          </w:tcPr>
          <w:p w14:paraId="2E967BA3" w14:textId="77777777" w:rsidR="00D4616A" w:rsidRDefault="00D4616A"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D4616A" w14:paraId="1CD0F2A2"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6D42607F" w14:textId="77777777" w:rsidR="00D4616A" w:rsidRDefault="00D4616A" w:rsidP="003C7B11">
            <w:pPr>
              <w:jc w:val="center"/>
            </w:pPr>
            <w:r>
              <w:t>404</w:t>
            </w:r>
          </w:p>
        </w:tc>
        <w:tc>
          <w:tcPr>
            <w:tcW w:w="7360" w:type="dxa"/>
          </w:tcPr>
          <w:p w14:paraId="267CCCFE" w14:textId="492D6FA2" w:rsidR="00D4616A" w:rsidRDefault="00D4616A" w:rsidP="003C7B11">
            <w:pPr>
              <w:cnfStyle w:val="000000000000" w:firstRow="0" w:lastRow="0" w:firstColumn="0" w:lastColumn="0" w:oddVBand="0" w:evenVBand="0" w:oddHBand="0" w:evenHBand="0" w:firstRowFirstColumn="0" w:firstRowLastColumn="0" w:lastRowFirstColumn="0" w:lastRowLastColumn="0"/>
            </w:pPr>
            <w:r>
              <w:t xml:space="preserve">El ciudadano </w:t>
            </w:r>
            <w:r w:rsidR="005C4C62">
              <w:t xml:space="preserve">o el pueblo </w:t>
            </w:r>
            <w:r>
              <w:t>no existe en el sistema</w:t>
            </w:r>
          </w:p>
        </w:tc>
      </w:tr>
      <w:tr w:rsidR="005C4C62" w14:paraId="6D6FA574"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C4056A" w14:textId="332F74C5" w:rsidR="005C4C62" w:rsidRDefault="005C4C62" w:rsidP="003C7B11">
            <w:pPr>
              <w:jc w:val="center"/>
            </w:pPr>
            <w:r>
              <w:t>409</w:t>
            </w:r>
          </w:p>
        </w:tc>
        <w:tc>
          <w:tcPr>
            <w:tcW w:w="7360" w:type="dxa"/>
          </w:tcPr>
          <w:p w14:paraId="59109D4E" w14:textId="1F1AF71D" w:rsidR="005C4C62" w:rsidRDefault="005C4C62" w:rsidP="003C7B11">
            <w:pPr>
              <w:cnfStyle w:val="000000100000" w:firstRow="0" w:lastRow="0" w:firstColumn="0" w:lastColumn="0" w:oddVBand="0" w:evenVBand="0" w:oddHBand="1" w:evenHBand="0" w:firstRowFirstColumn="0" w:firstRowLastColumn="0" w:lastRowFirstColumn="0" w:lastRowLastColumn="0"/>
            </w:pPr>
            <w:r>
              <w:t xml:space="preserve">El ciudadano no </w:t>
            </w:r>
            <w:proofErr w:type="spellStart"/>
            <w:r>
              <w:t>esta</w:t>
            </w:r>
            <w:proofErr w:type="spellEnd"/>
            <w:r>
              <w:t xml:space="preserve"> empadronado en dicho municipio</w:t>
            </w:r>
          </w:p>
        </w:tc>
      </w:tr>
      <w:tr w:rsidR="00D4616A" w14:paraId="3F6E8D73"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16F8F9D6" w14:textId="77777777" w:rsidR="00D4616A" w:rsidRDefault="00D4616A" w:rsidP="003C7B11">
            <w:pPr>
              <w:jc w:val="center"/>
            </w:pPr>
            <w:r>
              <w:t>500</w:t>
            </w:r>
          </w:p>
        </w:tc>
        <w:tc>
          <w:tcPr>
            <w:tcW w:w="7360" w:type="dxa"/>
          </w:tcPr>
          <w:p w14:paraId="68953712" w14:textId="77777777" w:rsidR="00D4616A" w:rsidRDefault="00D4616A" w:rsidP="003C7B11">
            <w:pPr>
              <w:cnfStyle w:val="000000000000" w:firstRow="0" w:lastRow="0" w:firstColumn="0" w:lastColumn="0" w:oddVBand="0" w:evenVBand="0" w:oddHBand="0" w:evenHBand="0" w:firstRowFirstColumn="0" w:firstRowLastColumn="0" w:lastRowFirstColumn="0" w:lastRowLastColumn="0"/>
            </w:pPr>
            <w:r>
              <w:t>Error en el servidor</w:t>
            </w:r>
          </w:p>
        </w:tc>
      </w:tr>
    </w:tbl>
    <w:p w14:paraId="35C7397A" w14:textId="3BE53629" w:rsidR="005941DD" w:rsidRDefault="005941DD" w:rsidP="00823F2D"/>
    <w:p w14:paraId="635B862E" w14:textId="77777777" w:rsidR="00671160" w:rsidRDefault="00671160" w:rsidP="00823F2D"/>
    <w:p w14:paraId="0A3D86F7" w14:textId="1F504CC6" w:rsidR="005941DD" w:rsidRDefault="005941DD" w:rsidP="005941DD">
      <w:pPr>
        <w:rPr>
          <w:b/>
          <w:bCs/>
        </w:rPr>
      </w:pPr>
      <w:r>
        <w:rPr>
          <w:b/>
          <w:bCs/>
        </w:rPr>
        <w:t>Asignar un impuesto a un ciudadano</w:t>
      </w:r>
    </w:p>
    <w:p w14:paraId="756F588A" w14:textId="10E1B565" w:rsidR="005941DD" w:rsidRDefault="005941DD" w:rsidP="005941DD">
      <w:pPr>
        <w:spacing w:after="0"/>
      </w:pPr>
      <w:r>
        <w:t>Mediante esta funcionalidad se va a permitir asignar un impuesto a un ciudadano. En esta asignación se establecerá en que pueblo debe realizar el pago, el nombre del impuesto, la referencia de este y la cantidad a abombar.</w:t>
      </w:r>
    </w:p>
    <w:p w14:paraId="4BA4A9C8" w14:textId="2295F9E1" w:rsidR="005941DD" w:rsidRDefault="005941DD" w:rsidP="005941DD">
      <w:pPr>
        <w:spacing w:after="0"/>
      </w:pPr>
      <w:r>
        <w:t xml:space="preserve">El </w:t>
      </w:r>
      <w:proofErr w:type="spellStart"/>
      <w:r>
        <w:t>endpoint</w:t>
      </w:r>
      <w:proofErr w:type="spellEnd"/>
      <w:r>
        <w:t xml:space="preserve"> que da soporte a esta función es: “</w:t>
      </w:r>
      <w:r w:rsidRPr="005941DD">
        <w:t>/</w:t>
      </w:r>
      <w:proofErr w:type="spellStart"/>
      <w:r w:rsidRPr="005941DD">
        <w:t>Inhabitants</w:t>
      </w:r>
      <w:proofErr w:type="spellEnd"/>
      <w:r w:rsidRPr="005941DD">
        <w:t>/</w:t>
      </w:r>
      <w:proofErr w:type="spellStart"/>
      <w:r w:rsidRPr="005941DD">
        <w:t>asigntaxuser</w:t>
      </w:r>
      <w:proofErr w:type="spellEnd"/>
      <w:r w:rsidR="003C7B11" w:rsidRPr="00D4616A">
        <w:t>”</w:t>
      </w:r>
      <w:r w:rsidR="003C7B11">
        <w:t>, se trata de un método POST y los parámetros de entrada en formato JSON son:</w:t>
      </w:r>
    </w:p>
    <w:p w14:paraId="6E9FEA8D" w14:textId="72FA846A" w:rsidR="00A220F0" w:rsidRDefault="00A220F0" w:rsidP="005941DD">
      <w:pPr>
        <w:spacing w:after="0"/>
      </w:pPr>
    </w:p>
    <w:p w14:paraId="0FB6C9D3" w14:textId="76247005" w:rsidR="009432B7" w:rsidRDefault="003C377D" w:rsidP="009432B7">
      <w:pPr>
        <w:spacing w:after="0"/>
        <w:jc w:val="center"/>
      </w:pPr>
      <w:r w:rsidRPr="003C377D">
        <w:rPr>
          <w:noProof/>
        </w:rPr>
        <w:drawing>
          <wp:inline distT="0" distB="0" distL="0" distR="0" wp14:anchorId="6EEA598A" wp14:editId="74E6274E">
            <wp:extent cx="1518920" cy="1383801"/>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9541" cy="1402588"/>
                    </a:xfrm>
                    <a:prstGeom prst="rect">
                      <a:avLst/>
                    </a:prstGeom>
                  </pic:spPr>
                </pic:pic>
              </a:graphicData>
            </a:graphic>
          </wp:inline>
        </w:drawing>
      </w:r>
    </w:p>
    <w:p w14:paraId="09541245" w14:textId="77777777" w:rsidR="005941DD" w:rsidRDefault="005941DD" w:rsidP="005941DD">
      <w:pPr>
        <w:spacing w:after="0"/>
        <w:ind w:left="708"/>
      </w:pPr>
    </w:p>
    <w:p w14:paraId="5696E822" w14:textId="2DDB861B" w:rsidR="005941DD" w:rsidRDefault="005941DD" w:rsidP="005941DD">
      <w:pPr>
        <w:spacing w:after="0" w:line="240" w:lineRule="auto"/>
      </w:pPr>
      <w:r>
        <w:t>Tabla de códigos de retorno:</w:t>
      </w:r>
    </w:p>
    <w:p w14:paraId="59B474C7" w14:textId="77777777" w:rsidR="005941DD" w:rsidRDefault="005941DD" w:rsidP="005941DD">
      <w:pPr>
        <w:spacing w:after="0" w:line="240" w:lineRule="auto"/>
      </w:pPr>
    </w:p>
    <w:tbl>
      <w:tblPr>
        <w:tblStyle w:val="PlainTable3"/>
        <w:tblW w:w="0" w:type="auto"/>
        <w:tblLook w:val="04A0" w:firstRow="1" w:lastRow="0" w:firstColumn="1" w:lastColumn="0" w:noHBand="0" w:noVBand="1"/>
      </w:tblPr>
      <w:tblGrid>
        <w:gridCol w:w="1134"/>
        <w:gridCol w:w="7360"/>
      </w:tblGrid>
      <w:tr w:rsidR="005941DD" w14:paraId="1F095562"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76544055" w14:textId="77777777" w:rsidR="005941DD" w:rsidRDefault="005941DD" w:rsidP="003C7B11">
            <w:pPr>
              <w:jc w:val="center"/>
            </w:pPr>
            <w:r>
              <w:t>Código</w:t>
            </w:r>
          </w:p>
        </w:tc>
        <w:tc>
          <w:tcPr>
            <w:tcW w:w="7360" w:type="dxa"/>
          </w:tcPr>
          <w:p w14:paraId="1934F0DF" w14:textId="77777777" w:rsidR="005941DD" w:rsidRPr="00ED5AAC" w:rsidRDefault="005941DD"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5941DD" w14:paraId="73213EB1"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41D572F" w14:textId="35A37E07" w:rsidR="005941DD" w:rsidRDefault="005941DD" w:rsidP="003C7B11">
            <w:pPr>
              <w:jc w:val="center"/>
            </w:pPr>
            <w:r>
              <w:t>20</w:t>
            </w:r>
            <w:r w:rsidR="00302F3B">
              <w:t>1</w:t>
            </w:r>
          </w:p>
        </w:tc>
        <w:tc>
          <w:tcPr>
            <w:tcW w:w="7360" w:type="dxa"/>
          </w:tcPr>
          <w:p w14:paraId="34A683F6" w14:textId="06F8A831" w:rsidR="005941DD" w:rsidRDefault="005941DD" w:rsidP="003C7B11">
            <w:pPr>
              <w:cnfStyle w:val="000000100000" w:firstRow="0" w:lastRow="0" w:firstColumn="0" w:lastColumn="0" w:oddVBand="0" w:evenVBand="0" w:oddHBand="1" w:evenHBand="0" w:firstRowFirstColumn="0" w:firstRowLastColumn="0" w:lastRowFirstColumn="0" w:lastRowLastColumn="0"/>
            </w:pPr>
            <w:r>
              <w:t xml:space="preserve">Se le ha asignado correctamente el impuesto al ciudadano </w:t>
            </w:r>
          </w:p>
        </w:tc>
      </w:tr>
      <w:tr w:rsidR="005941DD" w14:paraId="61EA3088"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5D6F13B2" w14:textId="77777777" w:rsidR="005941DD" w:rsidRDefault="005941DD" w:rsidP="003C7B11">
            <w:pPr>
              <w:jc w:val="center"/>
            </w:pPr>
            <w:r>
              <w:t>400</w:t>
            </w:r>
          </w:p>
        </w:tc>
        <w:tc>
          <w:tcPr>
            <w:tcW w:w="7360" w:type="dxa"/>
          </w:tcPr>
          <w:p w14:paraId="09537633" w14:textId="77777777" w:rsidR="005941DD" w:rsidRDefault="005941DD" w:rsidP="003C7B11">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5941DD" w14:paraId="580132D1"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54BF79" w14:textId="77777777" w:rsidR="005941DD" w:rsidRDefault="005941DD" w:rsidP="003C7B11">
            <w:pPr>
              <w:jc w:val="center"/>
            </w:pPr>
            <w:r>
              <w:t>401</w:t>
            </w:r>
          </w:p>
        </w:tc>
        <w:tc>
          <w:tcPr>
            <w:tcW w:w="7360" w:type="dxa"/>
          </w:tcPr>
          <w:p w14:paraId="7E427EA3" w14:textId="77777777" w:rsidR="005941DD" w:rsidRDefault="005941DD"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5941DD" w14:paraId="3773BCF6"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410762A7" w14:textId="77777777" w:rsidR="005941DD" w:rsidRDefault="005941DD" w:rsidP="003C7B11">
            <w:pPr>
              <w:jc w:val="center"/>
            </w:pPr>
            <w:r>
              <w:t>404</w:t>
            </w:r>
          </w:p>
        </w:tc>
        <w:tc>
          <w:tcPr>
            <w:tcW w:w="7360" w:type="dxa"/>
          </w:tcPr>
          <w:p w14:paraId="53607BA1" w14:textId="7944588C" w:rsidR="005941DD" w:rsidRDefault="005941DD" w:rsidP="003C7B11">
            <w:pPr>
              <w:cnfStyle w:val="000000000000" w:firstRow="0" w:lastRow="0" w:firstColumn="0" w:lastColumn="0" w:oddVBand="0" w:evenVBand="0" w:oddHBand="0" w:evenHBand="0" w:firstRowFirstColumn="0" w:firstRowLastColumn="0" w:lastRowFirstColumn="0" w:lastRowLastColumn="0"/>
            </w:pPr>
            <w:r>
              <w:t>El ciudadano o el impuesto no existe en el sistema</w:t>
            </w:r>
          </w:p>
        </w:tc>
      </w:tr>
      <w:tr w:rsidR="00D70996" w14:paraId="08B676DE"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E66DEAB" w14:textId="44C47BAD" w:rsidR="00D70996" w:rsidRDefault="00D70996" w:rsidP="003C7B11">
            <w:pPr>
              <w:jc w:val="center"/>
            </w:pPr>
            <w:r>
              <w:t>409</w:t>
            </w:r>
          </w:p>
        </w:tc>
        <w:tc>
          <w:tcPr>
            <w:tcW w:w="7360" w:type="dxa"/>
          </w:tcPr>
          <w:p w14:paraId="4B7954C9" w14:textId="28A453F4" w:rsidR="00D70996" w:rsidRDefault="00D70996" w:rsidP="003C7B11">
            <w:pPr>
              <w:cnfStyle w:val="000000100000" w:firstRow="0" w:lastRow="0" w:firstColumn="0" w:lastColumn="0" w:oddVBand="0" w:evenVBand="0" w:oddHBand="1" w:evenHBand="0" w:firstRowFirstColumn="0" w:firstRowLastColumn="0" w:lastRowFirstColumn="0" w:lastRowLastColumn="0"/>
            </w:pPr>
            <w:r>
              <w:t>Impuesto previamente asignado al ciudadano</w:t>
            </w:r>
          </w:p>
        </w:tc>
      </w:tr>
      <w:tr w:rsidR="005941DD" w14:paraId="72DFCA31"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6C01A2D2" w14:textId="77777777" w:rsidR="005941DD" w:rsidRDefault="005941DD" w:rsidP="003C7B11">
            <w:pPr>
              <w:jc w:val="center"/>
            </w:pPr>
            <w:r>
              <w:t>500</w:t>
            </w:r>
          </w:p>
        </w:tc>
        <w:tc>
          <w:tcPr>
            <w:tcW w:w="7360" w:type="dxa"/>
          </w:tcPr>
          <w:p w14:paraId="15D04B27" w14:textId="77777777" w:rsidR="005941DD" w:rsidRDefault="005941DD" w:rsidP="003C7B11">
            <w:pPr>
              <w:cnfStyle w:val="000000000000" w:firstRow="0" w:lastRow="0" w:firstColumn="0" w:lastColumn="0" w:oddVBand="0" w:evenVBand="0" w:oddHBand="0" w:evenHBand="0" w:firstRowFirstColumn="0" w:firstRowLastColumn="0" w:lastRowFirstColumn="0" w:lastRowLastColumn="0"/>
            </w:pPr>
            <w:r>
              <w:t>Error en el servidor</w:t>
            </w:r>
          </w:p>
        </w:tc>
      </w:tr>
    </w:tbl>
    <w:p w14:paraId="6EF2E764" w14:textId="77777777" w:rsidR="00671160" w:rsidRDefault="00671160" w:rsidP="005941DD">
      <w:pPr>
        <w:rPr>
          <w:b/>
          <w:bCs/>
        </w:rPr>
      </w:pPr>
    </w:p>
    <w:p w14:paraId="5CE85188" w14:textId="493770E5" w:rsidR="005941DD" w:rsidRDefault="005941DD" w:rsidP="005941DD">
      <w:pPr>
        <w:rPr>
          <w:b/>
          <w:bCs/>
        </w:rPr>
      </w:pPr>
      <w:r>
        <w:rPr>
          <w:b/>
          <w:bCs/>
        </w:rPr>
        <w:t>Marcar como pagado un impuesto asignado a un ciudadano</w:t>
      </w:r>
    </w:p>
    <w:p w14:paraId="578CB582" w14:textId="139EFCBE" w:rsidR="005941DD" w:rsidRDefault="005941DD" w:rsidP="00A82704">
      <w:pPr>
        <w:spacing w:after="0"/>
      </w:pPr>
      <w:r>
        <w:t>Mediante esta funcionalidad se va a permitir marcar como pagado un impuesto que previamente había sido asignado a un ciudadano. Esta funcionalidad si esta función se realiza en una fecha valida, esto significa que va a comprobar que la fecha en la que se est</w:t>
      </w:r>
      <w:r w:rsidR="003C7B11">
        <w:t>á</w:t>
      </w:r>
      <w:r>
        <w:t xml:space="preserve"> realizando el pago es anterior a la fecha final de plazo del impuesto. En caso de que dicha fecha haya expirado deberá de obtener la información actualizada en la cual se recalculará el impuesto a pagar y la fecha </w:t>
      </w:r>
      <w:r w:rsidR="00A82704">
        <w:t>límite</w:t>
      </w:r>
      <w:r>
        <w:t xml:space="preserve"> de </w:t>
      </w:r>
      <w:r w:rsidR="00A82704">
        <w:t xml:space="preserve">pago (dicha funcionalidad se describe en el siguiente punto). </w:t>
      </w:r>
    </w:p>
    <w:p w14:paraId="4C1C13AB" w14:textId="13D96D54" w:rsidR="005941DD" w:rsidRDefault="005941DD" w:rsidP="005941DD">
      <w:pPr>
        <w:spacing w:after="0"/>
      </w:pPr>
      <w:r>
        <w:t xml:space="preserve">El </w:t>
      </w:r>
      <w:proofErr w:type="spellStart"/>
      <w:r>
        <w:t>endpoint</w:t>
      </w:r>
      <w:proofErr w:type="spellEnd"/>
      <w:r>
        <w:t xml:space="preserve"> que da soporte a esta función es: “</w:t>
      </w:r>
      <w:r w:rsidR="00A82704" w:rsidRPr="00A82704">
        <w:t>/</w:t>
      </w:r>
      <w:proofErr w:type="spellStart"/>
      <w:r w:rsidR="00A82704" w:rsidRPr="00A82704">
        <w:t>Inhabitants</w:t>
      </w:r>
      <w:proofErr w:type="spellEnd"/>
      <w:r w:rsidR="00A82704" w:rsidRPr="00A82704">
        <w:t>/</w:t>
      </w:r>
      <w:proofErr w:type="spellStart"/>
      <w:r w:rsidR="00A82704" w:rsidRPr="00A82704">
        <w:t>paytaxuser</w:t>
      </w:r>
      <w:proofErr w:type="spellEnd"/>
      <w:r w:rsidRPr="00D4616A">
        <w:t>”</w:t>
      </w:r>
      <w:r w:rsidR="003C7B11">
        <w:t>, se trata de un método POST</w:t>
      </w:r>
      <w:r>
        <w:t xml:space="preserve"> y los parámetros de entrada en formato JSON son:</w:t>
      </w:r>
    </w:p>
    <w:p w14:paraId="407BA95E" w14:textId="77777777" w:rsidR="001C4F8B" w:rsidRDefault="001C4F8B" w:rsidP="001C4F8B">
      <w:pPr>
        <w:spacing w:after="0"/>
      </w:pPr>
    </w:p>
    <w:p w14:paraId="3D1775EA" w14:textId="0C713F85" w:rsidR="009432B7" w:rsidRDefault="00543A0B" w:rsidP="00543A0B">
      <w:pPr>
        <w:spacing w:after="0"/>
        <w:jc w:val="center"/>
      </w:pPr>
      <w:r w:rsidRPr="00543A0B">
        <w:rPr>
          <w:noProof/>
        </w:rPr>
        <w:drawing>
          <wp:inline distT="0" distB="0" distL="0" distR="0" wp14:anchorId="273AB1A6" wp14:editId="53480193">
            <wp:extent cx="1595120" cy="111310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232" cy="1129932"/>
                    </a:xfrm>
                    <a:prstGeom prst="rect">
                      <a:avLst/>
                    </a:prstGeom>
                  </pic:spPr>
                </pic:pic>
              </a:graphicData>
            </a:graphic>
          </wp:inline>
        </w:drawing>
      </w:r>
    </w:p>
    <w:p w14:paraId="6E4BD252" w14:textId="77777777" w:rsidR="005941DD" w:rsidRDefault="005941DD" w:rsidP="005941DD">
      <w:pPr>
        <w:spacing w:after="0" w:line="240" w:lineRule="auto"/>
      </w:pPr>
      <w:r>
        <w:lastRenderedPageBreak/>
        <w:t>Tabla de códigos de retorno:</w:t>
      </w:r>
    </w:p>
    <w:p w14:paraId="6DD08E25" w14:textId="77777777" w:rsidR="005941DD" w:rsidRDefault="005941DD" w:rsidP="005941DD">
      <w:pPr>
        <w:spacing w:after="0" w:line="240" w:lineRule="auto"/>
      </w:pPr>
    </w:p>
    <w:tbl>
      <w:tblPr>
        <w:tblStyle w:val="PlainTable3"/>
        <w:tblW w:w="0" w:type="auto"/>
        <w:tblLook w:val="04A0" w:firstRow="1" w:lastRow="0" w:firstColumn="1" w:lastColumn="0" w:noHBand="0" w:noVBand="1"/>
      </w:tblPr>
      <w:tblGrid>
        <w:gridCol w:w="1134"/>
        <w:gridCol w:w="7360"/>
      </w:tblGrid>
      <w:tr w:rsidR="005941DD" w14:paraId="3E416995"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74EA131B" w14:textId="77777777" w:rsidR="005941DD" w:rsidRDefault="005941DD" w:rsidP="003C7B11">
            <w:pPr>
              <w:jc w:val="center"/>
            </w:pPr>
            <w:r>
              <w:t>Código</w:t>
            </w:r>
          </w:p>
        </w:tc>
        <w:tc>
          <w:tcPr>
            <w:tcW w:w="7360" w:type="dxa"/>
          </w:tcPr>
          <w:p w14:paraId="52EBE1C7" w14:textId="77777777" w:rsidR="005941DD" w:rsidRPr="00ED5AAC" w:rsidRDefault="005941DD"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5941DD" w14:paraId="7A66BA8D"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E7C4E3F" w14:textId="77777777" w:rsidR="005941DD" w:rsidRDefault="005941DD" w:rsidP="003C7B11">
            <w:pPr>
              <w:jc w:val="center"/>
            </w:pPr>
            <w:r>
              <w:t>200</w:t>
            </w:r>
          </w:p>
        </w:tc>
        <w:tc>
          <w:tcPr>
            <w:tcW w:w="7360" w:type="dxa"/>
          </w:tcPr>
          <w:p w14:paraId="31D2ADEA" w14:textId="3DF79026" w:rsidR="005941DD" w:rsidRDefault="00A82704" w:rsidP="003C7B11">
            <w:pPr>
              <w:cnfStyle w:val="000000100000" w:firstRow="0" w:lastRow="0" w:firstColumn="0" w:lastColumn="0" w:oddVBand="0" w:evenVBand="0" w:oddHBand="1" w:evenHBand="0" w:firstRowFirstColumn="0" w:firstRowLastColumn="0" w:lastRowFirstColumn="0" w:lastRowLastColumn="0"/>
            </w:pPr>
            <w:r>
              <w:t>Se ha marcado impuesto como pagado</w:t>
            </w:r>
            <w:r w:rsidR="005941DD">
              <w:t xml:space="preserve"> </w:t>
            </w:r>
          </w:p>
        </w:tc>
      </w:tr>
      <w:tr w:rsidR="005941DD" w14:paraId="021A7D71"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520FBD8A" w14:textId="77777777" w:rsidR="005941DD" w:rsidRDefault="005941DD" w:rsidP="003C7B11">
            <w:pPr>
              <w:jc w:val="center"/>
            </w:pPr>
            <w:r>
              <w:t>400</w:t>
            </w:r>
          </w:p>
        </w:tc>
        <w:tc>
          <w:tcPr>
            <w:tcW w:w="7360" w:type="dxa"/>
          </w:tcPr>
          <w:p w14:paraId="58923D93" w14:textId="77777777" w:rsidR="005941DD" w:rsidRDefault="005941DD" w:rsidP="003C7B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p w14:paraId="40E73CF6" w14:textId="14F16822" w:rsidR="003C7B11" w:rsidRDefault="003C7B11" w:rsidP="003C7B1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El usuario ya ha realizado el pago anteriormente</w:t>
            </w:r>
          </w:p>
        </w:tc>
      </w:tr>
      <w:tr w:rsidR="005941DD" w14:paraId="39EE2B07"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4B03E2" w14:textId="77777777" w:rsidR="005941DD" w:rsidRDefault="005941DD" w:rsidP="003C7B11">
            <w:pPr>
              <w:jc w:val="center"/>
            </w:pPr>
            <w:r>
              <w:t>401</w:t>
            </w:r>
          </w:p>
        </w:tc>
        <w:tc>
          <w:tcPr>
            <w:tcW w:w="7360" w:type="dxa"/>
          </w:tcPr>
          <w:p w14:paraId="51E0D8E8" w14:textId="77777777" w:rsidR="005941DD" w:rsidRDefault="005941DD"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5941DD" w14:paraId="40D44AC7"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00F570DB" w14:textId="77777777" w:rsidR="005941DD" w:rsidRDefault="005941DD" w:rsidP="003C7B11">
            <w:pPr>
              <w:jc w:val="center"/>
            </w:pPr>
            <w:r>
              <w:t>404</w:t>
            </w:r>
          </w:p>
        </w:tc>
        <w:tc>
          <w:tcPr>
            <w:tcW w:w="7360" w:type="dxa"/>
          </w:tcPr>
          <w:p w14:paraId="62F735B5" w14:textId="77777777" w:rsidR="005941DD" w:rsidRDefault="005941DD" w:rsidP="003C7B11">
            <w:pPr>
              <w:cnfStyle w:val="000000000000" w:firstRow="0" w:lastRow="0" w:firstColumn="0" w:lastColumn="0" w:oddVBand="0" w:evenVBand="0" w:oddHBand="0" w:evenHBand="0" w:firstRowFirstColumn="0" w:firstRowLastColumn="0" w:lastRowFirstColumn="0" w:lastRowLastColumn="0"/>
            </w:pPr>
            <w:r>
              <w:t>El ciudadano o el impuesto no existe en el sistema</w:t>
            </w:r>
          </w:p>
        </w:tc>
      </w:tr>
      <w:tr w:rsidR="00A82704" w14:paraId="3BF0692E"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DE7D140" w14:textId="795203E9" w:rsidR="00A82704" w:rsidRDefault="00A82704" w:rsidP="003C7B11">
            <w:pPr>
              <w:jc w:val="center"/>
            </w:pPr>
            <w:r>
              <w:t>409</w:t>
            </w:r>
          </w:p>
        </w:tc>
        <w:tc>
          <w:tcPr>
            <w:tcW w:w="7360" w:type="dxa"/>
          </w:tcPr>
          <w:p w14:paraId="415383B4" w14:textId="7AD3AA2E" w:rsidR="00A82704" w:rsidRDefault="00A82704" w:rsidP="003C7B11">
            <w:pPr>
              <w:cnfStyle w:val="000000100000" w:firstRow="0" w:lastRow="0" w:firstColumn="0" w:lastColumn="0" w:oddVBand="0" w:evenVBand="0" w:oddHBand="1" w:evenHBand="0" w:firstRowFirstColumn="0" w:firstRowLastColumn="0" w:lastRowFirstColumn="0" w:lastRowLastColumn="0"/>
            </w:pPr>
            <w:r>
              <w:t>Fecha de pago expirada</w:t>
            </w:r>
          </w:p>
        </w:tc>
      </w:tr>
      <w:tr w:rsidR="005941DD" w14:paraId="03DA15A4"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2B459A6C" w14:textId="77777777" w:rsidR="005941DD" w:rsidRDefault="005941DD" w:rsidP="003C7B11">
            <w:pPr>
              <w:jc w:val="center"/>
            </w:pPr>
            <w:r>
              <w:t>500</w:t>
            </w:r>
          </w:p>
        </w:tc>
        <w:tc>
          <w:tcPr>
            <w:tcW w:w="7360" w:type="dxa"/>
          </w:tcPr>
          <w:p w14:paraId="2841EAD1" w14:textId="77777777" w:rsidR="005941DD" w:rsidRDefault="005941DD" w:rsidP="003C7B11">
            <w:pPr>
              <w:cnfStyle w:val="000000000000" w:firstRow="0" w:lastRow="0" w:firstColumn="0" w:lastColumn="0" w:oddVBand="0" w:evenVBand="0" w:oddHBand="0" w:evenHBand="0" w:firstRowFirstColumn="0" w:firstRowLastColumn="0" w:lastRowFirstColumn="0" w:lastRowLastColumn="0"/>
            </w:pPr>
            <w:r>
              <w:t>Error en el servidor</w:t>
            </w:r>
          </w:p>
        </w:tc>
      </w:tr>
    </w:tbl>
    <w:p w14:paraId="6673F9A8" w14:textId="75BF2420" w:rsidR="005941DD" w:rsidRDefault="005941DD" w:rsidP="00823F2D"/>
    <w:p w14:paraId="0277EDAA" w14:textId="10BB368A" w:rsidR="003C7B11" w:rsidRDefault="003C7B11" w:rsidP="003C7B11">
      <w:pPr>
        <w:rPr>
          <w:b/>
          <w:bCs/>
        </w:rPr>
      </w:pPr>
      <w:r>
        <w:rPr>
          <w:b/>
          <w:bCs/>
        </w:rPr>
        <w:t>Obtener la lista de impuestos actualizada de un ciudadano</w:t>
      </w:r>
    </w:p>
    <w:p w14:paraId="354C1A31" w14:textId="3E3CBF32" w:rsidR="003C7B11" w:rsidRDefault="003C7B11" w:rsidP="003C7B11">
      <w:pPr>
        <w:spacing w:after="0"/>
      </w:pPr>
      <w:r>
        <w:t>Mediante esta funcionalidad, se va a poder obtener toda la información sobre los impuestos de un ciudadano, se comprobará que todos los pagos no realizados estén expirados o fuera de plazo. En caso de estar fuera de plazo se comprobará la cantidad de días que han pasado aplicándose un recargo de 5% por cada 10 días transcurridos, llegando a un máximo de 20% donde se asignará un año para pagar.</w:t>
      </w:r>
    </w:p>
    <w:p w14:paraId="5C3E1892" w14:textId="77777777" w:rsidR="003C7B11" w:rsidRDefault="003C7B11" w:rsidP="003C7B11">
      <w:pPr>
        <w:spacing w:after="0"/>
      </w:pPr>
    </w:p>
    <w:p w14:paraId="415E930B" w14:textId="5D3CFA93" w:rsidR="003C7B11" w:rsidRDefault="003C7B11" w:rsidP="003C7B11">
      <w:pPr>
        <w:spacing w:after="0"/>
      </w:pPr>
      <w:r>
        <w:t xml:space="preserve">El </w:t>
      </w:r>
      <w:proofErr w:type="spellStart"/>
      <w:r>
        <w:t>endpoint</w:t>
      </w:r>
      <w:proofErr w:type="spellEnd"/>
      <w:r>
        <w:t xml:space="preserve"> que da soporte a esta función es: “</w:t>
      </w:r>
      <w:r w:rsidRPr="003C7B11">
        <w:t>/</w:t>
      </w:r>
      <w:proofErr w:type="spellStart"/>
      <w:r w:rsidRPr="003C7B11">
        <w:t>Inhabitants</w:t>
      </w:r>
      <w:proofErr w:type="spellEnd"/>
      <w:r w:rsidRPr="003C7B11">
        <w:t>/</w:t>
      </w:r>
      <w:proofErr w:type="spellStart"/>
      <w:r w:rsidRPr="003C7B11">
        <w:t>getupdatedtaxuserinfo</w:t>
      </w:r>
      <w:proofErr w:type="spellEnd"/>
      <w:r w:rsidRPr="00D4616A">
        <w:t>”</w:t>
      </w:r>
      <w:r>
        <w:t>, se trata de un método GET y los parámetros de entrada son “</w:t>
      </w:r>
      <w:proofErr w:type="spellStart"/>
      <w:r>
        <w:t>name</w:t>
      </w:r>
      <w:proofErr w:type="spellEnd"/>
      <w:r>
        <w:t>” y “</w:t>
      </w:r>
      <w:proofErr w:type="spellStart"/>
      <w:r>
        <w:t>surname</w:t>
      </w:r>
      <w:proofErr w:type="spellEnd"/>
      <w:r>
        <w:t>”.</w:t>
      </w:r>
    </w:p>
    <w:p w14:paraId="0765B69E" w14:textId="77777777" w:rsidR="00A220F0" w:rsidRDefault="00A220F0" w:rsidP="003C7B11">
      <w:pPr>
        <w:spacing w:after="0"/>
      </w:pPr>
    </w:p>
    <w:p w14:paraId="643BF54B" w14:textId="77777777" w:rsidR="003C7B11" w:rsidRDefault="003C7B11" w:rsidP="003C7B11">
      <w:pPr>
        <w:spacing w:after="0" w:line="240" w:lineRule="auto"/>
      </w:pPr>
      <w:r>
        <w:t>Tabla de códigos de retorno:</w:t>
      </w:r>
    </w:p>
    <w:p w14:paraId="6B3E3874" w14:textId="77777777" w:rsidR="003C7B11" w:rsidRDefault="003C7B11" w:rsidP="003C7B11">
      <w:pPr>
        <w:spacing w:after="0" w:line="240" w:lineRule="auto"/>
      </w:pPr>
    </w:p>
    <w:tbl>
      <w:tblPr>
        <w:tblStyle w:val="PlainTable3"/>
        <w:tblW w:w="0" w:type="auto"/>
        <w:tblLook w:val="04A0" w:firstRow="1" w:lastRow="0" w:firstColumn="1" w:lastColumn="0" w:noHBand="0" w:noVBand="1"/>
      </w:tblPr>
      <w:tblGrid>
        <w:gridCol w:w="1134"/>
        <w:gridCol w:w="7360"/>
      </w:tblGrid>
      <w:tr w:rsidR="003C7B11" w14:paraId="6423FB5D" w14:textId="77777777" w:rsidTr="003C7B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4D089DCB" w14:textId="77777777" w:rsidR="003C7B11" w:rsidRDefault="003C7B11" w:rsidP="003C7B11">
            <w:pPr>
              <w:jc w:val="center"/>
            </w:pPr>
            <w:r>
              <w:t>Código</w:t>
            </w:r>
          </w:p>
        </w:tc>
        <w:tc>
          <w:tcPr>
            <w:tcW w:w="7360" w:type="dxa"/>
          </w:tcPr>
          <w:p w14:paraId="5E9A6510" w14:textId="77777777" w:rsidR="003C7B11" w:rsidRPr="00ED5AAC" w:rsidRDefault="003C7B11" w:rsidP="003C7B11">
            <w:pPr>
              <w:jc w:val="center"/>
              <w:cnfStyle w:val="100000000000" w:firstRow="1" w:lastRow="0" w:firstColumn="0" w:lastColumn="0" w:oddVBand="0" w:evenVBand="0" w:oddHBand="0" w:evenHBand="0" w:firstRowFirstColumn="0" w:firstRowLastColumn="0" w:lastRowFirstColumn="0" w:lastRowLastColumn="0"/>
              <w:rPr>
                <w:b w:val="0"/>
                <w:bCs w:val="0"/>
                <w:caps w:val="0"/>
              </w:rPr>
            </w:pPr>
            <w:r>
              <w:t>Descripción</w:t>
            </w:r>
          </w:p>
        </w:tc>
      </w:tr>
      <w:tr w:rsidR="003C7B11" w14:paraId="642933DB"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36F15D8" w14:textId="77777777" w:rsidR="003C7B11" w:rsidRDefault="003C7B11" w:rsidP="003C7B11">
            <w:pPr>
              <w:jc w:val="center"/>
            </w:pPr>
            <w:r>
              <w:t>200</w:t>
            </w:r>
          </w:p>
        </w:tc>
        <w:tc>
          <w:tcPr>
            <w:tcW w:w="7360" w:type="dxa"/>
          </w:tcPr>
          <w:p w14:paraId="67A5F15C" w14:textId="44C88FAF" w:rsidR="003C7B11" w:rsidRDefault="00A220F0" w:rsidP="003C7B11">
            <w:pPr>
              <w:cnfStyle w:val="000000100000" w:firstRow="0" w:lastRow="0" w:firstColumn="0" w:lastColumn="0" w:oddVBand="0" w:evenVBand="0" w:oddHBand="1" w:evenHBand="0" w:firstRowFirstColumn="0" w:firstRowLastColumn="0" w:lastRowFirstColumn="0" w:lastRowLastColumn="0"/>
            </w:pPr>
            <w:r>
              <w:t>Se ha obtenido la información de forma satisfactoria</w:t>
            </w:r>
            <w:r w:rsidR="003C7B11">
              <w:t xml:space="preserve"> </w:t>
            </w:r>
          </w:p>
        </w:tc>
      </w:tr>
      <w:tr w:rsidR="003C7B11" w14:paraId="28680C1C"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1BB745CE" w14:textId="77777777" w:rsidR="003C7B11" w:rsidRDefault="003C7B11" w:rsidP="003C7B11">
            <w:pPr>
              <w:jc w:val="center"/>
            </w:pPr>
            <w:r>
              <w:t>400</w:t>
            </w:r>
          </w:p>
        </w:tc>
        <w:tc>
          <w:tcPr>
            <w:tcW w:w="7360" w:type="dxa"/>
          </w:tcPr>
          <w:p w14:paraId="02378EA5" w14:textId="641B7D60" w:rsidR="003C7B11" w:rsidRDefault="003C7B11" w:rsidP="00A220F0">
            <w:pPr>
              <w:cnfStyle w:val="000000000000" w:firstRow="0" w:lastRow="0" w:firstColumn="0" w:lastColumn="0" w:oddVBand="0" w:evenVBand="0" w:oddHBand="0" w:evenHBand="0" w:firstRowFirstColumn="0" w:firstRowLastColumn="0" w:lastRowFirstColumn="0" w:lastRowLastColumn="0"/>
            </w:pPr>
            <w:r>
              <w:t>Existe un error en el formato de alguno de los campos que se han enviado</w:t>
            </w:r>
          </w:p>
        </w:tc>
      </w:tr>
      <w:tr w:rsidR="003C7B11" w14:paraId="3A18B482"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AA5628B" w14:textId="77777777" w:rsidR="003C7B11" w:rsidRDefault="003C7B11" w:rsidP="003C7B11">
            <w:pPr>
              <w:jc w:val="center"/>
            </w:pPr>
            <w:r>
              <w:t>401</w:t>
            </w:r>
          </w:p>
        </w:tc>
        <w:tc>
          <w:tcPr>
            <w:tcW w:w="7360" w:type="dxa"/>
          </w:tcPr>
          <w:p w14:paraId="75C24D34" w14:textId="77777777" w:rsidR="003C7B11" w:rsidRDefault="003C7B11" w:rsidP="003C7B11">
            <w:pPr>
              <w:cnfStyle w:val="000000100000" w:firstRow="0" w:lastRow="0" w:firstColumn="0" w:lastColumn="0" w:oddVBand="0" w:evenVBand="0" w:oddHBand="1" w:evenHBand="0" w:firstRowFirstColumn="0" w:firstRowLastColumn="0" w:lastRowFirstColumn="0" w:lastRowLastColumn="0"/>
            </w:pPr>
            <w:r>
              <w:t>Acceso no autorizado</w:t>
            </w:r>
          </w:p>
        </w:tc>
      </w:tr>
      <w:tr w:rsidR="003C7B11" w14:paraId="51E90FC9" w14:textId="77777777" w:rsidTr="003C7B11">
        <w:tc>
          <w:tcPr>
            <w:cnfStyle w:val="001000000000" w:firstRow="0" w:lastRow="0" w:firstColumn="1" w:lastColumn="0" w:oddVBand="0" w:evenVBand="0" w:oddHBand="0" w:evenHBand="0" w:firstRowFirstColumn="0" w:firstRowLastColumn="0" w:lastRowFirstColumn="0" w:lastRowLastColumn="0"/>
            <w:tcW w:w="1134" w:type="dxa"/>
          </w:tcPr>
          <w:p w14:paraId="60D1B95D" w14:textId="77777777" w:rsidR="003C7B11" w:rsidRDefault="003C7B11" w:rsidP="003C7B11">
            <w:pPr>
              <w:jc w:val="center"/>
            </w:pPr>
            <w:r>
              <w:t>404</w:t>
            </w:r>
          </w:p>
        </w:tc>
        <w:tc>
          <w:tcPr>
            <w:tcW w:w="7360" w:type="dxa"/>
          </w:tcPr>
          <w:p w14:paraId="68C11254" w14:textId="75A3C123" w:rsidR="003C7B11" w:rsidRDefault="003C7B11" w:rsidP="003C7B11">
            <w:pPr>
              <w:cnfStyle w:val="000000000000" w:firstRow="0" w:lastRow="0" w:firstColumn="0" w:lastColumn="0" w:oddVBand="0" w:evenVBand="0" w:oddHBand="0" w:evenHBand="0" w:firstRowFirstColumn="0" w:firstRowLastColumn="0" w:lastRowFirstColumn="0" w:lastRowLastColumn="0"/>
            </w:pPr>
            <w:r>
              <w:t>El ciudadano</w:t>
            </w:r>
            <w:r w:rsidR="00A220F0">
              <w:t xml:space="preserve"> no existe en el sistema</w:t>
            </w:r>
          </w:p>
        </w:tc>
      </w:tr>
      <w:tr w:rsidR="003C7B11" w14:paraId="10BF6783" w14:textId="77777777" w:rsidTr="003C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4D6CB65" w14:textId="77777777" w:rsidR="003C7B11" w:rsidRDefault="003C7B11" w:rsidP="003C7B11">
            <w:pPr>
              <w:jc w:val="center"/>
            </w:pPr>
            <w:r>
              <w:t>500</w:t>
            </w:r>
          </w:p>
        </w:tc>
        <w:tc>
          <w:tcPr>
            <w:tcW w:w="7360" w:type="dxa"/>
          </w:tcPr>
          <w:p w14:paraId="5F45B862" w14:textId="77777777" w:rsidR="003C7B11" w:rsidRDefault="003C7B11" w:rsidP="003C7B11">
            <w:pPr>
              <w:cnfStyle w:val="000000100000" w:firstRow="0" w:lastRow="0" w:firstColumn="0" w:lastColumn="0" w:oddVBand="0" w:evenVBand="0" w:oddHBand="1" w:evenHBand="0" w:firstRowFirstColumn="0" w:firstRowLastColumn="0" w:lastRowFirstColumn="0" w:lastRowLastColumn="0"/>
            </w:pPr>
            <w:r>
              <w:t>Error en el servidor</w:t>
            </w:r>
          </w:p>
        </w:tc>
      </w:tr>
    </w:tbl>
    <w:p w14:paraId="40D9E6CC" w14:textId="26355C25" w:rsidR="003C7B11" w:rsidRDefault="003C7B11" w:rsidP="00823F2D"/>
    <w:p w14:paraId="681CB7CD" w14:textId="376D0DFC" w:rsidR="00A220F0" w:rsidRDefault="00A220F0" w:rsidP="00823F2D">
      <w:r>
        <w:t>El objeto de retorno que contiene la información correspondiente a los impuestos de un ciudadano es el siguiente (Caso de código 200):</w:t>
      </w:r>
    </w:p>
    <w:p w14:paraId="6DBE5556" w14:textId="415BB716" w:rsidR="009432B7" w:rsidRDefault="00543A0B" w:rsidP="009432B7">
      <w:pPr>
        <w:jc w:val="center"/>
      </w:pPr>
      <w:r w:rsidRPr="00543A0B">
        <w:rPr>
          <w:noProof/>
        </w:rPr>
        <w:drawing>
          <wp:inline distT="0" distB="0" distL="0" distR="0" wp14:anchorId="768B9BF5" wp14:editId="2004AEE6">
            <wp:extent cx="3027544" cy="20955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3977" cy="2127638"/>
                    </a:xfrm>
                    <a:prstGeom prst="rect">
                      <a:avLst/>
                    </a:prstGeom>
                  </pic:spPr>
                </pic:pic>
              </a:graphicData>
            </a:graphic>
          </wp:inline>
        </w:drawing>
      </w:r>
    </w:p>
    <w:p w14:paraId="5433FA00" w14:textId="77777777" w:rsidR="00A30AE4" w:rsidRPr="0092683F" w:rsidRDefault="00A30AE4" w:rsidP="0092683F">
      <w:pPr>
        <w:pStyle w:val="Heading1"/>
        <w:spacing w:after="240"/>
      </w:pPr>
      <w:r w:rsidRPr="0092683F">
        <w:lastRenderedPageBreak/>
        <w:t>Conclusiones</w:t>
      </w:r>
    </w:p>
    <w:p w14:paraId="4FB1833C" w14:textId="77777777" w:rsidR="0092683F" w:rsidRDefault="0092683F" w:rsidP="0092683F">
      <w:pPr>
        <w:spacing w:after="240"/>
      </w:pPr>
      <w:r w:rsidRPr="0092683F">
        <w:t>Es necesario actuar para t</w:t>
      </w:r>
      <w:r>
        <w:t>ransformar la administración y avanzar hacia un modelo cada vez mas interoperable, en beneficio del ciudadano. Las Administraciones publicas y otras entidades, deben tener la capacidad y la voluntad de actuar de forma conjunta. La cooperación entre ellas es esencial para proporcionar los servicios a los ciudadanos y granizarles sus derechos. Esta cooperación requiere que haya una fluidez, lo cual se consigue con la interoperabilidad siempre con la máxima seguridad y eficiencia.</w:t>
      </w:r>
    </w:p>
    <w:p w14:paraId="6B1E279F" w14:textId="01DA863B" w:rsidR="0092683F" w:rsidRPr="0092683F" w:rsidRDefault="00EC46DB" w:rsidP="0092683F">
      <w:pPr>
        <w:spacing w:after="240"/>
      </w:pPr>
      <w:r>
        <w:t>Este es el objetivo de la aplicación que se ha desarrollado, aportar al ciudadano la máxima confidencialidad y protección de datos y sobre todo comodidad y simplicidad para la realización de gestiones de forma rápida y efectiva (segura)</w:t>
      </w:r>
      <w:bookmarkStart w:id="0" w:name="_GoBack"/>
      <w:bookmarkEnd w:id="0"/>
    </w:p>
    <w:sectPr w:rsidR="0092683F" w:rsidRPr="00926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4972"/>
    <w:multiLevelType w:val="hybridMultilevel"/>
    <w:tmpl w:val="A39629F8"/>
    <w:lvl w:ilvl="0" w:tplc="FC84D6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164DDA"/>
    <w:multiLevelType w:val="hybridMultilevel"/>
    <w:tmpl w:val="EFEA6ED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A26E1A"/>
    <w:multiLevelType w:val="hybridMultilevel"/>
    <w:tmpl w:val="45F8C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B915FC"/>
    <w:multiLevelType w:val="hybridMultilevel"/>
    <w:tmpl w:val="09B0FF50"/>
    <w:lvl w:ilvl="0" w:tplc="ECC6E8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D30194"/>
    <w:multiLevelType w:val="hybridMultilevel"/>
    <w:tmpl w:val="A18E4B00"/>
    <w:lvl w:ilvl="0" w:tplc="FC84D6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B5A2A91"/>
    <w:multiLevelType w:val="hybridMultilevel"/>
    <w:tmpl w:val="704A47D0"/>
    <w:lvl w:ilvl="0" w:tplc="FC84D6F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CC15214"/>
    <w:multiLevelType w:val="hybridMultilevel"/>
    <w:tmpl w:val="CB62153A"/>
    <w:lvl w:ilvl="0" w:tplc="ECC6E8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A5"/>
    <w:rsid w:val="001236CA"/>
    <w:rsid w:val="001C4F8B"/>
    <w:rsid w:val="00285E06"/>
    <w:rsid w:val="002D4A1B"/>
    <w:rsid w:val="002F7AEC"/>
    <w:rsid w:val="00302713"/>
    <w:rsid w:val="00302F3B"/>
    <w:rsid w:val="00350F28"/>
    <w:rsid w:val="00352E38"/>
    <w:rsid w:val="003C377D"/>
    <w:rsid w:val="003C7B11"/>
    <w:rsid w:val="004B0972"/>
    <w:rsid w:val="00543A0B"/>
    <w:rsid w:val="00563D47"/>
    <w:rsid w:val="005941DD"/>
    <w:rsid w:val="005C4C62"/>
    <w:rsid w:val="005D26A6"/>
    <w:rsid w:val="00671160"/>
    <w:rsid w:val="00716183"/>
    <w:rsid w:val="007919A2"/>
    <w:rsid w:val="008116A5"/>
    <w:rsid w:val="00823F2D"/>
    <w:rsid w:val="008C38BA"/>
    <w:rsid w:val="0091246D"/>
    <w:rsid w:val="0092683F"/>
    <w:rsid w:val="00942EBF"/>
    <w:rsid w:val="009432B7"/>
    <w:rsid w:val="009B44CC"/>
    <w:rsid w:val="009C6E4D"/>
    <w:rsid w:val="009F3989"/>
    <w:rsid w:val="00A220F0"/>
    <w:rsid w:val="00A30AE4"/>
    <w:rsid w:val="00A82704"/>
    <w:rsid w:val="00B01369"/>
    <w:rsid w:val="00C07A64"/>
    <w:rsid w:val="00C43014"/>
    <w:rsid w:val="00CE20AA"/>
    <w:rsid w:val="00D31B3C"/>
    <w:rsid w:val="00D343AC"/>
    <w:rsid w:val="00D4616A"/>
    <w:rsid w:val="00D70996"/>
    <w:rsid w:val="00D91D77"/>
    <w:rsid w:val="00DA4E12"/>
    <w:rsid w:val="00DD2A1F"/>
    <w:rsid w:val="00E24DBD"/>
    <w:rsid w:val="00EC46DB"/>
    <w:rsid w:val="00ED5AAC"/>
    <w:rsid w:val="00F27E70"/>
    <w:rsid w:val="00F66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DD9E"/>
  <w15:chartTrackingRefBased/>
  <w15:docId w15:val="{3A358DE6-92ED-46ED-9F9B-F84E57BD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CC"/>
    <w:pPr>
      <w:jc w:val="both"/>
    </w:pPr>
    <w:rPr>
      <w:sz w:val="24"/>
    </w:rPr>
  </w:style>
  <w:style w:type="paragraph" w:styleId="Heading1">
    <w:name w:val="heading 1"/>
    <w:basedOn w:val="Normal"/>
    <w:next w:val="Normal"/>
    <w:link w:val="Heading1Char"/>
    <w:uiPriority w:val="9"/>
    <w:qFormat/>
    <w:rsid w:val="00A30AE4"/>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Heading2">
    <w:name w:val="heading 2"/>
    <w:basedOn w:val="Normal"/>
    <w:next w:val="Normal"/>
    <w:link w:val="Heading2Char"/>
    <w:uiPriority w:val="9"/>
    <w:unhideWhenUsed/>
    <w:qFormat/>
    <w:rsid w:val="00A30AE4"/>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A5"/>
    <w:pPr>
      <w:ind w:left="720"/>
      <w:contextualSpacing/>
    </w:pPr>
  </w:style>
  <w:style w:type="character" w:customStyle="1" w:styleId="Heading1Char">
    <w:name w:val="Heading 1 Char"/>
    <w:basedOn w:val="DefaultParagraphFont"/>
    <w:link w:val="Heading1"/>
    <w:uiPriority w:val="9"/>
    <w:rsid w:val="00A30AE4"/>
    <w:rPr>
      <w:rFonts w:asciiTheme="majorHAnsi" w:eastAsiaTheme="majorEastAsia" w:hAnsiTheme="majorHAnsi" w:cstheme="majorBidi"/>
      <w:color w:val="2F5496" w:themeColor="accent1" w:themeShade="BF"/>
      <w:sz w:val="34"/>
      <w:szCs w:val="32"/>
    </w:rPr>
  </w:style>
  <w:style w:type="character" w:customStyle="1" w:styleId="Heading2Char">
    <w:name w:val="Heading 2 Char"/>
    <w:basedOn w:val="DefaultParagraphFont"/>
    <w:link w:val="Heading2"/>
    <w:uiPriority w:val="9"/>
    <w:rsid w:val="00A30AE4"/>
    <w:rPr>
      <w:rFonts w:asciiTheme="majorHAnsi" w:eastAsiaTheme="majorEastAsia" w:hAnsiTheme="majorHAnsi" w:cstheme="majorBidi"/>
      <w:color w:val="2F5496" w:themeColor="accent1" w:themeShade="BF"/>
      <w:sz w:val="30"/>
      <w:szCs w:val="26"/>
    </w:rPr>
  </w:style>
  <w:style w:type="table" w:styleId="TableGrid">
    <w:name w:val="Table Grid"/>
    <w:basedOn w:val="TableNormal"/>
    <w:uiPriority w:val="39"/>
    <w:rsid w:val="00ED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D5A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ED5A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6080">
      <w:bodyDiv w:val="1"/>
      <w:marLeft w:val="0"/>
      <w:marRight w:val="0"/>
      <w:marTop w:val="0"/>
      <w:marBottom w:val="0"/>
      <w:divBdr>
        <w:top w:val="none" w:sz="0" w:space="0" w:color="auto"/>
        <w:left w:val="none" w:sz="0" w:space="0" w:color="auto"/>
        <w:bottom w:val="none" w:sz="0" w:space="0" w:color="auto"/>
        <w:right w:val="none" w:sz="0" w:space="0" w:color="auto"/>
      </w:divBdr>
    </w:div>
    <w:div w:id="19417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DCDA7-1A45-4C79-9D4D-1C282904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8</Pages>
  <Words>2048</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Ferrandis Jorge, Josep</dc:creator>
  <cp:keywords/>
  <dc:description/>
  <cp:lastModifiedBy>Ferrandis Jorge, Josep</cp:lastModifiedBy>
  <cp:revision>27</cp:revision>
  <dcterms:created xsi:type="dcterms:W3CDTF">2021-01-17T11:52:00Z</dcterms:created>
  <dcterms:modified xsi:type="dcterms:W3CDTF">2021-01-20T18:19:00Z</dcterms:modified>
</cp:coreProperties>
</file>