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8750C" w14:textId="77777777" w:rsidR="009D197E" w:rsidRDefault="009D197E" w:rsidP="00726AE6">
      <w:pPr>
        <w:jc w:val="both"/>
      </w:pPr>
    </w:p>
    <w:p w14:paraId="6F706A97" w14:textId="3F024554" w:rsidR="00726AE6" w:rsidRPr="009D197E" w:rsidRDefault="001B7BAE" w:rsidP="00726A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="00726AE6" w:rsidRPr="009D197E">
        <w:rPr>
          <w:b/>
          <w:bCs/>
          <w:sz w:val="28"/>
          <w:szCs w:val="28"/>
        </w:rPr>
        <w:t xml:space="preserve"> 1 [</w:t>
      </w:r>
      <w:r>
        <w:rPr>
          <w:b/>
          <w:bCs/>
          <w:sz w:val="28"/>
          <w:szCs w:val="28"/>
        </w:rPr>
        <w:t>0,25</w:t>
      </w:r>
      <w:r w:rsidR="00726AE6" w:rsidRPr="009D197E">
        <w:rPr>
          <w:b/>
          <w:bCs/>
          <w:sz w:val="28"/>
          <w:szCs w:val="28"/>
        </w:rPr>
        <w:t>]</w:t>
      </w:r>
    </w:p>
    <w:p w14:paraId="2757FB13" w14:textId="749005DE" w:rsidR="00774F01" w:rsidRDefault="001B7BAE" w:rsidP="001B7BAE">
      <w:pPr>
        <w:jc w:val="both"/>
      </w:pPr>
      <w:r>
        <w:t>Context. Explicar en quin context s'ha recol·lectat la informació. Explicar per què el lloc web triat proporciona aquesta informació.</w:t>
      </w:r>
    </w:p>
    <w:p w14:paraId="543DFE9F" w14:textId="0810C989" w:rsidR="00D718C6" w:rsidRDefault="00D718C6" w:rsidP="001B7BAE">
      <w:pPr>
        <w:jc w:val="both"/>
        <w:rPr>
          <w:color w:val="4472C4" w:themeColor="accent1"/>
        </w:rPr>
      </w:pPr>
      <w:r w:rsidRPr="00D718C6">
        <w:rPr>
          <w:color w:val="4472C4" w:themeColor="accent1"/>
        </w:rPr>
        <w:t xml:space="preserve">Degut </w:t>
      </w:r>
      <w:r>
        <w:rPr>
          <w:color w:val="4472C4" w:themeColor="accent1"/>
        </w:rPr>
        <w:t>al gran impacte que ha tingut en les nostres vides el COVID-19 hem decidit buscar les dades de casos</w:t>
      </w:r>
      <w:r w:rsidR="00EF4061">
        <w:rPr>
          <w:color w:val="4472C4" w:themeColor="accent1"/>
        </w:rPr>
        <w:t>, proves, vacunes, persones ingressades i mortes</w:t>
      </w:r>
      <w:r>
        <w:rPr>
          <w:color w:val="4472C4" w:themeColor="accent1"/>
        </w:rPr>
        <w:t xml:space="preserve"> a Catalunya.</w:t>
      </w:r>
    </w:p>
    <w:p w14:paraId="2A2ECCB4" w14:textId="6C60F8AF" w:rsidR="00D718C6" w:rsidRPr="00D718C6" w:rsidRDefault="00D718C6" w:rsidP="001B7BAE">
      <w:pPr>
        <w:jc w:val="both"/>
        <w:rPr>
          <w:color w:val="4472C4" w:themeColor="accent1"/>
        </w:rPr>
      </w:pPr>
      <w:r>
        <w:rPr>
          <w:color w:val="4472C4" w:themeColor="accent1"/>
        </w:rPr>
        <w:t>Hem triat la web: https://dadescovid.cat/diari perquè és una font d’informació oficial que actualitza diàriament les dades i ens dona la seguretat de poder-les extreure permanentment sense haver de dependre d</w:t>
      </w:r>
      <w:r w:rsidR="00EF4061">
        <w:rPr>
          <w:color w:val="4472C4" w:themeColor="accent1"/>
        </w:rPr>
        <w:t>’</w:t>
      </w:r>
      <w:r>
        <w:rPr>
          <w:color w:val="4472C4" w:themeColor="accent1"/>
        </w:rPr>
        <w:t>una font privada que pugui tallar</w:t>
      </w:r>
      <w:r w:rsidR="00EF4061">
        <w:rPr>
          <w:color w:val="4472C4" w:themeColor="accent1"/>
        </w:rPr>
        <w:t>-nos</w:t>
      </w:r>
      <w:r>
        <w:rPr>
          <w:color w:val="4472C4" w:themeColor="accent1"/>
        </w:rPr>
        <w:t xml:space="preserve"> el servei.</w:t>
      </w:r>
    </w:p>
    <w:p w14:paraId="32D7C26E" w14:textId="1A4ABD85" w:rsidR="001B7BAE" w:rsidRDefault="001B7BAE" w:rsidP="001B7BAE">
      <w:pPr>
        <w:jc w:val="both"/>
      </w:pPr>
    </w:p>
    <w:p w14:paraId="25D22083" w14:textId="2DCE06D7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0,25</w:t>
      </w:r>
      <w:r w:rsidRPr="009D197E">
        <w:rPr>
          <w:b/>
          <w:bCs/>
          <w:sz w:val="28"/>
          <w:szCs w:val="28"/>
        </w:rPr>
        <w:t>]</w:t>
      </w:r>
    </w:p>
    <w:p w14:paraId="7B506739" w14:textId="77777777" w:rsidR="001B7BAE" w:rsidRDefault="001B7BAE" w:rsidP="001B7BAE">
      <w:pPr>
        <w:pStyle w:val="Default"/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Definir un títol pel dataset. Triar un títol que sigui descriptiu. </w:t>
      </w:r>
    </w:p>
    <w:p w14:paraId="40555CB3" w14:textId="15D244BB" w:rsidR="001B7BAE" w:rsidRPr="00D718C6" w:rsidRDefault="00D718C6" w:rsidP="001B7BAE">
      <w:pPr>
        <w:jc w:val="both"/>
        <w:rPr>
          <w:color w:val="4472C4" w:themeColor="accent1"/>
        </w:rPr>
      </w:pPr>
      <w:r w:rsidRPr="00D718C6">
        <w:rPr>
          <w:color w:val="4472C4" w:themeColor="accent1"/>
        </w:rPr>
        <w:t xml:space="preserve">El títol que hem triat pel dataset és </w:t>
      </w:r>
      <w:r w:rsidR="0041787B">
        <w:rPr>
          <w:color w:val="4472C4" w:themeColor="accent1"/>
        </w:rPr>
        <w:t>Evolució</w:t>
      </w:r>
      <w:r>
        <w:rPr>
          <w:color w:val="4472C4" w:themeColor="accent1"/>
        </w:rPr>
        <w:t xml:space="preserve"> de</w:t>
      </w:r>
      <w:r w:rsidR="0041787B">
        <w:rPr>
          <w:color w:val="4472C4" w:themeColor="accent1"/>
        </w:rPr>
        <w:t>l</w:t>
      </w:r>
      <w:r>
        <w:rPr>
          <w:color w:val="4472C4" w:themeColor="accent1"/>
        </w:rPr>
        <w:t xml:space="preserve"> </w:t>
      </w:r>
      <w:r w:rsidRPr="00D718C6">
        <w:rPr>
          <w:color w:val="4472C4" w:themeColor="accent1"/>
        </w:rPr>
        <w:t>C</w:t>
      </w:r>
      <w:r>
        <w:rPr>
          <w:color w:val="4472C4" w:themeColor="accent1"/>
        </w:rPr>
        <w:t>OVID</w:t>
      </w:r>
      <w:r w:rsidRPr="00D718C6">
        <w:rPr>
          <w:color w:val="4472C4" w:themeColor="accent1"/>
        </w:rPr>
        <w:t xml:space="preserve"> a Catalunya, ja que és exactament el que estudiarem en el dataset.</w:t>
      </w:r>
    </w:p>
    <w:p w14:paraId="7D5F25E6" w14:textId="77777777" w:rsidR="00EF4061" w:rsidRDefault="00EF4061" w:rsidP="001B7BAE">
      <w:pPr>
        <w:jc w:val="both"/>
        <w:rPr>
          <w:b/>
          <w:bCs/>
          <w:sz w:val="28"/>
          <w:szCs w:val="28"/>
        </w:rPr>
      </w:pPr>
    </w:p>
    <w:p w14:paraId="07B1BDBB" w14:textId="2D0A40A8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0,25</w:t>
      </w:r>
      <w:r w:rsidRPr="009D197E">
        <w:rPr>
          <w:b/>
          <w:bCs/>
          <w:sz w:val="28"/>
          <w:szCs w:val="28"/>
        </w:rPr>
        <w:t>]</w:t>
      </w:r>
    </w:p>
    <w:p w14:paraId="6E171C9E" w14:textId="53B7A8BE" w:rsidR="001B7BAE" w:rsidRDefault="001B7BAE" w:rsidP="001B7BAE">
      <w:pPr>
        <w:jc w:val="both"/>
      </w:pPr>
      <w:r>
        <w:t>Descripció del dataset. Desenvolupar una descripció breu del conjunt de dades que s'ha extret (és necessari que aquesta descripció tingui sentit amb el títol triat).</w:t>
      </w:r>
    </w:p>
    <w:p w14:paraId="47D159F7" w14:textId="3911EA13" w:rsidR="00D718C6" w:rsidRDefault="00D718C6" w:rsidP="001B7BAE">
      <w:pPr>
        <w:jc w:val="both"/>
        <w:rPr>
          <w:color w:val="4472C4" w:themeColor="accent1"/>
        </w:rPr>
      </w:pPr>
      <w:r w:rsidRPr="0041787B">
        <w:rPr>
          <w:color w:val="4472C4" w:themeColor="accent1"/>
        </w:rPr>
        <w:t xml:space="preserve">El conjunt de dades ens </w:t>
      </w:r>
      <w:r w:rsidR="0041787B">
        <w:rPr>
          <w:color w:val="4472C4" w:themeColor="accent1"/>
        </w:rPr>
        <w:t>mostra diàriament 9 valors relacionats amb el COVID:</w:t>
      </w:r>
    </w:p>
    <w:p w14:paraId="56F0543A" w14:textId="242215A0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Data</w:t>
      </w:r>
    </w:p>
    <w:p w14:paraId="4AA46022" w14:textId="64A2C13C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Casos confirmats per PCR/TA</w:t>
      </w:r>
    </w:p>
    <w:p w14:paraId="52DC0DD0" w14:textId="5EB0A50D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PCR Fetes</w:t>
      </w:r>
    </w:p>
    <w:p w14:paraId="39B8CEF2" w14:textId="206504BB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TA Fets</w:t>
      </w:r>
    </w:p>
    <w:p w14:paraId="5E733606" w14:textId="71D50B54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% PCR/TA Positives</w:t>
      </w:r>
    </w:p>
    <w:p w14:paraId="152089A8" w14:textId="7F856345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Vacunats 1a dosi</w:t>
      </w:r>
    </w:p>
    <w:p w14:paraId="3B3E46EE" w14:textId="11865334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Vacunats 2a dosi</w:t>
      </w:r>
    </w:p>
    <w:p w14:paraId="6932B27A" w14:textId="7FFFE7CF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Ingressats</w:t>
      </w:r>
    </w:p>
    <w:p w14:paraId="176CFD97" w14:textId="0E7D8BB9" w:rsidR="0041787B" w:rsidRDefault="0041787B" w:rsidP="0041787B">
      <w:pPr>
        <w:pStyle w:val="Prrafodelista"/>
        <w:numPr>
          <w:ilvl w:val="0"/>
          <w:numId w:val="5"/>
        </w:numPr>
        <w:jc w:val="both"/>
        <w:rPr>
          <w:color w:val="4472C4" w:themeColor="accent1"/>
        </w:rPr>
      </w:pPr>
      <w:r>
        <w:rPr>
          <w:color w:val="4472C4" w:themeColor="accent1"/>
        </w:rPr>
        <w:t>Defuncions</w:t>
      </w:r>
    </w:p>
    <w:p w14:paraId="01660191" w14:textId="22BC4E08" w:rsidR="0041787B" w:rsidRPr="0041787B" w:rsidRDefault="0041787B" w:rsidP="0041787B">
      <w:pPr>
        <w:jc w:val="both"/>
        <w:rPr>
          <w:color w:val="4472C4" w:themeColor="accent1"/>
        </w:rPr>
      </w:pPr>
      <w:r>
        <w:rPr>
          <w:color w:val="4472C4" w:themeColor="accent1"/>
        </w:rPr>
        <w:t>Per tant, amb aquests camps podem tenir molta informació sobre la evolució del COVID a Catalunya, ja siguin els casos confirmats, nombre de proves fetes, nivell de vacunació (faltaria incloure la població catalana</w:t>
      </w:r>
      <w:r w:rsidR="00EF4061">
        <w:rPr>
          <w:color w:val="4472C4" w:themeColor="accent1"/>
        </w:rPr>
        <w:t xml:space="preserve"> per saber el percentatge en què ens trobem per exemple</w:t>
      </w:r>
      <w:r>
        <w:rPr>
          <w:color w:val="4472C4" w:themeColor="accent1"/>
        </w:rPr>
        <w:t>), el nivell de saturació de la sanitat catalana gràcies als Ingressats o bé les conseqüències a nivell de Defuncions.</w:t>
      </w:r>
    </w:p>
    <w:p w14:paraId="6C8D52A0" w14:textId="77777777" w:rsidR="001B7BAE" w:rsidRDefault="001B7BAE" w:rsidP="001B7BAE">
      <w:pPr>
        <w:jc w:val="both"/>
      </w:pPr>
    </w:p>
    <w:p w14:paraId="203F71BC" w14:textId="4F63AC86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0,25</w:t>
      </w:r>
      <w:r w:rsidRPr="009D197E">
        <w:rPr>
          <w:b/>
          <w:bCs/>
          <w:sz w:val="28"/>
          <w:szCs w:val="28"/>
        </w:rPr>
        <w:t>]</w:t>
      </w:r>
    </w:p>
    <w:p w14:paraId="6B831EBF" w14:textId="59456A34" w:rsidR="001B7BAE" w:rsidRDefault="001B7BAE" w:rsidP="001B7BAE">
      <w:pPr>
        <w:jc w:val="both"/>
      </w:pPr>
      <w:r>
        <w:t>Representació gràfica. Presentar un esquema o diagrama que identifiqui el dataset visualment i el projecte escollit.</w:t>
      </w:r>
    </w:p>
    <w:p w14:paraId="57083557" w14:textId="42632C35" w:rsidR="001B7BAE" w:rsidRDefault="003334A1" w:rsidP="001B7BAE">
      <w:pPr>
        <w:jc w:val="both"/>
      </w:pPr>
      <w:r>
        <w:rPr>
          <w:noProof/>
        </w:rPr>
        <w:drawing>
          <wp:inline distT="0" distB="0" distL="0" distR="0" wp14:anchorId="71A3D5ED" wp14:editId="1819982D">
            <wp:extent cx="5400040" cy="4062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D539" w14:textId="77777777" w:rsidR="00EF4061" w:rsidRDefault="00EF4061" w:rsidP="001B7BAE">
      <w:pPr>
        <w:jc w:val="both"/>
        <w:rPr>
          <w:b/>
          <w:bCs/>
          <w:sz w:val="28"/>
          <w:szCs w:val="28"/>
        </w:rPr>
      </w:pPr>
    </w:p>
    <w:p w14:paraId="5369CF99" w14:textId="463DE396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1</w:t>
      </w:r>
      <w:r w:rsidRPr="009D197E">
        <w:rPr>
          <w:b/>
          <w:bCs/>
          <w:sz w:val="28"/>
          <w:szCs w:val="28"/>
        </w:rPr>
        <w:t>]</w:t>
      </w:r>
    </w:p>
    <w:p w14:paraId="39CB9D99" w14:textId="2F0C1EA1" w:rsidR="001B7BAE" w:rsidRDefault="001B7BAE" w:rsidP="001B7BAE">
      <w:pPr>
        <w:jc w:val="both"/>
      </w:pPr>
      <w:r>
        <w:t>Contingut. Explicar els camps que inclou el dataset, el període de temps de les dades i com s'ha recollit.</w:t>
      </w:r>
    </w:p>
    <w:p w14:paraId="1F540C32" w14:textId="77777777" w:rsidR="003334A1" w:rsidRDefault="003334A1" w:rsidP="003334A1">
      <w:pPr>
        <w:jc w:val="both"/>
        <w:rPr>
          <w:color w:val="4472C4" w:themeColor="accent1"/>
        </w:rPr>
      </w:pPr>
      <w:r w:rsidRPr="0041787B">
        <w:rPr>
          <w:color w:val="4472C4" w:themeColor="accent1"/>
        </w:rPr>
        <w:t xml:space="preserve">El conjunt de dades ens </w:t>
      </w:r>
      <w:r>
        <w:rPr>
          <w:color w:val="4472C4" w:themeColor="accent1"/>
        </w:rPr>
        <w:t>mostra diàriament 9 valors relacionats amb el COVID:</w:t>
      </w:r>
    </w:p>
    <w:p w14:paraId="7664A850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Data</w:t>
      </w:r>
    </w:p>
    <w:p w14:paraId="0E99F037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Casos confirmats per PCR/TA</w:t>
      </w:r>
    </w:p>
    <w:p w14:paraId="42A117DE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PCR Fetes</w:t>
      </w:r>
    </w:p>
    <w:p w14:paraId="391D67BB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TA Fets</w:t>
      </w:r>
    </w:p>
    <w:p w14:paraId="382140BC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% PCR/TA Positives</w:t>
      </w:r>
    </w:p>
    <w:p w14:paraId="6EBD30EE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Vacunats 1a dosi</w:t>
      </w:r>
    </w:p>
    <w:p w14:paraId="6B0B02FC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Vacunats 2a dosi</w:t>
      </w:r>
    </w:p>
    <w:p w14:paraId="207E6660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Ingressats</w:t>
      </w:r>
    </w:p>
    <w:p w14:paraId="2C2A28D9" w14:textId="77777777" w:rsidR="003334A1" w:rsidRDefault="003334A1" w:rsidP="003334A1">
      <w:pPr>
        <w:pStyle w:val="Prrafodelista"/>
        <w:numPr>
          <w:ilvl w:val="0"/>
          <w:numId w:val="6"/>
        </w:numPr>
        <w:jc w:val="both"/>
        <w:rPr>
          <w:color w:val="4472C4" w:themeColor="accent1"/>
        </w:rPr>
      </w:pPr>
      <w:r>
        <w:rPr>
          <w:color w:val="4472C4" w:themeColor="accent1"/>
        </w:rPr>
        <w:t>Defuncions</w:t>
      </w:r>
    </w:p>
    <w:p w14:paraId="7EFFC7BF" w14:textId="428293A1" w:rsidR="001B7BAE" w:rsidRDefault="003334A1" w:rsidP="001B7BAE">
      <w:pPr>
        <w:jc w:val="both"/>
        <w:rPr>
          <w:color w:val="4472C4" w:themeColor="accent1"/>
        </w:rPr>
      </w:pPr>
      <w:r>
        <w:rPr>
          <w:color w:val="4472C4" w:themeColor="accent1"/>
        </w:rPr>
        <w:lastRenderedPageBreak/>
        <w:t>Les dades comencen a recollir-se el dia 01/03/2020 amb l’inici de la pandèmia fins a l’actualitat i la seva actualització és diària.</w:t>
      </w:r>
    </w:p>
    <w:p w14:paraId="266651E5" w14:textId="2E50179D" w:rsidR="003334A1" w:rsidRDefault="003334A1" w:rsidP="001B7BAE">
      <w:pPr>
        <w:jc w:val="both"/>
        <w:rPr>
          <w:color w:val="4472C4" w:themeColor="accent1"/>
        </w:rPr>
      </w:pPr>
      <w:r>
        <w:rPr>
          <w:color w:val="4472C4" w:themeColor="accent1"/>
        </w:rPr>
        <w:t>S’han recollit utilitzant web scraping, mitjançant les llibreries BeautifulSoup i requests.</w:t>
      </w:r>
    </w:p>
    <w:p w14:paraId="51A6B1FC" w14:textId="6B61EC29" w:rsidR="003334A1" w:rsidRDefault="003334A1" w:rsidP="001B7BAE">
      <w:pPr>
        <w:jc w:val="both"/>
        <w:rPr>
          <w:color w:val="4472C4" w:themeColor="accent1"/>
        </w:rPr>
      </w:pPr>
      <w:r>
        <w:rPr>
          <w:color w:val="4472C4" w:themeColor="accent1"/>
        </w:rPr>
        <w:t>La extracció està dividida en dues parts:</w:t>
      </w:r>
    </w:p>
    <w:p w14:paraId="26ADE45C" w14:textId="0E549425" w:rsidR="003334A1" w:rsidRDefault="003334A1" w:rsidP="003334A1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>
        <w:rPr>
          <w:color w:val="4472C4" w:themeColor="accent1"/>
        </w:rPr>
        <w:t>Títols</w:t>
      </w:r>
    </w:p>
    <w:p w14:paraId="5DC40384" w14:textId="3713426E" w:rsidR="003334A1" w:rsidRDefault="003334A1" w:rsidP="003334A1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>
        <w:rPr>
          <w:color w:val="4472C4" w:themeColor="accent1"/>
        </w:rPr>
        <w:t>Dades</w:t>
      </w:r>
    </w:p>
    <w:p w14:paraId="5F83374A" w14:textId="350ED0C9" w:rsidR="003334A1" w:rsidRDefault="003334A1" w:rsidP="003334A1">
      <w:pPr>
        <w:jc w:val="both"/>
        <w:rPr>
          <w:color w:val="4472C4" w:themeColor="accent1"/>
        </w:rPr>
      </w:pPr>
      <w:r>
        <w:rPr>
          <w:color w:val="4472C4" w:themeColor="accent1"/>
        </w:rPr>
        <w:t>Els títols els hem extret</w:t>
      </w:r>
      <w:r w:rsidR="00F82496">
        <w:rPr>
          <w:color w:val="4472C4" w:themeColor="accent1"/>
        </w:rPr>
        <w:t xml:space="preserve"> buscant</w:t>
      </w:r>
      <w:r>
        <w:rPr>
          <w:color w:val="4472C4" w:themeColor="accent1"/>
        </w:rPr>
        <w:t xml:space="preserve"> l’etiqueta HTML ‘th’</w:t>
      </w:r>
      <w:r w:rsidR="00F82496">
        <w:rPr>
          <w:color w:val="4472C4" w:themeColor="accent1"/>
        </w:rPr>
        <w:t xml:space="preserve"> i hem extret el text mitjançant un bucle que afegeix les dades a la variable ‘titles’.</w:t>
      </w:r>
    </w:p>
    <w:p w14:paraId="78E85711" w14:textId="5FD1309E" w:rsidR="003334A1" w:rsidRDefault="003334A1" w:rsidP="003334A1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Les dades </w:t>
      </w:r>
      <w:r w:rsidR="00F82496">
        <w:rPr>
          <w:color w:val="4472C4" w:themeColor="accent1"/>
        </w:rPr>
        <w:t xml:space="preserve">les hem extret buscant les </w:t>
      </w:r>
      <w:r>
        <w:rPr>
          <w:color w:val="4472C4" w:themeColor="accent1"/>
        </w:rPr>
        <w:t>etiquet</w:t>
      </w:r>
      <w:r w:rsidR="00F82496">
        <w:rPr>
          <w:color w:val="4472C4" w:themeColor="accent1"/>
        </w:rPr>
        <w:t>es</w:t>
      </w:r>
      <w:r>
        <w:rPr>
          <w:color w:val="4472C4" w:themeColor="accent1"/>
        </w:rPr>
        <w:t xml:space="preserve"> ‘tr’ i ‘td’</w:t>
      </w:r>
      <w:r w:rsidR="00F82496">
        <w:rPr>
          <w:color w:val="4472C4" w:themeColor="accent1"/>
        </w:rPr>
        <w:t xml:space="preserve"> i les hem extret mitjançant un doble bucle per generar una llista per cada fila i els elements de cada fila.</w:t>
      </w:r>
    </w:p>
    <w:p w14:paraId="7742F55C" w14:textId="09A0D878" w:rsidR="00F82496" w:rsidRDefault="00F82496" w:rsidP="003334A1">
      <w:pPr>
        <w:jc w:val="both"/>
        <w:rPr>
          <w:color w:val="4472C4" w:themeColor="accent1"/>
        </w:rPr>
      </w:pPr>
      <w:r>
        <w:rPr>
          <w:color w:val="4472C4" w:themeColor="accent1"/>
        </w:rPr>
        <w:t>Finalment, hem inclòs les dades a un dataframe on inicialment hem inclòs els títols i posteriorment les dades.</w:t>
      </w:r>
    </w:p>
    <w:p w14:paraId="247DFCFB" w14:textId="4D9EEDD0" w:rsidR="00F82496" w:rsidRDefault="00F82496" w:rsidP="003334A1">
      <w:pPr>
        <w:jc w:val="both"/>
        <w:rPr>
          <w:color w:val="4472C4" w:themeColor="accent1"/>
        </w:rPr>
      </w:pPr>
      <w:r>
        <w:rPr>
          <w:color w:val="4472C4" w:themeColor="accent1"/>
        </w:rPr>
        <w:t>Una vegada hem tingut les dades, hem visc convenient tractar-les per poder realitzar uns càlculs que s’inclouran en un dataframe final, el tractament ha estat:</w:t>
      </w:r>
    </w:p>
    <w:p w14:paraId="65162C90" w14:textId="61B728BD" w:rsidR="00F82496" w:rsidRDefault="00F82496" w:rsidP="00F82496">
      <w:pPr>
        <w:pStyle w:val="Prrafodelista"/>
        <w:numPr>
          <w:ilvl w:val="0"/>
          <w:numId w:val="8"/>
        </w:numPr>
        <w:jc w:val="both"/>
        <w:rPr>
          <w:color w:val="4472C4" w:themeColor="accent1"/>
        </w:rPr>
      </w:pPr>
      <w:r>
        <w:rPr>
          <w:color w:val="4472C4" w:themeColor="accent1"/>
        </w:rPr>
        <w:t>Ordenar les dades de forma ascendent on primer veiem els valors amb la data més antiga i els últims valors tenen la data més actual.</w:t>
      </w:r>
    </w:p>
    <w:p w14:paraId="4AA2C7E8" w14:textId="089543DF" w:rsidR="00F82496" w:rsidRDefault="00F82496" w:rsidP="00F82496">
      <w:pPr>
        <w:pStyle w:val="Prrafodelista"/>
        <w:numPr>
          <w:ilvl w:val="0"/>
          <w:numId w:val="8"/>
        </w:numPr>
        <w:jc w:val="both"/>
        <w:rPr>
          <w:color w:val="4472C4" w:themeColor="accent1"/>
        </w:rPr>
      </w:pPr>
      <w:r>
        <w:rPr>
          <w:color w:val="4472C4" w:themeColor="accent1"/>
        </w:rPr>
        <w:t>Hem tret l’asterisc “*” als valors que ho continguin del camp “data” per tenir un camp homogeni. Aquest asterisc indica que les dades no són definitives però a l’actualitzar-se diàriament hem vist un avantatge treure-ho per si volguéssim operar amb les dates.</w:t>
      </w:r>
    </w:p>
    <w:p w14:paraId="317C65BE" w14:textId="0B8C0693" w:rsidR="00F82496" w:rsidRDefault="00F82496" w:rsidP="00F82496">
      <w:pPr>
        <w:pStyle w:val="Prrafodelista"/>
        <w:numPr>
          <w:ilvl w:val="0"/>
          <w:numId w:val="8"/>
        </w:numPr>
        <w:jc w:val="both"/>
        <w:rPr>
          <w:color w:val="4472C4" w:themeColor="accent1"/>
        </w:rPr>
      </w:pPr>
      <w:r>
        <w:rPr>
          <w:color w:val="4472C4" w:themeColor="accent1"/>
        </w:rPr>
        <w:t>Convertim la resta de valor a enters (eliminant el punt) excepte el camp % PCR/TA Positives que serà un real (substituïm coma per punt).</w:t>
      </w:r>
    </w:p>
    <w:p w14:paraId="15E4F2C6" w14:textId="42CA0784" w:rsidR="00F82496" w:rsidRDefault="00F82496" w:rsidP="00F82496">
      <w:pPr>
        <w:jc w:val="both"/>
        <w:rPr>
          <w:color w:val="4472C4" w:themeColor="accent1"/>
        </w:rPr>
      </w:pPr>
      <w:r>
        <w:rPr>
          <w:color w:val="4472C4" w:themeColor="accent1"/>
        </w:rPr>
        <w:t>Una vegada tractades les dades, hem realitzat varis càlculs que ens serviran per poder veure la evolució de les dades amb mitjanes mòbils, variacions diàries o de 7D o el % de les variacions.</w:t>
      </w:r>
    </w:p>
    <w:p w14:paraId="5B8F3170" w14:textId="1293CCD6" w:rsidR="0020118B" w:rsidRDefault="0020118B" w:rsidP="00F82496">
      <w:pPr>
        <w:jc w:val="both"/>
        <w:rPr>
          <w:color w:val="4472C4" w:themeColor="accent1"/>
        </w:rPr>
      </w:pPr>
      <w:r>
        <w:rPr>
          <w:color w:val="4472C4" w:themeColor="accent1"/>
        </w:rPr>
        <w:t>Com molts dels càlculs obtinguts no es poden calcular els primers dies i el resultat obtingut és N/A hem optat per substituir-los per 0, i així podrem homogeneïtzar el ‘type’.</w:t>
      </w:r>
    </w:p>
    <w:p w14:paraId="4B25E4E4" w14:textId="364B5EEC" w:rsidR="0020118B" w:rsidRDefault="0020118B" w:rsidP="00F82496">
      <w:pPr>
        <w:jc w:val="both"/>
        <w:rPr>
          <w:color w:val="4472C4" w:themeColor="accent1"/>
        </w:rPr>
      </w:pPr>
      <w:r>
        <w:rPr>
          <w:color w:val="4472C4" w:themeColor="accent1"/>
        </w:rPr>
        <w:t>En els casos necessaris hem arrodonit a 2 decimals perquè la seva visualització sigui òptima.</w:t>
      </w:r>
    </w:p>
    <w:p w14:paraId="04854573" w14:textId="1B419726" w:rsidR="0020118B" w:rsidRDefault="0020118B" w:rsidP="00F82496">
      <w:pPr>
        <w:jc w:val="both"/>
        <w:rPr>
          <w:color w:val="4472C4" w:themeColor="accent1"/>
        </w:rPr>
      </w:pPr>
      <w:r>
        <w:rPr>
          <w:color w:val="4472C4" w:themeColor="accent1"/>
        </w:rPr>
        <w:t>Realitzades les tasques anteriors, hem obtingut un dataframe amb els camps següents:</w:t>
      </w:r>
    </w:p>
    <w:p w14:paraId="64CFB240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Data</w:t>
      </w:r>
    </w:p>
    <w:p w14:paraId="0EF62210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Casos confirmats per PCR/TA</w:t>
      </w:r>
    </w:p>
    <w:p w14:paraId="13856701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PCR Fetes</w:t>
      </w:r>
    </w:p>
    <w:p w14:paraId="7FCD44C3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TA Fets</w:t>
      </w:r>
    </w:p>
    <w:p w14:paraId="00D3DDE9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% PCR/TA Positives</w:t>
      </w:r>
    </w:p>
    <w:p w14:paraId="5AF4EADE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Vacunats 1a dosi</w:t>
      </w:r>
    </w:p>
    <w:p w14:paraId="00E31B79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Vacunats 2a dosi</w:t>
      </w:r>
    </w:p>
    <w:p w14:paraId="23A1A137" w14:textId="77777777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Ingressats</w:t>
      </w:r>
    </w:p>
    <w:p w14:paraId="0AB26D90" w14:textId="332BD30D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Defuncions</w:t>
      </w:r>
    </w:p>
    <w:p w14:paraId="334C7A62" w14:textId="4686B4B8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lastRenderedPageBreak/>
        <w:t>Canvi</w:t>
      </w:r>
      <w:r w:rsidR="0025510F">
        <w:rPr>
          <w:color w:val="4472C4" w:themeColor="accent1"/>
        </w:rPr>
        <w:t>_</w:t>
      </w:r>
      <w:r>
        <w:rPr>
          <w:color w:val="4472C4" w:themeColor="accent1"/>
        </w:rPr>
        <w:t>diari</w:t>
      </w:r>
    </w:p>
    <w:p w14:paraId="047C1B7E" w14:textId="05C33491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Canvi_7D</w:t>
      </w:r>
    </w:p>
    <w:p w14:paraId="2CC45094" w14:textId="76A5C3A0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Canvi_%</w:t>
      </w:r>
    </w:p>
    <w:p w14:paraId="504ECFC1" w14:textId="6CAEA26F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Canvi_7D_%</w:t>
      </w:r>
    </w:p>
    <w:p w14:paraId="029A73C4" w14:textId="47D2E2FE" w:rsidR="0020118B" w:rsidRDefault="0020118B" w:rsidP="0020118B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>
        <w:rPr>
          <w:color w:val="4472C4" w:themeColor="accent1"/>
        </w:rPr>
        <w:t>MA_7</w:t>
      </w:r>
    </w:p>
    <w:p w14:paraId="7629AD32" w14:textId="7A500536" w:rsidR="003334A1" w:rsidRPr="0020118B" w:rsidRDefault="0020118B" w:rsidP="003623DE">
      <w:pPr>
        <w:pStyle w:val="Prrafodelista"/>
        <w:numPr>
          <w:ilvl w:val="0"/>
          <w:numId w:val="9"/>
        </w:numPr>
        <w:jc w:val="both"/>
        <w:rPr>
          <w:color w:val="4472C4" w:themeColor="accent1"/>
        </w:rPr>
      </w:pPr>
      <w:r w:rsidRPr="0020118B">
        <w:rPr>
          <w:color w:val="4472C4" w:themeColor="accent1"/>
        </w:rPr>
        <w:t>MA_30</w:t>
      </w:r>
    </w:p>
    <w:p w14:paraId="16C7501C" w14:textId="77777777" w:rsidR="003334A1" w:rsidRDefault="003334A1" w:rsidP="003334A1">
      <w:pPr>
        <w:jc w:val="both"/>
        <w:rPr>
          <w:color w:val="4472C4" w:themeColor="accent1"/>
        </w:rPr>
      </w:pPr>
    </w:p>
    <w:p w14:paraId="6729A9CF" w14:textId="545AC1F9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1,5</w:t>
      </w:r>
      <w:r w:rsidRPr="009D197E">
        <w:rPr>
          <w:b/>
          <w:bCs/>
          <w:sz w:val="28"/>
          <w:szCs w:val="28"/>
        </w:rPr>
        <w:t>]</w:t>
      </w:r>
    </w:p>
    <w:p w14:paraId="56CF3B7A" w14:textId="22FC1CC8" w:rsidR="001B7BAE" w:rsidRDefault="001B7BAE" w:rsidP="001B7BAE">
      <w:pPr>
        <w:jc w:val="both"/>
      </w:pPr>
      <w:r>
        <w:t>Agraïments. Presentar el propietari del conjunt de dades. És necessari incloure cites d'anàlisis anteriors o, en cas de no haver-les, justificar aquesta cerca amb anàlisis similars.</w:t>
      </w:r>
    </w:p>
    <w:p w14:paraId="3CE8EEB0" w14:textId="2B20312A" w:rsidR="001B7BAE" w:rsidRDefault="00EF4061" w:rsidP="001B7BAE">
      <w:pPr>
        <w:jc w:val="both"/>
        <w:rPr>
          <w:color w:val="4472C4" w:themeColor="accent1"/>
        </w:rPr>
      </w:pPr>
      <w:r w:rsidRPr="00EF4061">
        <w:rPr>
          <w:color w:val="4472C4" w:themeColor="accent1"/>
        </w:rPr>
        <w:t>El propietari de les dades és la Generalitat de Catalunya que</w:t>
      </w:r>
      <w:r>
        <w:rPr>
          <w:color w:val="4472C4" w:themeColor="accent1"/>
        </w:rPr>
        <w:t xml:space="preserve"> </w:t>
      </w:r>
      <w:r w:rsidRPr="00EF4061">
        <w:rPr>
          <w:color w:val="4472C4" w:themeColor="accent1"/>
        </w:rPr>
        <w:t>permet la reutilització dels continguts i de les dades sempre que se'n citi la font i la data d'actualització i que no es desnaturalitzi la informació (article 8 de la Llei 37/2007) i també que no es contradigui amb una llicència específica.</w:t>
      </w:r>
    </w:p>
    <w:p w14:paraId="1F671359" w14:textId="77777777" w:rsidR="00633AF3" w:rsidRDefault="00633AF3" w:rsidP="001B7BAE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La mateixa web presenta un estudi amb una gran segmentació de dades per regions o comarques, amb càlculs setmanals de l’impacte del COVID amb indicadors com el Risc de rebrot, Rt o Taxa de confirmats per exemple. </w:t>
      </w:r>
    </w:p>
    <w:p w14:paraId="0D0AEFED" w14:textId="0DEFE97A" w:rsidR="00633AF3" w:rsidRDefault="00633AF3" w:rsidP="001B7BAE">
      <w:pPr>
        <w:jc w:val="both"/>
        <w:rPr>
          <w:color w:val="4472C4" w:themeColor="accent1"/>
        </w:rPr>
      </w:pPr>
      <w:r>
        <w:rPr>
          <w:color w:val="4472C4" w:themeColor="accent1"/>
        </w:rPr>
        <w:t>El nostre objectiu ha estat ser capaços de fer el webscraping correctament i realitzar càlculs que no han fet com són les mitjanes mòbils de X dies que indiquen una tendència de les dades o els percentatges de variació de X dies també.</w:t>
      </w:r>
    </w:p>
    <w:p w14:paraId="2ED0FFF3" w14:textId="173FCB8E" w:rsidR="00D72A56" w:rsidRPr="00EF4061" w:rsidRDefault="00D72A56" w:rsidP="001B7BAE">
      <w:pPr>
        <w:jc w:val="both"/>
        <w:rPr>
          <w:color w:val="4472C4" w:themeColor="accent1"/>
        </w:rPr>
      </w:pPr>
    </w:p>
    <w:p w14:paraId="29001892" w14:textId="5FE5DB6B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1,5</w:t>
      </w:r>
      <w:r w:rsidRPr="009D197E">
        <w:rPr>
          <w:b/>
          <w:bCs/>
          <w:sz w:val="28"/>
          <w:szCs w:val="28"/>
        </w:rPr>
        <w:t>]</w:t>
      </w:r>
    </w:p>
    <w:p w14:paraId="21432C1D" w14:textId="782AB80C" w:rsidR="001B7BAE" w:rsidRDefault="001B7BAE" w:rsidP="001B7BAE">
      <w:pPr>
        <w:jc w:val="both"/>
      </w:pPr>
      <w:r>
        <w:t>Inspiració. Explicar per què és interessant aquest conjunt de dades i quines preguntes es pretenen respondre. És necessari comparar amb les anàlisis anteriors presentades a l’apartat 6.</w:t>
      </w:r>
    </w:p>
    <w:p w14:paraId="19E392F5" w14:textId="176F4514" w:rsidR="001B7BAE" w:rsidRDefault="00A21F9A" w:rsidP="001B7BAE">
      <w:pPr>
        <w:jc w:val="both"/>
        <w:rPr>
          <w:color w:val="4472C4" w:themeColor="accent1"/>
        </w:rPr>
      </w:pPr>
      <w:r>
        <w:rPr>
          <w:color w:val="4472C4" w:themeColor="accent1"/>
        </w:rPr>
        <w:t>Aquest conjunt de dades és interessant perquè pot donar resposta a varies preguntes:</w:t>
      </w:r>
    </w:p>
    <w:p w14:paraId="22B9BECC" w14:textId="48BC6BE4" w:rsidR="00A21F9A" w:rsidRDefault="00A21F9A" w:rsidP="00A21F9A">
      <w:pPr>
        <w:pStyle w:val="Prrafodelista"/>
        <w:numPr>
          <w:ilvl w:val="0"/>
          <w:numId w:val="10"/>
        </w:numPr>
        <w:jc w:val="both"/>
        <w:rPr>
          <w:color w:val="4472C4" w:themeColor="accent1"/>
        </w:rPr>
      </w:pPr>
      <w:r>
        <w:rPr>
          <w:color w:val="4472C4" w:themeColor="accent1"/>
        </w:rPr>
        <w:t>Quina és la evolució de la pandèmia a Catalunya ?</w:t>
      </w:r>
    </w:p>
    <w:p w14:paraId="31761554" w14:textId="143D3A1F" w:rsidR="00A21F9A" w:rsidRDefault="00A21F9A" w:rsidP="00A21F9A">
      <w:pPr>
        <w:pStyle w:val="Prrafodelista"/>
        <w:numPr>
          <w:ilvl w:val="0"/>
          <w:numId w:val="10"/>
        </w:numPr>
        <w:jc w:val="both"/>
        <w:rPr>
          <w:color w:val="4472C4" w:themeColor="accent1"/>
        </w:rPr>
      </w:pPr>
      <w:r>
        <w:rPr>
          <w:color w:val="4472C4" w:themeColor="accent1"/>
        </w:rPr>
        <w:t>Es troba Catalunya en una zona de perill creixent o decreixent ?</w:t>
      </w:r>
    </w:p>
    <w:p w14:paraId="099D3BD5" w14:textId="1AD67C95" w:rsidR="00A21F9A" w:rsidRDefault="00A21F9A" w:rsidP="00A21F9A">
      <w:pPr>
        <w:pStyle w:val="Prrafodelista"/>
        <w:numPr>
          <w:ilvl w:val="0"/>
          <w:numId w:val="10"/>
        </w:numPr>
        <w:jc w:val="both"/>
        <w:rPr>
          <w:color w:val="4472C4" w:themeColor="accent1"/>
        </w:rPr>
      </w:pPr>
      <w:r>
        <w:rPr>
          <w:color w:val="4472C4" w:themeColor="accent1"/>
        </w:rPr>
        <w:t>Quina és la evolució de la pressió hospitalària ?</w:t>
      </w:r>
    </w:p>
    <w:p w14:paraId="03F54F73" w14:textId="45AE8162" w:rsidR="00A21F9A" w:rsidRDefault="00A21F9A" w:rsidP="00A21F9A">
      <w:pPr>
        <w:pStyle w:val="Prrafodelista"/>
        <w:numPr>
          <w:ilvl w:val="0"/>
          <w:numId w:val="10"/>
        </w:numPr>
        <w:jc w:val="both"/>
        <w:rPr>
          <w:color w:val="4472C4" w:themeColor="accent1"/>
        </w:rPr>
      </w:pPr>
      <w:r>
        <w:rPr>
          <w:color w:val="4472C4" w:themeColor="accent1"/>
        </w:rPr>
        <w:t>Quina és la evolució de la vacunació ?</w:t>
      </w:r>
    </w:p>
    <w:p w14:paraId="52A673C7" w14:textId="18DD0511" w:rsidR="00A21F9A" w:rsidRDefault="00A21F9A" w:rsidP="00A21F9A">
      <w:pPr>
        <w:pStyle w:val="Prrafodelista"/>
        <w:numPr>
          <w:ilvl w:val="0"/>
          <w:numId w:val="10"/>
        </w:numPr>
        <w:jc w:val="both"/>
        <w:rPr>
          <w:color w:val="4472C4" w:themeColor="accent1"/>
        </w:rPr>
      </w:pPr>
      <w:r>
        <w:rPr>
          <w:color w:val="4472C4" w:themeColor="accent1"/>
        </w:rPr>
        <w:t>Quin percentatge de casos acaben morint ?</w:t>
      </w:r>
    </w:p>
    <w:p w14:paraId="4E33231A" w14:textId="4ABA1744" w:rsidR="00A21F9A" w:rsidRDefault="00A21F9A" w:rsidP="00A21F9A">
      <w:pPr>
        <w:jc w:val="both"/>
        <w:rPr>
          <w:color w:val="4472C4" w:themeColor="accent1"/>
        </w:rPr>
      </w:pPr>
      <w:r>
        <w:rPr>
          <w:color w:val="4472C4" w:themeColor="accent1"/>
        </w:rPr>
        <w:t>Ens podríem fer moltíssimes preguntes amb aquest conjunt de dades on enfocant els càlculs cap a un àmbit o un altre podríem treure moltes conclusions.</w:t>
      </w:r>
    </w:p>
    <w:p w14:paraId="36AAE5D6" w14:textId="77777777" w:rsidR="00A21F9A" w:rsidRDefault="00A21F9A" w:rsidP="00A21F9A">
      <w:pPr>
        <w:jc w:val="both"/>
        <w:rPr>
          <w:color w:val="4472C4" w:themeColor="accent1"/>
        </w:rPr>
      </w:pPr>
      <w:r>
        <w:rPr>
          <w:color w:val="4472C4" w:themeColor="accent1"/>
        </w:rPr>
        <w:t>Nosaltres ens hem centrat en la evolució dels casos on veiem clarament els diferents pics de la corba de contagis que hem viscut.</w:t>
      </w:r>
    </w:p>
    <w:p w14:paraId="601B57C1" w14:textId="06244964" w:rsidR="00A21F9A" w:rsidRDefault="00A21F9A" w:rsidP="00A21F9A">
      <w:pPr>
        <w:jc w:val="both"/>
        <w:rPr>
          <w:color w:val="4472C4" w:themeColor="accent1"/>
        </w:rPr>
      </w:pPr>
      <w:r>
        <w:rPr>
          <w:color w:val="4472C4" w:themeColor="accent1"/>
        </w:rPr>
        <w:lastRenderedPageBreak/>
        <w:t>Previsiblement estarem davant d’un altre increment de casos, ja que en anteriors situacions on el Govern ha afluixat les mesures anti-covid per poder gaudir de vacances, i per tant, incrementar el contacte social, s’ha vist incrementada la corba de contagis directament proporcional (no estem valorant si ha estat una decisió encertada o no, ens limitem a descriure les dades).</w:t>
      </w:r>
    </w:p>
    <w:p w14:paraId="39202837" w14:textId="234ED111" w:rsidR="00B80C1A" w:rsidRPr="00A21F9A" w:rsidRDefault="00B80C1A" w:rsidP="00A21F9A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Per tant, estem davant d’un conjunt de dades molt interessant on la seva evolució anirà lligada a la nostra vida actual i dels pròxims mesos, esperem que no siguin anys. </w:t>
      </w:r>
    </w:p>
    <w:p w14:paraId="051F93B7" w14:textId="77777777" w:rsidR="00A21F9A" w:rsidRDefault="00A21F9A" w:rsidP="001B7BAE">
      <w:pPr>
        <w:jc w:val="both"/>
      </w:pPr>
    </w:p>
    <w:p w14:paraId="1F4DFAB3" w14:textId="3B7EFAE5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1</w:t>
      </w:r>
      <w:r w:rsidRPr="009D197E">
        <w:rPr>
          <w:b/>
          <w:bCs/>
          <w:sz w:val="28"/>
          <w:szCs w:val="28"/>
        </w:rPr>
        <w:t>]</w:t>
      </w:r>
    </w:p>
    <w:p w14:paraId="0F6EC3D9" w14:textId="77777777" w:rsidR="00B80C1A" w:rsidRDefault="001B7BAE" w:rsidP="001B7BAE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Llicència. Seleccionar una d'aquestes llicències pel dataset resultant i explicar el motiu de la seva selecció: </w:t>
      </w:r>
    </w:p>
    <w:p w14:paraId="11DD9051" w14:textId="21B748C0" w:rsidR="001B7BAE" w:rsidRDefault="001B7BAE" w:rsidP="001B7BAE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○ Released Under CC0: Public Domain License </w:t>
      </w:r>
    </w:p>
    <w:p w14:paraId="7BF62EEA" w14:textId="77777777" w:rsidR="001B7BAE" w:rsidRDefault="001B7BAE" w:rsidP="001B7BAE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○ Released Under CC BY-NC-SA 4.0 License </w:t>
      </w:r>
    </w:p>
    <w:p w14:paraId="2E72CFC1" w14:textId="77777777" w:rsidR="001B7BAE" w:rsidRDefault="001B7BAE" w:rsidP="001B7BAE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○ Released Under CC BY-SA 4.0 License </w:t>
      </w:r>
    </w:p>
    <w:p w14:paraId="0598E5A0" w14:textId="77777777" w:rsidR="001B7BAE" w:rsidRDefault="001B7BAE" w:rsidP="001B7BAE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○ Database released under Open Database License, individual contents under Database Contents License </w:t>
      </w:r>
    </w:p>
    <w:p w14:paraId="55ADDBAD" w14:textId="77777777" w:rsidR="001B7BAE" w:rsidRDefault="001B7BAE" w:rsidP="001B7BAE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○ Other (specified above) </w:t>
      </w:r>
    </w:p>
    <w:p w14:paraId="09D170AA" w14:textId="0D6D739D" w:rsidR="001B7BAE" w:rsidRDefault="001B7BAE" w:rsidP="001B7B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○ Unknown License </w:t>
      </w:r>
    </w:p>
    <w:p w14:paraId="3AF8FAD8" w14:textId="77777777" w:rsidR="00785490" w:rsidRDefault="00785490" w:rsidP="001B7BAE">
      <w:pPr>
        <w:pStyle w:val="Default"/>
        <w:rPr>
          <w:sz w:val="22"/>
          <w:szCs w:val="22"/>
        </w:rPr>
      </w:pPr>
    </w:p>
    <w:p w14:paraId="0A6C9072" w14:textId="7592E668" w:rsidR="00785490" w:rsidRDefault="00785490" w:rsidP="001B7BAE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Pendent</w:t>
      </w:r>
    </w:p>
    <w:p w14:paraId="1F9E0D35" w14:textId="77777777" w:rsidR="00785490" w:rsidRDefault="00785490" w:rsidP="001B7BAE">
      <w:pPr>
        <w:jc w:val="both"/>
        <w:rPr>
          <w:b/>
          <w:bCs/>
          <w:sz w:val="28"/>
          <w:szCs w:val="28"/>
        </w:rPr>
      </w:pPr>
    </w:p>
    <w:p w14:paraId="6C0FB7A2" w14:textId="619774E6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2</w:t>
      </w:r>
      <w:r w:rsidRPr="009D197E">
        <w:rPr>
          <w:b/>
          <w:bCs/>
          <w:sz w:val="28"/>
          <w:szCs w:val="28"/>
        </w:rPr>
        <w:t>]</w:t>
      </w:r>
    </w:p>
    <w:p w14:paraId="02720AA9" w14:textId="4166E663" w:rsidR="001B7BAE" w:rsidRDefault="001B7BAE" w:rsidP="001B7BAE">
      <w:pPr>
        <w:jc w:val="both"/>
      </w:pPr>
      <w:r>
        <w:t>Codi. Adjuntar el codi amb el qual s'ha generat el dataset, preferiblement en Python o, alternativament, en R.</w:t>
      </w:r>
    </w:p>
    <w:p w14:paraId="588E36DF" w14:textId="77777777" w:rsidR="00785490" w:rsidRDefault="00785490" w:rsidP="00785490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Està al GitHub</w:t>
      </w:r>
    </w:p>
    <w:p w14:paraId="23A1491F" w14:textId="77777777" w:rsidR="001B7BAE" w:rsidRDefault="001B7BAE" w:rsidP="001B7BAE">
      <w:pPr>
        <w:jc w:val="both"/>
      </w:pPr>
    </w:p>
    <w:p w14:paraId="0763AA9E" w14:textId="020D9511" w:rsidR="001B7BAE" w:rsidRPr="009D197E" w:rsidRDefault="001B7BAE" w:rsidP="001B7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Apartat</w:t>
      </w:r>
      <w:r w:rsidRPr="009D197E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0</w:t>
      </w:r>
      <w:r w:rsidRPr="009D197E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2</w:t>
      </w:r>
      <w:r w:rsidRPr="009D197E">
        <w:rPr>
          <w:b/>
          <w:bCs/>
          <w:sz w:val="28"/>
          <w:szCs w:val="28"/>
        </w:rPr>
        <w:t>]</w:t>
      </w:r>
    </w:p>
    <w:p w14:paraId="1382437C" w14:textId="0B69AF3F" w:rsidR="001B7BAE" w:rsidRDefault="001B7BAE" w:rsidP="001B7BAE">
      <w:pPr>
        <w:jc w:val="both"/>
      </w:pPr>
      <w:r>
        <w:t>Dataset. Publicar el dataset en format CSV a Zenodo (obtenció del DOI) amb una breu descripció.</w:t>
      </w:r>
    </w:p>
    <w:p w14:paraId="41F40C2B" w14:textId="2D0BBED0" w:rsidR="001B7BAE" w:rsidRDefault="00785490" w:rsidP="001B7BAE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Està al GitHub</w:t>
      </w:r>
    </w:p>
    <w:p w14:paraId="375BCDAD" w14:textId="7CBBFBC5" w:rsidR="00785490" w:rsidRDefault="00785490" w:rsidP="001B7BAE">
      <w:pPr>
        <w:jc w:val="both"/>
        <w:rPr>
          <w:color w:val="1F3864" w:themeColor="accent1" w:themeShade="80"/>
        </w:rPr>
      </w:pPr>
    </w:p>
    <w:p w14:paraId="52B6A376" w14:textId="55FC0B67" w:rsidR="00785490" w:rsidRDefault="00785490" w:rsidP="001B7BAE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Participació dels integrants en cada apartat: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5490" w14:paraId="0B0A608C" w14:textId="77777777" w:rsidTr="0078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FFBF56" w14:textId="47753568" w:rsidR="00785490" w:rsidRDefault="00785490" w:rsidP="001B7BAE">
            <w:pPr>
              <w:jc w:val="both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Contribucions</w:t>
            </w:r>
          </w:p>
        </w:tc>
        <w:tc>
          <w:tcPr>
            <w:tcW w:w="4247" w:type="dxa"/>
          </w:tcPr>
          <w:p w14:paraId="415C3FDA" w14:textId="5EB23469" w:rsidR="00785490" w:rsidRDefault="00785490" w:rsidP="001B7B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Signa</w:t>
            </w:r>
          </w:p>
        </w:tc>
      </w:tr>
      <w:tr w:rsidR="00785490" w14:paraId="1043F781" w14:textId="77777777" w:rsidTr="007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267FE0" w14:textId="1010EDED" w:rsidR="00785490" w:rsidRDefault="00785490" w:rsidP="001B7BAE">
            <w:pPr>
              <w:jc w:val="both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Recerca prèvia</w:t>
            </w:r>
          </w:p>
        </w:tc>
        <w:tc>
          <w:tcPr>
            <w:tcW w:w="4247" w:type="dxa"/>
          </w:tcPr>
          <w:p w14:paraId="680483DF" w14:textId="25E0EB1B" w:rsidR="00785490" w:rsidRDefault="00785490" w:rsidP="001B7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Josep Garcia Gutiérrez, Marc Alemany Selle</w:t>
            </w:r>
          </w:p>
        </w:tc>
      </w:tr>
      <w:tr w:rsidR="00785490" w14:paraId="58F071AD" w14:textId="77777777" w:rsidTr="0078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7ABC26" w14:textId="50438057" w:rsidR="00785490" w:rsidRDefault="00785490" w:rsidP="001B7BAE">
            <w:pPr>
              <w:jc w:val="both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Redacció de les respostes</w:t>
            </w:r>
          </w:p>
        </w:tc>
        <w:tc>
          <w:tcPr>
            <w:tcW w:w="4247" w:type="dxa"/>
          </w:tcPr>
          <w:p w14:paraId="7190BEB1" w14:textId="27731F28" w:rsidR="00785490" w:rsidRDefault="00785490" w:rsidP="001B7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Josep Garcia Gutiérrez, Marc Alemany Selle</w:t>
            </w:r>
          </w:p>
        </w:tc>
      </w:tr>
      <w:tr w:rsidR="00785490" w14:paraId="2C86036C" w14:textId="77777777" w:rsidTr="0078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45F0E9" w14:textId="6441148D" w:rsidR="00785490" w:rsidRDefault="00785490" w:rsidP="001B7BAE">
            <w:pPr>
              <w:jc w:val="both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lastRenderedPageBreak/>
              <w:t>Desenvolupament codi</w:t>
            </w:r>
          </w:p>
        </w:tc>
        <w:tc>
          <w:tcPr>
            <w:tcW w:w="4247" w:type="dxa"/>
          </w:tcPr>
          <w:p w14:paraId="6537E62C" w14:textId="067F1348" w:rsidR="00785490" w:rsidRDefault="00785490" w:rsidP="001B7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Josep Garcia Gutiérrez, Marc Alemany Selle</w:t>
            </w:r>
          </w:p>
        </w:tc>
      </w:tr>
    </w:tbl>
    <w:p w14:paraId="3F5DD603" w14:textId="77777777" w:rsidR="00785490" w:rsidRPr="009D197E" w:rsidRDefault="00785490" w:rsidP="001B7BAE">
      <w:pPr>
        <w:jc w:val="both"/>
        <w:rPr>
          <w:color w:val="1F3864" w:themeColor="accent1" w:themeShade="80"/>
        </w:rPr>
      </w:pPr>
    </w:p>
    <w:sectPr w:rsidR="00785490" w:rsidRPr="009D197E" w:rsidSect="003F1E7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1D504" w14:textId="77777777" w:rsidR="00102FC4" w:rsidRDefault="00102FC4" w:rsidP="009D197E">
      <w:pPr>
        <w:spacing w:after="0" w:line="240" w:lineRule="auto"/>
      </w:pPr>
      <w:r>
        <w:separator/>
      </w:r>
    </w:p>
  </w:endnote>
  <w:endnote w:type="continuationSeparator" w:id="0">
    <w:p w14:paraId="4752382A" w14:textId="77777777" w:rsidR="00102FC4" w:rsidRDefault="00102FC4" w:rsidP="009D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7998778"/>
      <w:docPartObj>
        <w:docPartGallery w:val="Page Numbers (Bottom of Page)"/>
        <w:docPartUnique/>
      </w:docPartObj>
    </w:sdtPr>
    <w:sdtEndPr/>
    <w:sdtContent>
      <w:p w14:paraId="13AE076A" w14:textId="596D41A2" w:rsidR="00580152" w:rsidRDefault="005801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7654EC" w14:textId="77777777" w:rsidR="00580152" w:rsidRDefault="005801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52BAC" w14:textId="77777777" w:rsidR="00102FC4" w:rsidRDefault="00102FC4" w:rsidP="009D197E">
      <w:pPr>
        <w:spacing w:after="0" w:line="240" w:lineRule="auto"/>
      </w:pPr>
      <w:r>
        <w:separator/>
      </w:r>
    </w:p>
  </w:footnote>
  <w:footnote w:type="continuationSeparator" w:id="0">
    <w:p w14:paraId="4EA7CA96" w14:textId="77777777" w:rsidR="00102FC4" w:rsidRDefault="00102FC4" w:rsidP="009D1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AD44" w14:textId="2CCE0A3D" w:rsidR="009D197E" w:rsidRDefault="009D197E" w:rsidP="001B7BAE">
    <w:pPr>
      <w:pStyle w:val="Encabezado1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spacing w:before="0" w:after="0"/>
      <w:ind w:firstLine="3538"/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</w:pPr>
    <w:r>
      <w:rPr>
        <w:rFonts w:ascii="Verdana" w:hAnsi="Verdana" w:cs="Verdana"/>
        <w:b/>
        <w:noProof/>
        <w:color w:val="666699"/>
        <w:lang w:val="en-US" w:eastAsia="en-US"/>
      </w:rPr>
      <w:drawing>
        <wp:anchor distT="0" distB="0" distL="114300" distR="114300" simplePos="0" relativeHeight="251662336" behindDoc="0" locked="0" layoutInCell="1" allowOverlap="1" wp14:anchorId="1105C440" wp14:editId="776B968E">
          <wp:simplePos x="0" y="0"/>
          <wp:positionH relativeFrom="column">
            <wp:posOffset>-74930</wp:posOffset>
          </wp:positionH>
          <wp:positionV relativeFrom="paragraph">
            <wp:posOffset>-107315</wp:posOffset>
          </wp:positionV>
          <wp:extent cx="2256155" cy="874395"/>
          <wp:effectExtent l="0" t="0" r="0" b="0"/>
          <wp:wrapNone/>
          <wp:docPr id="36" name="Imagen 36" descr="uoc_masterbrand_3linies_positi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oc_masterbrand_3linies_positi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615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Fuentedeprrafopredeter1"/>
        <w:rFonts w:ascii="Verdana" w:hAnsi="Verdana" w:cs="Verdana"/>
        <w:b/>
        <w:noProof/>
        <w:color w:val="666699"/>
        <w:lang w:val="en-US" w:eastAsia="en-US"/>
      </w:rPr>
      <w:drawing>
        <wp:anchor distT="0" distB="0" distL="0" distR="0" simplePos="0" relativeHeight="251661312" behindDoc="0" locked="0" layoutInCell="1" allowOverlap="1" wp14:anchorId="1B3C4578" wp14:editId="7241DEF0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988695" cy="697865"/>
          <wp:effectExtent l="0" t="0" r="0" b="0"/>
          <wp:wrapSquare wrapText="bothSides"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6978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77F9"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  <w:t>Tipologia i cicle de vida de les dad</w:t>
    </w:r>
    <w:r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  <w:t>es</w:t>
    </w:r>
  </w:p>
  <w:p w14:paraId="1EFF0DF8" w14:textId="39556BCC" w:rsidR="001B7BAE" w:rsidRDefault="009D197E" w:rsidP="001B7BAE">
    <w:pPr>
      <w:pStyle w:val="Encabezado1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spacing w:before="0" w:after="0"/>
      <w:ind w:firstLine="3538"/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</w:pPr>
    <w:r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  <w:t>P</w:t>
    </w:r>
    <w:r w:rsidR="001B7BAE"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  <w:t>RA1</w:t>
    </w:r>
  </w:p>
  <w:p w14:paraId="1D15475B" w14:textId="77777777" w:rsidR="001B7BAE" w:rsidRDefault="001B7BAE" w:rsidP="001B7BAE">
    <w:pPr>
      <w:pStyle w:val="Encabezado1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spacing w:before="0" w:after="0"/>
      <w:ind w:firstLine="3538"/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</w:pPr>
  </w:p>
  <w:p w14:paraId="1E539E95" w14:textId="39C7996B" w:rsidR="001B7BAE" w:rsidRDefault="009D197E" w:rsidP="001B7BAE">
    <w:pPr>
      <w:pStyle w:val="Encabezado1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spacing w:before="0" w:after="0"/>
      <w:ind w:firstLine="3538"/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</w:pPr>
    <w:r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  <w:t>Marc Alemany (malemanys)</w:t>
    </w:r>
  </w:p>
  <w:p w14:paraId="1B749DB0" w14:textId="38BA0503" w:rsidR="009D197E" w:rsidRDefault="001B7BAE" w:rsidP="009D197E">
    <w:pPr>
      <w:pStyle w:val="Encabezado1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spacing w:before="0" w:after="0"/>
      <w:ind w:firstLine="3538"/>
      <w:rPr>
        <w:rStyle w:val="Fuentedeprrafopredeter1"/>
        <w:rFonts w:ascii="Verdana" w:hAnsi="Verdana" w:cs="Verdana"/>
        <w:b/>
        <w:caps/>
        <w:color w:val="666699"/>
        <w:sz w:val="22"/>
        <w:lang w:val="ca-ES"/>
      </w:rPr>
    </w:pPr>
    <w:r>
      <w:rPr>
        <w:rStyle w:val="Fuentedeprrafopredeter1"/>
        <w:rFonts w:ascii="Verdana" w:hAnsi="Verdana" w:cs="Verdana"/>
        <w:b/>
        <w:color w:val="666699"/>
        <w:sz w:val="18"/>
        <w:szCs w:val="18"/>
        <w:lang w:val="ca-ES"/>
      </w:rPr>
      <w:tab/>
      <w:t xml:space="preserve">                         Josep Garcia (josepgarcia)</w:t>
    </w:r>
    <w:r w:rsidR="009D197E">
      <w:rPr>
        <w:rStyle w:val="Fuentedeprrafopredeter1"/>
        <w:rFonts w:ascii="Verdana" w:hAnsi="Verdana" w:cs="Verdana"/>
        <w:b/>
        <w:caps/>
        <w:color w:val="666699"/>
        <w:sz w:val="22"/>
        <w:lang w:val="ca-ES"/>
      </w:rPr>
      <w:tab/>
    </w:r>
  </w:p>
  <w:p w14:paraId="5D6ECD07" w14:textId="63D22C99" w:rsidR="009D197E" w:rsidRDefault="009D197E">
    <w:pPr>
      <w:pStyle w:val="Encabezado"/>
    </w:pPr>
  </w:p>
  <w:p w14:paraId="040C5F50" w14:textId="77777777" w:rsidR="009D197E" w:rsidRDefault="009D19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D5D"/>
    <w:multiLevelType w:val="hybridMultilevel"/>
    <w:tmpl w:val="6C14BE6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47B"/>
    <w:multiLevelType w:val="hybridMultilevel"/>
    <w:tmpl w:val="58BEFD5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D6527"/>
    <w:multiLevelType w:val="hybridMultilevel"/>
    <w:tmpl w:val="5258893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59C3"/>
    <w:multiLevelType w:val="hybridMultilevel"/>
    <w:tmpl w:val="6082F87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B7014"/>
    <w:multiLevelType w:val="hybridMultilevel"/>
    <w:tmpl w:val="4204F4B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5305"/>
    <w:multiLevelType w:val="hybridMultilevel"/>
    <w:tmpl w:val="EE8E586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D5967"/>
    <w:multiLevelType w:val="hybridMultilevel"/>
    <w:tmpl w:val="DF22972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A4184"/>
    <w:multiLevelType w:val="hybridMultilevel"/>
    <w:tmpl w:val="18F0EE7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00030"/>
    <w:multiLevelType w:val="hybridMultilevel"/>
    <w:tmpl w:val="DF22972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8723C"/>
    <w:multiLevelType w:val="hybridMultilevel"/>
    <w:tmpl w:val="DF22972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0D"/>
    <w:rsid w:val="00077174"/>
    <w:rsid w:val="00102FC4"/>
    <w:rsid w:val="001B7BAE"/>
    <w:rsid w:val="0020118B"/>
    <w:rsid w:val="0025510F"/>
    <w:rsid w:val="002E361A"/>
    <w:rsid w:val="003334A1"/>
    <w:rsid w:val="003F1E70"/>
    <w:rsid w:val="00402276"/>
    <w:rsid w:val="0041787B"/>
    <w:rsid w:val="004433C1"/>
    <w:rsid w:val="004E51FF"/>
    <w:rsid w:val="00580152"/>
    <w:rsid w:val="00607EA9"/>
    <w:rsid w:val="00633AF3"/>
    <w:rsid w:val="0068157B"/>
    <w:rsid w:val="00696214"/>
    <w:rsid w:val="006F6D20"/>
    <w:rsid w:val="00726AE6"/>
    <w:rsid w:val="00774F01"/>
    <w:rsid w:val="00785490"/>
    <w:rsid w:val="007E33D7"/>
    <w:rsid w:val="008848CA"/>
    <w:rsid w:val="009D197E"/>
    <w:rsid w:val="00A21F9A"/>
    <w:rsid w:val="00A6749A"/>
    <w:rsid w:val="00B80C1A"/>
    <w:rsid w:val="00BC530D"/>
    <w:rsid w:val="00C31DFE"/>
    <w:rsid w:val="00CE3196"/>
    <w:rsid w:val="00D1400A"/>
    <w:rsid w:val="00D718C6"/>
    <w:rsid w:val="00D72A56"/>
    <w:rsid w:val="00DC7C55"/>
    <w:rsid w:val="00E328BF"/>
    <w:rsid w:val="00EE7261"/>
    <w:rsid w:val="00EF4061"/>
    <w:rsid w:val="00F06091"/>
    <w:rsid w:val="00F625F6"/>
    <w:rsid w:val="00F8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E44A"/>
  <w15:chartTrackingRefBased/>
  <w15:docId w15:val="{9FA9C87F-820B-4643-9183-9537A01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3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1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97E"/>
  </w:style>
  <w:style w:type="paragraph" w:styleId="Piedepgina">
    <w:name w:val="footer"/>
    <w:basedOn w:val="Normal"/>
    <w:link w:val="PiedepginaCar"/>
    <w:uiPriority w:val="99"/>
    <w:unhideWhenUsed/>
    <w:rsid w:val="009D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97E"/>
  </w:style>
  <w:style w:type="character" w:customStyle="1" w:styleId="Fuentedeprrafopredeter1">
    <w:name w:val="Fuente de párrafo predeter.1"/>
    <w:rsid w:val="009D197E"/>
  </w:style>
  <w:style w:type="paragraph" w:customStyle="1" w:styleId="Encabezado1">
    <w:name w:val="Encabezado1"/>
    <w:basedOn w:val="Normal"/>
    <w:rsid w:val="009D197E"/>
    <w:pPr>
      <w:tabs>
        <w:tab w:val="center" w:pos="4252"/>
        <w:tab w:val="right" w:pos="8504"/>
      </w:tabs>
      <w:suppressAutoHyphens/>
      <w:spacing w:before="200" w:after="200" w:line="276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customStyle="1" w:styleId="Default">
    <w:name w:val="Default"/>
    <w:rsid w:val="001B7B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8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854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D83DD-4B4B-424E-A03B-958192EF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6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Cèlia Oliva</dc:creator>
  <cp:keywords/>
  <dc:description/>
  <cp:lastModifiedBy>Cèlia Oliva</cp:lastModifiedBy>
  <cp:revision>13</cp:revision>
  <dcterms:created xsi:type="dcterms:W3CDTF">2021-03-03T19:35:00Z</dcterms:created>
  <dcterms:modified xsi:type="dcterms:W3CDTF">2021-04-01T08:48:00Z</dcterms:modified>
</cp:coreProperties>
</file>