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N-400 Naturalization Application Guide + Checklist</w:t>
      </w:r>
    </w:p>
    <w:p>
      <w:pPr>
        <w:pStyle w:val="Heading1"/>
      </w:pPr>
      <w:r>
        <w:t>Overview</w:t>
      </w:r>
    </w:p>
    <w:p>
      <w:r>
        <w:t>Form N-400, Application for Naturalization, is used by lawful permanent residents (green card holders) to apply for U.S. citizenship. Applicants must meet certain eligibility requirements including continuous residence, physical presence, and good moral character.</w:t>
      </w:r>
    </w:p>
    <w:p>
      <w:pPr>
        <w:pStyle w:val="Heading1"/>
      </w:pPr>
      <w:r>
        <w:t>Instructions Summary</w:t>
      </w:r>
    </w:p>
    <w:p>
      <w:r>
        <w:t>This section provides a simplified overview of the main sections in Form N-400:</w:t>
      </w:r>
    </w:p>
    <w:p>
      <w:pPr>
        <w:pStyle w:val="ListBullet"/>
      </w:pPr>
      <w:r>
        <w:t>Part 1: Eligibility – Select your eligibility category (e.g., 5 years LPR, 3 years married to U.S. citizen).</w:t>
      </w:r>
    </w:p>
    <w:p>
      <w:pPr>
        <w:pStyle w:val="ListBullet"/>
      </w:pPr>
      <w:r>
        <w:t>Part 2: Information About You – Name, address, date of birth, Social Security Number, and A-Number.</w:t>
      </w:r>
    </w:p>
    <w:p>
      <w:pPr>
        <w:pStyle w:val="ListBullet"/>
      </w:pPr>
      <w:r>
        <w:t>Part 3–6: Additional Personal Info – Work history, travel outside the U.S., marital history.</w:t>
      </w:r>
    </w:p>
    <w:p>
      <w:pPr>
        <w:pStyle w:val="ListBullet"/>
      </w:pPr>
      <w:r>
        <w:t>Part 7–11: Family Information – Info on spouse, children, parents, and prior marriages.</w:t>
      </w:r>
    </w:p>
    <w:p>
      <w:pPr>
        <w:pStyle w:val="ListBullet"/>
      </w:pPr>
      <w:r>
        <w:t>Part 12: Additional Information – Answer Yes/No questions regarding background, crimes, affiliations.</w:t>
      </w:r>
    </w:p>
    <w:p>
      <w:pPr>
        <w:pStyle w:val="ListBullet"/>
      </w:pPr>
      <w:r>
        <w:t>Part 13: Applicant’s Signature – Certify and sign the application.</w:t>
      </w:r>
    </w:p>
    <w:p>
      <w:pPr>
        <w:pStyle w:val="ListBullet"/>
      </w:pPr>
      <w:r>
        <w:t>Parts 14–18: Interpreter, Preparer, and Additional Information sections.</w:t>
      </w:r>
    </w:p>
    <w:p>
      <w:pPr>
        <w:pStyle w:val="Heading1"/>
      </w:pPr>
      <w:r>
        <w:t>Completion Checklist</w:t>
      </w:r>
    </w:p>
    <w:p>
      <w:r>
        <w:t>Use this checklist to ensure your N-400 application packet is complete: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Included (✓/✗)</w:t>
            </w:r>
          </w:p>
        </w:tc>
      </w:tr>
      <w:tr>
        <w:tc>
          <w:tcPr>
            <w:tcW w:type="dxa" w:w="4320"/>
          </w:tcPr>
          <w:p>
            <w:r>
              <w:t>Completed and signed Form N-400</w:t>
            </w:r>
          </w:p>
        </w:tc>
        <w:tc>
          <w:tcPr>
            <w:tcW w:type="dxa" w:w="4320"/>
          </w:tcPr>
          <w:p>
            <w:r/>
          </w:p>
        </w:tc>
      </w:tr>
      <w:tr>
        <w:tc>
          <w:tcPr>
            <w:tcW w:type="dxa" w:w="4320"/>
          </w:tcPr>
          <w:p>
            <w:r>
              <w:t>Copy of green card (front and back)</w:t>
            </w:r>
          </w:p>
        </w:tc>
        <w:tc>
          <w:tcPr>
            <w:tcW w:type="dxa" w:w="4320"/>
          </w:tcPr>
          <w:p>
            <w:r/>
          </w:p>
        </w:tc>
      </w:tr>
      <w:tr>
        <w:tc>
          <w:tcPr>
            <w:tcW w:type="dxa" w:w="4320"/>
          </w:tcPr>
          <w:p>
            <w:r>
              <w:t>Two passport-style photos (if living abroad or applying from certain areas)</w:t>
            </w:r>
          </w:p>
        </w:tc>
        <w:tc>
          <w:tcPr>
            <w:tcW w:type="dxa" w:w="4320"/>
          </w:tcPr>
          <w:p>
            <w:r/>
          </w:p>
        </w:tc>
      </w:tr>
      <w:tr>
        <w:tc>
          <w:tcPr>
            <w:tcW w:type="dxa" w:w="4320"/>
          </w:tcPr>
          <w:p>
            <w:r>
              <w:t>Filing fee payment ($640 + $85 biometrics fee) or Form I-912 (fee waiver)</w:t>
            </w:r>
          </w:p>
        </w:tc>
        <w:tc>
          <w:tcPr>
            <w:tcW w:type="dxa" w:w="4320"/>
          </w:tcPr>
          <w:p>
            <w:r/>
          </w:p>
        </w:tc>
      </w:tr>
      <w:tr>
        <w:tc>
          <w:tcPr>
            <w:tcW w:type="dxa" w:w="4320"/>
          </w:tcPr>
          <w:p>
            <w:r>
              <w:t>Marriage certificate (if applying based on 3-year marriage rule)</w:t>
            </w:r>
          </w:p>
        </w:tc>
        <w:tc>
          <w:tcPr>
            <w:tcW w:type="dxa" w:w="4320"/>
          </w:tcPr>
          <w:p>
            <w:r/>
          </w:p>
        </w:tc>
      </w:tr>
      <w:tr>
        <w:tc>
          <w:tcPr>
            <w:tcW w:type="dxa" w:w="4320"/>
          </w:tcPr>
          <w:p>
            <w:r>
              <w:t>Certified court dispositions (if ever arrested or cited)</w:t>
            </w:r>
          </w:p>
        </w:tc>
        <w:tc>
          <w:tcPr>
            <w:tcW w:type="dxa" w:w="4320"/>
          </w:tcPr>
          <w:p>
            <w:r/>
          </w:p>
        </w:tc>
      </w:tr>
      <w:tr>
        <w:tc>
          <w:tcPr>
            <w:tcW w:type="dxa" w:w="4320"/>
          </w:tcPr>
          <w:p>
            <w:r>
              <w:t>Proof of Selective Service registration (for males 18–26, if applicable)</w:t>
            </w:r>
          </w:p>
        </w:tc>
        <w:tc>
          <w:tcPr>
            <w:tcW w:type="dxa" w:w="4320"/>
          </w:tcPr>
          <w:p>
            <w:r/>
          </w:p>
        </w:tc>
      </w:tr>
      <w:tr>
        <w:tc>
          <w:tcPr>
            <w:tcW w:type="dxa" w:w="4320"/>
          </w:tcPr>
          <w:p>
            <w:r>
              <w:t>Evidence of current and continuous residence (lease, utility bills, tax returns)</w:t>
            </w:r>
          </w:p>
        </w:tc>
        <w:tc>
          <w:tcPr>
            <w:tcW w:type="dxa" w:w="4320"/>
          </w:tcPr>
          <w:p>
            <w:r/>
          </w:p>
        </w:tc>
      </w:tr>
      <w:tr>
        <w:tc>
          <w:tcPr>
            <w:tcW w:type="dxa" w:w="4320"/>
          </w:tcPr>
          <w:p>
            <w:r>
              <w:t>Tax returns from last 5 years (or 3 years if married to U.S. citizen)</w:t>
            </w:r>
          </w:p>
        </w:tc>
        <w:tc>
          <w:tcPr>
            <w:tcW w:type="dxa" w:w="4320"/>
          </w:tcPr>
          <w:p>
            <w:r/>
          </w:p>
        </w:tc>
      </w:tr>
      <w:tr>
        <w:tc>
          <w:tcPr>
            <w:tcW w:type="dxa" w:w="4320"/>
          </w:tcPr>
          <w:p>
            <w:r>
              <w:t>G-28 Notice of Appearance (if represented by attorney)</w:t>
            </w:r>
          </w:p>
        </w:tc>
        <w:tc>
          <w:tcPr>
            <w:tcW w:type="dxa" w:w="4320"/>
          </w:tcPr>
          <w:p>
            <w:r/>
          </w:p>
        </w:tc>
      </w:tr>
    </w:tbl>
    <w:p>
      <w:pPr>
        <w:pStyle w:val="Heading1"/>
      </w:pPr>
      <w:r>
        <w:t>Filing Tips</w:t>
      </w:r>
    </w:p>
    <w:p>
      <w:r>
        <w:t>- Ensure continuous residence and physical presence requirements are met.</w:t>
        <w:br/>
        <w:t>- If you’ve had any criminal issues, consult an attorney before filing.</w:t>
        <w:br/>
        <w:t>- Be honest and complete with all responses, especially Yes/No questions in Part 12.</w:t>
        <w:br/>
        <w:t>- Prepare for the civics and English test unless applying for an exemption.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