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600" w:type="pct"/>
        <w:jc w:val="center"/>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1722"/>
        <w:gridCol w:w="6889"/>
      </w:tblGrid>
      <w:tr w:rsidR="00C026A0" w:rsidRPr="00C026A0" w:rsidTr="00C026A0">
        <w:trPr>
          <w:tblCellSpacing w:w="0" w:type="dxa"/>
          <w:jc w:val="center"/>
        </w:trPr>
        <w:tc>
          <w:tcPr>
            <w:tcW w:w="0" w:type="auto"/>
            <w:gridSpan w:val="2"/>
            <w:shd w:val="clear" w:color="auto" w:fill="FFFFFF"/>
            <w:vAlign w:val="center"/>
            <w:hideMark/>
          </w:tcPr>
          <w:p w:rsidR="00C026A0" w:rsidRPr="00C026A0" w:rsidRDefault="00C026A0" w:rsidP="00C026A0">
            <w:pPr>
              <w:spacing w:after="0" w:line="240" w:lineRule="auto"/>
              <w:rPr>
                <w:rFonts w:ascii="Arial" w:eastAsia="Times New Roman" w:hAnsi="Arial" w:cs="Arial"/>
                <w:color w:val="5B626B"/>
                <w:sz w:val="17"/>
                <w:szCs w:val="17"/>
              </w:rPr>
            </w:pPr>
            <w:bookmarkStart w:id="0" w:name="_GoBack" w:colFirst="0" w:colLast="0"/>
            <w:r w:rsidRPr="00C026A0">
              <w:rPr>
                <w:rFonts w:ascii="Arial" w:eastAsia="Times New Roman" w:hAnsi="Arial" w:cs="Arial"/>
                <w:noProof/>
                <w:color w:val="5B626B"/>
                <w:sz w:val="17"/>
                <w:szCs w:val="17"/>
              </w:rPr>
              <w:drawing>
                <wp:inline distT="0" distB="0" distL="0" distR="0" wp14:anchorId="32C38E44" wp14:editId="75FDF210">
                  <wp:extent cx="38100" cy="38100"/>
                  <wp:effectExtent l="0" t="0" r="0" b="0"/>
                  <wp:docPr id="5" name="Picture 5" descr="https://sjobs.brassring.com/TGWEbHost/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jobs.brassring.com/TGWEbHost/images/pixel.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p>
        </w:tc>
      </w:tr>
      <w:tr w:rsidR="00C026A0" w:rsidRPr="00C026A0" w:rsidTr="00C026A0">
        <w:trPr>
          <w:tblCellSpacing w:w="0" w:type="dxa"/>
          <w:jc w:val="center"/>
        </w:trPr>
        <w:tc>
          <w:tcPr>
            <w:tcW w:w="0" w:type="auto"/>
            <w:shd w:val="clear" w:color="auto" w:fill="FFFFFF"/>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b/>
                <w:bCs/>
                <w:color w:val="000000"/>
                <w:sz w:val="13"/>
                <w:szCs w:val="13"/>
              </w:rPr>
              <w:t>Job Title</w:t>
            </w:r>
          </w:p>
        </w:tc>
        <w:tc>
          <w:tcPr>
            <w:tcW w:w="4000" w:type="pct"/>
            <w:shd w:val="clear" w:color="auto" w:fill="FFFFFF"/>
            <w:vAlign w:val="center"/>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color w:val="5B626B"/>
                <w:sz w:val="17"/>
                <w:szCs w:val="17"/>
              </w:rPr>
              <w:t>Intern Tax EVS Summer 2018 TYC</w:t>
            </w:r>
          </w:p>
        </w:tc>
      </w:tr>
      <w:tr w:rsidR="00C026A0" w:rsidRPr="00C026A0" w:rsidTr="00C026A0">
        <w:trPr>
          <w:tblCellSpacing w:w="0" w:type="dxa"/>
          <w:jc w:val="center"/>
        </w:trPr>
        <w:tc>
          <w:tcPr>
            <w:tcW w:w="0" w:type="auto"/>
            <w:shd w:val="clear" w:color="auto" w:fill="FFFFFF"/>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b/>
                <w:bCs/>
                <w:color w:val="000000"/>
                <w:sz w:val="13"/>
                <w:szCs w:val="13"/>
              </w:rPr>
              <w:t>Position</w:t>
            </w:r>
          </w:p>
        </w:tc>
        <w:tc>
          <w:tcPr>
            <w:tcW w:w="4000" w:type="pct"/>
            <w:shd w:val="clear" w:color="auto" w:fill="FFFFFF"/>
            <w:vAlign w:val="center"/>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color w:val="5B626B"/>
                <w:sz w:val="17"/>
                <w:szCs w:val="17"/>
              </w:rPr>
              <w:t>Intern</w:t>
            </w:r>
          </w:p>
        </w:tc>
      </w:tr>
      <w:tr w:rsidR="00C026A0" w:rsidRPr="00C026A0" w:rsidTr="00C026A0">
        <w:trPr>
          <w:tblCellSpacing w:w="0" w:type="dxa"/>
          <w:jc w:val="center"/>
        </w:trPr>
        <w:tc>
          <w:tcPr>
            <w:tcW w:w="0" w:type="auto"/>
            <w:shd w:val="clear" w:color="auto" w:fill="FFFFFF"/>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b/>
                <w:bCs/>
                <w:color w:val="000000"/>
                <w:sz w:val="13"/>
                <w:szCs w:val="13"/>
              </w:rPr>
              <w:t xml:space="preserve">Auto </w:t>
            </w:r>
            <w:proofErr w:type="spellStart"/>
            <w:r w:rsidRPr="00C026A0">
              <w:rPr>
                <w:rFonts w:ascii="Arial" w:eastAsia="Times New Roman" w:hAnsi="Arial" w:cs="Arial"/>
                <w:b/>
                <w:bCs/>
                <w:color w:val="000000"/>
                <w:sz w:val="13"/>
                <w:szCs w:val="13"/>
              </w:rPr>
              <w:t>req</w:t>
            </w:r>
            <w:proofErr w:type="spellEnd"/>
            <w:r w:rsidRPr="00C026A0">
              <w:rPr>
                <w:rFonts w:ascii="Arial" w:eastAsia="Times New Roman" w:hAnsi="Arial" w:cs="Arial"/>
                <w:b/>
                <w:bCs/>
                <w:color w:val="000000"/>
                <w:sz w:val="13"/>
                <w:szCs w:val="13"/>
              </w:rPr>
              <w:t xml:space="preserve"> ID</w:t>
            </w:r>
          </w:p>
        </w:tc>
        <w:tc>
          <w:tcPr>
            <w:tcW w:w="4000" w:type="pct"/>
            <w:shd w:val="clear" w:color="auto" w:fill="FFFFFF"/>
            <w:vAlign w:val="center"/>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color w:val="5B626B"/>
                <w:sz w:val="17"/>
                <w:szCs w:val="17"/>
              </w:rPr>
              <w:t>15338BR</w:t>
            </w:r>
          </w:p>
        </w:tc>
      </w:tr>
      <w:tr w:rsidR="00C026A0" w:rsidRPr="00C026A0" w:rsidTr="00C026A0">
        <w:trPr>
          <w:tblCellSpacing w:w="0" w:type="dxa"/>
          <w:jc w:val="center"/>
        </w:trPr>
        <w:tc>
          <w:tcPr>
            <w:tcW w:w="0" w:type="auto"/>
            <w:shd w:val="clear" w:color="auto" w:fill="FFFFFF"/>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b/>
                <w:bCs/>
                <w:color w:val="000000"/>
                <w:sz w:val="13"/>
                <w:szCs w:val="13"/>
              </w:rPr>
              <w:t>Service Area</w:t>
            </w:r>
          </w:p>
        </w:tc>
        <w:tc>
          <w:tcPr>
            <w:tcW w:w="4000" w:type="pct"/>
            <w:shd w:val="clear" w:color="auto" w:fill="FFFFFF"/>
            <w:vAlign w:val="center"/>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color w:val="5B626B"/>
                <w:sz w:val="17"/>
                <w:szCs w:val="17"/>
              </w:rPr>
              <w:t>Tax Services</w:t>
            </w:r>
          </w:p>
        </w:tc>
      </w:tr>
      <w:tr w:rsidR="00C026A0" w:rsidRPr="00C026A0" w:rsidTr="00C026A0">
        <w:trPr>
          <w:tblCellSpacing w:w="0" w:type="dxa"/>
          <w:jc w:val="center"/>
        </w:trPr>
        <w:tc>
          <w:tcPr>
            <w:tcW w:w="0" w:type="auto"/>
            <w:shd w:val="clear" w:color="auto" w:fill="FFFFFF"/>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b/>
                <w:bCs/>
                <w:color w:val="000000"/>
                <w:sz w:val="13"/>
                <w:szCs w:val="13"/>
              </w:rPr>
              <w:t>Cost Center Name</w:t>
            </w:r>
          </w:p>
        </w:tc>
        <w:tc>
          <w:tcPr>
            <w:tcW w:w="4000" w:type="pct"/>
            <w:shd w:val="clear" w:color="auto" w:fill="FFFFFF"/>
            <w:vAlign w:val="center"/>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color w:val="5B626B"/>
                <w:sz w:val="17"/>
                <w:szCs w:val="17"/>
              </w:rPr>
              <w:t>Economic &amp; Valuation Services</w:t>
            </w:r>
          </w:p>
        </w:tc>
      </w:tr>
      <w:tr w:rsidR="00C026A0" w:rsidRPr="00C026A0" w:rsidTr="00C026A0">
        <w:trPr>
          <w:tblCellSpacing w:w="0" w:type="dxa"/>
          <w:jc w:val="center"/>
        </w:trPr>
        <w:tc>
          <w:tcPr>
            <w:tcW w:w="0" w:type="auto"/>
            <w:shd w:val="clear" w:color="auto" w:fill="FFFFFF"/>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b/>
                <w:bCs/>
                <w:color w:val="000000"/>
                <w:sz w:val="13"/>
                <w:szCs w:val="13"/>
              </w:rPr>
              <w:t>Start Year</w:t>
            </w:r>
          </w:p>
        </w:tc>
        <w:tc>
          <w:tcPr>
            <w:tcW w:w="4000" w:type="pct"/>
            <w:shd w:val="clear" w:color="auto" w:fill="FFFFFF"/>
            <w:vAlign w:val="center"/>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color w:val="5B626B"/>
                <w:sz w:val="17"/>
                <w:szCs w:val="17"/>
              </w:rPr>
              <w:t>2018</w:t>
            </w:r>
          </w:p>
        </w:tc>
      </w:tr>
      <w:tr w:rsidR="00C026A0" w:rsidRPr="00C026A0" w:rsidTr="00C026A0">
        <w:trPr>
          <w:tblCellSpacing w:w="0" w:type="dxa"/>
          <w:jc w:val="center"/>
        </w:trPr>
        <w:tc>
          <w:tcPr>
            <w:tcW w:w="0" w:type="auto"/>
            <w:shd w:val="clear" w:color="auto" w:fill="FFFFFF"/>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b/>
                <w:bCs/>
                <w:color w:val="000000"/>
                <w:sz w:val="13"/>
                <w:szCs w:val="13"/>
              </w:rPr>
              <w:t>Start Season</w:t>
            </w:r>
          </w:p>
        </w:tc>
        <w:tc>
          <w:tcPr>
            <w:tcW w:w="4000" w:type="pct"/>
            <w:shd w:val="clear" w:color="auto" w:fill="FFFFFF"/>
            <w:vAlign w:val="center"/>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color w:val="5B626B"/>
                <w:sz w:val="17"/>
                <w:szCs w:val="17"/>
              </w:rPr>
              <w:t>Summer</w:t>
            </w:r>
          </w:p>
        </w:tc>
      </w:tr>
      <w:tr w:rsidR="00C026A0" w:rsidRPr="00C026A0" w:rsidTr="00C026A0">
        <w:trPr>
          <w:tblCellSpacing w:w="0" w:type="dxa"/>
          <w:jc w:val="center"/>
        </w:trPr>
        <w:tc>
          <w:tcPr>
            <w:tcW w:w="0" w:type="auto"/>
            <w:shd w:val="clear" w:color="auto" w:fill="FFFFFF"/>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b/>
                <w:bCs/>
                <w:color w:val="000000"/>
                <w:sz w:val="13"/>
                <w:szCs w:val="13"/>
              </w:rPr>
              <w:t>City</w:t>
            </w:r>
          </w:p>
        </w:tc>
        <w:tc>
          <w:tcPr>
            <w:tcW w:w="4000" w:type="pct"/>
            <w:shd w:val="clear" w:color="auto" w:fill="FFFFFF"/>
            <w:vAlign w:val="center"/>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color w:val="5B626B"/>
                <w:sz w:val="17"/>
                <w:szCs w:val="17"/>
              </w:rPr>
              <w:t>McLean</w:t>
            </w:r>
          </w:p>
        </w:tc>
      </w:tr>
      <w:tr w:rsidR="00C026A0" w:rsidRPr="00C026A0" w:rsidTr="00C026A0">
        <w:trPr>
          <w:tblCellSpacing w:w="0" w:type="dxa"/>
          <w:jc w:val="center"/>
        </w:trPr>
        <w:tc>
          <w:tcPr>
            <w:tcW w:w="0" w:type="auto"/>
            <w:shd w:val="clear" w:color="auto" w:fill="FFFFFF"/>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b/>
                <w:bCs/>
                <w:color w:val="000000"/>
                <w:sz w:val="13"/>
                <w:szCs w:val="13"/>
              </w:rPr>
              <w:t>State</w:t>
            </w:r>
          </w:p>
        </w:tc>
        <w:tc>
          <w:tcPr>
            <w:tcW w:w="4000" w:type="pct"/>
            <w:shd w:val="clear" w:color="auto" w:fill="FFFFFF"/>
            <w:vAlign w:val="center"/>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color w:val="5B626B"/>
                <w:sz w:val="17"/>
                <w:szCs w:val="17"/>
              </w:rPr>
              <w:t>Virginia</w:t>
            </w:r>
          </w:p>
        </w:tc>
      </w:tr>
      <w:tr w:rsidR="00C026A0" w:rsidRPr="00C026A0" w:rsidTr="00C026A0">
        <w:trPr>
          <w:tblCellSpacing w:w="0" w:type="dxa"/>
          <w:jc w:val="center"/>
        </w:trPr>
        <w:tc>
          <w:tcPr>
            <w:tcW w:w="0" w:type="auto"/>
            <w:shd w:val="clear" w:color="auto" w:fill="FFFFFF"/>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b/>
                <w:bCs/>
                <w:color w:val="000000"/>
                <w:sz w:val="13"/>
                <w:szCs w:val="13"/>
              </w:rPr>
              <w:t>Job Description</w:t>
            </w:r>
          </w:p>
        </w:tc>
        <w:tc>
          <w:tcPr>
            <w:tcW w:w="4000" w:type="pct"/>
            <w:shd w:val="clear" w:color="auto" w:fill="FFFFFF"/>
            <w:vAlign w:val="center"/>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color w:val="5B626B"/>
                <w:sz w:val="17"/>
                <w:szCs w:val="17"/>
              </w:rPr>
              <w:t>KPMG LLP, the audit, tax and advisory firm, is the U.S. member firm of KPMG International Cooperative (“KPMG International”). KPMG is a global network of professional services firms providing Audit, Tax and Advisory services. We operate in 152 countries and have 189,000 people working in member firms around the world.</w:t>
            </w:r>
          </w:p>
        </w:tc>
      </w:tr>
      <w:tr w:rsidR="00C026A0" w:rsidRPr="00C026A0" w:rsidTr="00C026A0">
        <w:trPr>
          <w:tblCellSpacing w:w="0" w:type="dxa"/>
          <w:jc w:val="center"/>
        </w:trPr>
        <w:tc>
          <w:tcPr>
            <w:tcW w:w="0" w:type="auto"/>
            <w:shd w:val="clear" w:color="auto" w:fill="FFFFFF"/>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b/>
                <w:bCs/>
                <w:color w:val="000000"/>
                <w:sz w:val="13"/>
                <w:szCs w:val="13"/>
              </w:rPr>
              <w:t>Practice Paragraph</w:t>
            </w:r>
          </w:p>
        </w:tc>
        <w:tc>
          <w:tcPr>
            <w:tcW w:w="4000" w:type="pct"/>
            <w:shd w:val="clear" w:color="auto" w:fill="FFFFFF"/>
            <w:vAlign w:val="center"/>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color w:val="5B626B"/>
                <w:sz w:val="17"/>
                <w:szCs w:val="17"/>
              </w:rPr>
              <w:t>Become part of KPMG’s global network of professionals who work collaboratively with clients and colleagues in a way that we believe is different from other organizations. Drawing on the experience of our people and multi-disciplinary approach, we are able to help our firms’ clients to think beyond the present, see beyond borders and achieve long-lasting success. </w:t>
            </w:r>
            <w:r w:rsidRPr="00C026A0">
              <w:rPr>
                <w:rFonts w:ascii="Arial" w:eastAsia="Times New Roman" w:hAnsi="Arial" w:cs="Arial"/>
                <w:color w:val="5B626B"/>
                <w:sz w:val="17"/>
                <w:szCs w:val="17"/>
              </w:rPr>
              <w:br/>
              <w:t>At KPMG you can look forward to a broad and exciting career, anchored by the concept and value of what we term ‘the modern professional’. You’ll be immersed in a global culture of learning, supported by some of the best training in the industry, giving you the skills and technical knowledge to succeed in this new world of business. You’ll enjoy collaboration with a team of committed and dynamic colleagues, and be mentored by some of the leading minds in the profession, committed to your personal growth, in the organization and as a professional. </w:t>
            </w:r>
            <w:r w:rsidRPr="00C026A0">
              <w:rPr>
                <w:rFonts w:ascii="Arial" w:eastAsia="Times New Roman" w:hAnsi="Arial" w:cs="Arial"/>
                <w:color w:val="5B626B"/>
                <w:sz w:val="17"/>
                <w:szCs w:val="17"/>
              </w:rPr>
              <w:br/>
              <w:t>Our focus on global experiences means opportunities for international assignments and sharing knowledge across borders. Most of all, you’ll have every opportunity to make a genuine difference in our firms’ clients’ businesses and our organization. </w:t>
            </w:r>
            <w:r w:rsidRPr="00C026A0">
              <w:rPr>
                <w:rFonts w:ascii="Arial" w:eastAsia="Times New Roman" w:hAnsi="Arial" w:cs="Arial"/>
                <w:color w:val="5B626B"/>
                <w:sz w:val="17"/>
                <w:szCs w:val="17"/>
              </w:rPr>
              <w:br/>
              <w:t>We believe what makes KPMG different is “people thinking beyond”. It’s why people work here. </w:t>
            </w:r>
            <w:r w:rsidRPr="00C026A0">
              <w:rPr>
                <w:rFonts w:ascii="Arial" w:eastAsia="Times New Roman" w:hAnsi="Arial" w:cs="Arial"/>
                <w:color w:val="5B626B"/>
                <w:sz w:val="17"/>
                <w:szCs w:val="17"/>
              </w:rPr>
              <w:br/>
              <w:t>Visit the KPMG website to learn more about our services. </w:t>
            </w:r>
            <w:r w:rsidRPr="00C026A0">
              <w:rPr>
                <w:rFonts w:ascii="Arial" w:eastAsia="Times New Roman" w:hAnsi="Arial" w:cs="Arial"/>
                <w:color w:val="5B626B"/>
                <w:sz w:val="17"/>
                <w:szCs w:val="17"/>
              </w:rPr>
              <w:br/>
              <w:t>http://www.kpmg.com/us/en/services/tax/pages/default.aspx</w:t>
            </w:r>
          </w:p>
        </w:tc>
      </w:tr>
      <w:tr w:rsidR="00C026A0" w:rsidRPr="00C026A0" w:rsidTr="00C026A0">
        <w:trPr>
          <w:tblCellSpacing w:w="0" w:type="dxa"/>
          <w:jc w:val="center"/>
        </w:trPr>
        <w:tc>
          <w:tcPr>
            <w:tcW w:w="0" w:type="auto"/>
            <w:shd w:val="clear" w:color="auto" w:fill="FFFFFF"/>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b/>
                <w:bCs/>
                <w:color w:val="000000"/>
                <w:sz w:val="13"/>
                <w:szCs w:val="13"/>
              </w:rPr>
              <w:t>Responsibilities &amp; Qualifications</w:t>
            </w:r>
          </w:p>
        </w:tc>
        <w:tc>
          <w:tcPr>
            <w:tcW w:w="4000" w:type="pct"/>
            <w:shd w:val="clear" w:color="auto" w:fill="FFFFFF"/>
            <w:vAlign w:val="center"/>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color w:val="5B626B"/>
                <w:sz w:val="17"/>
                <w:szCs w:val="17"/>
              </w:rPr>
              <w:t>Responsibilities: </w:t>
            </w:r>
            <w:r w:rsidRPr="00C026A0">
              <w:rPr>
                <w:rFonts w:ascii="Arial" w:eastAsia="Times New Roman" w:hAnsi="Arial" w:cs="Arial"/>
                <w:color w:val="5B626B"/>
                <w:sz w:val="17"/>
                <w:szCs w:val="17"/>
              </w:rPr>
              <w:br/>
              <w:t>• Efficiently research, analyze, and communicate the key qualitative factors and quantitative drivers of companies and industries in a fast paced environment </w:t>
            </w:r>
            <w:r w:rsidRPr="00C026A0">
              <w:rPr>
                <w:rFonts w:ascii="Arial" w:eastAsia="Times New Roman" w:hAnsi="Arial" w:cs="Arial"/>
                <w:color w:val="5B626B"/>
                <w:sz w:val="17"/>
                <w:szCs w:val="17"/>
              </w:rPr>
              <w:br/>
              <w:t>• Evaluate business plans, adjust financial statements, and build financial models. Financial models may include, but not limited to, discounted cash flow analysis, weighted average cost of capital using the capital asset pricing model, among others </w:t>
            </w:r>
            <w:r w:rsidRPr="00C026A0">
              <w:rPr>
                <w:rFonts w:ascii="Arial" w:eastAsia="Times New Roman" w:hAnsi="Arial" w:cs="Arial"/>
                <w:color w:val="5B626B"/>
                <w:sz w:val="17"/>
                <w:szCs w:val="17"/>
              </w:rPr>
              <w:br/>
              <w:t>• Analyze data and prepare documentation of analyses for financial reporting, tax and other business purposes </w:t>
            </w:r>
            <w:r w:rsidRPr="00C026A0">
              <w:rPr>
                <w:rFonts w:ascii="Arial" w:eastAsia="Times New Roman" w:hAnsi="Arial" w:cs="Arial"/>
                <w:color w:val="5B626B"/>
                <w:sz w:val="17"/>
                <w:szCs w:val="17"/>
              </w:rPr>
              <w:br/>
              <w:t>• Participate in due diligence activities on pending M&amp;A transactions, public-company purchase price allocations, goodwill impairment measurement, international restructurings and private-company fairness opinions </w:t>
            </w:r>
            <w:r w:rsidRPr="00C026A0">
              <w:rPr>
                <w:rFonts w:ascii="Arial" w:eastAsia="Times New Roman" w:hAnsi="Arial" w:cs="Arial"/>
                <w:color w:val="5B626B"/>
                <w:sz w:val="17"/>
                <w:szCs w:val="17"/>
              </w:rPr>
              <w:br/>
              <w:t>• Assist with the valuation of tangible and intangible assets, including report preparation, proposals and executive presentations for financial reporting, regulatory or business planning purposes. Intangible assets may include, but not limited to, customer relationships, trademarks/trade names, non-compete agreements, etc. </w:t>
            </w:r>
            <w:r w:rsidRPr="00C026A0">
              <w:rPr>
                <w:rFonts w:ascii="Arial" w:eastAsia="Times New Roman" w:hAnsi="Arial" w:cs="Arial"/>
                <w:color w:val="5B626B"/>
                <w:sz w:val="17"/>
                <w:szCs w:val="17"/>
              </w:rPr>
              <w:br/>
              <w:t>• Interview senior client management, identify and evaluate critical valuation related inputs from large quantity of diverse information and concisely document findings </w:t>
            </w:r>
            <w:r w:rsidRPr="00C026A0">
              <w:rPr>
                <w:rFonts w:ascii="Arial" w:eastAsia="Times New Roman" w:hAnsi="Arial" w:cs="Arial"/>
                <w:color w:val="5B626B"/>
                <w:sz w:val="17"/>
                <w:szCs w:val="17"/>
              </w:rPr>
              <w:br/>
            </w:r>
            <w:r w:rsidRPr="00C026A0">
              <w:rPr>
                <w:rFonts w:ascii="Arial" w:eastAsia="Times New Roman" w:hAnsi="Arial" w:cs="Arial"/>
                <w:color w:val="5B626B"/>
                <w:sz w:val="17"/>
                <w:szCs w:val="17"/>
              </w:rPr>
              <w:br/>
              <w:t>Qualifications: </w:t>
            </w:r>
            <w:r w:rsidRPr="00C026A0">
              <w:rPr>
                <w:rFonts w:ascii="Arial" w:eastAsia="Times New Roman" w:hAnsi="Arial" w:cs="Arial"/>
                <w:color w:val="5B626B"/>
                <w:sz w:val="17"/>
                <w:szCs w:val="17"/>
              </w:rPr>
              <w:br/>
              <w:t>• Pursuing an undergraduate degree from an accredited college/university in Accounting, Economics, Business, Finance, Mathematics or Statistics </w:t>
            </w:r>
            <w:r w:rsidRPr="00C026A0">
              <w:rPr>
                <w:rFonts w:ascii="Arial" w:eastAsia="Times New Roman" w:hAnsi="Arial" w:cs="Arial"/>
                <w:color w:val="5B626B"/>
                <w:sz w:val="17"/>
                <w:szCs w:val="17"/>
              </w:rPr>
              <w:br/>
              <w:t>• Excellent written and verbal communication skills, solid research skills, and the ability to work well both autonomously and in a team environment </w:t>
            </w:r>
            <w:r w:rsidRPr="00C026A0">
              <w:rPr>
                <w:rFonts w:ascii="Arial" w:eastAsia="Times New Roman" w:hAnsi="Arial" w:cs="Arial"/>
                <w:color w:val="5B626B"/>
                <w:sz w:val="17"/>
                <w:szCs w:val="17"/>
              </w:rPr>
              <w:br/>
              <w:t>• Excellent organizational skills and comfortable with multi-tasking </w:t>
            </w:r>
            <w:r w:rsidRPr="00C026A0">
              <w:rPr>
                <w:rFonts w:ascii="Arial" w:eastAsia="Times New Roman" w:hAnsi="Arial" w:cs="Arial"/>
                <w:color w:val="5B626B"/>
                <w:sz w:val="17"/>
                <w:szCs w:val="17"/>
              </w:rPr>
              <w:br/>
              <w:t xml:space="preserve">• Experience or coursework in strategic transfer pricing studies, financial statement analysis, quantitative and competitive analysis, statistical sampling and econometrics, </w:t>
            </w:r>
            <w:r w:rsidRPr="00C026A0">
              <w:rPr>
                <w:rFonts w:ascii="Arial" w:eastAsia="Times New Roman" w:hAnsi="Arial" w:cs="Arial"/>
                <w:color w:val="5B626B"/>
                <w:sz w:val="17"/>
                <w:szCs w:val="17"/>
              </w:rPr>
              <w:lastRenderedPageBreak/>
              <w:t>strategy evaluation and/or operational performance analysis </w:t>
            </w:r>
            <w:r w:rsidRPr="00C026A0">
              <w:rPr>
                <w:rFonts w:ascii="Arial" w:eastAsia="Times New Roman" w:hAnsi="Arial" w:cs="Arial"/>
                <w:color w:val="5B626B"/>
                <w:sz w:val="17"/>
                <w:szCs w:val="17"/>
              </w:rPr>
              <w:br/>
              <w:t>• Target graduation dates from December 2018 through Summer 2019</w:t>
            </w:r>
          </w:p>
        </w:tc>
      </w:tr>
      <w:tr w:rsidR="00C026A0" w:rsidRPr="00C026A0" w:rsidTr="00C026A0">
        <w:trPr>
          <w:tblCellSpacing w:w="0" w:type="dxa"/>
          <w:jc w:val="center"/>
        </w:trPr>
        <w:tc>
          <w:tcPr>
            <w:tcW w:w="0" w:type="auto"/>
            <w:shd w:val="clear" w:color="auto" w:fill="FFFFFF"/>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b/>
                <w:bCs/>
                <w:color w:val="000000"/>
                <w:sz w:val="13"/>
                <w:szCs w:val="13"/>
              </w:rPr>
              <w:lastRenderedPageBreak/>
              <w:t>Intern Verbiage</w:t>
            </w:r>
          </w:p>
        </w:tc>
        <w:tc>
          <w:tcPr>
            <w:tcW w:w="4000" w:type="pct"/>
            <w:shd w:val="clear" w:color="auto" w:fill="FFFFFF"/>
            <w:vAlign w:val="center"/>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color w:val="5B626B"/>
                <w:sz w:val="17"/>
                <w:szCs w:val="17"/>
              </w:rPr>
              <w:t>Why an internship? </w:t>
            </w:r>
            <w:r w:rsidRPr="00C026A0">
              <w:rPr>
                <w:rFonts w:ascii="Arial" w:eastAsia="Times New Roman" w:hAnsi="Arial" w:cs="Arial"/>
                <w:color w:val="5B626B"/>
                <w:sz w:val="17"/>
                <w:szCs w:val="17"/>
              </w:rPr>
              <w:br/>
              <w:t>A KPMG internship is a terrific way to learn business skills, find a mentor, build your network and get real-world (even global) experience before graduation. And it can often lead to a full-time job. Discover how an internship can connect you with the countless opportunities at KPMG. </w:t>
            </w:r>
            <w:r w:rsidRPr="00C026A0">
              <w:rPr>
                <w:rFonts w:ascii="Arial" w:eastAsia="Times New Roman" w:hAnsi="Arial" w:cs="Arial"/>
                <w:color w:val="5B626B"/>
                <w:sz w:val="17"/>
                <w:szCs w:val="17"/>
              </w:rPr>
              <w:br/>
            </w:r>
            <w:r w:rsidRPr="00C026A0">
              <w:rPr>
                <w:rFonts w:ascii="Arial" w:eastAsia="Times New Roman" w:hAnsi="Arial" w:cs="Arial"/>
                <w:color w:val="5B626B"/>
                <w:sz w:val="17"/>
                <w:szCs w:val="17"/>
              </w:rPr>
              <w:br/>
              <w:t>What makes a great internship? Through a KPMG internship, you can... </w:t>
            </w:r>
            <w:r w:rsidRPr="00C026A0">
              <w:rPr>
                <w:rFonts w:ascii="Arial" w:eastAsia="Times New Roman" w:hAnsi="Arial" w:cs="Arial"/>
                <w:color w:val="5B626B"/>
                <w:sz w:val="17"/>
                <w:szCs w:val="17"/>
              </w:rPr>
              <w:br/>
              <w:t>• Start training: No other Big Four firm offers a consistent national training experience for all audit, tax and advisory interns. </w:t>
            </w:r>
            <w:r w:rsidRPr="00C026A0">
              <w:rPr>
                <w:rFonts w:ascii="Arial" w:eastAsia="Times New Roman" w:hAnsi="Arial" w:cs="Arial"/>
                <w:color w:val="5B626B"/>
                <w:sz w:val="17"/>
                <w:szCs w:val="17"/>
              </w:rPr>
              <w:br/>
              <w:t>• Meet your mentor: Pair up with a mentor who can inspire and guide your internship-and your career. </w:t>
            </w:r>
            <w:r w:rsidRPr="00C026A0">
              <w:rPr>
                <w:rFonts w:ascii="Arial" w:eastAsia="Times New Roman" w:hAnsi="Arial" w:cs="Arial"/>
                <w:color w:val="5B626B"/>
                <w:sz w:val="17"/>
                <w:szCs w:val="17"/>
              </w:rPr>
              <w:br/>
              <w:t>• Build a network: Start growing your professional network by interacting with KPMG senior professionals and employees worldwide. </w:t>
            </w:r>
            <w:r w:rsidRPr="00C026A0">
              <w:rPr>
                <w:rFonts w:ascii="Arial" w:eastAsia="Times New Roman" w:hAnsi="Arial" w:cs="Arial"/>
                <w:color w:val="5B626B"/>
                <w:sz w:val="17"/>
                <w:szCs w:val="17"/>
              </w:rPr>
              <w:br/>
              <w:t>• Gain experience: By engaging with clients, you'll become more knowledgeable and more marketable. </w:t>
            </w:r>
            <w:r w:rsidRPr="00C026A0">
              <w:rPr>
                <w:rFonts w:ascii="Arial" w:eastAsia="Times New Roman" w:hAnsi="Arial" w:cs="Arial"/>
                <w:color w:val="5B626B"/>
                <w:sz w:val="17"/>
                <w:szCs w:val="17"/>
              </w:rPr>
              <w:br/>
              <w:t>• Explore career opportunities: Learn what it's really like to be an audit, tax or advisory professional... and you may find yourself on the path to a full-time job offer. </w:t>
            </w:r>
            <w:r w:rsidRPr="00C026A0">
              <w:rPr>
                <w:rFonts w:ascii="Arial" w:eastAsia="Times New Roman" w:hAnsi="Arial" w:cs="Arial"/>
                <w:color w:val="5B626B"/>
                <w:sz w:val="17"/>
                <w:szCs w:val="17"/>
              </w:rPr>
              <w:br/>
            </w:r>
            <w:r w:rsidRPr="00C026A0">
              <w:rPr>
                <w:rFonts w:ascii="Arial" w:eastAsia="Times New Roman" w:hAnsi="Arial" w:cs="Arial"/>
                <w:color w:val="5B626B"/>
                <w:sz w:val="17"/>
                <w:szCs w:val="17"/>
              </w:rPr>
              <w:br/>
              <w:t>What does KPMG have to offer? </w:t>
            </w:r>
            <w:r w:rsidRPr="00C026A0">
              <w:rPr>
                <w:rFonts w:ascii="Arial" w:eastAsia="Times New Roman" w:hAnsi="Arial" w:cs="Arial"/>
                <w:color w:val="5B626B"/>
                <w:sz w:val="17"/>
                <w:szCs w:val="17"/>
              </w:rPr>
              <w:br/>
              <w:t>KPMG strongly believes in the importance of internships. We created an internship program that we believe is an excellent way for students to get an inside look at a career with a professional services firm. At KPMG, we view an internship as the start of a career. </w:t>
            </w:r>
            <w:r w:rsidRPr="00C026A0">
              <w:rPr>
                <w:rFonts w:ascii="Arial" w:eastAsia="Times New Roman" w:hAnsi="Arial" w:cs="Arial"/>
                <w:color w:val="5B626B"/>
                <w:sz w:val="17"/>
                <w:szCs w:val="17"/>
              </w:rPr>
              <w:br/>
            </w:r>
            <w:r w:rsidRPr="00C026A0">
              <w:rPr>
                <w:rFonts w:ascii="Arial" w:eastAsia="Times New Roman" w:hAnsi="Arial" w:cs="Arial"/>
                <w:color w:val="5B626B"/>
                <w:sz w:val="17"/>
                <w:szCs w:val="17"/>
              </w:rPr>
              <w:br/>
              <w:t>The KPMG Internship Program </w:t>
            </w:r>
            <w:r w:rsidRPr="00C026A0">
              <w:rPr>
                <w:rFonts w:ascii="Arial" w:eastAsia="Times New Roman" w:hAnsi="Arial" w:cs="Arial"/>
                <w:color w:val="5B626B"/>
                <w:sz w:val="17"/>
                <w:szCs w:val="17"/>
              </w:rPr>
              <w:br/>
              <w:t>KPMG’s internship program is designed to provide you with a valuable learning experience. Since we view our internship program as a “stepping stone” for a career at KPMG, the programs and processes we use over the course of the internship mirror those we use for our full-time professionals. </w:t>
            </w:r>
            <w:r w:rsidRPr="00C026A0">
              <w:rPr>
                <w:rFonts w:ascii="Arial" w:eastAsia="Times New Roman" w:hAnsi="Arial" w:cs="Arial"/>
                <w:color w:val="5B626B"/>
                <w:sz w:val="17"/>
                <w:szCs w:val="17"/>
              </w:rPr>
              <w:br/>
            </w:r>
            <w:r w:rsidRPr="00C026A0">
              <w:rPr>
                <w:rFonts w:ascii="Arial" w:eastAsia="Times New Roman" w:hAnsi="Arial" w:cs="Arial"/>
                <w:color w:val="5B626B"/>
                <w:sz w:val="17"/>
                <w:szCs w:val="17"/>
              </w:rPr>
              <w:br/>
              <w:t>• Professional Development – You’ll join peers from around the country to participate in KPMG’s National Intern Training during the first week of your internship. This training program exposes you to KPMG’s culture and provides you with a knowledge base to draw upon throughout the remainder of your internship.</w:t>
            </w:r>
            <w:r w:rsidRPr="00C026A0">
              <w:rPr>
                <w:rFonts w:ascii="Arial" w:eastAsia="Times New Roman" w:hAnsi="Arial" w:cs="Arial"/>
                <w:color w:val="5B626B"/>
                <w:sz w:val="17"/>
                <w:szCs w:val="17"/>
              </w:rPr>
              <w:br/>
              <w:t>• Client Service – After training, you are assigned to a variety of client service engagements for the remainder of your internship. These experiences can help you gain a better understanding of KPMG and a career with a professional services firm. At KPMG, we feel on-the-job experience is the best form of professional development. </w:t>
            </w:r>
            <w:r w:rsidRPr="00C026A0">
              <w:rPr>
                <w:rFonts w:ascii="Arial" w:eastAsia="Times New Roman" w:hAnsi="Arial" w:cs="Arial"/>
                <w:color w:val="5B626B"/>
                <w:sz w:val="17"/>
                <w:szCs w:val="17"/>
              </w:rPr>
              <w:br/>
              <w:t>• Performance Management – At the beginning of your internship, you will set goals. To help you assess how you measure against your goals, you receive formal feedback from your supervisor at the end of each client engagement, to help you identify strengths and areas for improvement. </w:t>
            </w:r>
            <w:r w:rsidRPr="00C026A0">
              <w:rPr>
                <w:rFonts w:ascii="Arial" w:eastAsia="Times New Roman" w:hAnsi="Arial" w:cs="Arial"/>
                <w:color w:val="5B626B"/>
                <w:sz w:val="17"/>
                <w:szCs w:val="17"/>
              </w:rPr>
              <w:br/>
              <w:t>• Technology –Your internship exposes you to KPMG technology and how we utilize technology in our profession. You are also provided a laptop to utilize for the duration of your internship. </w:t>
            </w:r>
            <w:r w:rsidRPr="00C026A0">
              <w:rPr>
                <w:rFonts w:ascii="Arial" w:eastAsia="Times New Roman" w:hAnsi="Arial" w:cs="Arial"/>
                <w:color w:val="5B626B"/>
                <w:sz w:val="17"/>
                <w:szCs w:val="17"/>
              </w:rPr>
              <w:br/>
              <w:t>• Networking –A number of social activities are planned throughout the internship program, allowing you the opportunity to bond with other interns and meet other KPMG professionals in a fun and relaxing environment. </w:t>
            </w:r>
            <w:r w:rsidRPr="00C026A0">
              <w:rPr>
                <w:rFonts w:ascii="Arial" w:eastAsia="Times New Roman" w:hAnsi="Arial" w:cs="Arial"/>
                <w:color w:val="5B626B"/>
                <w:sz w:val="17"/>
                <w:szCs w:val="17"/>
              </w:rPr>
              <w:br/>
              <w:t>• Compensation – You receive a competitive salary during your internship. </w:t>
            </w:r>
            <w:r w:rsidRPr="00C026A0">
              <w:rPr>
                <w:rFonts w:ascii="Arial" w:eastAsia="Times New Roman" w:hAnsi="Arial" w:cs="Arial"/>
                <w:color w:val="5B626B"/>
                <w:sz w:val="17"/>
                <w:szCs w:val="17"/>
              </w:rPr>
              <w:br/>
              <w:t>• Rewards – Upon successful completion of your internship, you may be considered for full-time employment with KPMG. </w:t>
            </w:r>
            <w:r w:rsidRPr="00C026A0">
              <w:rPr>
                <w:rFonts w:ascii="Arial" w:eastAsia="Times New Roman" w:hAnsi="Arial" w:cs="Arial"/>
                <w:color w:val="5B626B"/>
                <w:sz w:val="17"/>
                <w:szCs w:val="17"/>
              </w:rPr>
              <w:br/>
            </w:r>
            <w:r w:rsidRPr="00C026A0">
              <w:rPr>
                <w:rFonts w:ascii="Arial" w:eastAsia="Times New Roman" w:hAnsi="Arial" w:cs="Arial"/>
                <w:color w:val="5B626B"/>
                <w:sz w:val="17"/>
                <w:szCs w:val="17"/>
              </w:rPr>
              <w:br/>
              <w:t>What is the timing for the KPMG internships? </w:t>
            </w:r>
            <w:r w:rsidRPr="00C026A0">
              <w:rPr>
                <w:rFonts w:ascii="Arial" w:eastAsia="Times New Roman" w:hAnsi="Arial" w:cs="Arial"/>
                <w:color w:val="5B626B"/>
                <w:sz w:val="17"/>
                <w:szCs w:val="17"/>
              </w:rPr>
              <w:br/>
              <w:t>KPMG has two structured internship programs. Both programs have the same vision and design. </w:t>
            </w:r>
            <w:r w:rsidRPr="00C026A0">
              <w:rPr>
                <w:rFonts w:ascii="Arial" w:eastAsia="Times New Roman" w:hAnsi="Arial" w:cs="Arial"/>
                <w:color w:val="5B626B"/>
                <w:sz w:val="17"/>
                <w:szCs w:val="17"/>
              </w:rPr>
              <w:br/>
            </w:r>
            <w:r w:rsidRPr="00C026A0">
              <w:rPr>
                <w:rFonts w:ascii="Arial" w:eastAsia="Times New Roman" w:hAnsi="Arial" w:cs="Arial"/>
                <w:color w:val="5B626B"/>
                <w:sz w:val="17"/>
                <w:szCs w:val="17"/>
              </w:rPr>
              <w:br/>
              <w:t>• Winter/Spring – This program begins with training the first week of January and is a one to three-month program. </w:t>
            </w:r>
            <w:r w:rsidRPr="00C026A0">
              <w:rPr>
                <w:rFonts w:ascii="Arial" w:eastAsia="Times New Roman" w:hAnsi="Arial" w:cs="Arial"/>
                <w:color w:val="5B626B"/>
                <w:sz w:val="17"/>
                <w:szCs w:val="17"/>
              </w:rPr>
              <w:br/>
              <w:t>• Summer – This program begins with training in June and is approximately an eight-week program.</w:t>
            </w:r>
          </w:p>
        </w:tc>
      </w:tr>
      <w:tr w:rsidR="00C026A0" w:rsidRPr="00C026A0" w:rsidTr="00C026A0">
        <w:trPr>
          <w:tblCellSpacing w:w="0" w:type="dxa"/>
          <w:jc w:val="center"/>
        </w:trPr>
        <w:tc>
          <w:tcPr>
            <w:tcW w:w="0" w:type="auto"/>
            <w:shd w:val="clear" w:color="auto" w:fill="FFFFFF"/>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b/>
                <w:bCs/>
                <w:color w:val="000000"/>
                <w:sz w:val="13"/>
                <w:szCs w:val="13"/>
              </w:rPr>
              <w:t>Closing</w:t>
            </w:r>
          </w:p>
        </w:tc>
        <w:tc>
          <w:tcPr>
            <w:tcW w:w="4000" w:type="pct"/>
            <w:shd w:val="clear" w:color="auto" w:fill="FFFFFF"/>
            <w:vAlign w:val="center"/>
            <w:hideMark/>
          </w:tcPr>
          <w:p w:rsidR="00C026A0" w:rsidRPr="00C026A0" w:rsidRDefault="00C026A0" w:rsidP="00C026A0">
            <w:pPr>
              <w:spacing w:after="0" w:line="240" w:lineRule="auto"/>
              <w:rPr>
                <w:rFonts w:ascii="Arial" w:eastAsia="Times New Roman" w:hAnsi="Arial" w:cs="Arial"/>
                <w:color w:val="5B626B"/>
                <w:sz w:val="17"/>
                <w:szCs w:val="17"/>
              </w:rPr>
            </w:pPr>
            <w:r w:rsidRPr="00C026A0">
              <w:rPr>
                <w:rFonts w:ascii="Arial" w:eastAsia="Times New Roman" w:hAnsi="Arial" w:cs="Arial"/>
                <w:color w:val="5B626B"/>
                <w:sz w:val="17"/>
                <w:szCs w:val="17"/>
              </w:rPr>
              <w:t>KPMG LLP (the U.S. member firm of KPMG International) offers a comprehensive compensation and benefits package. Compensation may vary based on degree and location. </w:t>
            </w:r>
            <w:r w:rsidRPr="00C026A0">
              <w:rPr>
                <w:rFonts w:ascii="Arial" w:eastAsia="Times New Roman" w:hAnsi="Arial" w:cs="Arial"/>
                <w:color w:val="5B626B"/>
                <w:sz w:val="17"/>
                <w:szCs w:val="17"/>
              </w:rPr>
              <w:br/>
            </w:r>
            <w:r w:rsidRPr="00C026A0">
              <w:rPr>
                <w:rFonts w:ascii="Arial" w:eastAsia="Times New Roman" w:hAnsi="Arial" w:cs="Arial"/>
                <w:color w:val="5B626B"/>
                <w:sz w:val="17"/>
                <w:szCs w:val="17"/>
              </w:rPr>
              <w:lastRenderedPageBreak/>
              <w:br/>
              <w:t>KPMG is an equal opportunity employer. All qualified applicants are considered for employment without regard to race, color, creed, religion, age, sex/gender, national origin, ancestry, citizenship status, marital status, sexual orientation, gender identity or expression, disability, physical or mental handicap unrelated to ability, pregnancy, veteran status, unfavorable discharge from military service, genetic information, or other legally protected status. KPMG maintains a drug-free workplace. </w:t>
            </w:r>
            <w:r w:rsidRPr="00C026A0">
              <w:rPr>
                <w:rFonts w:ascii="Arial" w:eastAsia="Times New Roman" w:hAnsi="Arial" w:cs="Arial"/>
                <w:color w:val="5B626B"/>
                <w:sz w:val="17"/>
                <w:szCs w:val="17"/>
              </w:rPr>
              <w:br/>
            </w:r>
            <w:r w:rsidRPr="00C026A0">
              <w:rPr>
                <w:rFonts w:ascii="Arial" w:eastAsia="Times New Roman" w:hAnsi="Arial" w:cs="Arial"/>
                <w:color w:val="5B626B"/>
                <w:sz w:val="17"/>
                <w:szCs w:val="17"/>
              </w:rPr>
              <w:br/>
              <w:t>KPMG will consider for employment qualified applicants with criminal histories in a manner consistent with the requirements of applicable local, state or federal law (including San Francisco Ordinance number 131192). No phone calls or agencies please. </w:t>
            </w:r>
            <w:r w:rsidRPr="00C026A0">
              <w:rPr>
                <w:rFonts w:ascii="Arial" w:eastAsia="Times New Roman" w:hAnsi="Arial" w:cs="Arial"/>
                <w:color w:val="5B626B"/>
                <w:sz w:val="17"/>
                <w:szCs w:val="17"/>
              </w:rPr>
              <w:br/>
            </w:r>
            <w:r w:rsidRPr="00C026A0">
              <w:rPr>
                <w:rFonts w:ascii="Arial" w:eastAsia="Times New Roman" w:hAnsi="Arial" w:cs="Arial"/>
                <w:color w:val="5B626B"/>
                <w:sz w:val="17"/>
                <w:szCs w:val="17"/>
              </w:rPr>
              <w:br/>
              <w:t>©2017 KPMG LLP, a Delaware limited liability partnership and the U.S. member firm of the KPMG network of independent member firms affiliated with KPMG International Cooperative ("KPMG International"), a </w:t>
            </w:r>
          </w:p>
        </w:tc>
      </w:tr>
      <w:bookmarkEnd w:id="0"/>
    </w:tbl>
    <w:p w:rsidR="002A7729" w:rsidRDefault="002A7729"/>
    <w:sectPr w:rsidR="002A7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A0"/>
    <w:rsid w:val="000A4B15"/>
    <w:rsid w:val="002A7729"/>
    <w:rsid w:val="006E61F7"/>
    <w:rsid w:val="008A27B5"/>
    <w:rsid w:val="00A13C03"/>
    <w:rsid w:val="00C0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5FC02-6A82-443F-BE84-7CFC3BD6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17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jtfat</dc:creator>
  <cp:keywords/>
  <dc:description/>
  <cp:lastModifiedBy>jtfat</cp:lastModifiedBy>
  <cp:revision>1</cp:revision>
  <dcterms:created xsi:type="dcterms:W3CDTF">2017-09-18T23:37:00Z</dcterms:created>
  <dcterms:modified xsi:type="dcterms:W3CDTF">2017-09-18T23:48:00Z</dcterms:modified>
</cp:coreProperties>
</file>