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Name:</w:t>
      </w:r>
      <w:r w:rsidDel="00000000" w:rsidR="00000000" w:rsidRPr="00000000">
        <w:rPr>
          <w:rtl w:val="0"/>
        </w:rPr>
        <w:t xml:space="preserve"> Team Mahou Shojo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Mahou Shojo Workshop Website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Members: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Eileen Guo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Xialei Fang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Xinran Liu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repository address:</w:t>
      </w:r>
      <w:r w:rsidDel="00000000" w:rsidR="00000000" w:rsidRPr="00000000">
        <w:rPr>
          <w:rtl w:val="0"/>
        </w:rPr>
        <w:t xml:space="preserve"> https://github.com/Joseph-L456/CS476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responsibilities: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This website provides a platform to help people who like ACG (Animes, Comics and Games) to post and sell their drawings.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Post forum: Users can create posts on the forum to either share their stories or advertise about their works on the forum.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Workshop display: The owner can upload the works to display.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purchase: Users can only access the original file after purchase.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Anticipated responsibility: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to upload and download files, like .txt or .pdf files.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Leveling up and role-play system for the forum.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Member profiles: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940"/>
        <w:gridCol w:w="2595"/>
        <w:gridCol w:w="2580"/>
        <w:tblGridChange w:id="0">
          <w:tblGrid>
            <w:gridCol w:w="825"/>
            <w:gridCol w:w="2940"/>
            <w:gridCol w:w="2595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Eileen Guo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Xialei Fang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Xinran Liu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200434115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200434895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200356350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eileenguo1999@gmail.com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xfy246@uregina.ca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liu676@gmail.com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Eileen12345678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LilNines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Joseph-L456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