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F3410" w14:textId="0616B1AD" w:rsidR="00314E23" w:rsidRPr="00A133F4" w:rsidRDefault="003128FD">
      <w:pPr>
        <w:rPr>
          <w:rFonts w:ascii="標楷體" w:eastAsia="標楷體" w:hAnsi="標楷體"/>
          <w:sz w:val="28"/>
          <w:szCs w:val="28"/>
        </w:rPr>
      </w:pPr>
      <w:r w:rsidRPr="00A133F4">
        <w:rPr>
          <w:rFonts w:ascii="標楷體" w:eastAsia="標楷體" w:hAnsi="標楷體" w:hint="eastAsia"/>
          <w:sz w:val="28"/>
          <w:szCs w:val="28"/>
        </w:rPr>
        <w:t>第</w:t>
      </w:r>
      <w:r>
        <w:rPr>
          <w:rFonts w:ascii="標楷體" w:eastAsia="標楷體" w:hAnsi="標楷體" w:hint="eastAsia"/>
          <w:sz w:val="28"/>
          <w:szCs w:val="28"/>
        </w:rPr>
        <w:t>二</w:t>
      </w:r>
      <w:r w:rsidRPr="00A133F4">
        <w:rPr>
          <w:rFonts w:ascii="標楷體" w:eastAsia="標楷體" w:hAnsi="標楷體" w:hint="eastAsia"/>
          <w:sz w:val="28"/>
          <w:szCs w:val="28"/>
        </w:rPr>
        <w:t>次作業</w:t>
      </w:r>
      <w:r w:rsidR="00C43C0C">
        <w:rPr>
          <w:rFonts w:ascii="標楷體" w:eastAsia="標楷體" w:hAnsi="標楷體" w:hint="eastAsia"/>
          <w:sz w:val="28"/>
          <w:szCs w:val="28"/>
        </w:rPr>
        <w:t>(202</w:t>
      </w:r>
      <w:r w:rsidR="001E0FAC">
        <w:rPr>
          <w:rFonts w:ascii="標楷體" w:eastAsia="標楷體" w:hAnsi="標楷體"/>
          <w:sz w:val="28"/>
          <w:szCs w:val="28"/>
        </w:rPr>
        <w:t>6</w:t>
      </w:r>
      <w:r w:rsidR="00C43C0C">
        <w:rPr>
          <w:rFonts w:ascii="標楷體" w:eastAsia="標楷體" w:hAnsi="標楷體" w:hint="eastAsia"/>
          <w:sz w:val="28"/>
          <w:szCs w:val="28"/>
        </w:rPr>
        <w:t>/0</w:t>
      </w:r>
      <w:r w:rsidR="001E0FAC">
        <w:rPr>
          <w:rFonts w:ascii="標楷體" w:eastAsia="標楷體" w:hAnsi="標楷體"/>
          <w:sz w:val="28"/>
          <w:szCs w:val="28"/>
        </w:rPr>
        <w:t>3</w:t>
      </w:r>
      <w:r w:rsidR="00C43C0C">
        <w:rPr>
          <w:rFonts w:ascii="標楷體" w:eastAsia="標楷體" w:hAnsi="標楷體" w:hint="eastAsia"/>
          <w:sz w:val="28"/>
          <w:szCs w:val="28"/>
        </w:rPr>
        <w:t>/</w:t>
      </w:r>
      <w:r>
        <w:rPr>
          <w:rFonts w:ascii="標楷體" w:eastAsia="標楷體" w:hAnsi="標楷體" w:hint="eastAsia"/>
          <w:sz w:val="28"/>
          <w:szCs w:val="28"/>
        </w:rPr>
        <w:t>19</w:t>
      </w:r>
      <w:r w:rsidR="00C43C0C">
        <w:rPr>
          <w:rFonts w:ascii="標楷體" w:eastAsia="標楷體" w:hAnsi="標楷體" w:hint="eastAsia"/>
          <w:sz w:val="28"/>
          <w:szCs w:val="28"/>
        </w:rPr>
        <w:t>)</w:t>
      </w:r>
    </w:p>
    <w:p w14:paraId="6C25933C" w14:textId="75BDBD9E" w:rsidR="008E4E60" w:rsidRPr="00A133F4" w:rsidRDefault="00C70E9F">
      <w:pPr>
        <w:rPr>
          <w:rFonts w:ascii="標楷體" w:eastAsia="標楷體" w:hAnsi="標楷體" w:hint="eastAsia"/>
          <w:sz w:val="28"/>
          <w:szCs w:val="28"/>
        </w:rPr>
      </w:pPr>
      <w:r w:rsidRPr="00A133F4">
        <w:rPr>
          <w:rFonts w:ascii="標楷體" w:eastAsia="標楷體" w:hAnsi="標楷體" w:hint="eastAsia"/>
          <w:sz w:val="28"/>
          <w:szCs w:val="28"/>
        </w:rPr>
        <w:t>學號:</w:t>
      </w:r>
      <w:r w:rsidR="008E4E60" w:rsidRPr="008E4E60">
        <w:rPr>
          <w:rFonts w:ascii="標楷體" w:eastAsia="標楷體" w:hAnsi="標楷體" w:hint="eastAsia"/>
          <w:sz w:val="28"/>
          <w:szCs w:val="28"/>
        </w:rPr>
        <w:t xml:space="preserve"> </w:t>
      </w:r>
      <w:r w:rsidR="008E4E60">
        <w:rPr>
          <w:rFonts w:ascii="標楷體" w:eastAsia="標楷體" w:hAnsi="標楷體" w:hint="eastAsia"/>
          <w:sz w:val="28"/>
          <w:szCs w:val="28"/>
        </w:rPr>
        <w:t>0136C008</w:t>
      </w:r>
      <w:r w:rsidRPr="00A133F4">
        <w:rPr>
          <w:rFonts w:ascii="標楷體" w:eastAsia="標楷體" w:hAnsi="標楷體"/>
          <w:sz w:val="28"/>
          <w:szCs w:val="28"/>
        </w:rPr>
        <w:t xml:space="preserve">                                </w:t>
      </w:r>
      <w:r w:rsidRPr="00A133F4">
        <w:rPr>
          <w:rFonts w:ascii="標楷體" w:eastAsia="標楷體" w:hAnsi="標楷體" w:hint="eastAsia"/>
          <w:sz w:val="28"/>
          <w:szCs w:val="28"/>
        </w:rPr>
        <w:t>姓名:</w:t>
      </w:r>
      <w:proofErr w:type="gramStart"/>
      <w:r w:rsidR="008E4E60">
        <w:rPr>
          <w:rFonts w:ascii="標楷體" w:eastAsia="標楷體" w:hAnsi="標楷體" w:hint="eastAsia"/>
          <w:sz w:val="28"/>
          <w:szCs w:val="28"/>
        </w:rPr>
        <w:t>涂</w:t>
      </w:r>
      <w:proofErr w:type="gramEnd"/>
      <w:r w:rsidR="008E4E60">
        <w:rPr>
          <w:rFonts w:ascii="標楷體" w:eastAsia="標楷體" w:hAnsi="標楷體" w:hint="eastAsia"/>
          <w:sz w:val="28"/>
          <w:szCs w:val="28"/>
        </w:rPr>
        <w:t>名恩</w:t>
      </w:r>
    </w:p>
    <w:p w14:paraId="7901A6D2" w14:textId="735A2821" w:rsidR="003128FD" w:rsidRDefault="003128FD" w:rsidP="003128FD">
      <w:pPr>
        <w:pStyle w:val="a8"/>
        <w:numPr>
          <w:ilvl w:val="0"/>
          <w:numId w:val="1"/>
        </w:numPr>
        <w:ind w:leftChars="0"/>
        <w:rPr>
          <w:rFonts w:ascii="標楷體" w:eastAsia="標楷體" w:hAnsi="標楷體" w:cs="Times New Roman"/>
          <w:szCs w:val="24"/>
        </w:rPr>
      </w:pPr>
      <w:r w:rsidRPr="000B2C42">
        <w:rPr>
          <w:rFonts w:ascii="標楷體" w:eastAsia="標楷體" w:hAnsi="標楷體" w:cs="Times New Roman" w:hint="eastAsia"/>
          <w:szCs w:val="24"/>
        </w:rPr>
        <w:t>以 d</w:t>
      </w:r>
      <w:r w:rsidRPr="000B2C42">
        <w:rPr>
          <w:rFonts w:ascii="標楷體" w:eastAsia="標楷體" w:hAnsi="標楷體" w:cs="Times New Roman"/>
          <w:szCs w:val="24"/>
        </w:rPr>
        <w:t xml:space="preserve">ata flow model </w:t>
      </w:r>
      <w:r w:rsidRPr="000B2C42">
        <w:rPr>
          <w:rFonts w:ascii="標楷體" w:eastAsia="標楷體" w:hAnsi="標楷體" w:cs="Times New Roman" w:hint="eastAsia"/>
          <w:szCs w:val="24"/>
        </w:rPr>
        <w:t xml:space="preserve">或 </w:t>
      </w:r>
      <w:r w:rsidRPr="000B2C42">
        <w:rPr>
          <w:rFonts w:ascii="標楷體" w:eastAsia="標楷體" w:hAnsi="標楷體" w:cs="Times New Roman"/>
          <w:szCs w:val="24"/>
        </w:rPr>
        <w:t>behavior model</w:t>
      </w:r>
      <w:r w:rsidRPr="000B2C42">
        <w:rPr>
          <w:rFonts w:ascii="標楷體" w:eastAsia="標楷體" w:hAnsi="標楷體" w:cs="Times New Roman" w:hint="eastAsia"/>
          <w:szCs w:val="24"/>
        </w:rPr>
        <w:t>設計一個計數器，能重複數出自己的學號。</w:t>
      </w:r>
      <w:r w:rsidR="00DA6E65">
        <w:rPr>
          <w:rFonts w:ascii="標楷體" w:eastAsia="標楷體" w:hAnsi="標楷體" w:cs="Times New Roman" w:hint="eastAsia"/>
          <w:szCs w:val="24"/>
        </w:rPr>
        <w:t>(18%)</w:t>
      </w:r>
    </w:p>
    <w:p w14:paraId="123C779B" w14:textId="0D601155" w:rsidR="008E4E60" w:rsidRPr="000B2C42" w:rsidRDefault="000F7A35" w:rsidP="000F7A35">
      <w:pPr>
        <w:pStyle w:val="a8"/>
        <w:ind w:leftChars="0" w:left="360"/>
        <w:rPr>
          <w:rFonts w:ascii="標楷體" w:eastAsia="標楷體" w:hAnsi="標楷體" w:cs="Times New Roman" w:hint="eastAsia"/>
          <w:szCs w:val="24"/>
        </w:rPr>
      </w:pPr>
      <w:r w:rsidRPr="000F7A35">
        <w:rPr>
          <w:rFonts w:ascii="標楷體" w:eastAsia="標楷體" w:hAnsi="標楷體" w:cs="Times New Roman"/>
          <w:szCs w:val="24"/>
        </w:rPr>
        <w:drawing>
          <wp:inline distT="0" distB="0" distL="0" distR="0" wp14:anchorId="39858F45" wp14:editId="7DFF6674">
            <wp:extent cx="4508500" cy="2648841"/>
            <wp:effectExtent l="0" t="0" r="635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718" cy="26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E60" w:rsidRPr="008E4E60">
        <w:rPr>
          <w:rFonts w:ascii="標楷體" w:eastAsia="標楷體" w:hAnsi="標楷體" w:cs="Times New Roman"/>
          <w:szCs w:val="24"/>
        </w:rPr>
        <w:drawing>
          <wp:anchor distT="0" distB="0" distL="114300" distR="114300" simplePos="0" relativeHeight="251658240" behindDoc="0" locked="0" layoutInCell="1" allowOverlap="1" wp14:anchorId="25D89D34" wp14:editId="601294D6">
            <wp:simplePos x="685800" y="1676400"/>
            <wp:positionH relativeFrom="column">
              <wp:align>left</wp:align>
            </wp:positionH>
            <wp:positionV relativeFrom="paragraph">
              <wp:align>top</wp:align>
            </wp:positionV>
            <wp:extent cx="1420790" cy="2825750"/>
            <wp:effectExtent l="0" t="0" r="8255" b="0"/>
            <wp:wrapSquare wrapText="bothSides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7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標楷體" w:eastAsia="標楷體" w:hAnsi="標楷體" w:cs="Times New Roman"/>
          <w:szCs w:val="24"/>
        </w:rPr>
        <w:br w:type="textWrapping" w:clear="all"/>
      </w:r>
    </w:p>
    <w:p w14:paraId="4F69D002" w14:textId="5B62F1C8" w:rsidR="003128FD" w:rsidRPr="008E4E60" w:rsidRDefault="003128FD" w:rsidP="003128FD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szCs w:val="24"/>
        </w:rPr>
      </w:pPr>
      <w:r w:rsidRPr="000B2C42">
        <w:rPr>
          <w:rFonts w:ascii="標楷體" w:eastAsia="標楷體" w:hAnsi="標楷體" w:cs="Times New Roman" w:hint="eastAsia"/>
          <w:szCs w:val="24"/>
        </w:rPr>
        <w:t>修改計數器(存成另一個版本)，使它</w:t>
      </w:r>
      <w:proofErr w:type="gramStart"/>
      <w:r w:rsidRPr="000B2C42">
        <w:rPr>
          <w:rFonts w:ascii="標楷體" w:eastAsia="標楷體" w:hAnsi="標楷體" w:cs="Times New Roman" w:hint="eastAsia"/>
          <w:szCs w:val="24"/>
        </w:rPr>
        <w:t>數完學號</w:t>
      </w:r>
      <w:proofErr w:type="gramEnd"/>
      <w:r w:rsidRPr="000B2C42">
        <w:rPr>
          <w:rFonts w:ascii="標楷體" w:eastAsia="標楷體" w:hAnsi="標楷體" w:cs="Times New Roman" w:hint="eastAsia"/>
          <w:szCs w:val="24"/>
        </w:rPr>
        <w:t>能暫停。</w:t>
      </w:r>
      <w:r w:rsidR="00DA6E65">
        <w:rPr>
          <w:rFonts w:ascii="標楷體" w:eastAsia="標楷體" w:hAnsi="標楷體" w:cs="Times New Roman" w:hint="eastAsia"/>
          <w:szCs w:val="24"/>
        </w:rPr>
        <w:t>(18%)</w:t>
      </w:r>
    </w:p>
    <w:p w14:paraId="57D5791E" w14:textId="57229AEE" w:rsidR="008E4E60" w:rsidRPr="000B2C42" w:rsidRDefault="008E4E60" w:rsidP="008E4E60">
      <w:pPr>
        <w:pStyle w:val="a8"/>
        <w:ind w:leftChars="0" w:left="360"/>
        <w:rPr>
          <w:rFonts w:ascii="標楷體" w:eastAsia="標楷體" w:hAnsi="標楷體"/>
          <w:szCs w:val="24"/>
        </w:rPr>
      </w:pPr>
      <w:r w:rsidRPr="008E4E60">
        <w:rPr>
          <w:rFonts w:ascii="標楷體" w:eastAsia="標楷體" w:hAnsi="標楷體"/>
          <w:szCs w:val="24"/>
        </w:rPr>
        <w:drawing>
          <wp:inline distT="0" distB="0" distL="0" distR="0" wp14:anchorId="0DE68D3A" wp14:editId="7C3D06B0">
            <wp:extent cx="2287210" cy="3937000"/>
            <wp:effectExtent l="0" t="0" r="0" b="635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024" cy="394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A35" w:rsidRPr="000F7A35">
        <w:rPr>
          <w:rFonts w:ascii="標楷體" w:eastAsia="標楷體" w:hAnsi="標楷體"/>
          <w:szCs w:val="24"/>
        </w:rPr>
        <w:drawing>
          <wp:inline distT="0" distB="0" distL="0" distR="0" wp14:anchorId="659E7925" wp14:editId="1713FF08">
            <wp:extent cx="3772031" cy="221615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6543" cy="223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7794" w14:textId="2EF647FC" w:rsidR="000B2C42" w:rsidRDefault="000B2C42" w:rsidP="003128FD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以</w:t>
      </w:r>
      <w:r w:rsidRPr="000B2C42">
        <w:rPr>
          <w:rFonts w:ascii="標楷體" w:eastAsia="標楷體" w:hAnsi="標楷體" w:hint="eastAsia"/>
          <w:szCs w:val="24"/>
        </w:rPr>
        <w:t xml:space="preserve"> </w:t>
      </w:r>
      <w:proofErr w:type="spellStart"/>
      <w:r w:rsidRPr="000B2C42">
        <w:rPr>
          <w:rFonts w:ascii="標楷體" w:eastAsia="標楷體" w:hAnsi="標楷體"/>
          <w:szCs w:val="24"/>
        </w:rPr>
        <w:t>vivado</w:t>
      </w:r>
      <w:proofErr w:type="spellEnd"/>
      <w:r w:rsidRPr="000B2C42">
        <w:rPr>
          <w:rFonts w:ascii="標楷體" w:eastAsia="標楷體" w:hAnsi="標楷體"/>
          <w:szCs w:val="24"/>
        </w:rPr>
        <w:t xml:space="preserve"> </w:t>
      </w:r>
      <w:r w:rsidRPr="000B2C42">
        <w:rPr>
          <w:rFonts w:ascii="標楷體" w:eastAsia="標楷體" w:hAnsi="標楷體" w:hint="eastAsia"/>
          <w:szCs w:val="24"/>
        </w:rPr>
        <w:t>中</w:t>
      </w:r>
      <w:r>
        <w:rPr>
          <w:rFonts w:ascii="標楷體" w:eastAsia="標楷體" w:hAnsi="標楷體" w:hint="eastAsia"/>
          <w:szCs w:val="24"/>
        </w:rPr>
        <w:t>的 RTL A</w:t>
      </w:r>
      <w:r>
        <w:rPr>
          <w:rFonts w:ascii="標楷體" w:eastAsia="標楷體" w:hAnsi="標楷體"/>
          <w:szCs w:val="24"/>
        </w:rPr>
        <w:t>nalysis</w:t>
      </w:r>
      <w:r>
        <w:rPr>
          <w:rFonts w:ascii="標楷體" w:eastAsia="標楷體" w:hAnsi="標楷體" w:hint="eastAsia"/>
          <w:szCs w:val="24"/>
        </w:rPr>
        <w:t>進行</w:t>
      </w:r>
      <w:r w:rsidRPr="000B2C42">
        <w:rPr>
          <w:rFonts w:ascii="標楷體" w:eastAsia="標楷體" w:hAnsi="標楷體" w:hint="eastAsia"/>
          <w:szCs w:val="24"/>
        </w:rPr>
        <w:t>兩個計數器</w:t>
      </w:r>
      <w:r>
        <w:rPr>
          <w:rFonts w:ascii="標楷體" w:eastAsia="標楷體" w:hAnsi="標楷體" w:hint="eastAsia"/>
          <w:szCs w:val="24"/>
        </w:rPr>
        <w:t>的</w:t>
      </w:r>
      <w:r w:rsidR="00DA6E65">
        <w:rPr>
          <w:rFonts w:ascii="標楷體" w:eastAsia="標楷體" w:hAnsi="標楷體" w:hint="eastAsia"/>
          <w:szCs w:val="24"/>
        </w:rPr>
        <w:t>e</w:t>
      </w:r>
      <w:r w:rsidR="00DA6E65" w:rsidRPr="00DA6E65">
        <w:rPr>
          <w:rFonts w:ascii="標楷體" w:eastAsia="標楷體" w:hAnsi="標楷體"/>
          <w:szCs w:val="24"/>
        </w:rPr>
        <w:t>laborate design</w:t>
      </w:r>
      <w:r w:rsidR="00DA6E65">
        <w:rPr>
          <w:rFonts w:ascii="標楷體" w:eastAsia="標楷體" w:hAnsi="標楷體" w:hint="eastAsia"/>
          <w:szCs w:val="24"/>
        </w:rPr>
        <w:t>，並貼上電路連線</w:t>
      </w:r>
      <w:proofErr w:type="gramStart"/>
      <w:r w:rsidR="00DA6E65">
        <w:rPr>
          <w:rFonts w:ascii="標楷體" w:eastAsia="標楷體" w:hAnsi="標楷體" w:hint="eastAsia"/>
          <w:szCs w:val="24"/>
        </w:rPr>
        <w:t>的截圖</w:t>
      </w:r>
      <w:proofErr w:type="gramEnd"/>
      <w:r w:rsidR="00DA6E65">
        <w:rPr>
          <w:rFonts w:ascii="標楷體" w:eastAsia="標楷體" w:hAnsi="標楷體" w:hint="eastAsia"/>
          <w:szCs w:val="24"/>
        </w:rPr>
        <w:t>。(18%)</w:t>
      </w:r>
    </w:p>
    <w:p w14:paraId="393451AF" w14:textId="49BA76C4" w:rsidR="00B83A38" w:rsidRDefault="00B83A38" w:rsidP="00B83A38">
      <w:pPr>
        <w:pStyle w:val="a8"/>
        <w:ind w:leftChars="0" w:left="360"/>
        <w:rPr>
          <w:rFonts w:ascii="標楷體" w:eastAsia="標楷體" w:hAnsi="標楷體"/>
          <w:szCs w:val="24"/>
        </w:rPr>
      </w:pPr>
      <w:r w:rsidRPr="00B83A38">
        <w:rPr>
          <w:rFonts w:ascii="標楷體" w:eastAsia="標楷體" w:hAnsi="標楷體"/>
          <w:noProof/>
          <w:szCs w:val="24"/>
        </w:rPr>
        <w:lastRenderedPageBreak/>
        <w:drawing>
          <wp:inline distT="0" distB="0" distL="0" distR="0" wp14:anchorId="6C39BB94" wp14:editId="7B0C41EF">
            <wp:extent cx="3812876" cy="1777472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2806" cy="18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1FF6" w14:textId="7DE2F26D" w:rsidR="00B83A38" w:rsidRPr="000B2C42" w:rsidRDefault="00B83A38" w:rsidP="00B83A38">
      <w:pPr>
        <w:pStyle w:val="a8"/>
        <w:ind w:leftChars="0" w:left="360"/>
        <w:rPr>
          <w:rFonts w:ascii="標楷體" w:eastAsia="標楷體" w:hAnsi="標楷體"/>
          <w:szCs w:val="24"/>
        </w:rPr>
      </w:pPr>
      <w:r w:rsidRPr="00B83A38">
        <w:rPr>
          <w:rFonts w:ascii="標楷體" w:eastAsia="標楷體" w:hAnsi="標楷體"/>
          <w:noProof/>
          <w:szCs w:val="24"/>
        </w:rPr>
        <w:drawing>
          <wp:inline distT="0" distB="0" distL="0" distR="0" wp14:anchorId="067B2AE6" wp14:editId="73942855">
            <wp:extent cx="3782904" cy="1742536"/>
            <wp:effectExtent l="0" t="0" r="825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986" cy="176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B12C" w14:textId="3D4258F0" w:rsidR="003128FD" w:rsidRDefault="00187E2F" w:rsidP="003128FD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szCs w:val="24"/>
        </w:rPr>
      </w:pPr>
      <w:r w:rsidRPr="000B2C42">
        <w:rPr>
          <w:rFonts w:ascii="標楷體" w:eastAsia="標楷體" w:hAnsi="標楷體" w:hint="eastAsia"/>
          <w:szCs w:val="24"/>
        </w:rPr>
        <w:t xml:space="preserve">在 </w:t>
      </w:r>
      <w:proofErr w:type="spellStart"/>
      <w:r w:rsidRPr="000B2C42">
        <w:rPr>
          <w:rFonts w:ascii="標楷體" w:eastAsia="標楷體" w:hAnsi="標楷體"/>
          <w:szCs w:val="24"/>
        </w:rPr>
        <w:t>vivado</w:t>
      </w:r>
      <w:proofErr w:type="spellEnd"/>
      <w:r w:rsidRPr="000B2C42">
        <w:rPr>
          <w:rFonts w:ascii="標楷體" w:eastAsia="標楷體" w:hAnsi="標楷體"/>
          <w:szCs w:val="24"/>
        </w:rPr>
        <w:t xml:space="preserve"> </w:t>
      </w:r>
      <w:r w:rsidRPr="000B2C42">
        <w:rPr>
          <w:rFonts w:ascii="標楷體" w:eastAsia="標楷體" w:hAnsi="標楷體" w:hint="eastAsia"/>
          <w:szCs w:val="24"/>
        </w:rPr>
        <w:t>中完成前兩</w:t>
      </w:r>
      <w:proofErr w:type="gramStart"/>
      <w:r w:rsidRPr="000B2C42">
        <w:rPr>
          <w:rFonts w:ascii="標楷體" w:eastAsia="標楷體" w:hAnsi="標楷體" w:hint="eastAsia"/>
          <w:szCs w:val="24"/>
        </w:rPr>
        <w:t>個</w:t>
      </w:r>
      <w:proofErr w:type="gramEnd"/>
      <w:r w:rsidR="000B2C42" w:rsidRPr="000B2C42">
        <w:rPr>
          <w:rFonts w:ascii="標楷體" w:eastAsia="標楷體" w:hAnsi="標楷體" w:hint="eastAsia"/>
          <w:szCs w:val="24"/>
        </w:rPr>
        <w:t>計數器</w:t>
      </w:r>
      <w:r w:rsidRPr="000B2C42">
        <w:rPr>
          <w:rFonts w:ascii="標楷體" w:eastAsia="標楷體" w:hAnsi="標楷體" w:hint="eastAsia"/>
          <w:szCs w:val="24"/>
        </w:rPr>
        <w:t>的</w:t>
      </w:r>
      <w:r w:rsidRPr="000B2C42">
        <w:rPr>
          <w:rFonts w:ascii="標楷體" w:eastAsia="標楷體" w:hAnsi="標楷體"/>
          <w:szCs w:val="24"/>
        </w:rPr>
        <w:t>Behavioral Simulation</w:t>
      </w:r>
      <w:r w:rsidRPr="000B2C42">
        <w:rPr>
          <w:rFonts w:ascii="標楷體" w:eastAsia="標楷體" w:hAnsi="標楷體" w:hint="eastAsia"/>
          <w:szCs w:val="24"/>
        </w:rPr>
        <w:t>，</w:t>
      </w:r>
      <w:r w:rsidR="000B2C42">
        <w:rPr>
          <w:rFonts w:ascii="標楷體" w:eastAsia="標楷體" w:hAnsi="標楷體" w:hint="eastAsia"/>
          <w:szCs w:val="24"/>
        </w:rPr>
        <w:t>確認功能正確，</w:t>
      </w:r>
      <w:r w:rsidR="000B2C42" w:rsidRPr="000B2C42">
        <w:rPr>
          <w:rFonts w:ascii="標楷體" w:eastAsia="標楷體" w:hAnsi="標楷體" w:hint="eastAsia"/>
          <w:szCs w:val="24"/>
        </w:rPr>
        <w:t>並貼上模擬波形</w:t>
      </w:r>
      <w:proofErr w:type="gramStart"/>
      <w:r w:rsidR="000B2C42" w:rsidRPr="000B2C42">
        <w:rPr>
          <w:rFonts w:ascii="標楷體" w:eastAsia="標楷體" w:hAnsi="標楷體" w:hint="eastAsia"/>
          <w:szCs w:val="24"/>
        </w:rPr>
        <w:t>的截圖</w:t>
      </w:r>
      <w:proofErr w:type="gramEnd"/>
      <w:r w:rsidR="000B2C42" w:rsidRPr="000B2C42">
        <w:rPr>
          <w:rFonts w:ascii="標楷體" w:eastAsia="標楷體" w:hAnsi="標楷體" w:hint="eastAsia"/>
          <w:szCs w:val="24"/>
        </w:rPr>
        <w:t>。</w:t>
      </w:r>
      <w:r w:rsidR="00DA6E65">
        <w:rPr>
          <w:rFonts w:ascii="標楷體" w:eastAsia="標楷體" w:hAnsi="標楷體" w:hint="eastAsia"/>
          <w:szCs w:val="24"/>
        </w:rPr>
        <w:t>(18%)</w:t>
      </w:r>
    </w:p>
    <w:p w14:paraId="355ACFD9" w14:textId="6CD223AF" w:rsidR="000F4FB9" w:rsidRDefault="000F4FB9" w:rsidP="000F4FB9">
      <w:pPr>
        <w:rPr>
          <w:rFonts w:ascii="標楷體" w:eastAsia="標楷體" w:hAnsi="標楷體"/>
          <w:szCs w:val="24"/>
        </w:rPr>
      </w:pPr>
      <w:r w:rsidRPr="000F4FB9">
        <w:rPr>
          <w:noProof/>
        </w:rPr>
        <w:drawing>
          <wp:inline distT="0" distB="0" distL="0" distR="0" wp14:anchorId="4FBF358C" wp14:editId="33AEA105">
            <wp:extent cx="6645910" cy="99822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D4FA" w14:textId="69AD032B" w:rsidR="000F4FB9" w:rsidRPr="000F4FB9" w:rsidRDefault="000F4FB9" w:rsidP="000F4FB9">
      <w:pPr>
        <w:rPr>
          <w:rFonts w:ascii="標楷體" w:eastAsia="標楷體" w:hAnsi="標楷體"/>
          <w:szCs w:val="24"/>
        </w:rPr>
      </w:pPr>
      <w:r w:rsidRPr="000F4FB9">
        <w:rPr>
          <w:rFonts w:ascii="標楷體" w:eastAsia="標楷體" w:hAnsi="標楷體"/>
          <w:noProof/>
          <w:szCs w:val="24"/>
        </w:rPr>
        <w:drawing>
          <wp:inline distT="0" distB="0" distL="0" distR="0" wp14:anchorId="2D5F7FD5" wp14:editId="4BDAF3AE">
            <wp:extent cx="6645910" cy="620395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5AD9" w14:textId="6E6B1442" w:rsidR="000B2C42" w:rsidRDefault="000B2C42" w:rsidP="003128FD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szCs w:val="24"/>
        </w:rPr>
      </w:pPr>
      <w:r w:rsidRPr="000B2C42">
        <w:rPr>
          <w:rFonts w:ascii="標楷體" w:eastAsia="標楷體" w:hAnsi="標楷體" w:hint="eastAsia"/>
          <w:szCs w:val="24"/>
        </w:rPr>
        <w:t xml:space="preserve">對兩個計數器都進行 </w:t>
      </w:r>
      <w:r w:rsidRPr="000B2C42">
        <w:rPr>
          <w:rFonts w:ascii="標楷體" w:eastAsia="標楷體" w:hAnsi="標楷體"/>
          <w:szCs w:val="24"/>
        </w:rPr>
        <w:t xml:space="preserve">implementation, </w:t>
      </w:r>
      <w:r w:rsidRPr="000B2C42">
        <w:rPr>
          <w:rFonts w:ascii="標楷體" w:eastAsia="標楷體" w:hAnsi="標楷體" w:hint="eastAsia"/>
          <w:szCs w:val="24"/>
        </w:rPr>
        <w:t>並說明電路中使用的暫存器數目是否符合預期。</w:t>
      </w:r>
      <w:r w:rsidR="00DA6E65">
        <w:rPr>
          <w:rFonts w:ascii="標楷體" w:eastAsia="標楷體" w:hAnsi="標楷體" w:hint="eastAsia"/>
          <w:szCs w:val="24"/>
        </w:rPr>
        <w:t>(18%)</w:t>
      </w:r>
    </w:p>
    <w:p w14:paraId="47FED49D" w14:textId="77777777" w:rsidR="00B83A38" w:rsidRDefault="00B83A38" w:rsidP="000B2C42">
      <w:pPr>
        <w:rPr>
          <w:rFonts w:ascii="標楷體" w:eastAsia="標楷體" w:hAnsi="標楷體"/>
          <w:szCs w:val="24"/>
        </w:rPr>
      </w:pPr>
      <w:r w:rsidRPr="00B83A38">
        <w:rPr>
          <w:rFonts w:ascii="標楷體" w:eastAsia="標楷體" w:hAnsi="標楷體"/>
          <w:noProof/>
          <w:szCs w:val="24"/>
        </w:rPr>
        <w:drawing>
          <wp:inline distT="0" distB="0" distL="0" distR="0" wp14:anchorId="2D92D436" wp14:editId="202C5701">
            <wp:extent cx="6645910" cy="3522980"/>
            <wp:effectExtent l="0" t="0" r="2540" b="127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375A" w14:textId="0656560F" w:rsidR="000B2C42" w:rsidRDefault="00B83A38" w:rsidP="000B2C42">
      <w:pPr>
        <w:rPr>
          <w:rFonts w:ascii="標楷體" w:eastAsia="標楷體" w:hAnsi="標楷體"/>
          <w:szCs w:val="24"/>
        </w:rPr>
      </w:pPr>
      <w:r w:rsidRPr="00B83A38">
        <w:rPr>
          <w:rFonts w:ascii="標楷體" w:eastAsia="標楷體" w:hAnsi="標楷體"/>
          <w:noProof/>
          <w:szCs w:val="24"/>
        </w:rPr>
        <w:lastRenderedPageBreak/>
        <w:drawing>
          <wp:inline distT="0" distB="0" distL="0" distR="0" wp14:anchorId="69D8A366" wp14:editId="6B67A3ED">
            <wp:extent cx="6645910" cy="3551555"/>
            <wp:effectExtent l="0" t="0" r="2540" b="254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A38">
        <w:rPr>
          <w:rFonts w:ascii="標楷體" w:eastAsia="標楷體" w:hAnsi="標楷體"/>
          <w:noProof/>
          <w:szCs w:val="24"/>
        </w:rPr>
        <w:drawing>
          <wp:inline distT="0" distB="0" distL="0" distR="0" wp14:anchorId="316CCF80" wp14:editId="7D970731">
            <wp:extent cx="6645910" cy="3521710"/>
            <wp:effectExtent l="0" t="0" r="2540" b="254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2AC8" w14:textId="52DB48C8" w:rsidR="00DD5452" w:rsidRPr="000B2C42" w:rsidRDefault="00DD5452" w:rsidP="000B2C42">
      <w:pPr>
        <w:rPr>
          <w:rFonts w:ascii="標楷體" w:eastAsia="標楷體" w:hAnsi="標楷體"/>
          <w:szCs w:val="24"/>
        </w:rPr>
      </w:pPr>
      <w:r w:rsidRPr="00DD5452">
        <w:rPr>
          <w:rFonts w:ascii="標楷體" w:eastAsia="標楷體" w:hAnsi="標楷體"/>
          <w:noProof/>
          <w:szCs w:val="24"/>
        </w:rPr>
        <w:lastRenderedPageBreak/>
        <w:drawing>
          <wp:inline distT="0" distB="0" distL="0" distR="0" wp14:anchorId="41841386" wp14:editId="5415FDB4">
            <wp:extent cx="6645910" cy="3034665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9D94" w14:textId="24E20631" w:rsidR="008E4E60" w:rsidRPr="008E4E60" w:rsidRDefault="00DA6E65" w:rsidP="003128FD">
      <w:pPr>
        <w:rPr>
          <w:rFonts w:hint="eastAsia"/>
        </w:rPr>
      </w:pPr>
      <w:r>
        <w:rPr>
          <w:rFonts w:hint="eastAsia"/>
        </w:rPr>
        <w:t>報告中完成以上所有項目可得</w:t>
      </w:r>
      <w:r>
        <w:rPr>
          <w:rFonts w:hint="eastAsia"/>
        </w:rPr>
        <w:t xml:space="preserve"> 90 </w:t>
      </w:r>
      <w:r>
        <w:rPr>
          <w:rFonts w:hint="eastAsia"/>
        </w:rPr>
        <w:t>分。進行額外模擬，</w:t>
      </w:r>
      <w:r w:rsidR="006416B4">
        <w:rPr>
          <w:rFonts w:hint="eastAsia"/>
        </w:rPr>
        <w:t>比較</w:t>
      </w:r>
      <w:r w:rsidR="006416B4" w:rsidRPr="006416B4">
        <w:t>Synthesizable</w:t>
      </w:r>
      <w:r w:rsidR="006416B4" w:rsidRPr="006416B4">
        <w:rPr>
          <w:rFonts w:hint="eastAsia"/>
        </w:rPr>
        <w:t>語法</w:t>
      </w:r>
      <w:r w:rsidR="006416B4">
        <w:rPr>
          <w:rFonts w:hint="eastAsia"/>
        </w:rPr>
        <w:t>，設計</w:t>
      </w:r>
      <w:r>
        <w:rPr>
          <w:rFonts w:hint="eastAsia"/>
        </w:rPr>
        <w:t>更多功能</w:t>
      </w:r>
      <w:r w:rsidR="006416B4">
        <w:rPr>
          <w:rFonts w:hint="eastAsia"/>
        </w:rPr>
        <w:t>的計數器</w:t>
      </w:r>
      <w:r>
        <w:rPr>
          <w:rFonts w:hint="eastAsia"/>
        </w:rPr>
        <w:t>，記錄除錯過程</w:t>
      </w:r>
      <w:r w:rsidR="006416B4">
        <w:rPr>
          <w:rFonts w:hint="eastAsia"/>
        </w:rPr>
        <w:t>可</w:t>
      </w:r>
      <w:r>
        <w:rPr>
          <w:rFonts w:hint="eastAsia"/>
        </w:rPr>
        <w:t>再加</w:t>
      </w:r>
      <w:r>
        <w:rPr>
          <w:rFonts w:hint="eastAsia"/>
        </w:rPr>
        <w:t xml:space="preserve"> 10</w:t>
      </w:r>
      <w:r>
        <w:rPr>
          <w:rFonts w:hint="eastAsia"/>
        </w:rPr>
        <w:t>分。</w:t>
      </w:r>
      <w:r w:rsidR="008E4E60">
        <w:br/>
      </w:r>
      <w:r w:rsidR="008E4E60">
        <w:rPr>
          <w:rFonts w:hint="eastAsia"/>
        </w:rPr>
        <w:t>新增功能：倒數學號與暫停</w:t>
      </w:r>
      <w:r w:rsidR="008E4E60">
        <w:br/>
      </w:r>
      <w:r w:rsidR="008E4E60" w:rsidRPr="008E4E60">
        <w:drawing>
          <wp:inline distT="0" distB="0" distL="0" distR="0" wp14:anchorId="04857371" wp14:editId="0EAA5D78">
            <wp:extent cx="1665635" cy="4756150"/>
            <wp:effectExtent l="0" t="0" r="0" b="635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9364" cy="476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E60" w:rsidRPr="008E4E60">
        <w:drawing>
          <wp:inline distT="0" distB="0" distL="0" distR="0" wp14:anchorId="4397E368" wp14:editId="056B0F17">
            <wp:extent cx="4863079" cy="2857164"/>
            <wp:effectExtent l="0" t="0" r="0" b="63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1293" cy="28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E60" w:rsidRPr="008E4E60" w:rsidSect="00C70E9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536EF" w14:textId="77777777" w:rsidR="006474F6" w:rsidRDefault="006474F6" w:rsidP="00EE3063">
      <w:r>
        <w:separator/>
      </w:r>
    </w:p>
  </w:endnote>
  <w:endnote w:type="continuationSeparator" w:id="0">
    <w:p w14:paraId="7F8E5FA8" w14:textId="77777777" w:rsidR="006474F6" w:rsidRDefault="006474F6" w:rsidP="00EE3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4D02A" w14:textId="77777777" w:rsidR="006474F6" w:rsidRDefault="006474F6" w:rsidP="00EE3063">
      <w:r>
        <w:separator/>
      </w:r>
    </w:p>
  </w:footnote>
  <w:footnote w:type="continuationSeparator" w:id="0">
    <w:p w14:paraId="54F3DFB8" w14:textId="77777777" w:rsidR="006474F6" w:rsidRDefault="006474F6" w:rsidP="00EE3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E7F28"/>
    <w:multiLevelType w:val="hybridMultilevel"/>
    <w:tmpl w:val="7BA87766"/>
    <w:lvl w:ilvl="0" w:tplc="50C2A7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2866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FD0"/>
    <w:rsid w:val="000B2C42"/>
    <w:rsid w:val="000E78DE"/>
    <w:rsid w:val="000F4FB9"/>
    <w:rsid w:val="000F7A35"/>
    <w:rsid w:val="00146D42"/>
    <w:rsid w:val="00187E2F"/>
    <w:rsid w:val="001913F9"/>
    <w:rsid w:val="001C1B85"/>
    <w:rsid w:val="001E0FAC"/>
    <w:rsid w:val="001E38D4"/>
    <w:rsid w:val="00231190"/>
    <w:rsid w:val="002462BB"/>
    <w:rsid w:val="00265778"/>
    <w:rsid w:val="002C1C19"/>
    <w:rsid w:val="003128FD"/>
    <w:rsid w:val="00314E23"/>
    <w:rsid w:val="00327FD0"/>
    <w:rsid w:val="00382C5D"/>
    <w:rsid w:val="003D5490"/>
    <w:rsid w:val="004120B0"/>
    <w:rsid w:val="004A27DD"/>
    <w:rsid w:val="004D3FDB"/>
    <w:rsid w:val="00516827"/>
    <w:rsid w:val="00554443"/>
    <w:rsid w:val="00600D98"/>
    <w:rsid w:val="006416B4"/>
    <w:rsid w:val="006474F6"/>
    <w:rsid w:val="006A2216"/>
    <w:rsid w:val="00786C85"/>
    <w:rsid w:val="008E4E60"/>
    <w:rsid w:val="009B2857"/>
    <w:rsid w:val="009D7898"/>
    <w:rsid w:val="00A133F4"/>
    <w:rsid w:val="00A845F1"/>
    <w:rsid w:val="00B83A38"/>
    <w:rsid w:val="00C14A8B"/>
    <w:rsid w:val="00C43C0C"/>
    <w:rsid w:val="00C70E9F"/>
    <w:rsid w:val="00CF0F2F"/>
    <w:rsid w:val="00DA6E65"/>
    <w:rsid w:val="00DD5452"/>
    <w:rsid w:val="00E11430"/>
    <w:rsid w:val="00E1408F"/>
    <w:rsid w:val="00E44E52"/>
    <w:rsid w:val="00EE3063"/>
    <w:rsid w:val="00FB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786AED"/>
  <w15:chartTrackingRefBased/>
  <w15:docId w15:val="{EE9728AA-2935-4813-990F-B1EAB9949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0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E306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E30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E3063"/>
    <w:rPr>
      <w:sz w:val="20"/>
      <w:szCs w:val="20"/>
    </w:rPr>
  </w:style>
  <w:style w:type="table" w:styleId="a7">
    <w:name w:val="Table Grid"/>
    <w:basedOn w:val="a1"/>
    <w:uiPriority w:val="39"/>
    <w:rsid w:val="00C70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E78D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CodingLAB_D7540</dc:creator>
  <cp:keywords/>
  <dc:description/>
  <cp:lastModifiedBy>夜 巧</cp:lastModifiedBy>
  <cp:revision>2</cp:revision>
  <dcterms:created xsi:type="dcterms:W3CDTF">2026-03-26T06:36:00Z</dcterms:created>
  <dcterms:modified xsi:type="dcterms:W3CDTF">2026-03-26T06:36:00Z</dcterms:modified>
</cp:coreProperties>
</file>