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100" w:rsidRDefault="00233D97" w:rsidP="00233D97">
      <w:pPr>
        <w:jc w:val="center"/>
        <w:rPr>
          <w:rFonts w:ascii="Cambria" w:hAnsi="Cambria"/>
          <w:b/>
          <w:szCs w:val="24"/>
        </w:rPr>
      </w:pPr>
      <w:r w:rsidRPr="00233D97">
        <w:rPr>
          <w:rFonts w:ascii="Cambria" w:hAnsi="Cambria"/>
          <w:b/>
          <w:szCs w:val="24"/>
        </w:rPr>
        <w:t>TO PREDICT LOAN APPROVAL USING APPLICANT INCOME, LOAN AMOUNT, CREDIT HISTORY, AND OTHER PERSONAL FACTORS</w:t>
      </w: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233D97" w:rsidRDefault="00233D97"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sdt>
      <w:sdtPr>
        <w:id w:val="-1038344179"/>
        <w:docPartObj>
          <w:docPartGallery w:val="Table of Contents"/>
          <w:docPartUnique/>
        </w:docPartObj>
      </w:sdtPr>
      <w:sdtEndPr>
        <w:rPr>
          <w:rFonts w:ascii="Times New Roman" w:eastAsia="Calibri" w:hAnsi="Times New Roman" w:cs="Calibri"/>
          <w:b/>
          <w:bCs/>
          <w:noProof/>
          <w:color w:val="auto"/>
          <w:sz w:val="24"/>
          <w:szCs w:val="22"/>
        </w:rPr>
      </w:sdtEndPr>
      <w:sdtContent>
        <w:p w:rsidR="005E21E2" w:rsidRDefault="005E21E2">
          <w:pPr>
            <w:pStyle w:val="TOCHeading"/>
          </w:pPr>
          <w:r>
            <w:t>Table of Contents</w:t>
          </w:r>
        </w:p>
        <w:p w:rsidR="005E21E2" w:rsidRDefault="005E21E2">
          <w:pPr>
            <w:pStyle w:val="TOC1"/>
            <w:tabs>
              <w:tab w:val="right" w:leader="dot" w:pos="9350"/>
            </w:tabs>
            <w:rPr>
              <w:noProof/>
            </w:rPr>
          </w:pPr>
          <w:r>
            <w:fldChar w:fldCharType="begin"/>
          </w:r>
          <w:r>
            <w:instrText xml:space="preserve"> TOC \o "1-3" \h \z \u </w:instrText>
          </w:r>
          <w:r>
            <w:fldChar w:fldCharType="separate"/>
          </w:r>
          <w:hyperlink w:anchor="_Toc184791389" w:history="1">
            <w:r w:rsidRPr="005E440B">
              <w:rPr>
                <w:rStyle w:val="Hyperlink"/>
                <w:rFonts w:ascii="Cambria" w:hAnsi="Cambria"/>
                <w:noProof/>
              </w:rPr>
              <w:t>Introduction</w:t>
            </w:r>
            <w:r>
              <w:rPr>
                <w:noProof/>
                <w:webHidden/>
              </w:rPr>
              <w:tab/>
            </w:r>
            <w:r>
              <w:rPr>
                <w:noProof/>
                <w:webHidden/>
              </w:rPr>
              <w:fldChar w:fldCharType="begin"/>
            </w:r>
            <w:r>
              <w:rPr>
                <w:noProof/>
                <w:webHidden/>
              </w:rPr>
              <w:instrText xml:space="preserve"> PAGEREF _Toc184791389 \h </w:instrText>
            </w:r>
            <w:r>
              <w:rPr>
                <w:noProof/>
                <w:webHidden/>
              </w:rPr>
            </w:r>
            <w:r>
              <w:rPr>
                <w:noProof/>
                <w:webHidden/>
              </w:rPr>
              <w:fldChar w:fldCharType="separate"/>
            </w:r>
            <w:r>
              <w:rPr>
                <w:noProof/>
                <w:webHidden/>
              </w:rPr>
              <w:t>1</w:t>
            </w:r>
            <w:r>
              <w:rPr>
                <w:noProof/>
                <w:webHidden/>
              </w:rPr>
              <w:fldChar w:fldCharType="end"/>
            </w:r>
          </w:hyperlink>
        </w:p>
        <w:p w:rsidR="005E21E2" w:rsidRDefault="005E21E2">
          <w:pPr>
            <w:pStyle w:val="TOC1"/>
            <w:tabs>
              <w:tab w:val="right" w:leader="dot" w:pos="9350"/>
            </w:tabs>
            <w:rPr>
              <w:noProof/>
            </w:rPr>
          </w:pPr>
          <w:hyperlink w:anchor="_Toc184791390" w:history="1">
            <w:r w:rsidRPr="005E440B">
              <w:rPr>
                <w:rStyle w:val="Hyperlink"/>
                <w:rFonts w:ascii="Cambria" w:hAnsi="Cambria"/>
                <w:noProof/>
              </w:rPr>
              <w:t>Background</w:t>
            </w:r>
            <w:r>
              <w:rPr>
                <w:noProof/>
                <w:webHidden/>
              </w:rPr>
              <w:tab/>
            </w:r>
            <w:r>
              <w:rPr>
                <w:noProof/>
                <w:webHidden/>
              </w:rPr>
              <w:fldChar w:fldCharType="begin"/>
            </w:r>
            <w:r>
              <w:rPr>
                <w:noProof/>
                <w:webHidden/>
              </w:rPr>
              <w:instrText xml:space="preserve"> PAGEREF _Toc184791390 \h </w:instrText>
            </w:r>
            <w:r>
              <w:rPr>
                <w:noProof/>
                <w:webHidden/>
              </w:rPr>
            </w:r>
            <w:r>
              <w:rPr>
                <w:noProof/>
                <w:webHidden/>
              </w:rPr>
              <w:fldChar w:fldCharType="separate"/>
            </w:r>
            <w:r>
              <w:rPr>
                <w:noProof/>
                <w:webHidden/>
              </w:rPr>
              <w:t>1</w:t>
            </w:r>
            <w:r>
              <w:rPr>
                <w:noProof/>
                <w:webHidden/>
              </w:rPr>
              <w:fldChar w:fldCharType="end"/>
            </w:r>
          </w:hyperlink>
        </w:p>
        <w:p w:rsidR="005E21E2" w:rsidRDefault="005E21E2">
          <w:pPr>
            <w:pStyle w:val="TOC1"/>
            <w:tabs>
              <w:tab w:val="right" w:leader="dot" w:pos="9350"/>
            </w:tabs>
            <w:rPr>
              <w:noProof/>
            </w:rPr>
          </w:pPr>
          <w:hyperlink w:anchor="_Toc184791391" w:history="1">
            <w:r w:rsidRPr="005E440B">
              <w:rPr>
                <w:rStyle w:val="Hyperlink"/>
                <w:rFonts w:ascii="Cambria" w:hAnsi="Cambria"/>
                <w:noProof/>
              </w:rPr>
              <w:t>Motivation</w:t>
            </w:r>
            <w:r>
              <w:rPr>
                <w:noProof/>
                <w:webHidden/>
              </w:rPr>
              <w:tab/>
            </w:r>
            <w:r>
              <w:rPr>
                <w:noProof/>
                <w:webHidden/>
              </w:rPr>
              <w:fldChar w:fldCharType="begin"/>
            </w:r>
            <w:r>
              <w:rPr>
                <w:noProof/>
                <w:webHidden/>
              </w:rPr>
              <w:instrText xml:space="preserve"> PAGEREF _Toc184791391 \h </w:instrText>
            </w:r>
            <w:r>
              <w:rPr>
                <w:noProof/>
                <w:webHidden/>
              </w:rPr>
            </w:r>
            <w:r>
              <w:rPr>
                <w:noProof/>
                <w:webHidden/>
              </w:rPr>
              <w:fldChar w:fldCharType="separate"/>
            </w:r>
            <w:r>
              <w:rPr>
                <w:noProof/>
                <w:webHidden/>
              </w:rPr>
              <w:t>2</w:t>
            </w:r>
            <w:r>
              <w:rPr>
                <w:noProof/>
                <w:webHidden/>
              </w:rPr>
              <w:fldChar w:fldCharType="end"/>
            </w:r>
          </w:hyperlink>
        </w:p>
        <w:p w:rsidR="005E21E2" w:rsidRDefault="005E21E2">
          <w:pPr>
            <w:pStyle w:val="TOC1"/>
            <w:tabs>
              <w:tab w:val="right" w:leader="dot" w:pos="9350"/>
            </w:tabs>
            <w:rPr>
              <w:noProof/>
            </w:rPr>
          </w:pPr>
          <w:hyperlink w:anchor="_Toc184791392" w:history="1">
            <w:r w:rsidRPr="005E440B">
              <w:rPr>
                <w:rStyle w:val="Hyperlink"/>
                <w:noProof/>
              </w:rPr>
              <w:t>Data Summary:</w:t>
            </w:r>
            <w:r>
              <w:rPr>
                <w:noProof/>
                <w:webHidden/>
              </w:rPr>
              <w:tab/>
            </w:r>
            <w:r>
              <w:rPr>
                <w:noProof/>
                <w:webHidden/>
              </w:rPr>
              <w:fldChar w:fldCharType="begin"/>
            </w:r>
            <w:r>
              <w:rPr>
                <w:noProof/>
                <w:webHidden/>
              </w:rPr>
              <w:instrText xml:space="preserve"> PAGEREF _Toc184791392 \h </w:instrText>
            </w:r>
            <w:r>
              <w:rPr>
                <w:noProof/>
                <w:webHidden/>
              </w:rPr>
            </w:r>
            <w:r>
              <w:rPr>
                <w:noProof/>
                <w:webHidden/>
              </w:rPr>
              <w:fldChar w:fldCharType="separate"/>
            </w:r>
            <w:r>
              <w:rPr>
                <w:noProof/>
                <w:webHidden/>
              </w:rPr>
              <w:t>3</w:t>
            </w:r>
            <w:r>
              <w:rPr>
                <w:noProof/>
                <w:webHidden/>
              </w:rPr>
              <w:fldChar w:fldCharType="end"/>
            </w:r>
          </w:hyperlink>
        </w:p>
        <w:p w:rsidR="005E21E2" w:rsidRDefault="005E21E2">
          <w:pPr>
            <w:pStyle w:val="TOC1"/>
            <w:tabs>
              <w:tab w:val="right" w:leader="dot" w:pos="9350"/>
            </w:tabs>
            <w:rPr>
              <w:noProof/>
            </w:rPr>
          </w:pPr>
          <w:hyperlink w:anchor="_Toc184791393" w:history="1">
            <w:r w:rsidRPr="005E440B">
              <w:rPr>
                <w:rStyle w:val="Hyperlink"/>
                <w:rFonts w:ascii="Cambria" w:hAnsi="Cambria"/>
                <w:noProof/>
              </w:rPr>
              <w:t>Statistical Summary and Correlation Matrix</w:t>
            </w:r>
            <w:r>
              <w:rPr>
                <w:noProof/>
                <w:webHidden/>
              </w:rPr>
              <w:tab/>
            </w:r>
            <w:r>
              <w:rPr>
                <w:noProof/>
                <w:webHidden/>
              </w:rPr>
              <w:fldChar w:fldCharType="begin"/>
            </w:r>
            <w:r>
              <w:rPr>
                <w:noProof/>
                <w:webHidden/>
              </w:rPr>
              <w:instrText xml:space="preserve"> PAGEREF _Toc184791393 \h </w:instrText>
            </w:r>
            <w:r>
              <w:rPr>
                <w:noProof/>
                <w:webHidden/>
              </w:rPr>
            </w:r>
            <w:r>
              <w:rPr>
                <w:noProof/>
                <w:webHidden/>
              </w:rPr>
              <w:fldChar w:fldCharType="separate"/>
            </w:r>
            <w:r>
              <w:rPr>
                <w:noProof/>
                <w:webHidden/>
              </w:rPr>
              <w:t>5</w:t>
            </w:r>
            <w:r>
              <w:rPr>
                <w:noProof/>
                <w:webHidden/>
              </w:rPr>
              <w:fldChar w:fldCharType="end"/>
            </w:r>
          </w:hyperlink>
        </w:p>
        <w:p w:rsidR="005E21E2" w:rsidRDefault="005E21E2">
          <w:pPr>
            <w:pStyle w:val="TOC1"/>
            <w:tabs>
              <w:tab w:val="right" w:leader="dot" w:pos="9350"/>
            </w:tabs>
            <w:rPr>
              <w:noProof/>
            </w:rPr>
          </w:pPr>
          <w:hyperlink w:anchor="_Toc184791394" w:history="1">
            <w:r w:rsidRPr="005E440B">
              <w:rPr>
                <w:rStyle w:val="Hyperlink"/>
                <w:rFonts w:ascii="Cambria" w:hAnsi="Cambria"/>
                <w:noProof/>
              </w:rPr>
              <w:t>Methodology</w:t>
            </w:r>
            <w:r>
              <w:rPr>
                <w:noProof/>
                <w:webHidden/>
              </w:rPr>
              <w:tab/>
            </w:r>
            <w:r>
              <w:rPr>
                <w:noProof/>
                <w:webHidden/>
              </w:rPr>
              <w:fldChar w:fldCharType="begin"/>
            </w:r>
            <w:r>
              <w:rPr>
                <w:noProof/>
                <w:webHidden/>
              </w:rPr>
              <w:instrText xml:space="preserve"> PAGEREF _Toc184791394 \h </w:instrText>
            </w:r>
            <w:r>
              <w:rPr>
                <w:noProof/>
                <w:webHidden/>
              </w:rPr>
            </w:r>
            <w:r>
              <w:rPr>
                <w:noProof/>
                <w:webHidden/>
              </w:rPr>
              <w:fldChar w:fldCharType="separate"/>
            </w:r>
            <w:r>
              <w:rPr>
                <w:noProof/>
                <w:webHidden/>
              </w:rPr>
              <w:t>6</w:t>
            </w:r>
            <w:r>
              <w:rPr>
                <w:noProof/>
                <w:webHidden/>
              </w:rPr>
              <w:fldChar w:fldCharType="end"/>
            </w:r>
          </w:hyperlink>
        </w:p>
        <w:p w:rsidR="005E21E2" w:rsidRDefault="005E21E2">
          <w:pPr>
            <w:pStyle w:val="TOC1"/>
            <w:tabs>
              <w:tab w:val="right" w:leader="dot" w:pos="9350"/>
            </w:tabs>
            <w:rPr>
              <w:noProof/>
            </w:rPr>
          </w:pPr>
          <w:hyperlink w:anchor="_Toc184791395" w:history="1">
            <w:r w:rsidRPr="005E440B">
              <w:rPr>
                <w:rStyle w:val="Hyperlink"/>
                <w:rFonts w:ascii="Cambria" w:hAnsi="Cambria"/>
                <w:noProof/>
              </w:rPr>
              <w:t>Results</w:t>
            </w:r>
            <w:r>
              <w:rPr>
                <w:noProof/>
                <w:webHidden/>
              </w:rPr>
              <w:tab/>
            </w:r>
            <w:r>
              <w:rPr>
                <w:noProof/>
                <w:webHidden/>
              </w:rPr>
              <w:fldChar w:fldCharType="begin"/>
            </w:r>
            <w:r>
              <w:rPr>
                <w:noProof/>
                <w:webHidden/>
              </w:rPr>
              <w:instrText xml:space="preserve"> PAGEREF _Toc184791395 \h </w:instrText>
            </w:r>
            <w:r>
              <w:rPr>
                <w:noProof/>
                <w:webHidden/>
              </w:rPr>
            </w:r>
            <w:r>
              <w:rPr>
                <w:noProof/>
                <w:webHidden/>
              </w:rPr>
              <w:fldChar w:fldCharType="separate"/>
            </w:r>
            <w:r>
              <w:rPr>
                <w:noProof/>
                <w:webHidden/>
              </w:rPr>
              <w:t>8</w:t>
            </w:r>
            <w:r>
              <w:rPr>
                <w:noProof/>
                <w:webHidden/>
              </w:rPr>
              <w:fldChar w:fldCharType="end"/>
            </w:r>
          </w:hyperlink>
        </w:p>
        <w:p w:rsidR="005E21E2" w:rsidRDefault="005E21E2">
          <w:pPr>
            <w:pStyle w:val="TOC2"/>
            <w:tabs>
              <w:tab w:val="right" w:leader="dot" w:pos="9350"/>
            </w:tabs>
            <w:rPr>
              <w:noProof/>
            </w:rPr>
          </w:pPr>
          <w:hyperlink w:anchor="_Toc184791396" w:history="1">
            <w:r w:rsidRPr="005E440B">
              <w:rPr>
                <w:rStyle w:val="Hyperlink"/>
                <w:rFonts w:ascii="Cambria" w:hAnsi="Cambria"/>
                <w:noProof/>
              </w:rPr>
              <w:t>Logistic Regression</w:t>
            </w:r>
            <w:r>
              <w:rPr>
                <w:noProof/>
                <w:webHidden/>
              </w:rPr>
              <w:tab/>
            </w:r>
            <w:r>
              <w:rPr>
                <w:noProof/>
                <w:webHidden/>
              </w:rPr>
              <w:fldChar w:fldCharType="begin"/>
            </w:r>
            <w:r>
              <w:rPr>
                <w:noProof/>
                <w:webHidden/>
              </w:rPr>
              <w:instrText xml:space="preserve"> PAGEREF _Toc184791396 \h </w:instrText>
            </w:r>
            <w:r>
              <w:rPr>
                <w:noProof/>
                <w:webHidden/>
              </w:rPr>
            </w:r>
            <w:r>
              <w:rPr>
                <w:noProof/>
                <w:webHidden/>
              </w:rPr>
              <w:fldChar w:fldCharType="separate"/>
            </w:r>
            <w:r>
              <w:rPr>
                <w:noProof/>
                <w:webHidden/>
              </w:rPr>
              <w:t>8</w:t>
            </w:r>
            <w:r>
              <w:rPr>
                <w:noProof/>
                <w:webHidden/>
              </w:rPr>
              <w:fldChar w:fldCharType="end"/>
            </w:r>
          </w:hyperlink>
        </w:p>
        <w:p w:rsidR="005E21E2" w:rsidRDefault="005E21E2">
          <w:pPr>
            <w:pStyle w:val="TOC2"/>
            <w:tabs>
              <w:tab w:val="right" w:leader="dot" w:pos="9350"/>
            </w:tabs>
            <w:rPr>
              <w:noProof/>
            </w:rPr>
          </w:pPr>
          <w:hyperlink w:anchor="_Toc184791397" w:history="1">
            <w:r w:rsidRPr="005E440B">
              <w:rPr>
                <w:rStyle w:val="Hyperlink"/>
                <w:rFonts w:ascii="Cambria" w:hAnsi="Cambria"/>
                <w:noProof/>
              </w:rPr>
              <w:t>Decision Tree</w:t>
            </w:r>
            <w:r>
              <w:rPr>
                <w:noProof/>
                <w:webHidden/>
              </w:rPr>
              <w:tab/>
            </w:r>
            <w:r>
              <w:rPr>
                <w:noProof/>
                <w:webHidden/>
              </w:rPr>
              <w:fldChar w:fldCharType="begin"/>
            </w:r>
            <w:r>
              <w:rPr>
                <w:noProof/>
                <w:webHidden/>
              </w:rPr>
              <w:instrText xml:space="preserve"> PAGEREF _Toc184791397 \h </w:instrText>
            </w:r>
            <w:r>
              <w:rPr>
                <w:noProof/>
                <w:webHidden/>
              </w:rPr>
            </w:r>
            <w:r>
              <w:rPr>
                <w:noProof/>
                <w:webHidden/>
              </w:rPr>
              <w:fldChar w:fldCharType="separate"/>
            </w:r>
            <w:r>
              <w:rPr>
                <w:noProof/>
                <w:webHidden/>
              </w:rPr>
              <w:t>8</w:t>
            </w:r>
            <w:r>
              <w:rPr>
                <w:noProof/>
                <w:webHidden/>
              </w:rPr>
              <w:fldChar w:fldCharType="end"/>
            </w:r>
          </w:hyperlink>
        </w:p>
        <w:p w:rsidR="005E21E2" w:rsidRDefault="005E21E2">
          <w:pPr>
            <w:pStyle w:val="TOC2"/>
            <w:tabs>
              <w:tab w:val="right" w:leader="dot" w:pos="9350"/>
            </w:tabs>
            <w:rPr>
              <w:noProof/>
            </w:rPr>
          </w:pPr>
          <w:hyperlink w:anchor="_Toc184791398" w:history="1">
            <w:r w:rsidRPr="005E440B">
              <w:rPr>
                <w:rStyle w:val="Hyperlink"/>
                <w:rFonts w:ascii="Cambria" w:hAnsi="Cambria"/>
                <w:noProof/>
              </w:rPr>
              <w:t>Random Forest</w:t>
            </w:r>
            <w:r>
              <w:rPr>
                <w:noProof/>
                <w:webHidden/>
              </w:rPr>
              <w:tab/>
            </w:r>
            <w:r>
              <w:rPr>
                <w:noProof/>
                <w:webHidden/>
              </w:rPr>
              <w:fldChar w:fldCharType="begin"/>
            </w:r>
            <w:r>
              <w:rPr>
                <w:noProof/>
                <w:webHidden/>
              </w:rPr>
              <w:instrText xml:space="preserve"> PAGEREF _Toc184791398 \h </w:instrText>
            </w:r>
            <w:r>
              <w:rPr>
                <w:noProof/>
                <w:webHidden/>
              </w:rPr>
            </w:r>
            <w:r>
              <w:rPr>
                <w:noProof/>
                <w:webHidden/>
              </w:rPr>
              <w:fldChar w:fldCharType="separate"/>
            </w:r>
            <w:r>
              <w:rPr>
                <w:noProof/>
                <w:webHidden/>
              </w:rPr>
              <w:t>9</w:t>
            </w:r>
            <w:r>
              <w:rPr>
                <w:noProof/>
                <w:webHidden/>
              </w:rPr>
              <w:fldChar w:fldCharType="end"/>
            </w:r>
          </w:hyperlink>
        </w:p>
        <w:p w:rsidR="005E21E2" w:rsidRDefault="005E21E2">
          <w:pPr>
            <w:pStyle w:val="TOC2"/>
            <w:tabs>
              <w:tab w:val="right" w:leader="dot" w:pos="9350"/>
            </w:tabs>
            <w:rPr>
              <w:noProof/>
            </w:rPr>
          </w:pPr>
          <w:hyperlink w:anchor="_Toc184791399" w:history="1">
            <w:r w:rsidRPr="005E440B">
              <w:rPr>
                <w:rStyle w:val="Hyperlink"/>
                <w:rFonts w:ascii="Cambria" w:hAnsi="Cambria"/>
                <w:noProof/>
              </w:rPr>
              <w:t>K-Nearest Neighbors (KNN)</w:t>
            </w:r>
            <w:r>
              <w:rPr>
                <w:noProof/>
                <w:webHidden/>
              </w:rPr>
              <w:tab/>
            </w:r>
            <w:r>
              <w:rPr>
                <w:noProof/>
                <w:webHidden/>
              </w:rPr>
              <w:fldChar w:fldCharType="begin"/>
            </w:r>
            <w:r>
              <w:rPr>
                <w:noProof/>
                <w:webHidden/>
              </w:rPr>
              <w:instrText xml:space="preserve"> PAGEREF _Toc184791399 \h </w:instrText>
            </w:r>
            <w:r>
              <w:rPr>
                <w:noProof/>
                <w:webHidden/>
              </w:rPr>
            </w:r>
            <w:r>
              <w:rPr>
                <w:noProof/>
                <w:webHidden/>
              </w:rPr>
              <w:fldChar w:fldCharType="separate"/>
            </w:r>
            <w:r>
              <w:rPr>
                <w:noProof/>
                <w:webHidden/>
              </w:rPr>
              <w:t>9</w:t>
            </w:r>
            <w:r>
              <w:rPr>
                <w:noProof/>
                <w:webHidden/>
              </w:rPr>
              <w:fldChar w:fldCharType="end"/>
            </w:r>
          </w:hyperlink>
        </w:p>
        <w:p w:rsidR="005E21E2" w:rsidRDefault="005E21E2">
          <w:pPr>
            <w:pStyle w:val="TOC2"/>
            <w:tabs>
              <w:tab w:val="right" w:leader="dot" w:pos="9350"/>
            </w:tabs>
            <w:rPr>
              <w:noProof/>
            </w:rPr>
          </w:pPr>
          <w:hyperlink w:anchor="_Toc184791400" w:history="1">
            <w:r w:rsidRPr="005E440B">
              <w:rPr>
                <w:rStyle w:val="Hyperlink"/>
                <w:rFonts w:ascii="Cambria" w:hAnsi="Cambria"/>
                <w:noProof/>
              </w:rPr>
              <w:t>Support Vector Machine (SVM)</w:t>
            </w:r>
            <w:r>
              <w:rPr>
                <w:noProof/>
                <w:webHidden/>
              </w:rPr>
              <w:tab/>
            </w:r>
            <w:r>
              <w:rPr>
                <w:noProof/>
                <w:webHidden/>
              </w:rPr>
              <w:fldChar w:fldCharType="begin"/>
            </w:r>
            <w:r>
              <w:rPr>
                <w:noProof/>
                <w:webHidden/>
              </w:rPr>
              <w:instrText xml:space="preserve"> PAGEREF _Toc184791400 \h </w:instrText>
            </w:r>
            <w:r>
              <w:rPr>
                <w:noProof/>
                <w:webHidden/>
              </w:rPr>
            </w:r>
            <w:r>
              <w:rPr>
                <w:noProof/>
                <w:webHidden/>
              </w:rPr>
              <w:fldChar w:fldCharType="separate"/>
            </w:r>
            <w:r>
              <w:rPr>
                <w:noProof/>
                <w:webHidden/>
              </w:rPr>
              <w:t>9</w:t>
            </w:r>
            <w:r>
              <w:rPr>
                <w:noProof/>
                <w:webHidden/>
              </w:rPr>
              <w:fldChar w:fldCharType="end"/>
            </w:r>
          </w:hyperlink>
        </w:p>
        <w:p w:rsidR="005E21E2" w:rsidRDefault="005E21E2">
          <w:pPr>
            <w:pStyle w:val="TOC2"/>
            <w:tabs>
              <w:tab w:val="right" w:leader="dot" w:pos="9350"/>
            </w:tabs>
            <w:rPr>
              <w:noProof/>
            </w:rPr>
          </w:pPr>
          <w:hyperlink w:anchor="_Toc184791401" w:history="1">
            <w:r w:rsidRPr="005E440B">
              <w:rPr>
                <w:rStyle w:val="Hyperlink"/>
                <w:rFonts w:ascii="Cambria" w:hAnsi="Cambria"/>
                <w:noProof/>
              </w:rPr>
              <w:t>Accuracy Scores</w:t>
            </w:r>
            <w:r>
              <w:rPr>
                <w:noProof/>
                <w:webHidden/>
              </w:rPr>
              <w:tab/>
            </w:r>
            <w:r>
              <w:rPr>
                <w:noProof/>
                <w:webHidden/>
              </w:rPr>
              <w:fldChar w:fldCharType="begin"/>
            </w:r>
            <w:r>
              <w:rPr>
                <w:noProof/>
                <w:webHidden/>
              </w:rPr>
              <w:instrText xml:space="preserve"> PAGEREF _Toc184791401 \h </w:instrText>
            </w:r>
            <w:r>
              <w:rPr>
                <w:noProof/>
                <w:webHidden/>
              </w:rPr>
            </w:r>
            <w:r>
              <w:rPr>
                <w:noProof/>
                <w:webHidden/>
              </w:rPr>
              <w:fldChar w:fldCharType="separate"/>
            </w:r>
            <w:r>
              <w:rPr>
                <w:noProof/>
                <w:webHidden/>
              </w:rPr>
              <w:t>10</w:t>
            </w:r>
            <w:r>
              <w:rPr>
                <w:noProof/>
                <w:webHidden/>
              </w:rPr>
              <w:fldChar w:fldCharType="end"/>
            </w:r>
          </w:hyperlink>
        </w:p>
        <w:p w:rsidR="005E21E2" w:rsidRDefault="005E21E2">
          <w:pPr>
            <w:pStyle w:val="TOC2"/>
            <w:tabs>
              <w:tab w:val="right" w:leader="dot" w:pos="9350"/>
            </w:tabs>
            <w:rPr>
              <w:noProof/>
            </w:rPr>
          </w:pPr>
          <w:hyperlink w:anchor="_Toc184791402" w:history="1">
            <w:r w:rsidRPr="005E440B">
              <w:rPr>
                <w:rStyle w:val="Hyperlink"/>
                <w:rFonts w:ascii="Cambria" w:eastAsia="Times New Roman" w:hAnsi="Cambria"/>
                <w:noProof/>
              </w:rPr>
              <w:t>Cross-Validation Results for Model Accuracy</w:t>
            </w:r>
            <w:r>
              <w:rPr>
                <w:noProof/>
                <w:webHidden/>
              </w:rPr>
              <w:tab/>
            </w:r>
            <w:r>
              <w:rPr>
                <w:noProof/>
                <w:webHidden/>
              </w:rPr>
              <w:fldChar w:fldCharType="begin"/>
            </w:r>
            <w:r>
              <w:rPr>
                <w:noProof/>
                <w:webHidden/>
              </w:rPr>
              <w:instrText xml:space="preserve"> PAGEREF _Toc184791402 \h </w:instrText>
            </w:r>
            <w:r>
              <w:rPr>
                <w:noProof/>
                <w:webHidden/>
              </w:rPr>
            </w:r>
            <w:r>
              <w:rPr>
                <w:noProof/>
                <w:webHidden/>
              </w:rPr>
              <w:fldChar w:fldCharType="separate"/>
            </w:r>
            <w:r>
              <w:rPr>
                <w:noProof/>
                <w:webHidden/>
              </w:rPr>
              <w:t>11</w:t>
            </w:r>
            <w:r>
              <w:rPr>
                <w:noProof/>
                <w:webHidden/>
              </w:rPr>
              <w:fldChar w:fldCharType="end"/>
            </w:r>
          </w:hyperlink>
        </w:p>
        <w:p w:rsidR="005E21E2" w:rsidRDefault="005E21E2">
          <w:pPr>
            <w:pStyle w:val="TOC2"/>
            <w:tabs>
              <w:tab w:val="right" w:leader="dot" w:pos="9350"/>
            </w:tabs>
            <w:rPr>
              <w:noProof/>
            </w:rPr>
          </w:pPr>
          <w:hyperlink w:anchor="_Toc184791403" w:history="1">
            <w:r w:rsidRPr="005E440B">
              <w:rPr>
                <w:rStyle w:val="Hyperlink"/>
                <w:rFonts w:ascii="Cambria" w:hAnsi="Cambria"/>
                <w:noProof/>
              </w:rPr>
              <w:t>Model Selection</w:t>
            </w:r>
            <w:r>
              <w:rPr>
                <w:noProof/>
                <w:webHidden/>
              </w:rPr>
              <w:tab/>
            </w:r>
            <w:r>
              <w:rPr>
                <w:noProof/>
                <w:webHidden/>
              </w:rPr>
              <w:fldChar w:fldCharType="begin"/>
            </w:r>
            <w:r>
              <w:rPr>
                <w:noProof/>
                <w:webHidden/>
              </w:rPr>
              <w:instrText xml:space="preserve"> PAGEREF _Toc184791403 \h </w:instrText>
            </w:r>
            <w:r>
              <w:rPr>
                <w:noProof/>
                <w:webHidden/>
              </w:rPr>
            </w:r>
            <w:r>
              <w:rPr>
                <w:noProof/>
                <w:webHidden/>
              </w:rPr>
              <w:fldChar w:fldCharType="separate"/>
            </w:r>
            <w:r>
              <w:rPr>
                <w:noProof/>
                <w:webHidden/>
              </w:rPr>
              <w:t>11</w:t>
            </w:r>
            <w:r>
              <w:rPr>
                <w:noProof/>
                <w:webHidden/>
              </w:rPr>
              <w:fldChar w:fldCharType="end"/>
            </w:r>
          </w:hyperlink>
        </w:p>
        <w:p w:rsidR="005E21E2" w:rsidRDefault="005E21E2">
          <w:pPr>
            <w:pStyle w:val="TOC1"/>
            <w:tabs>
              <w:tab w:val="right" w:leader="dot" w:pos="9350"/>
            </w:tabs>
            <w:rPr>
              <w:noProof/>
            </w:rPr>
          </w:pPr>
          <w:hyperlink w:anchor="_Toc184791404" w:history="1">
            <w:r w:rsidRPr="005E440B">
              <w:rPr>
                <w:rStyle w:val="Hyperlink"/>
                <w:rFonts w:ascii="Cambria" w:hAnsi="Cambria"/>
                <w:noProof/>
              </w:rPr>
              <w:t>Conclusion</w:t>
            </w:r>
            <w:r>
              <w:rPr>
                <w:noProof/>
                <w:webHidden/>
              </w:rPr>
              <w:tab/>
            </w:r>
            <w:r>
              <w:rPr>
                <w:noProof/>
                <w:webHidden/>
              </w:rPr>
              <w:fldChar w:fldCharType="begin"/>
            </w:r>
            <w:r>
              <w:rPr>
                <w:noProof/>
                <w:webHidden/>
              </w:rPr>
              <w:instrText xml:space="preserve"> PAGEREF _Toc184791404 \h </w:instrText>
            </w:r>
            <w:r>
              <w:rPr>
                <w:noProof/>
                <w:webHidden/>
              </w:rPr>
            </w:r>
            <w:r>
              <w:rPr>
                <w:noProof/>
                <w:webHidden/>
              </w:rPr>
              <w:fldChar w:fldCharType="separate"/>
            </w:r>
            <w:r>
              <w:rPr>
                <w:noProof/>
                <w:webHidden/>
              </w:rPr>
              <w:t>11</w:t>
            </w:r>
            <w:r>
              <w:rPr>
                <w:noProof/>
                <w:webHidden/>
              </w:rPr>
              <w:fldChar w:fldCharType="end"/>
            </w:r>
          </w:hyperlink>
        </w:p>
        <w:p w:rsidR="005E21E2" w:rsidRDefault="005E21E2">
          <w:pPr>
            <w:pStyle w:val="TOC2"/>
            <w:tabs>
              <w:tab w:val="right" w:leader="dot" w:pos="9350"/>
            </w:tabs>
            <w:rPr>
              <w:noProof/>
            </w:rPr>
          </w:pPr>
          <w:hyperlink w:anchor="_Toc184791405" w:history="1">
            <w:r w:rsidRPr="005E440B">
              <w:rPr>
                <w:rStyle w:val="Hyperlink"/>
                <w:rFonts w:ascii="Cambria" w:hAnsi="Cambria"/>
                <w:noProof/>
              </w:rPr>
              <w:t>Findings</w:t>
            </w:r>
            <w:r>
              <w:rPr>
                <w:noProof/>
                <w:webHidden/>
              </w:rPr>
              <w:tab/>
            </w:r>
            <w:r>
              <w:rPr>
                <w:noProof/>
                <w:webHidden/>
              </w:rPr>
              <w:fldChar w:fldCharType="begin"/>
            </w:r>
            <w:r>
              <w:rPr>
                <w:noProof/>
                <w:webHidden/>
              </w:rPr>
              <w:instrText xml:space="preserve"> PAGEREF _Toc184791405 \h </w:instrText>
            </w:r>
            <w:r>
              <w:rPr>
                <w:noProof/>
                <w:webHidden/>
              </w:rPr>
            </w:r>
            <w:r>
              <w:rPr>
                <w:noProof/>
                <w:webHidden/>
              </w:rPr>
              <w:fldChar w:fldCharType="separate"/>
            </w:r>
            <w:r>
              <w:rPr>
                <w:noProof/>
                <w:webHidden/>
              </w:rPr>
              <w:t>11</w:t>
            </w:r>
            <w:r>
              <w:rPr>
                <w:noProof/>
                <w:webHidden/>
              </w:rPr>
              <w:fldChar w:fldCharType="end"/>
            </w:r>
          </w:hyperlink>
        </w:p>
        <w:p w:rsidR="005E21E2" w:rsidRDefault="005E21E2">
          <w:pPr>
            <w:pStyle w:val="TOC2"/>
            <w:tabs>
              <w:tab w:val="right" w:leader="dot" w:pos="9350"/>
            </w:tabs>
            <w:rPr>
              <w:noProof/>
            </w:rPr>
          </w:pPr>
          <w:hyperlink w:anchor="_Toc184791406" w:history="1">
            <w:r w:rsidRPr="005E440B">
              <w:rPr>
                <w:rStyle w:val="Hyperlink"/>
                <w:rFonts w:ascii="Cambria" w:hAnsi="Cambria"/>
                <w:noProof/>
              </w:rPr>
              <w:t>Future Works</w:t>
            </w:r>
            <w:r>
              <w:rPr>
                <w:noProof/>
                <w:webHidden/>
              </w:rPr>
              <w:tab/>
            </w:r>
            <w:r>
              <w:rPr>
                <w:noProof/>
                <w:webHidden/>
              </w:rPr>
              <w:fldChar w:fldCharType="begin"/>
            </w:r>
            <w:r>
              <w:rPr>
                <w:noProof/>
                <w:webHidden/>
              </w:rPr>
              <w:instrText xml:space="preserve"> PAGEREF _Toc184791406 \h </w:instrText>
            </w:r>
            <w:r>
              <w:rPr>
                <w:noProof/>
                <w:webHidden/>
              </w:rPr>
            </w:r>
            <w:r>
              <w:rPr>
                <w:noProof/>
                <w:webHidden/>
              </w:rPr>
              <w:fldChar w:fldCharType="separate"/>
            </w:r>
            <w:r>
              <w:rPr>
                <w:noProof/>
                <w:webHidden/>
              </w:rPr>
              <w:t>12</w:t>
            </w:r>
            <w:r>
              <w:rPr>
                <w:noProof/>
                <w:webHidden/>
              </w:rPr>
              <w:fldChar w:fldCharType="end"/>
            </w:r>
          </w:hyperlink>
        </w:p>
        <w:p w:rsidR="005E21E2" w:rsidRDefault="005E21E2">
          <w:r>
            <w:rPr>
              <w:b/>
              <w:bCs/>
              <w:noProof/>
            </w:rPr>
            <w:fldChar w:fldCharType="end"/>
          </w:r>
        </w:p>
      </w:sdtContent>
    </w:sdt>
    <w:p w:rsidR="009D5759" w:rsidRDefault="009D5759" w:rsidP="009D5759">
      <w:pP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p>
    <w:p w:rsidR="009D5759" w:rsidRDefault="009D5759" w:rsidP="00233D97">
      <w:pPr>
        <w:jc w:val="center"/>
        <w:rPr>
          <w:rFonts w:ascii="Cambria" w:hAnsi="Cambria"/>
          <w:b/>
          <w:szCs w:val="24"/>
        </w:rPr>
      </w:pPr>
      <w:bookmarkStart w:id="0" w:name="_GoBack"/>
      <w:bookmarkEnd w:id="0"/>
    </w:p>
    <w:p w:rsidR="005E21E2" w:rsidRDefault="005E21E2" w:rsidP="00B47514">
      <w:pPr>
        <w:pStyle w:val="Heading1"/>
        <w:rPr>
          <w:rFonts w:ascii="Cambria" w:hAnsi="Cambria"/>
        </w:rPr>
        <w:sectPr w:rsidR="005E21E2" w:rsidSect="005E21E2">
          <w:footerReference w:type="default" r:id="rId8"/>
          <w:pgSz w:w="12240" w:h="15840"/>
          <w:pgMar w:top="1440" w:right="1440" w:bottom="1440" w:left="1440" w:header="720" w:footer="720" w:gutter="0"/>
          <w:pgNumType w:fmt="lowerRoman" w:start="1"/>
          <w:cols w:space="720"/>
          <w:docGrid w:linePitch="360"/>
        </w:sectPr>
      </w:pPr>
      <w:bookmarkStart w:id="1" w:name="_Toc184791389"/>
    </w:p>
    <w:p w:rsidR="00B47514" w:rsidRDefault="00233D97" w:rsidP="00B47514">
      <w:pPr>
        <w:pStyle w:val="Heading1"/>
        <w:rPr>
          <w:rFonts w:ascii="Cambria" w:hAnsi="Cambria"/>
        </w:rPr>
      </w:pPr>
      <w:r w:rsidRPr="00B47514">
        <w:rPr>
          <w:rFonts w:ascii="Cambria" w:hAnsi="Cambria"/>
        </w:rPr>
        <w:lastRenderedPageBreak/>
        <w:t>Introduction</w:t>
      </w:r>
      <w:bookmarkEnd w:id="1"/>
    </w:p>
    <w:p w:rsidR="00B47514" w:rsidRPr="00F30897" w:rsidRDefault="00B47514" w:rsidP="00B47514">
      <w:pPr>
        <w:spacing w:line="360" w:lineRule="auto"/>
        <w:jc w:val="both"/>
        <w:rPr>
          <w:rFonts w:ascii="Cambria" w:hAnsi="Cambria"/>
        </w:rPr>
      </w:pPr>
      <w:r w:rsidRPr="00F30897">
        <w:rPr>
          <w:rFonts w:ascii="Cambria" w:hAnsi="Cambria"/>
        </w:rPr>
        <w:t>The process of loan approval is a critical decision-making step in the financial industry. Traditionally, lenders assess a variety of factors such as an applicant's income, loan amount, credit history, and other personal information to determine whether a loan application will be approved. Given the increasing volume of loan applications and the need for quick, accurate decision-making, leveraging machine learning techniques for automating this process has gained significant importance.</w:t>
      </w:r>
    </w:p>
    <w:p w:rsidR="00B47514" w:rsidRPr="00F30897" w:rsidRDefault="00B47514" w:rsidP="00B47514">
      <w:pPr>
        <w:pStyle w:val="NormalWeb"/>
        <w:spacing w:line="360" w:lineRule="auto"/>
        <w:jc w:val="both"/>
        <w:rPr>
          <w:rFonts w:ascii="Cambria" w:hAnsi="Cambria" w:cs="Calibri"/>
        </w:rPr>
      </w:pPr>
      <w:r w:rsidRPr="00F30897">
        <w:rPr>
          <w:rFonts w:ascii="Cambria" w:hAnsi="Cambria" w:cs="Calibri"/>
        </w:rPr>
        <w:t>This report outlines the development of a Loan Approval Prediction Model using machine learning algorithms in Jupyter Notebook. The goal is to predict whether a loan application will be approved or not based on various factors, including the applicant's income, loan amount, credit history, and other relevant attributes. The model aims to help financial institutions streamline the loan approval process, reduce human error, and improve decision-making efficiency.</w:t>
      </w:r>
    </w:p>
    <w:p w:rsidR="00B47514" w:rsidRDefault="00B47514" w:rsidP="00B47514">
      <w:pPr>
        <w:pStyle w:val="NormalWeb"/>
        <w:spacing w:line="360" w:lineRule="auto"/>
        <w:jc w:val="both"/>
      </w:pPr>
      <w:r w:rsidRPr="00F30897">
        <w:rPr>
          <w:rFonts w:ascii="Cambria" w:hAnsi="Cambria" w:cs="Calibri"/>
        </w:rPr>
        <w:t>Several machine learning techniques, including Random Forest, Logistic Regression, Support Vector Machine (SVM), Decision Tree, and K-Nearest Neighbors (KNN), were evaluated for their performance in predicting loan approval. The evaluation was based on metrics such as accuracy, confusion matrix, and classification report, along with cross-validation to ensure model robustness.</w:t>
      </w:r>
    </w:p>
    <w:p w:rsidR="00F30897" w:rsidRDefault="00F30897" w:rsidP="00F30897">
      <w:pPr>
        <w:pStyle w:val="Heading1"/>
        <w:rPr>
          <w:rFonts w:ascii="Cambria" w:hAnsi="Cambria"/>
        </w:rPr>
      </w:pPr>
      <w:bookmarkStart w:id="2" w:name="_Toc184791390"/>
      <w:r w:rsidRPr="00F30897">
        <w:rPr>
          <w:rFonts w:ascii="Cambria" w:hAnsi="Cambria"/>
        </w:rPr>
        <w:t>Background</w:t>
      </w:r>
      <w:bookmarkEnd w:id="2"/>
    </w:p>
    <w:p w:rsidR="00F30897" w:rsidRPr="00F30897" w:rsidRDefault="00F30897" w:rsidP="00F30897">
      <w:pPr>
        <w:spacing w:line="360" w:lineRule="auto"/>
        <w:jc w:val="both"/>
        <w:rPr>
          <w:rFonts w:ascii="Cambria" w:hAnsi="Cambria" w:cstheme="majorBidi"/>
        </w:rPr>
      </w:pPr>
      <w:r w:rsidRPr="00F30897">
        <w:rPr>
          <w:rFonts w:ascii="Cambria" w:hAnsi="Cambria"/>
        </w:rPr>
        <w:t>Loan approval is a fundamental aspect of the financial industry, where lenders assess an applicant's ability to repay a loan based on various factors such as income, credit history, loan amount, and personal details. Traditionally, this process has been manual, relying on human judgment to interpret these factors and make decisions. However, as the volume of loan applications increases and borrower profiles become more complex, the traditional approach becomes less efficient and prone to inconsistencies.</w:t>
      </w:r>
    </w:p>
    <w:p w:rsidR="00F30897" w:rsidRPr="00F30897" w:rsidRDefault="00F30897" w:rsidP="00F30897">
      <w:pPr>
        <w:pStyle w:val="NormalWeb"/>
        <w:spacing w:line="360" w:lineRule="auto"/>
        <w:jc w:val="both"/>
        <w:rPr>
          <w:rFonts w:ascii="Cambria" w:hAnsi="Cambria"/>
        </w:rPr>
      </w:pPr>
      <w:r w:rsidRPr="00F30897">
        <w:rPr>
          <w:rFonts w:ascii="Cambria" w:hAnsi="Cambria"/>
        </w:rPr>
        <w:t xml:space="preserve">In recent years, machine learning has emerged as a powerful tool to automate and enhance decision-making in various industries, including finance. By training algorithms on historical </w:t>
      </w:r>
      <w:r w:rsidRPr="00F30897">
        <w:rPr>
          <w:rFonts w:ascii="Cambria" w:hAnsi="Cambria"/>
        </w:rPr>
        <w:lastRenderedPageBreak/>
        <w:t>data, machine learning models can predict the likelihood of loan approval more accurately and quickly than manual processes. These models analyze numerous features, such as applicant income, loan amount, and credit history, to classify loan applications into approved or denied categories based on patterns learned from past decisions.</w:t>
      </w:r>
    </w:p>
    <w:p w:rsidR="00F30897" w:rsidRDefault="00F30897" w:rsidP="00F30897">
      <w:pPr>
        <w:pStyle w:val="NormalWeb"/>
        <w:spacing w:line="360" w:lineRule="auto"/>
        <w:jc w:val="both"/>
        <w:rPr>
          <w:rFonts w:ascii="Cambria" w:hAnsi="Cambria"/>
        </w:rPr>
      </w:pPr>
      <w:r w:rsidRPr="00F30897">
        <w:rPr>
          <w:rFonts w:ascii="Cambria" w:hAnsi="Cambria"/>
        </w:rPr>
        <w:t>This shift towards data-driven decision-making allows financial institutions to streamline the loan approval process, reduce human error, and improve overall efficiency. In this project, a Loan Approval Prediction Model was built using machine learning algorithms, with the goal of predicting whether a loan application will be approved based on several key factors. The implementation of such predictive models promises to support more informed and reliable lending decisions in the future.</w:t>
      </w:r>
    </w:p>
    <w:p w:rsidR="00F30897" w:rsidRDefault="00F30897" w:rsidP="0015184B">
      <w:pPr>
        <w:pStyle w:val="Heading1"/>
        <w:jc w:val="center"/>
        <w:rPr>
          <w:rFonts w:ascii="Cambria" w:hAnsi="Cambria"/>
        </w:rPr>
      </w:pPr>
      <w:bookmarkStart w:id="3" w:name="_Toc184791391"/>
      <w:r w:rsidRPr="00F30897">
        <w:rPr>
          <w:rFonts w:ascii="Cambria" w:hAnsi="Cambria"/>
        </w:rPr>
        <w:t>Motivation</w:t>
      </w:r>
      <w:bookmarkEnd w:id="3"/>
    </w:p>
    <w:p w:rsidR="00771736" w:rsidRPr="00771736" w:rsidRDefault="00771736" w:rsidP="00771736">
      <w:pPr>
        <w:pStyle w:val="NormalWeb"/>
        <w:numPr>
          <w:ilvl w:val="0"/>
          <w:numId w:val="1"/>
        </w:numPr>
        <w:jc w:val="both"/>
        <w:rPr>
          <w:rFonts w:ascii="Cambria" w:hAnsi="Cambria"/>
          <w:b/>
        </w:rPr>
      </w:pPr>
      <w:r w:rsidRPr="00771736">
        <w:rPr>
          <w:rFonts w:ascii="Cambria" w:hAnsi="Cambria"/>
          <w:b/>
        </w:rPr>
        <w:t>Improve Loan Approval Efficiency:</w:t>
      </w:r>
    </w:p>
    <w:p w:rsidR="0015184B" w:rsidRPr="00771736" w:rsidRDefault="0015184B" w:rsidP="00771736">
      <w:pPr>
        <w:pStyle w:val="NormalWeb"/>
        <w:ind w:left="720"/>
        <w:jc w:val="both"/>
        <w:rPr>
          <w:rFonts w:ascii="Cambria" w:hAnsi="Cambria"/>
        </w:rPr>
      </w:pPr>
      <w:r w:rsidRPr="00771736">
        <w:rPr>
          <w:rFonts w:ascii="Cambria" w:hAnsi="Cambria"/>
        </w:rPr>
        <w:t>Automating the loan approval process using machine learning models ensures quicker and more consistent decision-making. With the ability to process vast amounts of data in real-time, financial institutions can reduce the time taken for each loan application, providing applicants with faster responses and improving overall operational efficiency.</w:t>
      </w:r>
    </w:p>
    <w:p w:rsidR="00771736" w:rsidRPr="00771736" w:rsidRDefault="00771736" w:rsidP="00771736">
      <w:pPr>
        <w:pStyle w:val="NormalWeb"/>
        <w:numPr>
          <w:ilvl w:val="0"/>
          <w:numId w:val="1"/>
        </w:numPr>
        <w:jc w:val="both"/>
        <w:rPr>
          <w:rFonts w:ascii="Cambria" w:hAnsi="Cambria"/>
          <w:b/>
        </w:rPr>
      </w:pPr>
      <w:r w:rsidRPr="00771736">
        <w:rPr>
          <w:rFonts w:ascii="Cambria" w:hAnsi="Cambria"/>
          <w:b/>
        </w:rPr>
        <w:t xml:space="preserve">Enhance Decision Making: </w:t>
      </w:r>
    </w:p>
    <w:p w:rsidR="0015184B" w:rsidRPr="00771736" w:rsidRDefault="0015184B" w:rsidP="00771736">
      <w:pPr>
        <w:pStyle w:val="NormalWeb"/>
        <w:ind w:left="720"/>
        <w:jc w:val="both"/>
        <w:rPr>
          <w:rFonts w:ascii="Cambria" w:hAnsi="Cambria"/>
        </w:rPr>
      </w:pPr>
      <w:r w:rsidRPr="00771736">
        <w:rPr>
          <w:rFonts w:ascii="Cambria" w:hAnsi="Cambria"/>
        </w:rPr>
        <w:t>By replacing traditional methods with data-driven algorithms, the prediction model allows financial institutions to make more informed and objective decisions. Machine learning models, trained on historical data, minimize human biases and errors, making the lending process more rational and improving the accuracy of loan approvals, which is crucial for reducing bad debt risks.</w:t>
      </w:r>
    </w:p>
    <w:p w:rsidR="00771736" w:rsidRPr="00AD5272" w:rsidRDefault="00771736" w:rsidP="00771736">
      <w:pPr>
        <w:pStyle w:val="NormalWeb"/>
        <w:numPr>
          <w:ilvl w:val="0"/>
          <w:numId w:val="1"/>
        </w:numPr>
        <w:jc w:val="both"/>
        <w:rPr>
          <w:rFonts w:ascii="Cambria" w:hAnsi="Cambria"/>
          <w:b/>
        </w:rPr>
      </w:pPr>
      <w:r w:rsidRPr="00AD5272">
        <w:rPr>
          <w:rFonts w:ascii="Cambria" w:hAnsi="Cambria"/>
          <w:b/>
        </w:rPr>
        <w:t>Reduce Operational Costs:</w:t>
      </w:r>
    </w:p>
    <w:p w:rsidR="0015184B" w:rsidRPr="00771736" w:rsidRDefault="0015184B" w:rsidP="00771736">
      <w:pPr>
        <w:pStyle w:val="NormalWeb"/>
        <w:ind w:left="720"/>
        <w:jc w:val="both"/>
        <w:rPr>
          <w:rFonts w:ascii="Cambria" w:hAnsi="Cambria"/>
        </w:rPr>
      </w:pPr>
      <w:r w:rsidRPr="00771736">
        <w:rPr>
          <w:rFonts w:ascii="Cambria" w:hAnsi="Cambria"/>
        </w:rPr>
        <w:t>Through automation, the model reduces the need for extensive manual intervention, thus lowering operational costs. Financial institutions can save time and resources spent on manual evaluations, while also avoiding the costly errors associated with human judgment. The streamlined process allows them to allocate resources more effectively and improve profitability.</w:t>
      </w:r>
    </w:p>
    <w:p w:rsidR="00AD5272" w:rsidRPr="00AD5272" w:rsidRDefault="00AD5272" w:rsidP="00771736">
      <w:pPr>
        <w:pStyle w:val="NormalWeb"/>
        <w:numPr>
          <w:ilvl w:val="0"/>
          <w:numId w:val="1"/>
        </w:numPr>
        <w:jc w:val="both"/>
        <w:rPr>
          <w:rFonts w:ascii="Cambria" w:hAnsi="Cambria"/>
          <w:b/>
        </w:rPr>
      </w:pPr>
      <w:r w:rsidRPr="00AD5272">
        <w:rPr>
          <w:rFonts w:ascii="Cambria" w:hAnsi="Cambria"/>
          <w:b/>
        </w:rPr>
        <w:t>Adapt to Economic Changes:</w:t>
      </w:r>
    </w:p>
    <w:p w:rsidR="0015184B" w:rsidRPr="00771736" w:rsidRDefault="0015184B" w:rsidP="00AD5272">
      <w:pPr>
        <w:pStyle w:val="NormalWeb"/>
        <w:ind w:left="720"/>
        <w:jc w:val="both"/>
        <w:rPr>
          <w:rFonts w:ascii="Cambria" w:hAnsi="Cambria"/>
        </w:rPr>
      </w:pPr>
      <w:r w:rsidRPr="00771736">
        <w:rPr>
          <w:rFonts w:ascii="Cambria" w:hAnsi="Cambria"/>
        </w:rPr>
        <w:lastRenderedPageBreak/>
        <w:t>The financial landscape is constantly evolving, with changes in the economy, regulations, and technology. Machine learning models can be updated with new data, enabling financial institutions to remain competitive and adaptable. The ability to incorporate new information into predictive models ensures that lenders can better anticipate market shifts and adjust their strategies accordingly.</w:t>
      </w:r>
    </w:p>
    <w:p w:rsidR="00AD5272" w:rsidRPr="00AD5272" w:rsidRDefault="00AD5272" w:rsidP="00771736">
      <w:pPr>
        <w:pStyle w:val="NormalWeb"/>
        <w:numPr>
          <w:ilvl w:val="0"/>
          <w:numId w:val="1"/>
        </w:numPr>
        <w:jc w:val="both"/>
        <w:rPr>
          <w:b/>
        </w:rPr>
      </w:pPr>
      <w:r w:rsidRPr="00AD5272">
        <w:rPr>
          <w:rFonts w:ascii="Cambria" w:hAnsi="Cambria"/>
          <w:b/>
        </w:rPr>
        <w:t xml:space="preserve">Improve Risk Management: </w:t>
      </w:r>
    </w:p>
    <w:p w:rsidR="00B47514" w:rsidRDefault="0015184B" w:rsidP="00AD5272">
      <w:pPr>
        <w:pStyle w:val="NormalWeb"/>
        <w:ind w:left="720"/>
        <w:jc w:val="both"/>
        <w:rPr>
          <w:rFonts w:ascii="Cambria" w:hAnsi="Cambria"/>
        </w:rPr>
      </w:pPr>
      <w:r w:rsidRPr="00771736">
        <w:rPr>
          <w:rFonts w:ascii="Cambria" w:hAnsi="Cambria"/>
        </w:rPr>
        <w:t>By predicting the likelihood of loan approvals based on factors such as applicant income and credit history, financial institutions can identify potential risks early in the process. The model helps mitigate risks by flagging high-risk applicants, allowing institutions to tailor their loan offerings and minimize exposure to defaults, thus maintaining a healthy loan portfolio.</w:t>
      </w:r>
    </w:p>
    <w:p w:rsidR="006D58D4" w:rsidRDefault="006D58D4" w:rsidP="006D58D4">
      <w:pPr>
        <w:pStyle w:val="Heading1"/>
        <w:jc w:val="center"/>
      </w:pPr>
      <w:bookmarkStart w:id="4" w:name="_Toc184791392"/>
      <w:r>
        <w:t>Data Summary:</w:t>
      </w:r>
      <w:bookmarkEnd w:id="4"/>
    </w:p>
    <w:p w:rsidR="006D58D4" w:rsidRDefault="006D58D4" w:rsidP="006D58D4">
      <w:pPr>
        <w:rPr>
          <w:b/>
        </w:rPr>
      </w:pPr>
      <w:r w:rsidRPr="006D58D4">
        <w:rPr>
          <w:b/>
        </w:rPr>
        <w:t>Data Source</w:t>
      </w:r>
    </w:p>
    <w:p w:rsidR="00D0331C" w:rsidRDefault="00D0331C" w:rsidP="00D0331C">
      <w:pPr>
        <w:spacing w:line="360" w:lineRule="auto"/>
        <w:jc w:val="both"/>
        <w:rPr>
          <w:rFonts w:ascii="Cambria" w:hAnsi="Cambria"/>
        </w:rPr>
      </w:pPr>
      <w:r w:rsidRPr="00D0331C">
        <w:rPr>
          <w:rFonts w:ascii="Cambria" w:hAnsi="Cambria"/>
        </w:rPr>
        <w:t>The data used in this analysis is sourced from a Google Drive link. It consists of loan application data, containing various features such as gender, marital status, education, income, loan amount, credit history, and other factors relevant to loan approval. This dataset serves as a basis for building a predictive model for loan approval prediction, leveraging machine learning techniques.</w:t>
      </w:r>
    </w:p>
    <w:p w:rsidR="00D0331C" w:rsidRDefault="00D0331C" w:rsidP="00D0331C">
      <w:pPr>
        <w:spacing w:line="360" w:lineRule="auto"/>
        <w:jc w:val="both"/>
        <w:rPr>
          <w:rFonts w:ascii="Cambria" w:hAnsi="Cambria"/>
        </w:rPr>
      </w:pPr>
      <w:r>
        <w:rPr>
          <w:rFonts w:ascii="Cambria" w:hAnsi="Cambria"/>
        </w:rPr>
        <w:t xml:space="preserve">Data source: </w:t>
      </w:r>
      <w:hyperlink r:id="rId9" w:history="1">
        <w:r w:rsidRPr="00DD6896">
          <w:rPr>
            <w:rStyle w:val="Hyperlink"/>
            <w:rFonts w:ascii="Cambria" w:hAnsi="Cambria"/>
          </w:rPr>
          <w:t>https://drive.google.com/fil</w:t>
        </w:r>
        <w:r w:rsidRPr="00DD6896">
          <w:rPr>
            <w:rStyle w:val="Hyperlink"/>
            <w:rFonts w:ascii="Cambria" w:hAnsi="Cambria"/>
          </w:rPr>
          <w:t>e</w:t>
        </w:r>
        <w:r w:rsidRPr="00DD6896">
          <w:rPr>
            <w:rStyle w:val="Hyperlink"/>
            <w:rFonts w:ascii="Cambria" w:hAnsi="Cambria"/>
          </w:rPr>
          <w:t>/d/1X_A4WaAfhtK5-icyix_TRuxZtzeMtetg/view</w:t>
        </w:r>
      </w:hyperlink>
      <w:r>
        <w:rPr>
          <w:rFonts w:ascii="Cambria" w:hAnsi="Cambria"/>
        </w:rPr>
        <w:t xml:space="preserve"> </w:t>
      </w:r>
    </w:p>
    <w:p w:rsidR="00D0331C" w:rsidRDefault="00D0331C" w:rsidP="00D0331C">
      <w:pPr>
        <w:spacing w:line="360" w:lineRule="auto"/>
        <w:jc w:val="both"/>
        <w:rPr>
          <w:rFonts w:ascii="Cambria" w:hAnsi="Cambria"/>
          <w:b/>
        </w:rPr>
      </w:pPr>
      <w:r w:rsidRPr="00D0331C">
        <w:rPr>
          <w:rFonts w:ascii="Cambria" w:hAnsi="Cambria"/>
          <w:b/>
        </w:rPr>
        <w:t>Data Details</w:t>
      </w:r>
    </w:p>
    <w:tbl>
      <w:tblPr>
        <w:tblStyle w:val="TableGrid"/>
        <w:tblW w:w="9484" w:type="dxa"/>
        <w:tblLook w:val="04A0" w:firstRow="1" w:lastRow="0" w:firstColumn="1" w:lastColumn="0" w:noHBand="0" w:noVBand="1"/>
      </w:tblPr>
      <w:tblGrid>
        <w:gridCol w:w="4742"/>
        <w:gridCol w:w="4742"/>
      </w:tblGrid>
      <w:tr w:rsidR="00D0331C" w:rsidTr="00441B02">
        <w:trPr>
          <w:trHeight w:val="382"/>
        </w:trPr>
        <w:tc>
          <w:tcPr>
            <w:tcW w:w="4742" w:type="dxa"/>
          </w:tcPr>
          <w:p w:rsidR="00D0331C" w:rsidRPr="00441B02" w:rsidRDefault="00D0331C" w:rsidP="00D0331C">
            <w:pPr>
              <w:spacing w:line="360" w:lineRule="auto"/>
              <w:jc w:val="both"/>
              <w:rPr>
                <w:rFonts w:ascii="Cambria" w:hAnsi="Cambria"/>
              </w:rPr>
            </w:pPr>
            <w:r w:rsidRPr="00441B02">
              <w:t>Total Number of Rows</w:t>
            </w:r>
          </w:p>
        </w:tc>
        <w:tc>
          <w:tcPr>
            <w:tcW w:w="4742" w:type="dxa"/>
          </w:tcPr>
          <w:p w:rsidR="00D0331C" w:rsidRPr="00441B02" w:rsidRDefault="00441B02" w:rsidP="00D0331C">
            <w:pPr>
              <w:spacing w:line="360" w:lineRule="auto"/>
              <w:jc w:val="both"/>
              <w:rPr>
                <w:rFonts w:ascii="Cambria" w:hAnsi="Cambria"/>
              </w:rPr>
            </w:pPr>
            <w:r w:rsidRPr="00441B02">
              <w:rPr>
                <w:rFonts w:ascii="Cambria" w:hAnsi="Cambria"/>
              </w:rPr>
              <w:t>614</w:t>
            </w:r>
          </w:p>
        </w:tc>
      </w:tr>
      <w:tr w:rsidR="00D0331C" w:rsidTr="00441B02">
        <w:trPr>
          <w:trHeight w:val="369"/>
        </w:trPr>
        <w:tc>
          <w:tcPr>
            <w:tcW w:w="4742" w:type="dxa"/>
          </w:tcPr>
          <w:p w:rsidR="00D0331C" w:rsidRPr="00441B02" w:rsidRDefault="00441B02" w:rsidP="00D0331C">
            <w:pPr>
              <w:spacing w:line="360" w:lineRule="auto"/>
              <w:jc w:val="both"/>
              <w:rPr>
                <w:rFonts w:ascii="Cambria" w:hAnsi="Cambria"/>
              </w:rPr>
            </w:pPr>
            <w:r w:rsidRPr="00441B02">
              <w:t>Total Number of Columns</w:t>
            </w:r>
          </w:p>
        </w:tc>
        <w:tc>
          <w:tcPr>
            <w:tcW w:w="4742" w:type="dxa"/>
          </w:tcPr>
          <w:p w:rsidR="00D0331C" w:rsidRPr="00441B02" w:rsidRDefault="00441B02" w:rsidP="00D0331C">
            <w:pPr>
              <w:spacing w:line="360" w:lineRule="auto"/>
              <w:jc w:val="both"/>
              <w:rPr>
                <w:rFonts w:ascii="Cambria" w:hAnsi="Cambria"/>
              </w:rPr>
            </w:pPr>
            <w:r w:rsidRPr="00441B02">
              <w:rPr>
                <w:rFonts w:ascii="Cambria" w:hAnsi="Cambria"/>
              </w:rPr>
              <w:t>13</w:t>
            </w:r>
          </w:p>
        </w:tc>
      </w:tr>
    </w:tbl>
    <w:p w:rsidR="00441B02" w:rsidRDefault="00441B02" w:rsidP="00D0331C">
      <w:pPr>
        <w:spacing w:line="360" w:lineRule="auto"/>
        <w:jc w:val="both"/>
        <w:rPr>
          <w:rFonts w:ascii="Cambria" w:hAnsi="Cambria"/>
          <w:b/>
        </w:rPr>
      </w:pPr>
    </w:p>
    <w:p w:rsidR="00441B02" w:rsidRDefault="00441B02" w:rsidP="00D0331C">
      <w:pPr>
        <w:spacing w:line="360" w:lineRule="auto"/>
        <w:jc w:val="both"/>
        <w:rPr>
          <w:rFonts w:ascii="Cambria" w:hAnsi="Cambria"/>
          <w:b/>
        </w:rPr>
      </w:pPr>
      <w:r>
        <w:rPr>
          <w:rFonts w:ascii="Cambria" w:hAnsi="Cambria"/>
          <w:b/>
        </w:rPr>
        <w:t>Target Variable</w:t>
      </w:r>
      <w:r w:rsidR="007C7FA0">
        <w:rPr>
          <w:rFonts w:ascii="Cambria" w:hAnsi="Cambria"/>
          <w:b/>
        </w:rPr>
        <w:t xml:space="preserve">: </w:t>
      </w:r>
      <w:r w:rsidR="007C7FA0" w:rsidRPr="00B51277">
        <w:rPr>
          <w:rFonts w:ascii="Cambria" w:hAnsi="Cambria"/>
          <w:b/>
          <w:lang w:val="en"/>
        </w:rPr>
        <w:t>A</w:t>
      </w:r>
      <w:r w:rsidR="007C7FA0">
        <w:rPr>
          <w:rFonts w:ascii="Cambria" w:hAnsi="Cambria"/>
          <w:b/>
          <w:lang w:val="en"/>
        </w:rPr>
        <w:t>ttrition</w:t>
      </w:r>
      <w:r w:rsidR="007C7FA0" w:rsidRPr="00B51277">
        <w:rPr>
          <w:rFonts w:ascii="Cambria" w:hAnsi="Cambria"/>
          <w:b/>
          <w:lang w:val="en"/>
        </w:rPr>
        <w:t xml:space="preserve"> (YES/NO)</w:t>
      </w:r>
    </w:p>
    <w:tbl>
      <w:tblPr>
        <w:tblStyle w:val="TableGrid"/>
        <w:tblW w:w="9694" w:type="dxa"/>
        <w:tblLook w:val="04A0" w:firstRow="1" w:lastRow="0" w:firstColumn="1" w:lastColumn="0" w:noHBand="0" w:noVBand="1"/>
      </w:tblPr>
      <w:tblGrid>
        <w:gridCol w:w="4847"/>
        <w:gridCol w:w="4847"/>
      </w:tblGrid>
      <w:tr w:rsidR="00441B02" w:rsidRPr="007C7FA0" w:rsidTr="00441B02">
        <w:trPr>
          <w:trHeight w:val="383"/>
        </w:trPr>
        <w:tc>
          <w:tcPr>
            <w:tcW w:w="4847" w:type="dxa"/>
          </w:tcPr>
          <w:p w:rsidR="00441B02" w:rsidRPr="007C7FA0" w:rsidRDefault="007C7FA0" w:rsidP="00D0331C">
            <w:pPr>
              <w:spacing w:line="360" w:lineRule="auto"/>
              <w:jc w:val="both"/>
              <w:rPr>
                <w:rFonts w:ascii="Cambria" w:hAnsi="Cambria"/>
                <w:b/>
              </w:rPr>
            </w:pPr>
            <w:r w:rsidRPr="007C7FA0">
              <w:rPr>
                <w:rFonts w:ascii="Cambria" w:hAnsi="Cambria"/>
              </w:rPr>
              <w:t>Loan Not Approved</w:t>
            </w:r>
          </w:p>
        </w:tc>
        <w:tc>
          <w:tcPr>
            <w:tcW w:w="4847" w:type="dxa"/>
          </w:tcPr>
          <w:p w:rsidR="00441B02" w:rsidRPr="007C7FA0" w:rsidRDefault="007C7FA0" w:rsidP="00D0331C">
            <w:pPr>
              <w:spacing w:line="360" w:lineRule="auto"/>
              <w:jc w:val="both"/>
              <w:rPr>
                <w:rFonts w:ascii="Cambria" w:hAnsi="Cambria"/>
              </w:rPr>
            </w:pPr>
            <w:r w:rsidRPr="007C7FA0">
              <w:rPr>
                <w:rFonts w:ascii="Cambria" w:hAnsi="Cambria"/>
              </w:rPr>
              <w:t>0</w:t>
            </w:r>
          </w:p>
        </w:tc>
      </w:tr>
      <w:tr w:rsidR="00441B02" w:rsidRPr="007C7FA0" w:rsidTr="00441B02">
        <w:trPr>
          <w:trHeight w:val="369"/>
        </w:trPr>
        <w:tc>
          <w:tcPr>
            <w:tcW w:w="4847" w:type="dxa"/>
          </w:tcPr>
          <w:p w:rsidR="00441B02" w:rsidRPr="007C7FA0" w:rsidRDefault="007C7FA0" w:rsidP="00D0331C">
            <w:pPr>
              <w:spacing w:line="360" w:lineRule="auto"/>
              <w:jc w:val="both"/>
              <w:rPr>
                <w:rFonts w:ascii="Cambria" w:hAnsi="Cambria"/>
                <w:b/>
              </w:rPr>
            </w:pPr>
            <w:r w:rsidRPr="007C7FA0">
              <w:rPr>
                <w:rFonts w:ascii="Cambria" w:hAnsi="Cambria"/>
              </w:rPr>
              <w:t>Loan Approved</w:t>
            </w:r>
          </w:p>
        </w:tc>
        <w:tc>
          <w:tcPr>
            <w:tcW w:w="4847" w:type="dxa"/>
          </w:tcPr>
          <w:p w:rsidR="00441B02" w:rsidRPr="007C7FA0" w:rsidRDefault="007C7FA0" w:rsidP="00D0331C">
            <w:pPr>
              <w:spacing w:line="360" w:lineRule="auto"/>
              <w:jc w:val="both"/>
              <w:rPr>
                <w:rFonts w:ascii="Cambria" w:hAnsi="Cambria"/>
              </w:rPr>
            </w:pPr>
            <w:r w:rsidRPr="007C7FA0">
              <w:rPr>
                <w:rFonts w:ascii="Cambria" w:hAnsi="Cambria"/>
              </w:rPr>
              <w:t>1</w:t>
            </w:r>
          </w:p>
        </w:tc>
      </w:tr>
    </w:tbl>
    <w:p w:rsidR="00441B02" w:rsidRDefault="00441B02" w:rsidP="00D0331C">
      <w:pPr>
        <w:spacing w:line="360" w:lineRule="auto"/>
        <w:jc w:val="both"/>
        <w:rPr>
          <w:rFonts w:ascii="Cambria" w:hAnsi="Cambria"/>
          <w:b/>
        </w:rPr>
      </w:pPr>
    </w:p>
    <w:p w:rsidR="00551961" w:rsidRPr="00551961" w:rsidRDefault="00551961" w:rsidP="00551961">
      <w:pPr>
        <w:rPr>
          <w:rFonts w:ascii="Cambria" w:hAnsi="Cambria" w:cs="Times New Roman"/>
          <w:sz w:val="27"/>
        </w:rPr>
      </w:pPr>
      <w:r w:rsidRPr="00551961">
        <w:rPr>
          <w:rStyle w:val="Strong"/>
          <w:rFonts w:ascii="Cambria" w:hAnsi="Cambria"/>
          <w:bCs w:val="0"/>
        </w:rPr>
        <w:t>FEATURE VARIABLE DEFINITION</w:t>
      </w:r>
    </w:p>
    <w:tbl>
      <w:tblPr>
        <w:tblStyle w:val="TableGrid"/>
        <w:tblW w:w="10533" w:type="dxa"/>
        <w:tblLook w:val="04A0" w:firstRow="1" w:lastRow="0" w:firstColumn="1" w:lastColumn="0" w:noHBand="0" w:noVBand="1"/>
      </w:tblPr>
      <w:tblGrid>
        <w:gridCol w:w="1726"/>
        <w:gridCol w:w="4039"/>
        <w:gridCol w:w="4768"/>
      </w:tblGrid>
      <w:tr w:rsidR="00551961" w:rsidRPr="00551961" w:rsidTr="00551961">
        <w:trPr>
          <w:trHeight w:val="248"/>
        </w:trPr>
        <w:tc>
          <w:tcPr>
            <w:tcW w:w="0" w:type="auto"/>
            <w:hideMark/>
          </w:tcPr>
          <w:p w:rsidR="00551961" w:rsidRPr="00551961" w:rsidRDefault="00551961">
            <w:pPr>
              <w:jc w:val="center"/>
              <w:rPr>
                <w:rFonts w:ascii="Cambria" w:hAnsi="Cambria"/>
                <w:b/>
                <w:bCs/>
                <w:szCs w:val="24"/>
              </w:rPr>
            </w:pPr>
            <w:r w:rsidRPr="00551961">
              <w:rPr>
                <w:rFonts w:ascii="Cambria" w:hAnsi="Cambria"/>
                <w:b/>
                <w:bCs/>
                <w:szCs w:val="24"/>
              </w:rPr>
              <w:t>VARIABLE</w:t>
            </w:r>
          </w:p>
        </w:tc>
        <w:tc>
          <w:tcPr>
            <w:tcW w:w="0" w:type="auto"/>
            <w:hideMark/>
          </w:tcPr>
          <w:p w:rsidR="00551961" w:rsidRPr="00551961" w:rsidRDefault="00551961">
            <w:pPr>
              <w:jc w:val="center"/>
              <w:rPr>
                <w:rFonts w:ascii="Cambria" w:hAnsi="Cambria"/>
                <w:b/>
                <w:bCs/>
                <w:szCs w:val="24"/>
              </w:rPr>
            </w:pPr>
            <w:r w:rsidRPr="00551961">
              <w:rPr>
                <w:rFonts w:ascii="Cambria" w:hAnsi="Cambria"/>
                <w:b/>
                <w:bCs/>
                <w:szCs w:val="24"/>
              </w:rPr>
              <w:t>DEFINITION</w:t>
            </w:r>
          </w:p>
        </w:tc>
        <w:tc>
          <w:tcPr>
            <w:tcW w:w="0" w:type="auto"/>
            <w:hideMark/>
          </w:tcPr>
          <w:p w:rsidR="00551961" w:rsidRPr="00551961" w:rsidRDefault="00551961">
            <w:pPr>
              <w:jc w:val="center"/>
              <w:rPr>
                <w:rFonts w:ascii="Cambria" w:hAnsi="Cambria"/>
                <w:b/>
                <w:bCs/>
                <w:szCs w:val="24"/>
              </w:rPr>
            </w:pPr>
            <w:r w:rsidRPr="00551961">
              <w:rPr>
                <w:rFonts w:ascii="Cambria" w:hAnsi="Cambria"/>
                <w:b/>
                <w:bCs/>
                <w:szCs w:val="24"/>
              </w:rPr>
              <w:t>NOTES</w:t>
            </w:r>
          </w:p>
        </w:tc>
      </w:tr>
      <w:tr w:rsidR="00551961" w:rsidRPr="00551961" w:rsidTr="00551961">
        <w:trPr>
          <w:trHeight w:val="497"/>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lastRenderedPageBreak/>
              <w:t>Gender</w:t>
            </w:r>
          </w:p>
        </w:tc>
        <w:tc>
          <w:tcPr>
            <w:tcW w:w="0" w:type="auto"/>
            <w:hideMark/>
          </w:tcPr>
          <w:p w:rsidR="00551961" w:rsidRPr="00551961" w:rsidRDefault="00551961">
            <w:pPr>
              <w:rPr>
                <w:rFonts w:ascii="Cambria" w:hAnsi="Cambria"/>
                <w:szCs w:val="24"/>
              </w:rPr>
            </w:pPr>
            <w:r w:rsidRPr="00551961">
              <w:rPr>
                <w:rFonts w:ascii="Cambria" w:hAnsi="Cambria"/>
                <w:szCs w:val="24"/>
              </w:rPr>
              <w:t>The gender of the applicant (0 = Female, 1 = Male)</w:t>
            </w:r>
          </w:p>
        </w:tc>
        <w:tc>
          <w:tcPr>
            <w:tcW w:w="0" w:type="auto"/>
            <w:hideMark/>
          </w:tcPr>
          <w:p w:rsidR="00551961" w:rsidRPr="00551961" w:rsidRDefault="00551961">
            <w:pPr>
              <w:rPr>
                <w:rFonts w:ascii="Cambria" w:hAnsi="Cambria"/>
                <w:szCs w:val="24"/>
              </w:rPr>
            </w:pPr>
            <w:r w:rsidRPr="00551961">
              <w:rPr>
                <w:rFonts w:ascii="Cambria" w:hAnsi="Cambria"/>
                <w:szCs w:val="24"/>
              </w:rPr>
              <w:t>Binary variable representing the gender of the applicant.</w:t>
            </w:r>
          </w:p>
        </w:tc>
      </w:tr>
      <w:tr w:rsidR="00551961" w:rsidRPr="00551961" w:rsidTr="00551961">
        <w:trPr>
          <w:trHeight w:val="497"/>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Married</w:t>
            </w:r>
          </w:p>
        </w:tc>
        <w:tc>
          <w:tcPr>
            <w:tcW w:w="0" w:type="auto"/>
            <w:hideMark/>
          </w:tcPr>
          <w:p w:rsidR="00551961" w:rsidRPr="00551961" w:rsidRDefault="00551961">
            <w:pPr>
              <w:rPr>
                <w:rFonts w:ascii="Cambria" w:hAnsi="Cambria"/>
                <w:szCs w:val="24"/>
              </w:rPr>
            </w:pPr>
            <w:r w:rsidRPr="00551961">
              <w:rPr>
                <w:rFonts w:ascii="Cambria" w:hAnsi="Cambria"/>
                <w:szCs w:val="24"/>
              </w:rPr>
              <w:t>The marital status of the applicant (0 = No, 1 = Yes)</w:t>
            </w:r>
          </w:p>
        </w:tc>
        <w:tc>
          <w:tcPr>
            <w:tcW w:w="0" w:type="auto"/>
            <w:hideMark/>
          </w:tcPr>
          <w:p w:rsidR="00551961" w:rsidRPr="00551961" w:rsidRDefault="00551961">
            <w:pPr>
              <w:rPr>
                <w:rFonts w:ascii="Cambria" w:hAnsi="Cambria"/>
                <w:szCs w:val="24"/>
              </w:rPr>
            </w:pPr>
            <w:r w:rsidRPr="00551961">
              <w:rPr>
                <w:rFonts w:ascii="Cambria" w:hAnsi="Cambria"/>
                <w:szCs w:val="24"/>
              </w:rPr>
              <w:t>Binary variable indicating whether the applicant is married.</w:t>
            </w:r>
          </w:p>
        </w:tc>
      </w:tr>
      <w:tr w:rsidR="00551961" w:rsidRPr="00551961" w:rsidTr="00551961">
        <w:trPr>
          <w:trHeight w:val="760"/>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Dependents</w:t>
            </w:r>
          </w:p>
        </w:tc>
        <w:tc>
          <w:tcPr>
            <w:tcW w:w="0" w:type="auto"/>
            <w:hideMark/>
          </w:tcPr>
          <w:p w:rsidR="00551961" w:rsidRPr="00551961" w:rsidRDefault="00551961">
            <w:pPr>
              <w:rPr>
                <w:rFonts w:ascii="Cambria" w:hAnsi="Cambria"/>
                <w:szCs w:val="24"/>
              </w:rPr>
            </w:pPr>
            <w:r w:rsidRPr="00551961">
              <w:rPr>
                <w:rFonts w:ascii="Cambria" w:hAnsi="Cambria"/>
                <w:szCs w:val="24"/>
              </w:rPr>
              <w:t>Number of dependents (0, 1, 2, 3+, where 3+ represents more than three dependents)</w:t>
            </w:r>
          </w:p>
        </w:tc>
        <w:tc>
          <w:tcPr>
            <w:tcW w:w="0" w:type="auto"/>
            <w:hideMark/>
          </w:tcPr>
          <w:p w:rsidR="00551961" w:rsidRPr="00551961" w:rsidRDefault="00551961">
            <w:pPr>
              <w:rPr>
                <w:rFonts w:ascii="Cambria" w:hAnsi="Cambria"/>
                <w:szCs w:val="24"/>
              </w:rPr>
            </w:pPr>
            <w:r w:rsidRPr="00551961">
              <w:rPr>
                <w:rFonts w:ascii="Cambria" w:hAnsi="Cambria"/>
                <w:szCs w:val="24"/>
              </w:rPr>
              <w:t>Discrete variable representing the number of dependents.</w:t>
            </w:r>
          </w:p>
        </w:tc>
      </w:tr>
      <w:tr w:rsidR="00551961" w:rsidRPr="00551961" w:rsidTr="00551961">
        <w:trPr>
          <w:trHeight w:val="760"/>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Education</w:t>
            </w:r>
          </w:p>
        </w:tc>
        <w:tc>
          <w:tcPr>
            <w:tcW w:w="0" w:type="auto"/>
            <w:hideMark/>
          </w:tcPr>
          <w:p w:rsidR="00551961" w:rsidRPr="00551961" w:rsidRDefault="00551961">
            <w:pPr>
              <w:rPr>
                <w:rFonts w:ascii="Cambria" w:hAnsi="Cambria"/>
                <w:szCs w:val="24"/>
              </w:rPr>
            </w:pPr>
            <w:r w:rsidRPr="00551961">
              <w:rPr>
                <w:rFonts w:ascii="Cambria" w:hAnsi="Cambria"/>
                <w:szCs w:val="24"/>
              </w:rPr>
              <w:t>The education level of the applicant (0 = Not Graduate, 1 = Graduate)</w:t>
            </w:r>
          </w:p>
        </w:tc>
        <w:tc>
          <w:tcPr>
            <w:tcW w:w="0" w:type="auto"/>
            <w:hideMark/>
          </w:tcPr>
          <w:p w:rsidR="00551961" w:rsidRPr="00551961" w:rsidRDefault="00551961">
            <w:pPr>
              <w:rPr>
                <w:rFonts w:ascii="Cambria" w:hAnsi="Cambria"/>
                <w:szCs w:val="24"/>
              </w:rPr>
            </w:pPr>
            <w:r w:rsidRPr="00551961">
              <w:rPr>
                <w:rFonts w:ascii="Cambria" w:hAnsi="Cambria"/>
                <w:szCs w:val="24"/>
              </w:rPr>
              <w:t>Binary variable indicating whether the applicant is a graduate or not.</w:t>
            </w:r>
          </w:p>
        </w:tc>
      </w:tr>
      <w:tr w:rsidR="00551961" w:rsidRPr="00551961" w:rsidTr="00551961">
        <w:trPr>
          <w:trHeight w:val="511"/>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Self Employed</w:t>
            </w:r>
          </w:p>
        </w:tc>
        <w:tc>
          <w:tcPr>
            <w:tcW w:w="0" w:type="auto"/>
            <w:hideMark/>
          </w:tcPr>
          <w:p w:rsidR="00551961" w:rsidRPr="00551961" w:rsidRDefault="00551961">
            <w:pPr>
              <w:rPr>
                <w:rFonts w:ascii="Cambria" w:hAnsi="Cambria"/>
                <w:szCs w:val="24"/>
              </w:rPr>
            </w:pPr>
            <w:r w:rsidRPr="00551961">
              <w:rPr>
                <w:rFonts w:ascii="Cambria" w:hAnsi="Cambria"/>
                <w:szCs w:val="24"/>
              </w:rPr>
              <w:t>Whether the applicant is self-employed (0 = No, 1 = Yes)</w:t>
            </w:r>
          </w:p>
        </w:tc>
        <w:tc>
          <w:tcPr>
            <w:tcW w:w="0" w:type="auto"/>
            <w:hideMark/>
          </w:tcPr>
          <w:p w:rsidR="00551961" w:rsidRPr="00551961" w:rsidRDefault="00551961">
            <w:pPr>
              <w:rPr>
                <w:rFonts w:ascii="Cambria" w:hAnsi="Cambria"/>
                <w:szCs w:val="24"/>
              </w:rPr>
            </w:pPr>
            <w:r w:rsidRPr="00551961">
              <w:rPr>
                <w:rFonts w:ascii="Cambria" w:hAnsi="Cambria"/>
                <w:szCs w:val="24"/>
              </w:rPr>
              <w:t>Binary variable indicating if the applicant is self-employed.</w:t>
            </w:r>
          </w:p>
        </w:tc>
      </w:tr>
      <w:tr w:rsidR="00551961" w:rsidRPr="00551961" w:rsidTr="00551961">
        <w:trPr>
          <w:trHeight w:val="497"/>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Applicant Income</w:t>
            </w:r>
          </w:p>
        </w:tc>
        <w:tc>
          <w:tcPr>
            <w:tcW w:w="0" w:type="auto"/>
            <w:hideMark/>
          </w:tcPr>
          <w:p w:rsidR="00551961" w:rsidRPr="00551961" w:rsidRDefault="00551961">
            <w:pPr>
              <w:rPr>
                <w:rFonts w:ascii="Cambria" w:hAnsi="Cambria"/>
                <w:szCs w:val="24"/>
              </w:rPr>
            </w:pPr>
            <w:r w:rsidRPr="00551961">
              <w:rPr>
                <w:rFonts w:ascii="Cambria" w:hAnsi="Cambria"/>
                <w:szCs w:val="24"/>
              </w:rPr>
              <w:t>The income of the applicant (in currency units, e.g., USD)</w:t>
            </w:r>
          </w:p>
        </w:tc>
        <w:tc>
          <w:tcPr>
            <w:tcW w:w="0" w:type="auto"/>
            <w:hideMark/>
          </w:tcPr>
          <w:p w:rsidR="00551961" w:rsidRPr="00551961" w:rsidRDefault="00551961">
            <w:pPr>
              <w:rPr>
                <w:rFonts w:ascii="Cambria" w:hAnsi="Cambria"/>
                <w:szCs w:val="24"/>
              </w:rPr>
            </w:pPr>
            <w:r w:rsidRPr="00551961">
              <w:rPr>
                <w:rFonts w:ascii="Cambria" w:hAnsi="Cambria"/>
                <w:szCs w:val="24"/>
              </w:rPr>
              <w:t>Continuous variable representing the income of the applicant.</w:t>
            </w:r>
          </w:p>
        </w:tc>
      </w:tr>
      <w:tr w:rsidR="00551961" w:rsidRPr="00551961" w:rsidTr="00551961">
        <w:trPr>
          <w:trHeight w:val="511"/>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Co-applicant Income</w:t>
            </w:r>
          </w:p>
        </w:tc>
        <w:tc>
          <w:tcPr>
            <w:tcW w:w="0" w:type="auto"/>
            <w:hideMark/>
          </w:tcPr>
          <w:p w:rsidR="00551961" w:rsidRPr="00551961" w:rsidRDefault="00551961">
            <w:pPr>
              <w:rPr>
                <w:rFonts w:ascii="Cambria" w:hAnsi="Cambria"/>
                <w:szCs w:val="24"/>
              </w:rPr>
            </w:pPr>
            <w:r w:rsidRPr="00551961">
              <w:rPr>
                <w:rFonts w:ascii="Cambria" w:hAnsi="Cambria"/>
                <w:szCs w:val="24"/>
              </w:rPr>
              <w:t>The income of the coapplicant (in currency units, e.g., USD)</w:t>
            </w:r>
          </w:p>
        </w:tc>
        <w:tc>
          <w:tcPr>
            <w:tcW w:w="0" w:type="auto"/>
            <w:hideMark/>
          </w:tcPr>
          <w:p w:rsidR="00551961" w:rsidRPr="00551961" w:rsidRDefault="00551961">
            <w:pPr>
              <w:rPr>
                <w:rFonts w:ascii="Cambria" w:hAnsi="Cambria"/>
                <w:szCs w:val="24"/>
              </w:rPr>
            </w:pPr>
            <w:r w:rsidRPr="00551961">
              <w:rPr>
                <w:rFonts w:ascii="Cambria" w:hAnsi="Cambria"/>
                <w:szCs w:val="24"/>
              </w:rPr>
              <w:t>Continuous variable representing the income of the coapplicant.</w:t>
            </w:r>
          </w:p>
        </w:tc>
      </w:tr>
      <w:tr w:rsidR="00551961" w:rsidRPr="00551961" w:rsidTr="00551961">
        <w:trPr>
          <w:trHeight w:val="497"/>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Loan Amount</w:t>
            </w:r>
          </w:p>
        </w:tc>
        <w:tc>
          <w:tcPr>
            <w:tcW w:w="0" w:type="auto"/>
            <w:hideMark/>
          </w:tcPr>
          <w:p w:rsidR="00551961" w:rsidRPr="00551961" w:rsidRDefault="00551961">
            <w:pPr>
              <w:rPr>
                <w:rFonts w:ascii="Cambria" w:hAnsi="Cambria"/>
                <w:szCs w:val="24"/>
              </w:rPr>
            </w:pPr>
            <w:r w:rsidRPr="00551961">
              <w:rPr>
                <w:rFonts w:ascii="Cambria" w:hAnsi="Cambria"/>
                <w:szCs w:val="24"/>
              </w:rPr>
              <w:t>The loan amount applied for (in currency units, e.g., USD)</w:t>
            </w:r>
          </w:p>
        </w:tc>
        <w:tc>
          <w:tcPr>
            <w:tcW w:w="0" w:type="auto"/>
            <w:hideMark/>
          </w:tcPr>
          <w:p w:rsidR="00551961" w:rsidRPr="00551961" w:rsidRDefault="00551961">
            <w:pPr>
              <w:rPr>
                <w:rFonts w:ascii="Cambria" w:hAnsi="Cambria"/>
                <w:szCs w:val="24"/>
              </w:rPr>
            </w:pPr>
            <w:r w:rsidRPr="00551961">
              <w:rPr>
                <w:rFonts w:ascii="Cambria" w:hAnsi="Cambria"/>
                <w:szCs w:val="24"/>
              </w:rPr>
              <w:t>Continuous variable representing the loan amount requested.</w:t>
            </w:r>
          </w:p>
        </w:tc>
      </w:tr>
      <w:tr w:rsidR="00551961" w:rsidRPr="00551961" w:rsidTr="00551961">
        <w:trPr>
          <w:trHeight w:val="760"/>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Loan Amount Term</w:t>
            </w:r>
          </w:p>
        </w:tc>
        <w:tc>
          <w:tcPr>
            <w:tcW w:w="0" w:type="auto"/>
            <w:hideMark/>
          </w:tcPr>
          <w:p w:rsidR="00551961" w:rsidRPr="00551961" w:rsidRDefault="00551961">
            <w:pPr>
              <w:rPr>
                <w:rFonts w:ascii="Cambria" w:hAnsi="Cambria"/>
                <w:szCs w:val="24"/>
              </w:rPr>
            </w:pPr>
            <w:r w:rsidRPr="00551961">
              <w:rPr>
                <w:rFonts w:ascii="Cambria" w:hAnsi="Cambria"/>
                <w:szCs w:val="24"/>
              </w:rPr>
              <w:t>The term of the loan in months (e.g., 360 months or 12 months)</w:t>
            </w:r>
          </w:p>
        </w:tc>
        <w:tc>
          <w:tcPr>
            <w:tcW w:w="0" w:type="auto"/>
            <w:hideMark/>
          </w:tcPr>
          <w:p w:rsidR="00551961" w:rsidRPr="00551961" w:rsidRDefault="00551961">
            <w:pPr>
              <w:rPr>
                <w:rFonts w:ascii="Cambria" w:hAnsi="Cambria"/>
                <w:szCs w:val="24"/>
              </w:rPr>
            </w:pPr>
            <w:r w:rsidRPr="00551961">
              <w:rPr>
                <w:rFonts w:ascii="Cambria" w:hAnsi="Cambria"/>
                <w:szCs w:val="24"/>
              </w:rPr>
              <w:t>Continuous variable representing the length of the loan term.</w:t>
            </w:r>
          </w:p>
        </w:tc>
      </w:tr>
      <w:tr w:rsidR="00551961" w:rsidRPr="00551961" w:rsidTr="00551961">
        <w:trPr>
          <w:trHeight w:val="760"/>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Credit History</w:t>
            </w:r>
          </w:p>
        </w:tc>
        <w:tc>
          <w:tcPr>
            <w:tcW w:w="0" w:type="auto"/>
            <w:hideMark/>
          </w:tcPr>
          <w:p w:rsidR="00551961" w:rsidRPr="00551961" w:rsidRDefault="00551961">
            <w:pPr>
              <w:rPr>
                <w:rFonts w:ascii="Cambria" w:hAnsi="Cambria"/>
                <w:szCs w:val="24"/>
              </w:rPr>
            </w:pPr>
            <w:r w:rsidRPr="00551961">
              <w:rPr>
                <w:rFonts w:ascii="Cambria" w:hAnsi="Cambria"/>
                <w:szCs w:val="24"/>
              </w:rPr>
              <w:t>The credit history of the applicant (1 = No Dues, 0 = Dues)</w:t>
            </w:r>
          </w:p>
        </w:tc>
        <w:tc>
          <w:tcPr>
            <w:tcW w:w="0" w:type="auto"/>
            <w:hideMark/>
          </w:tcPr>
          <w:p w:rsidR="00551961" w:rsidRPr="00551961" w:rsidRDefault="00551961">
            <w:pPr>
              <w:rPr>
                <w:rFonts w:ascii="Cambria" w:hAnsi="Cambria"/>
                <w:szCs w:val="24"/>
              </w:rPr>
            </w:pPr>
            <w:r w:rsidRPr="00551961">
              <w:rPr>
                <w:rFonts w:ascii="Cambria" w:hAnsi="Cambria"/>
                <w:szCs w:val="24"/>
              </w:rPr>
              <w:t>Binary variable indicating whether the applicant has cleared their previous loans.</w:t>
            </w:r>
          </w:p>
        </w:tc>
      </w:tr>
      <w:tr w:rsidR="00551961" w:rsidRPr="00551961" w:rsidTr="00551961">
        <w:trPr>
          <w:trHeight w:val="760"/>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Property Area</w:t>
            </w:r>
          </w:p>
        </w:tc>
        <w:tc>
          <w:tcPr>
            <w:tcW w:w="0" w:type="auto"/>
            <w:hideMark/>
          </w:tcPr>
          <w:p w:rsidR="00551961" w:rsidRPr="00551961" w:rsidRDefault="00551961">
            <w:pPr>
              <w:rPr>
                <w:rFonts w:ascii="Cambria" w:hAnsi="Cambria"/>
                <w:szCs w:val="24"/>
              </w:rPr>
            </w:pPr>
            <w:r w:rsidRPr="00551961">
              <w:rPr>
                <w:rFonts w:ascii="Cambria" w:hAnsi="Cambria"/>
                <w:szCs w:val="24"/>
              </w:rPr>
              <w:t>The area where the property is located (0 = Urban, 1 = Semiurban, 2 = Rural)</w:t>
            </w:r>
          </w:p>
        </w:tc>
        <w:tc>
          <w:tcPr>
            <w:tcW w:w="0" w:type="auto"/>
            <w:hideMark/>
          </w:tcPr>
          <w:p w:rsidR="00551961" w:rsidRPr="00551961" w:rsidRDefault="00551961">
            <w:pPr>
              <w:rPr>
                <w:rFonts w:ascii="Cambria" w:hAnsi="Cambria"/>
                <w:szCs w:val="24"/>
              </w:rPr>
            </w:pPr>
            <w:r w:rsidRPr="00551961">
              <w:rPr>
                <w:rFonts w:ascii="Cambria" w:hAnsi="Cambria"/>
                <w:szCs w:val="24"/>
              </w:rPr>
              <w:t>Categorical variable representing the type of area (Urban/Semiurban/Rural).</w:t>
            </w:r>
          </w:p>
        </w:tc>
      </w:tr>
      <w:tr w:rsidR="00551961" w:rsidRPr="00551961" w:rsidTr="00551961">
        <w:trPr>
          <w:trHeight w:val="746"/>
        </w:trPr>
        <w:tc>
          <w:tcPr>
            <w:tcW w:w="0" w:type="auto"/>
            <w:hideMark/>
          </w:tcPr>
          <w:p w:rsidR="00551961" w:rsidRPr="001C65BA" w:rsidRDefault="00551961">
            <w:pPr>
              <w:rPr>
                <w:rFonts w:ascii="Cambria" w:hAnsi="Cambria"/>
                <w:b/>
                <w:szCs w:val="24"/>
              </w:rPr>
            </w:pPr>
            <w:r w:rsidRPr="001C65BA">
              <w:rPr>
                <w:rStyle w:val="Strong"/>
                <w:rFonts w:ascii="Cambria" w:hAnsi="Cambria"/>
                <w:b w:val="0"/>
                <w:szCs w:val="24"/>
              </w:rPr>
              <w:t>Loan Status</w:t>
            </w:r>
          </w:p>
        </w:tc>
        <w:tc>
          <w:tcPr>
            <w:tcW w:w="0" w:type="auto"/>
            <w:hideMark/>
          </w:tcPr>
          <w:p w:rsidR="00551961" w:rsidRPr="00551961" w:rsidRDefault="00551961">
            <w:pPr>
              <w:rPr>
                <w:rFonts w:ascii="Cambria" w:hAnsi="Cambria"/>
                <w:szCs w:val="24"/>
              </w:rPr>
            </w:pPr>
            <w:r w:rsidRPr="00551961">
              <w:rPr>
                <w:rFonts w:ascii="Cambria" w:hAnsi="Cambria"/>
                <w:szCs w:val="24"/>
              </w:rPr>
              <w:t>The target variable indicating if the loan was approved (0 = Not Approved, 1 = Approved)</w:t>
            </w:r>
          </w:p>
        </w:tc>
        <w:tc>
          <w:tcPr>
            <w:tcW w:w="0" w:type="auto"/>
            <w:hideMark/>
          </w:tcPr>
          <w:p w:rsidR="00551961" w:rsidRPr="00551961" w:rsidRDefault="00551961">
            <w:pPr>
              <w:rPr>
                <w:rFonts w:ascii="Cambria" w:hAnsi="Cambria"/>
                <w:szCs w:val="24"/>
              </w:rPr>
            </w:pPr>
            <w:r w:rsidRPr="00551961">
              <w:rPr>
                <w:rFonts w:ascii="Cambria" w:hAnsi="Cambria"/>
                <w:szCs w:val="24"/>
              </w:rPr>
              <w:t>Binary target variable indicating whether the loan was approved or not.</w:t>
            </w:r>
          </w:p>
        </w:tc>
      </w:tr>
    </w:tbl>
    <w:p w:rsidR="009617E3" w:rsidRDefault="009617E3" w:rsidP="009617E3"/>
    <w:p w:rsidR="009617E3" w:rsidRDefault="009617E3" w:rsidP="009617E3">
      <w:pPr>
        <w:rPr>
          <w:rFonts w:ascii="Cambria" w:hAnsi="Cambria"/>
          <w:b/>
        </w:rPr>
      </w:pPr>
      <w:r w:rsidRPr="009617E3">
        <w:rPr>
          <w:rFonts w:ascii="Cambria" w:hAnsi="Cambria"/>
          <w:b/>
        </w:rPr>
        <w:t>Data Cleaning</w:t>
      </w:r>
    </w:p>
    <w:p w:rsidR="009617E3" w:rsidRPr="006F7564" w:rsidRDefault="009617E3" w:rsidP="006F7564">
      <w:pPr>
        <w:pStyle w:val="NormalWeb"/>
        <w:spacing w:line="360" w:lineRule="auto"/>
        <w:jc w:val="both"/>
        <w:rPr>
          <w:rFonts w:ascii="Cambria" w:hAnsi="Cambria"/>
        </w:rPr>
      </w:pPr>
      <w:r w:rsidRPr="006F7564">
        <w:rPr>
          <w:rFonts w:ascii="Cambria" w:hAnsi="Cambria"/>
        </w:rPr>
        <w:t xml:space="preserve">The data cleaning process involved several key steps to ensure the dataset’s quality. First, missing values were handled by imputing numerical columns like </w:t>
      </w:r>
      <w:r w:rsidRPr="006F7564">
        <w:rPr>
          <w:rStyle w:val="HTMLCode"/>
          <w:rFonts w:ascii="Cambria" w:eastAsiaTheme="majorEastAsia" w:hAnsi="Cambria"/>
        </w:rPr>
        <w:t>Applicant</w:t>
      </w:r>
      <w:r w:rsidR="006F7564">
        <w:rPr>
          <w:rStyle w:val="HTMLCode"/>
          <w:rFonts w:ascii="Cambria" w:eastAsiaTheme="majorEastAsia" w:hAnsi="Cambria"/>
        </w:rPr>
        <w:t xml:space="preserve"> </w:t>
      </w:r>
      <w:r w:rsidRPr="006F7564">
        <w:rPr>
          <w:rStyle w:val="HTMLCode"/>
          <w:rFonts w:ascii="Cambria" w:eastAsiaTheme="majorEastAsia" w:hAnsi="Cambria"/>
        </w:rPr>
        <w:t>Income</w:t>
      </w:r>
      <w:r w:rsidRPr="006F7564">
        <w:rPr>
          <w:rFonts w:ascii="Cambria" w:hAnsi="Cambria"/>
        </w:rPr>
        <w:t xml:space="preserve"> and </w:t>
      </w:r>
      <w:r w:rsidRPr="006F7564">
        <w:rPr>
          <w:rStyle w:val="HTMLCode"/>
          <w:rFonts w:ascii="Cambria" w:eastAsiaTheme="majorEastAsia" w:hAnsi="Cambria"/>
        </w:rPr>
        <w:t>Loan</w:t>
      </w:r>
      <w:r w:rsidR="006F7564">
        <w:rPr>
          <w:rStyle w:val="HTMLCode"/>
          <w:rFonts w:ascii="Cambria" w:eastAsiaTheme="majorEastAsia" w:hAnsi="Cambria"/>
        </w:rPr>
        <w:t xml:space="preserve"> </w:t>
      </w:r>
      <w:r w:rsidRPr="006F7564">
        <w:rPr>
          <w:rStyle w:val="HTMLCode"/>
          <w:rFonts w:ascii="Cambria" w:eastAsiaTheme="majorEastAsia" w:hAnsi="Cambria"/>
        </w:rPr>
        <w:t>Amount</w:t>
      </w:r>
      <w:r w:rsidRPr="006F7564">
        <w:rPr>
          <w:rFonts w:ascii="Cambria" w:hAnsi="Cambria"/>
        </w:rPr>
        <w:t xml:space="preserve"> with the median, and categorical columns such as </w:t>
      </w:r>
      <w:r w:rsidR="006F7564">
        <w:rPr>
          <w:rStyle w:val="HTMLCode"/>
          <w:rFonts w:ascii="Cambria" w:eastAsiaTheme="majorEastAsia" w:hAnsi="Cambria"/>
        </w:rPr>
        <w:t xml:space="preserve">Self </w:t>
      </w:r>
      <w:r w:rsidRPr="006F7564">
        <w:rPr>
          <w:rStyle w:val="HTMLCode"/>
          <w:rFonts w:ascii="Cambria" w:eastAsiaTheme="majorEastAsia" w:hAnsi="Cambria"/>
        </w:rPr>
        <w:t>Employed</w:t>
      </w:r>
      <w:r w:rsidRPr="006F7564">
        <w:rPr>
          <w:rFonts w:ascii="Cambria" w:hAnsi="Cambria"/>
        </w:rPr>
        <w:t xml:space="preserve"> and </w:t>
      </w:r>
      <w:r w:rsidRPr="006F7564">
        <w:rPr>
          <w:rStyle w:val="HTMLCode"/>
          <w:rFonts w:ascii="Cambria" w:eastAsiaTheme="majorEastAsia" w:hAnsi="Cambria"/>
        </w:rPr>
        <w:t>Education</w:t>
      </w:r>
      <w:r w:rsidRPr="006F7564">
        <w:rPr>
          <w:rFonts w:ascii="Cambria" w:hAnsi="Cambria"/>
        </w:rPr>
        <w:t xml:space="preserve"> with the mode. Duplicates were checked and removed to maintain data integrity. Categorical variables like </w:t>
      </w:r>
      <w:r w:rsidRPr="006F7564">
        <w:rPr>
          <w:rStyle w:val="HTMLCode"/>
          <w:rFonts w:ascii="Cambria" w:eastAsiaTheme="majorEastAsia" w:hAnsi="Cambria"/>
        </w:rPr>
        <w:t>Gender</w:t>
      </w:r>
      <w:r w:rsidRPr="006F7564">
        <w:rPr>
          <w:rFonts w:ascii="Cambria" w:hAnsi="Cambria"/>
        </w:rPr>
        <w:t xml:space="preserve">, </w:t>
      </w:r>
      <w:r w:rsidRPr="006F7564">
        <w:rPr>
          <w:rStyle w:val="HTMLCode"/>
          <w:rFonts w:ascii="Cambria" w:eastAsiaTheme="majorEastAsia" w:hAnsi="Cambria"/>
        </w:rPr>
        <w:t>Married</w:t>
      </w:r>
      <w:r w:rsidRPr="006F7564">
        <w:rPr>
          <w:rFonts w:ascii="Cambria" w:hAnsi="Cambria"/>
        </w:rPr>
        <w:t xml:space="preserve">, and </w:t>
      </w:r>
      <w:r w:rsidR="006F7564">
        <w:rPr>
          <w:rStyle w:val="HTMLCode"/>
          <w:rFonts w:ascii="Cambria" w:eastAsiaTheme="majorEastAsia" w:hAnsi="Cambria"/>
        </w:rPr>
        <w:t xml:space="preserve">Property </w:t>
      </w:r>
      <w:r w:rsidRPr="006F7564">
        <w:rPr>
          <w:rStyle w:val="HTMLCode"/>
          <w:rFonts w:ascii="Cambria" w:eastAsiaTheme="majorEastAsia" w:hAnsi="Cambria"/>
        </w:rPr>
        <w:t>Area</w:t>
      </w:r>
      <w:r w:rsidRPr="006F7564">
        <w:rPr>
          <w:rFonts w:ascii="Cambria" w:hAnsi="Cambria"/>
        </w:rPr>
        <w:t xml:space="preserve"> were encoded using binary or one-hot encoding. Outliers were detected using the Interquartile Range (IQR) method and were either capped or removed to minimize their impact on the analysis. Additionally, numerical features were scaled using StandardScaler to ensure consistency in data ranges, especially </w:t>
      </w:r>
      <w:r w:rsidRPr="006F7564">
        <w:rPr>
          <w:rFonts w:ascii="Cambria" w:hAnsi="Cambria"/>
        </w:rPr>
        <w:lastRenderedPageBreak/>
        <w:t>for models sensitive to feature scale. After these cleaning steps, the dataset was thoroughly checked for completeness and consistency, making it ready for analysis and model development.</w:t>
      </w:r>
    </w:p>
    <w:p w:rsidR="00AD5272" w:rsidRDefault="00AD5272" w:rsidP="00AD5272">
      <w:pPr>
        <w:pStyle w:val="Heading1"/>
        <w:rPr>
          <w:rFonts w:ascii="Cambria" w:hAnsi="Cambria"/>
        </w:rPr>
      </w:pPr>
      <w:bookmarkStart w:id="5" w:name="_Toc184791393"/>
      <w:r w:rsidRPr="00366940">
        <w:rPr>
          <w:rFonts w:ascii="Cambria" w:hAnsi="Cambria"/>
        </w:rPr>
        <w:t>Statistical Summary and Correlation Matrix</w:t>
      </w:r>
      <w:bookmarkEnd w:id="5"/>
    </w:p>
    <w:p w:rsidR="00366940" w:rsidRPr="00D45326" w:rsidRDefault="00366940" w:rsidP="00D45326">
      <w:pPr>
        <w:rPr>
          <w:rFonts w:cs="Times New Roman"/>
          <w:sz w:val="27"/>
        </w:rPr>
      </w:pPr>
      <w:r w:rsidRPr="00D45326">
        <w:rPr>
          <w:rStyle w:val="Strong"/>
          <w:rFonts w:ascii="Cambria" w:hAnsi="Cambria"/>
          <w:bCs w:val="0"/>
        </w:rPr>
        <w:t>Descriptive Statistics of the Cleaned Dataset</w:t>
      </w:r>
    </w:p>
    <w:tbl>
      <w:tblPr>
        <w:tblStyle w:val="TableGrid"/>
        <w:tblW w:w="10246" w:type="dxa"/>
        <w:tblLook w:val="04A0" w:firstRow="1" w:lastRow="0" w:firstColumn="1" w:lastColumn="0" w:noHBand="0" w:noVBand="1"/>
      </w:tblPr>
      <w:tblGrid>
        <w:gridCol w:w="2524"/>
        <w:gridCol w:w="940"/>
        <w:gridCol w:w="1153"/>
        <w:gridCol w:w="1153"/>
        <w:gridCol w:w="694"/>
        <w:gridCol w:w="1008"/>
        <w:gridCol w:w="811"/>
        <w:gridCol w:w="1008"/>
        <w:gridCol w:w="955"/>
      </w:tblGrid>
      <w:tr w:rsidR="00D45326" w:rsidRPr="00D45326" w:rsidTr="00D45326">
        <w:trPr>
          <w:trHeight w:val="254"/>
        </w:trPr>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Feature</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Count</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Mean</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Std Dev</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Min</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25%</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50%</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75%</w:t>
            </w:r>
          </w:p>
        </w:tc>
        <w:tc>
          <w:tcPr>
            <w:tcW w:w="0" w:type="auto"/>
            <w:hideMark/>
          </w:tcPr>
          <w:p w:rsidR="00366940" w:rsidRPr="00D45326" w:rsidRDefault="00366940">
            <w:pPr>
              <w:jc w:val="center"/>
              <w:rPr>
                <w:rFonts w:ascii="Cambria" w:hAnsi="Cambria"/>
                <w:b/>
                <w:bCs/>
                <w:szCs w:val="24"/>
              </w:rPr>
            </w:pPr>
            <w:r w:rsidRPr="00D45326">
              <w:rPr>
                <w:rFonts w:ascii="Cambria" w:hAnsi="Cambria"/>
                <w:b/>
                <w:bCs/>
                <w:szCs w:val="24"/>
              </w:rPr>
              <w:t>Max</w:t>
            </w:r>
          </w:p>
        </w:tc>
      </w:tr>
      <w:tr w:rsidR="00D45326" w:rsidRPr="00D45326" w:rsidTr="00D45326">
        <w:trPr>
          <w:trHeight w:val="254"/>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Gender</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0.82</w:t>
            </w:r>
          </w:p>
        </w:tc>
        <w:tc>
          <w:tcPr>
            <w:tcW w:w="0" w:type="auto"/>
            <w:hideMark/>
          </w:tcPr>
          <w:p w:rsidR="00366940" w:rsidRPr="00D45326" w:rsidRDefault="00366940">
            <w:pPr>
              <w:rPr>
                <w:rFonts w:ascii="Cambria" w:hAnsi="Cambria"/>
                <w:szCs w:val="24"/>
              </w:rPr>
            </w:pPr>
            <w:r w:rsidRPr="00D45326">
              <w:rPr>
                <w:rFonts w:ascii="Cambria" w:hAnsi="Cambria"/>
                <w:szCs w:val="24"/>
              </w:rPr>
              <w:t>0.39</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r>
      <w:tr w:rsidR="00D45326" w:rsidRPr="00D45326" w:rsidTr="00D45326">
        <w:trPr>
          <w:trHeight w:val="254"/>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Married</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0.65</w:t>
            </w:r>
          </w:p>
        </w:tc>
        <w:tc>
          <w:tcPr>
            <w:tcW w:w="0" w:type="auto"/>
            <w:hideMark/>
          </w:tcPr>
          <w:p w:rsidR="00366940" w:rsidRPr="00D45326" w:rsidRDefault="00366940">
            <w:pPr>
              <w:rPr>
                <w:rFonts w:ascii="Cambria" w:hAnsi="Cambria"/>
                <w:szCs w:val="24"/>
              </w:rPr>
            </w:pPr>
            <w:r w:rsidRPr="00D45326">
              <w:rPr>
                <w:rFonts w:ascii="Cambria" w:hAnsi="Cambria"/>
                <w:szCs w:val="24"/>
              </w:rPr>
              <w:t>0.48</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r>
      <w:tr w:rsidR="00D45326" w:rsidRPr="00D45326" w:rsidTr="00D45326">
        <w:trPr>
          <w:trHeight w:val="254"/>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Dependents</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0.74</w:t>
            </w:r>
          </w:p>
        </w:tc>
        <w:tc>
          <w:tcPr>
            <w:tcW w:w="0" w:type="auto"/>
            <w:hideMark/>
          </w:tcPr>
          <w:p w:rsidR="00366940" w:rsidRPr="00D45326" w:rsidRDefault="00366940">
            <w:pPr>
              <w:rPr>
                <w:rFonts w:ascii="Cambria" w:hAnsi="Cambria"/>
                <w:szCs w:val="24"/>
              </w:rPr>
            </w:pPr>
            <w:r w:rsidRPr="00D45326">
              <w:rPr>
                <w:rFonts w:ascii="Cambria" w:hAnsi="Cambria"/>
                <w:szCs w:val="24"/>
              </w:rPr>
              <w:t>1.01</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3</w:t>
            </w:r>
          </w:p>
        </w:tc>
      </w:tr>
      <w:tr w:rsidR="00D45326" w:rsidRPr="00D45326" w:rsidTr="00D45326">
        <w:trPr>
          <w:trHeight w:val="254"/>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Education</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0.22</w:t>
            </w:r>
          </w:p>
        </w:tc>
        <w:tc>
          <w:tcPr>
            <w:tcW w:w="0" w:type="auto"/>
            <w:hideMark/>
          </w:tcPr>
          <w:p w:rsidR="00366940" w:rsidRPr="00D45326" w:rsidRDefault="00366940">
            <w:pPr>
              <w:rPr>
                <w:rFonts w:ascii="Cambria" w:hAnsi="Cambria"/>
                <w:szCs w:val="24"/>
              </w:rPr>
            </w:pPr>
            <w:r w:rsidRPr="00D45326">
              <w:rPr>
                <w:rFonts w:ascii="Cambria" w:hAnsi="Cambria"/>
                <w:szCs w:val="24"/>
              </w:rPr>
              <w:t>0.41</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r>
      <w:tr w:rsidR="00D45326" w:rsidRPr="00D45326" w:rsidTr="00D45326">
        <w:trPr>
          <w:trHeight w:val="254"/>
        </w:trPr>
        <w:tc>
          <w:tcPr>
            <w:tcW w:w="0" w:type="auto"/>
            <w:hideMark/>
          </w:tcPr>
          <w:p w:rsidR="00366940" w:rsidRPr="00F853B2" w:rsidRDefault="00D45326">
            <w:pPr>
              <w:rPr>
                <w:rFonts w:ascii="Cambria" w:hAnsi="Cambria"/>
                <w:b/>
                <w:szCs w:val="24"/>
              </w:rPr>
            </w:pPr>
            <w:r w:rsidRPr="00F853B2">
              <w:rPr>
                <w:rStyle w:val="Strong"/>
                <w:rFonts w:ascii="Cambria" w:hAnsi="Cambria"/>
                <w:b w:val="0"/>
                <w:szCs w:val="24"/>
              </w:rPr>
              <w:t xml:space="preserve">Self </w:t>
            </w:r>
            <w:r w:rsidR="00366940" w:rsidRPr="00F853B2">
              <w:rPr>
                <w:rStyle w:val="Strong"/>
                <w:rFonts w:ascii="Cambria" w:hAnsi="Cambria"/>
                <w:b w:val="0"/>
                <w:szCs w:val="24"/>
              </w:rPr>
              <w:t>Employed</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0.13</w:t>
            </w:r>
          </w:p>
        </w:tc>
        <w:tc>
          <w:tcPr>
            <w:tcW w:w="0" w:type="auto"/>
            <w:hideMark/>
          </w:tcPr>
          <w:p w:rsidR="00366940" w:rsidRPr="00D45326" w:rsidRDefault="00366940">
            <w:pPr>
              <w:rPr>
                <w:rFonts w:ascii="Cambria" w:hAnsi="Cambria"/>
                <w:szCs w:val="24"/>
              </w:rPr>
            </w:pPr>
            <w:r w:rsidRPr="00D45326">
              <w:rPr>
                <w:rFonts w:ascii="Cambria" w:hAnsi="Cambria"/>
                <w:szCs w:val="24"/>
              </w:rPr>
              <w:t>0.34</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r>
      <w:tr w:rsidR="00D45326" w:rsidRPr="00D45326" w:rsidTr="00D45326">
        <w:trPr>
          <w:trHeight w:val="254"/>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Applicant</w:t>
            </w:r>
            <w:r w:rsidR="00D45326" w:rsidRPr="00F853B2">
              <w:rPr>
                <w:rStyle w:val="Strong"/>
                <w:rFonts w:ascii="Cambria" w:hAnsi="Cambria"/>
                <w:b w:val="0"/>
                <w:szCs w:val="24"/>
              </w:rPr>
              <w:t xml:space="preserve"> </w:t>
            </w:r>
            <w:r w:rsidRPr="00F853B2">
              <w:rPr>
                <w:rStyle w:val="Strong"/>
                <w:rFonts w:ascii="Cambria" w:hAnsi="Cambria"/>
                <w:b w:val="0"/>
                <w:szCs w:val="24"/>
              </w:rPr>
              <w:t>Income</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5403.46</w:t>
            </w:r>
          </w:p>
        </w:tc>
        <w:tc>
          <w:tcPr>
            <w:tcW w:w="0" w:type="auto"/>
            <w:hideMark/>
          </w:tcPr>
          <w:p w:rsidR="00366940" w:rsidRPr="00D45326" w:rsidRDefault="00366940">
            <w:pPr>
              <w:rPr>
                <w:rFonts w:ascii="Cambria" w:hAnsi="Cambria"/>
                <w:szCs w:val="24"/>
              </w:rPr>
            </w:pPr>
            <w:r w:rsidRPr="00D45326">
              <w:rPr>
                <w:rFonts w:ascii="Cambria" w:hAnsi="Cambria"/>
                <w:szCs w:val="24"/>
              </w:rPr>
              <w:t>6109.04</w:t>
            </w:r>
          </w:p>
        </w:tc>
        <w:tc>
          <w:tcPr>
            <w:tcW w:w="0" w:type="auto"/>
            <w:hideMark/>
          </w:tcPr>
          <w:p w:rsidR="00366940" w:rsidRPr="00D45326" w:rsidRDefault="00366940">
            <w:pPr>
              <w:rPr>
                <w:rFonts w:ascii="Cambria" w:hAnsi="Cambria"/>
                <w:szCs w:val="24"/>
              </w:rPr>
            </w:pPr>
            <w:r w:rsidRPr="00D45326">
              <w:rPr>
                <w:rFonts w:ascii="Cambria" w:hAnsi="Cambria"/>
                <w:szCs w:val="24"/>
              </w:rPr>
              <w:t>150</w:t>
            </w:r>
          </w:p>
        </w:tc>
        <w:tc>
          <w:tcPr>
            <w:tcW w:w="0" w:type="auto"/>
            <w:hideMark/>
          </w:tcPr>
          <w:p w:rsidR="00366940" w:rsidRPr="00D45326" w:rsidRDefault="00366940">
            <w:pPr>
              <w:rPr>
                <w:rFonts w:ascii="Cambria" w:hAnsi="Cambria"/>
                <w:szCs w:val="24"/>
              </w:rPr>
            </w:pPr>
            <w:r w:rsidRPr="00D45326">
              <w:rPr>
                <w:rFonts w:ascii="Cambria" w:hAnsi="Cambria"/>
                <w:szCs w:val="24"/>
              </w:rPr>
              <w:t>2877</w:t>
            </w:r>
          </w:p>
        </w:tc>
        <w:tc>
          <w:tcPr>
            <w:tcW w:w="0" w:type="auto"/>
            <w:hideMark/>
          </w:tcPr>
          <w:p w:rsidR="00366940" w:rsidRPr="00D45326" w:rsidRDefault="00366940">
            <w:pPr>
              <w:rPr>
                <w:rFonts w:ascii="Cambria" w:hAnsi="Cambria"/>
                <w:szCs w:val="24"/>
              </w:rPr>
            </w:pPr>
            <w:r w:rsidRPr="00D45326">
              <w:rPr>
                <w:rFonts w:ascii="Cambria" w:hAnsi="Cambria"/>
                <w:szCs w:val="24"/>
              </w:rPr>
              <w:t>3813</w:t>
            </w:r>
          </w:p>
        </w:tc>
        <w:tc>
          <w:tcPr>
            <w:tcW w:w="0" w:type="auto"/>
            <w:hideMark/>
          </w:tcPr>
          <w:p w:rsidR="00366940" w:rsidRPr="00D45326" w:rsidRDefault="00366940">
            <w:pPr>
              <w:rPr>
                <w:rFonts w:ascii="Cambria" w:hAnsi="Cambria"/>
                <w:szCs w:val="24"/>
              </w:rPr>
            </w:pPr>
            <w:r w:rsidRPr="00D45326">
              <w:rPr>
                <w:rFonts w:ascii="Cambria" w:hAnsi="Cambria"/>
                <w:szCs w:val="24"/>
              </w:rPr>
              <w:t>5795</w:t>
            </w:r>
          </w:p>
        </w:tc>
        <w:tc>
          <w:tcPr>
            <w:tcW w:w="0" w:type="auto"/>
            <w:hideMark/>
          </w:tcPr>
          <w:p w:rsidR="00366940" w:rsidRPr="00D45326" w:rsidRDefault="00366940">
            <w:pPr>
              <w:rPr>
                <w:rFonts w:ascii="Cambria" w:hAnsi="Cambria"/>
                <w:szCs w:val="24"/>
              </w:rPr>
            </w:pPr>
            <w:r w:rsidRPr="00D45326">
              <w:rPr>
                <w:rFonts w:ascii="Cambria" w:hAnsi="Cambria"/>
                <w:szCs w:val="24"/>
              </w:rPr>
              <w:t>81000</w:t>
            </w:r>
          </w:p>
        </w:tc>
      </w:tr>
      <w:tr w:rsidR="00D45326" w:rsidRPr="00D45326" w:rsidTr="00D45326">
        <w:trPr>
          <w:trHeight w:val="268"/>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Co</w:t>
            </w:r>
            <w:r w:rsidR="00D45326" w:rsidRPr="00F853B2">
              <w:rPr>
                <w:rStyle w:val="Strong"/>
                <w:rFonts w:ascii="Cambria" w:hAnsi="Cambria"/>
                <w:b w:val="0"/>
                <w:szCs w:val="24"/>
              </w:rPr>
              <w:t>-</w:t>
            </w:r>
            <w:r w:rsidRPr="00F853B2">
              <w:rPr>
                <w:rStyle w:val="Strong"/>
                <w:rFonts w:ascii="Cambria" w:hAnsi="Cambria"/>
                <w:b w:val="0"/>
                <w:szCs w:val="24"/>
              </w:rPr>
              <w:t>applicant</w:t>
            </w:r>
            <w:r w:rsidR="00D45326" w:rsidRPr="00F853B2">
              <w:rPr>
                <w:rStyle w:val="Strong"/>
                <w:rFonts w:ascii="Cambria" w:hAnsi="Cambria"/>
                <w:b w:val="0"/>
                <w:szCs w:val="24"/>
              </w:rPr>
              <w:t xml:space="preserve"> </w:t>
            </w:r>
            <w:r w:rsidRPr="00F853B2">
              <w:rPr>
                <w:rStyle w:val="Strong"/>
                <w:rFonts w:ascii="Cambria" w:hAnsi="Cambria"/>
                <w:b w:val="0"/>
                <w:szCs w:val="24"/>
              </w:rPr>
              <w:t>Income</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1621.25</w:t>
            </w:r>
          </w:p>
        </w:tc>
        <w:tc>
          <w:tcPr>
            <w:tcW w:w="0" w:type="auto"/>
            <w:hideMark/>
          </w:tcPr>
          <w:p w:rsidR="00366940" w:rsidRPr="00D45326" w:rsidRDefault="00366940">
            <w:pPr>
              <w:rPr>
                <w:rFonts w:ascii="Cambria" w:hAnsi="Cambria"/>
                <w:szCs w:val="24"/>
              </w:rPr>
            </w:pPr>
            <w:r w:rsidRPr="00D45326">
              <w:rPr>
                <w:rFonts w:ascii="Cambria" w:hAnsi="Cambria"/>
                <w:szCs w:val="24"/>
              </w:rPr>
              <w:t>2926.25</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1189</w:t>
            </w:r>
          </w:p>
        </w:tc>
        <w:tc>
          <w:tcPr>
            <w:tcW w:w="0" w:type="auto"/>
            <w:hideMark/>
          </w:tcPr>
          <w:p w:rsidR="00366940" w:rsidRPr="00D45326" w:rsidRDefault="00366940">
            <w:pPr>
              <w:rPr>
                <w:rFonts w:ascii="Cambria" w:hAnsi="Cambria"/>
                <w:szCs w:val="24"/>
              </w:rPr>
            </w:pPr>
            <w:r w:rsidRPr="00D45326">
              <w:rPr>
                <w:rFonts w:ascii="Cambria" w:hAnsi="Cambria"/>
                <w:szCs w:val="24"/>
              </w:rPr>
              <w:t>2297</w:t>
            </w:r>
          </w:p>
        </w:tc>
        <w:tc>
          <w:tcPr>
            <w:tcW w:w="0" w:type="auto"/>
            <w:hideMark/>
          </w:tcPr>
          <w:p w:rsidR="00366940" w:rsidRPr="00D45326" w:rsidRDefault="00366940">
            <w:pPr>
              <w:rPr>
                <w:rFonts w:ascii="Cambria" w:hAnsi="Cambria"/>
                <w:szCs w:val="24"/>
              </w:rPr>
            </w:pPr>
            <w:r w:rsidRPr="00D45326">
              <w:rPr>
                <w:rFonts w:ascii="Cambria" w:hAnsi="Cambria"/>
                <w:szCs w:val="24"/>
              </w:rPr>
              <w:t>41667</w:t>
            </w:r>
          </w:p>
        </w:tc>
      </w:tr>
      <w:tr w:rsidR="00D45326" w:rsidRPr="00D45326" w:rsidTr="00D45326">
        <w:trPr>
          <w:trHeight w:val="254"/>
        </w:trPr>
        <w:tc>
          <w:tcPr>
            <w:tcW w:w="0" w:type="auto"/>
            <w:hideMark/>
          </w:tcPr>
          <w:p w:rsidR="00366940" w:rsidRPr="00F853B2" w:rsidRDefault="00366940">
            <w:pPr>
              <w:rPr>
                <w:rFonts w:ascii="Cambria" w:hAnsi="Cambria"/>
                <w:b/>
                <w:szCs w:val="24"/>
              </w:rPr>
            </w:pPr>
            <w:r w:rsidRPr="00F853B2">
              <w:rPr>
                <w:rStyle w:val="Strong"/>
                <w:rFonts w:ascii="Cambria" w:hAnsi="Cambria"/>
                <w:b w:val="0"/>
                <w:szCs w:val="24"/>
              </w:rPr>
              <w:t>Loan</w:t>
            </w:r>
            <w:r w:rsidR="00D45326" w:rsidRPr="00F853B2">
              <w:rPr>
                <w:rStyle w:val="Strong"/>
                <w:rFonts w:ascii="Cambria" w:hAnsi="Cambria"/>
                <w:b w:val="0"/>
                <w:szCs w:val="24"/>
              </w:rPr>
              <w:t xml:space="preserve"> </w:t>
            </w:r>
            <w:r w:rsidRPr="00F853B2">
              <w:rPr>
                <w:rStyle w:val="Strong"/>
                <w:rFonts w:ascii="Cambria" w:hAnsi="Cambria"/>
                <w:b w:val="0"/>
                <w:szCs w:val="24"/>
              </w:rPr>
              <w:t>Amount</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145.75</w:t>
            </w:r>
          </w:p>
        </w:tc>
        <w:tc>
          <w:tcPr>
            <w:tcW w:w="0" w:type="auto"/>
            <w:hideMark/>
          </w:tcPr>
          <w:p w:rsidR="00366940" w:rsidRPr="00D45326" w:rsidRDefault="00366940">
            <w:pPr>
              <w:rPr>
                <w:rFonts w:ascii="Cambria" w:hAnsi="Cambria"/>
                <w:szCs w:val="24"/>
              </w:rPr>
            </w:pPr>
            <w:r w:rsidRPr="00D45326">
              <w:rPr>
                <w:rFonts w:ascii="Cambria" w:hAnsi="Cambria"/>
                <w:szCs w:val="24"/>
              </w:rPr>
              <w:t>84.11</w:t>
            </w:r>
          </w:p>
        </w:tc>
        <w:tc>
          <w:tcPr>
            <w:tcW w:w="0" w:type="auto"/>
            <w:hideMark/>
          </w:tcPr>
          <w:p w:rsidR="00366940" w:rsidRPr="00D45326" w:rsidRDefault="00366940">
            <w:pPr>
              <w:rPr>
                <w:rFonts w:ascii="Cambria" w:hAnsi="Cambria"/>
                <w:szCs w:val="24"/>
              </w:rPr>
            </w:pPr>
            <w:r w:rsidRPr="00D45326">
              <w:rPr>
                <w:rFonts w:ascii="Cambria" w:hAnsi="Cambria"/>
                <w:szCs w:val="24"/>
              </w:rPr>
              <w:t>9</w:t>
            </w:r>
          </w:p>
        </w:tc>
        <w:tc>
          <w:tcPr>
            <w:tcW w:w="0" w:type="auto"/>
            <w:hideMark/>
          </w:tcPr>
          <w:p w:rsidR="00366940" w:rsidRPr="00D45326" w:rsidRDefault="00366940">
            <w:pPr>
              <w:rPr>
                <w:rFonts w:ascii="Cambria" w:hAnsi="Cambria"/>
                <w:szCs w:val="24"/>
              </w:rPr>
            </w:pPr>
            <w:r w:rsidRPr="00D45326">
              <w:rPr>
                <w:rFonts w:ascii="Cambria" w:hAnsi="Cambria"/>
                <w:szCs w:val="24"/>
              </w:rPr>
              <w:t>100.25</w:t>
            </w:r>
          </w:p>
        </w:tc>
        <w:tc>
          <w:tcPr>
            <w:tcW w:w="0" w:type="auto"/>
            <w:hideMark/>
          </w:tcPr>
          <w:p w:rsidR="00366940" w:rsidRPr="00D45326" w:rsidRDefault="00366940">
            <w:pPr>
              <w:rPr>
                <w:rFonts w:ascii="Cambria" w:hAnsi="Cambria"/>
                <w:szCs w:val="24"/>
              </w:rPr>
            </w:pPr>
            <w:r w:rsidRPr="00D45326">
              <w:rPr>
                <w:rFonts w:ascii="Cambria" w:hAnsi="Cambria"/>
                <w:szCs w:val="24"/>
              </w:rPr>
              <w:t>128</w:t>
            </w:r>
          </w:p>
        </w:tc>
        <w:tc>
          <w:tcPr>
            <w:tcW w:w="0" w:type="auto"/>
            <w:hideMark/>
          </w:tcPr>
          <w:p w:rsidR="00366940" w:rsidRPr="00D45326" w:rsidRDefault="00366940">
            <w:pPr>
              <w:rPr>
                <w:rFonts w:ascii="Cambria" w:hAnsi="Cambria"/>
                <w:szCs w:val="24"/>
              </w:rPr>
            </w:pPr>
            <w:r w:rsidRPr="00D45326">
              <w:rPr>
                <w:rFonts w:ascii="Cambria" w:hAnsi="Cambria"/>
                <w:szCs w:val="24"/>
              </w:rPr>
              <w:t>164.75</w:t>
            </w:r>
          </w:p>
        </w:tc>
        <w:tc>
          <w:tcPr>
            <w:tcW w:w="0" w:type="auto"/>
            <w:hideMark/>
          </w:tcPr>
          <w:p w:rsidR="00366940" w:rsidRPr="00D45326" w:rsidRDefault="00366940">
            <w:pPr>
              <w:rPr>
                <w:rFonts w:ascii="Cambria" w:hAnsi="Cambria"/>
                <w:szCs w:val="24"/>
              </w:rPr>
            </w:pPr>
            <w:r w:rsidRPr="00D45326">
              <w:rPr>
                <w:rFonts w:ascii="Cambria" w:hAnsi="Cambria"/>
                <w:szCs w:val="24"/>
              </w:rPr>
              <w:t>700</w:t>
            </w:r>
          </w:p>
        </w:tc>
      </w:tr>
      <w:tr w:rsidR="00D45326" w:rsidRPr="00D45326" w:rsidTr="00D45326">
        <w:trPr>
          <w:trHeight w:val="254"/>
        </w:trPr>
        <w:tc>
          <w:tcPr>
            <w:tcW w:w="0" w:type="auto"/>
            <w:hideMark/>
          </w:tcPr>
          <w:p w:rsidR="00366940" w:rsidRPr="00F853B2" w:rsidRDefault="00D45326">
            <w:pPr>
              <w:rPr>
                <w:rFonts w:ascii="Cambria" w:hAnsi="Cambria"/>
                <w:b/>
                <w:szCs w:val="24"/>
              </w:rPr>
            </w:pPr>
            <w:r w:rsidRPr="00F853B2">
              <w:rPr>
                <w:rStyle w:val="Strong"/>
                <w:rFonts w:ascii="Cambria" w:hAnsi="Cambria"/>
                <w:b w:val="0"/>
                <w:szCs w:val="24"/>
              </w:rPr>
              <w:t xml:space="preserve">Loan Amount </w:t>
            </w:r>
            <w:r w:rsidR="00366940" w:rsidRPr="00F853B2">
              <w:rPr>
                <w:rStyle w:val="Strong"/>
                <w:rFonts w:ascii="Cambria" w:hAnsi="Cambria"/>
                <w:b w:val="0"/>
                <w:szCs w:val="24"/>
              </w:rPr>
              <w:t>Term</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342.41</w:t>
            </w:r>
          </w:p>
        </w:tc>
        <w:tc>
          <w:tcPr>
            <w:tcW w:w="0" w:type="auto"/>
            <w:hideMark/>
          </w:tcPr>
          <w:p w:rsidR="00366940" w:rsidRPr="00D45326" w:rsidRDefault="00366940">
            <w:pPr>
              <w:rPr>
                <w:rFonts w:ascii="Cambria" w:hAnsi="Cambria"/>
                <w:szCs w:val="24"/>
              </w:rPr>
            </w:pPr>
            <w:r w:rsidRPr="00D45326">
              <w:rPr>
                <w:rFonts w:ascii="Cambria" w:hAnsi="Cambria"/>
                <w:szCs w:val="24"/>
              </w:rPr>
              <w:t>64.43</w:t>
            </w:r>
          </w:p>
        </w:tc>
        <w:tc>
          <w:tcPr>
            <w:tcW w:w="0" w:type="auto"/>
            <w:hideMark/>
          </w:tcPr>
          <w:p w:rsidR="00366940" w:rsidRPr="00D45326" w:rsidRDefault="00366940">
            <w:pPr>
              <w:rPr>
                <w:rFonts w:ascii="Cambria" w:hAnsi="Cambria"/>
                <w:szCs w:val="24"/>
              </w:rPr>
            </w:pPr>
            <w:r w:rsidRPr="00D45326">
              <w:rPr>
                <w:rFonts w:ascii="Cambria" w:hAnsi="Cambria"/>
                <w:szCs w:val="24"/>
              </w:rPr>
              <w:t>12</w:t>
            </w:r>
          </w:p>
        </w:tc>
        <w:tc>
          <w:tcPr>
            <w:tcW w:w="0" w:type="auto"/>
            <w:hideMark/>
          </w:tcPr>
          <w:p w:rsidR="00366940" w:rsidRPr="00D45326" w:rsidRDefault="00366940">
            <w:pPr>
              <w:rPr>
                <w:rFonts w:ascii="Cambria" w:hAnsi="Cambria"/>
                <w:szCs w:val="24"/>
              </w:rPr>
            </w:pPr>
            <w:r w:rsidRPr="00D45326">
              <w:rPr>
                <w:rFonts w:ascii="Cambria" w:hAnsi="Cambria"/>
                <w:szCs w:val="24"/>
              </w:rPr>
              <w:t>360</w:t>
            </w:r>
          </w:p>
        </w:tc>
        <w:tc>
          <w:tcPr>
            <w:tcW w:w="0" w:type="auto"/>
            <w:hideMark/>
          </w:tcPr>
          <w:p w:rsidR="00366940" w:rsidRPr="00D45326" w:rsidRDefault="00366940">
            <w:pPr>
              <w:rPr>
                <w:rFonts w:ascii="Cambria" w:hAnsi="Cambria"/>
                <w:szCs w:val="24"/>
              </w:rPr>
            </w:pPr>
            <w:r w:rsidRPr="00D45326">
              <w:rPr>
                <w:rFonts w:ascii="Cambria" w:hAnsi="Cambria"/>
                <w:szCs w:val="24"/>
              </w:rPr>
              <w:t>360</w:t>
            </w:r>
          </w:p>
        </w:tc>
        <w:tc>
          <w:tcPr>
            <w:tcW w:w="0" w:type="auto"/>
            <w:hideMark/>
          </w:tcPr>
          <w:p w:rsidR="00366940" w:rsidRPr="00D45326" w:rsidRDefault="00366940">
            <w:pPr>
              <w:rPr>
                <w:rFonts w:ascii="Cambria" w:hAnsi="Cambria"/>
                <w:szCs w:val="24"/>
              </w:rPr>
            </w:pPr>
            <w:r w:rsidRPr="00D45326">
              <w:rPr>
                <w:rFonts w:ascii="Cambria" w:hAnsi="Cambria"/>
                <w:szCs w:val="24"/>
              </w:rPr>
              <w:t>360</w:t>
            </w:r>
          </w:p>
        </w:tc>
        <w:tc>
          <w:tcPr>
            <w:tcW w:w="0" w:type="auto"/>
            <w:hideMark/>
          </w:tcPr>
          <w:p w:rsidR="00366940" w:rsidRPr="00D45326" w:rsidRDefault="00366940">
            <w:pPr>
              <w:rPr>
                <w:rFonts w:ascii="Cambria" w:hAnsi="Cambria"/>
                <w:szCs w:val="24"/>
              </w:rPr>
            </w:pPr>
            <w:r w:rsidRPr="00D45326">
              <w:rPr>
                <w:rFonts w:ascii="Cambria" w:hAnsi="Cambria"/>
                <w:szCs w:val="24"/>
              </w:rPr>
              <w:t>480</w:t>
            </w:r>
          </w:p>
        </w:tc>
      </w:tr>
      <w:tr w:rsidR="00D45326" w:rsidRPr="00D45326" w:rsidTr="00D45326">
        <w:trPr>
          <w:trHeight w:val="254"/>
        </w:trPr>
        <w:tc>
          <w:tcPr>
            <w:tcW w:w="0" w:type="auto"/>
            <w:hideMark/>
          </w:tcPr>
          <w:p w:rsidR="00366940" w:rsidRPr="00F853B2" w:rsidRDefault="00D45326">
            <w:pPr>
              <w:rPr>
                <w:rFonts w:ascii="Cambria" w:hAnsi="Cambria"/>
                <w:b/>
                <w:szCs w:val="24"/>
              </w:rPr>
            </w:pPr>
            <w:r w:rsidRPr="00F853B2">
              <w:rPr>
                <w:rStyle w:val="Strong"/>
                <w:rFonts w:ascii="Cambria" w:hAnsi="Cambria"/>
                <w:b w:val="0"/>
                <w:szCs w:val="24"/>
              </w:rPr>
              <w:t xml:space="preserve">Credit </w:t>
            </w:r>
            <w:r w:rsidR="00366940" w:rsidRPr="00F853B2">
              <w:rPr>
                <w:rStyle w:val="Strong"/>
                <w:rFonts w:ascii="Cambria" w:hAnsi="Cambria"/>
                <w:b w:val="0"/>
                <w:szCs w:val="24"/>
              </w:rPr>
              <w:t>History</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0.86</w:t>
            </w:r>
          </w:p>
        </w:tc>
        <w:tc>
          <w:tcPr>
            <w:tcW w:w="0" w:type="auto"/>
            <w:hideMark/>
          </w:tcPr>
          <w:p w:rsidR="00366940" w:rsidRPr="00D45326" w:rsidRDefault="00366940">
            <w:pPr>
              <w:rPr>
                <w:rFonts w:ascii="Cambria" w:hAnsi="Cambria"/>
                <w:szCs w:val="24"/>
              </w:rPr>
            </w:pPr>
            <w:r w:rsidRPr="00D45326">
              <w:rPr>
                <w:rFonts w:ascii="Cambria" w:hAnsi="Cambria"/>
                <w:szCs w:val="24"/>
              </w:rPr>
              <w:t>0.35</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r>
      <w:tr w:rsidR="00D45326" w:rsidRPr="00D45326" w:rsidTr="00D45326">
        <w:trPr>
          <w:trHeight w:val="254"/>
        </w:trPr>
        <w:tc>
          <w:tcPr>
            <w:tcW w:w="0" w:type="auto"/>
            <w:hideMark/>
          </w:tcPr>
          <w:p w:rsidR="00366940" w:rsidRPr="00F853B2" w:rsidRDefault="00D45326">
            <w:pPr>
              <w:rPr>
                <w:rFonts w:ascii="Cambria" w:hAnsi="Cambria"/>
                <w:b/>
                <w:szCs w:val="24"/>
              </w:rPr>
            </w:pPr>
            <w:r w:rsidRPr="00F853B2">
              <w:rPr>
                <w:rStyle w:val="Strong"/>
                <w:rFonts w:ascii="Cambria" w:hAnsi="Cambria"/>
                <w:b w:val="0"/>
                <w:szCs w:val="24"/>
              </w:rPr>
              <w:t xml:space="preserve">Property </w:t>
            </w:r>
            <w:r w:rsidR="00366940" w:rsidRPr="00F853B2">
              <w:rPr>
                <w:rStyle w:val="Strong"/>
                <w:rFonts w:ascii="Cambria" w:hAnsi="Cambria"/>
                <w:b w:val="0"/>
                <w:szCs w:val="24"/>
              </w:rPr>
              <w:t>Area</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1.04</w:t>
            </w:r>
          </w:p>
        </w:tc>
        <w:tc>
          <w:tcPr>
            <w:tcW w:w="0" w:type="auto"/>
            <w:hideMark/>
          </w:tcPr>
          <w:p w:rsidR="00366940" w:rsidRPr="00D45326" w:rsidRDefault="00366940">
            <w:pPr>
              <w:rPr>
                <w:rFonts w:ascii="Cambria" w:hAnsi="Cambria"/>
                <w:szCs w:val="24"/>
              </w:rPr>
            </w:pPr>
            <w:r w:rsidRPr="00D45326">
              <w:rPr>
                <w:rFonts w:ascii="Cambria" w:hAnsi="Cambria"/>
                <w:szCs w:val="24"/>
              </w:rPr>
              <w:t>0.79</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2</w:t>
            </w:r>
          </w:p>
        </w:tc>
        <w:tc>
          <w:tcPr>
            <w:tcW w:w="0" w:type="auto"/>
            <w:hideMark/>
          </w:tcPr>
          <w:p w:rsidR="00366940" w:rsidRPr="00D45326" w:rsidRDefault="00366940">
            <w:pPr>
              <w:rPr>
                <w:rFonts w:ascii="Cambria" w:hAnsi="Cambria"/>
                <w:szCs w:val="24"/>
              </w:rPr>
            </w:pPr>
            <w:r w:rsidRPr="00D45326">
              <w:rPr>
                <w:rFonts w:ascii="Cambria" w:hAnsi="Cambria"/>
                <w:szCs w:val="24"/>
              </w:rPr>
              <w:t>2</w:t>
            </w:r>
          </w:p>
        </w:tc>
      </w:tr>
      <w:tr w:rsidR="00D45326" w:rsidRPr="00D45326" w:rsidTr="00D45326">
        <w:trPr>
          <w:trHeight w:val="254"/>
        </w:trPr>
        <w:tc>
          <w:tcPr>
            <w:tcW w:w="0" w:type="auto"/>
            <w:hideMark/>
          </w:tcPr>
          <w:p w:rsidR="00366940" w:rsidRPr="00F853B2" w:rsidRDefault="00D45326">
            <w:pPr>
              <w:rPr>
                <w:rFonts w:ascii="Cambria" w:hAnsi="Cambria"/>
                <w:b/>
                <w:szCs w:val="24"/>
              </w:rPr>
            </w:pPr>
            <w:r w:rsidRPr="00F853B2">
              <w:rPr>
                <w:rStyle w:val="Strong"/>
                <w:rFonts w:ascii="Cambria" w:hAnsi="Cambria"/>
                <w:b w:val="0"/>
                <w:szCs w:val="24"/>
              </w:rPr>
              <w:t xml:space="preserve">Loan </w:t>
            </w:r>
            <w:r w:rsidR="00366940" w:rsidRPr="00F853B2">
              <w:rPr>
                <w:rStyle w:val="Strong"/>
                <w:rFonts w:ascii="Cambria" w:hAnsi="Cambria"/>
                <w:b w:val="0"/>
                <w:szCs w:val="24"/>
              </w:rPr>
              <w:t>Status</w:t>
            </w:r>
          </w:p>
        </w:tc>
        <w:tc>
          <w:tcPr>
            <w:tcW w:w="0" w:type="auto"/>
            <w:hideMark/>
          </w:tcPr>
          <w:p w:rsidR="00366940" w:rsidRPr="00D45326" w:rsidRDefault="00366940">
            <w:pPr>
              <w:rPr>
                <w:rFonts w:ascii="Cambria" w:hAnsi="Cambria"/>
                <w:szCs w:val="24"/>
              </w:rPr>
            </w:pPr>
            <w:r w:rsidRPr="00D45326">
              <w:rPr>
                <w:rFonts w:ascii="Cambria" w:hAnsi="Cambria"/>
                <w:szCs w:val="24"/>
              </w:rPr>
              <w:t>614</w:t>
            </w:r>
          </w:p>
        </w:tc>
        <w:tc>
          <w:tcPr>
            <w:tcW w:w="0" w:type="auto"/>
            <w:hideMark/>
          </w:tcPr>
          <w:p w:rsidR="00366940" w:rsidRPr="00D45326" w:rsidRDefault="00366940">
            <w:pPr>
              <w:rPr>
                <w:rFonts w:ascii="Cambria" w:hAnsi="Cambria"/>
                <w:szCs w:val="24"/>
              </w:rPr>
            </w:pPr>
            <w:r w:rsidRPr="00D45326">
              <w:rPr>
                <w:rFonts w:ascii="Cambria" w:hAnsi="Cambria"/>
                <w:szCs w:val="24"/>
              </w:rPr>
              <w:t>0.69</w:t>
            </w:r>
          </w:p>
        </w:tc>
        <w:tc>
          <w:tcPr>
            <w:tcW w:w="0" w:type="auto"/>
            <w:hideMark/>
          </w:tcPr>
          <w:p w:rsidR="00366940" w:rsidRPr="00D45326" w:rsidRDefault="00366940">
            <w:pPr>
              <w:rPr>
                <w:rFonts w:ascii="Cambria" w:hAnsi="Cambria"/>
                <w:szCs w:val="24"/>
              </w:rPr>
            </w:pPr>
            <w:r w:rsidRPr="00D45326">
              <w:rPr>
                <w:rFonts w:ascii="Cambria" w:hAnsi="Cambria"/>
                <w:szCs w:val="24"/>
              </w:rPr>
              <w:t>0.46</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0</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c>
          <w:tcPr>
            <w:tcW w:w="0" w:type="auto"/>
            <w:hideMark/>
          </w:tcPr>
          <w:p w:rsidR="00366940" w:rsidRPr="00D45326" w:rsidRDefault="00366940">
            <w:pPr>
              <w:rPr>
                <w:rFonts w:ascii="Cambria" w:hAnsi="Cambria"/>
                <w:szCs w:val="24"/>
              </w:rPr>
            </w:pPr>
            <w:r w:rsidRPr="00D45326">
              <w:rPr>
                <w:rFonts w:ascii="Cambria" w:hAnsi="Cambria"/>
                <w:szCs w:val="24"/>
              </w:rPr>
              <w:t>1</w:t>
            </w:r>
          </w:p>
        </w:tc>
      </w:tr>
    </w:tbl>
    <w:p w:rsidR="00366940" w:rsidRDefault="00366940" w:rsidP="00366940"/>
    <w:p w:rsidR="002C5FEF" w:rsidRPr="002C5FEF" w:rsidRDefault="00F853B2" w:rsidP="002C5FEF">
      <w:pPr>
        <w:rPr>
          <w:rFonts w:ascii="Cambria" w:hAnsi="Cambria" w:cs="Times New Roman"/>
          <w:sz w:val="27"/>
        </w:rPr>
      </w:pPr>
      <w:r>
        <w:rPr>
          <w:rStyle w:val="Strong"/>
          <w:rFonts w:ascii="Cambria" w:hAnsi="Cambria"/>
          <w:bCs w:val="0"/>
        </w:rPr>
        <w:t>Correlation Matrix</w:t>
      </w:r>
    </w:p>
    <w:tbl>
      <w:tblPr>
        <w:tblStyle w:val="TableGrid"/>
        <w:tblW w:w="9350" w:type="dxa"/>
        <w:tblLook w:val="04A0" w:firstRow="1" w:lastRow="0" w:firstColumn="1" w:lastColumn="0" w:noHBand="0" w:noVBand="1"/>
      </w:tblPr>
      <w:tblGrid>
        <w:gridCol w:w="842"/>
        <w:gridCol w:w="628"/>
        <w:gridCol w:w="674"/>
        <w:gridCol w:w="891"/>
        <w:gridCol w:w="782"/>
        <w:gridCol w:w="779"/>
        <w:gridCol w:w="759"/>
        <w:gridCol w:w="745"/>
        <w:gridCol w:w="666"/>
        <w:gridCol w:w="666"/>
        <w:gridCol w:w="635"/>
        <w:gridCol w:w="721"/>
        <w:gridCol w:w="562"/>
      </w:tblGrid>
      <w:tr w:rsidR="00F853B2" w:rsidRPr="002C5FEF" w:rsidTr="00F853B2">
        <w:trPr>
          <w:trHeight w:val="1019"/>
        </w:trPr>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Feature</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Gender</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Married</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Dependents</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Education</w:t>
            </w:r>
          </w:p>
        </w:tc>
        <w:tc>
          <w:tcPr>
            <w:tcW w:w="0" w:type="auto"/>
            <w:hideMark/>
          </w:tcPr>
          <w:p w:rsidR="002C5FEF" w:rsidRPr="002C5FEF" w:rsidRDefault="00F853B2">
            <w:pPr>
              <w:jc w:val="center"/>
              <w:rPr>
                <w:rFonts w:ascii="Cambria" w:hAnsi="Cambria"/>
                <w:b/>
                <w:bCs/>
                <w:sz w:val="20"/>
                <w:szCs w:val="20"/>
              </w:rPr>
            </w:pPr>
            <w:r>
              <w:rPr>
                <w:rFonts w:ascii="Cambria" w:hAnsi="Cambria"/>
                <w:b/>
                <w:bCs/>
                <w:sz w:val="20"/>
                <w:szCs w:val="20"/>
              </w:rPr>
              <w:t xml:space="preserve">Self </w:t>
            </w:r>
            <w:r w:rsidR="002C5FEF" w:rsidRPr="002C5FEF">
              <w:rPr>
                <w:rFonts w:ascii="Cambria" w:hAnsi="Cambria"/>
                <w:b/>
                <w:bCs/>
                <w:sz w:val="20"/>
                <w:szCs w:val="20"/>
              </w:rPr>
              <w:t>Employed</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Applicant</w:t>
            </w:r>
            <w:r w:rsidR="00F853B2">
              <w:rPr>
                <w:rFonts w:ascii="Cambria" w:hAnsi="Cambria"/>
                <w:b/>
                <w:bCs/>
                <w:sz w:val="20"/>
                <w:szCs w:val="20"/>
              </w:rPr>
              <w:t xml:space="preserve"> </w:t>
            </w:r>
            <w:r w:rsidRPr="002C5FEF">
              <w:rPr>
                <w:rFonts w:ascii="Cambria" w:hAnsi="Cambria"/>
                <w:b/>
                <w:bCs/>
                <w:sz w:val="20"/>
                <w:szCs w:val="20"/>
              </w:rPr>
              <w:t>Income</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Co</w:t>
            </w:r>
            <w:r w:rsidR="00F853B2">
              <w:rPr>
                <w:rFonts w:ascii="Cambria" w:hAnsi="Cambria"/>
                <w:b/>
                <w:bCs/>
                <w:sz w:val="20"/>
                <w:szCs w:val="20"/>
              </w:rPr>
              <w:t>-</w:t>
            </w:r>
            <w:r w:rsidRPr="002C5FEF">
              <w:rPr>
                <w:rFonts w:ascii="Cambria" w:hAnsi="Cambria"/>
                <w:b/>
                <w:bCs/>
                <w:sz w:val="20"/>
                <w:szCs w:val="20"/>
              </w:rPr>
              <w:t>applicant</w:t>
            </w:r>
            <w:r w:rsidR="00F853B2">
              <w:rPr>
                <w:rFonts w:ascii="Cambria" w:hAnsi="Cambria"/>
                <w:b/>
                <w:bCs/>
                <w:sz w:val="20"/>
                <w:szCs w:val="20"/>
              </w:rPr>
              <w:t xml:space="preserve"> </w:t>
            </w:r>
            <w:r w:rsidRPr="002C5FEF">
              <w:rPr>
                <w:rFonts w:ascii="Cambria" w:hAnsi="Cambria"/>
                <w:b/>
                <w:bCs/>
                <w:sz w:val="20"/>
                <w:szCs w:val="20"/>
              </w:rPr>
              <w:t>Income</w:t>
            </w:r>
          </w:p>
        </w:tc>
        <w:tc>
          <w:tcPr>
            <w:tcW w:w="0" w:type="auto"/>
            <w:hideMark/>
          </w:tcPr>
          <w:p w:rsidR="002C5FEF" w:rsidRPr="002C5FEF" w:rsidRDefault="002C5FEF">
            <w:pPr>
              <w:jc w:val="center"/>
              <w:rPr>
                <w:rFonts w:ascii="Cambria" w:hAnsi="Cambria"/>
                <w:b/>
                <w:bCs/>
                <w:sz w:val="20"/>
                <w:szCs w:val="20"/>
              </w:rPr>
            </w:pPr>
            <w:r w:rsidRPr="002C5FEF">
              <w:rPr>
                <w:rFonts w:ascii="Cambria" w:hAnsi="Cambria"/>
                <w:b/>
                <w:bCs/>
                <w:sz w:val="20"/>
                <w:szCs w:val="20"/>
              </w:rPr>
              <w:t>Loan</w:t>
            </w:r>
            <w:r w:rsidR="00F853B2">
              <w:rPr>
                <w:rFonts w:ascii="Cambria" w:hAnsi="Cambria"/>
                <w:b/>
                <w:bCs/>
                <w:sz w:val="20"/>
                <w:szCs w:val="20"/>
              </w:rPr>
              <w:t xml:space="preserve"> </w:t>
            </w:r>
            <w:r w:rsidRPr="002C5FEF">
              <w:rPr>
                <w:rFonts w:ascii="Cambria" w:hAnsi="Cambria"/>
                <w:b/>
                <w:bCs/>
                <w:sz w:val="20"/>
                <w:szCs w:val="20"/>
              </w:rPr>
              <w:t>Amount</w:t>
            </w:r>
          </w:p>
        </w:tc>
        <w:tc>
          <w:tcPr>
            <w:tcW w:w="0" w:type="auto"/>
            <w:hideMark/>
          </w:tcPr>
          <w:p w:rsidR="002C5FEF" w:rsidRPr="002C5FEF" w:rsidRDefault="00F853B2">
            <w:pPr>
              <w:jc w:val="center"/>
              <w:rPr>
                <w:rFonts w:ascii="Cambria" w:hAnsi="Cambria"/>
                <w:b/>
                <w:bCs/>
                <w:sz w:val="20"/>
                <w:szCs w:val="20"/>
              </w:rPr>
            </w:pPr>
            <w:r>
              <w:rPr>
                <w:rFonts w:ascii="Cambria" w:hAnsi="Cambria"/>
                <w:b/>
                <w:bCs/>
                <w:sz w:val="20"/>
                <w:szCs w:val="20"/>
              </w:rPr>
              <w:t xml:space="preserve">Loan Amount </w:t>
            </w:r>
            <w:r w:rsidR="002C5FEF" w:rsidRPr="002C5FEF">
              <w:rPr>
                <w:rFonts w:ascii="Cambria" w:hAnsi="Cambria"/>
                <w:b/>
                <w:bCs/>
                <w:sz w:val="20"/>
                <w:szCs w:val="20"/>
              </w:rPr>
              <w:t>Term</w:t>
            </w:r>
          </w:p>
        </w:tc>
        <w:tc>
          <w:tcPr>
            <w:tcW w:w="0" w:type="auto"/>
            <w:hideMark/>
          </w:tcPr>
          <w:p w:rsidR="002C5FEF" w:rsidRPr="002C5FEF" w:rsidRDefault="00F853B2">
            <w:pPr>
              <w:jc w:val="center"/>
              <w:rPr>
                <w:rFonts w:ascii="Cambria" w:hAnsi="Cambria"/>
                <w:b/>
                <w:bCs/>
                <w:sz w:val="20"/>
                <w:szCs w:val="20"/>
              </w:rPr>
            </w:pPr>
            <w:r>
              <w:rPr>
                <w:rFonts w:ascii="Cambria" w:hAnsi="Cambria"/>
                <w:b/>
                <w:bCs/>
                <w:sz w:val="20"/>
                <w:szCs w:val="20"/>
              </w:rPr>
              <w:t xml:space="preserve">Credit </w:t>
            </w:r>
            <w:r w:rsidR="002C5FEF" w:rsidRPr="002C5FEF">
              <w:rPr>
                <w:rFonts w:ascii="Cambria" w:hAnsi="Cambria"/>
                <w:b/>
                <w:bCs/>
                <w:sz w:val="20"/>
                <w:szCs w:val="20"/>
              </w:rPr>
              <w:t>History</w:t>
            </w:r>
          </w:p>
        </w:tc>
        <w:tc>
          <w:tcPr>
            <w:tcW w:w="0" w:type="auto"/>
            <w:hideMark/>
          </w:tcPr>
          <w:p w:rsidR="002C5FEF" w:rsidRPr="002C5FEF" w:rsidRDefault="00F853B2">
            <w:pPr>
              <w:jc w:val="center"/>
              <w:rPr>
                <w:rFonts w:ascii="Cambria" w:hAnsi="Cambria"/>
                <w:b/>
                <w:bCs/>
                <w:sz w:val="20"/>
                <w:szCs w:val="20"/>
              </w:rPr>
            </w:pPr>
            <w:r>
              <w:rPr>
                <w:rFonts w:ascii="Cambria" w:hAnsi="Cambria"/>
                <w:b/>
                <w:bCs/>
                <w:sz w:val="20"/>
                <w:szCs w:val="20"/>
              </w:rPr>
              <w:t xml:space="preserve">Property </w:t>
            </w:r>
            <w:r w:rsidR="002C5FEF" w:rsidRPr="002C5FEF">
              <w:rPr>
                <w:rFonts w:ascii="Cambria" w:hAnsi="Cambria"/>
                <w:b/>
                <w:bCs/>
                <w:sz w:val="20"/>
                <w:szCs w:val="20"/>
              </w:rPr>
              <w:t>Area</w:t>
            </w:r>
          </w:p>
        </w:tc>
        <w:tc>
          <w:tcPr>
            <w:tcW w:w="562" w:type="dxa"/>
            <w:hideMark/>
          </w:tcPr>
          <w:p w:rsidR="002C5FEF" w:rsidRPr="002C5FEF" w:rsidRDefault="00F853B2">
            <w:pPr>
              <w:jc w:val="center"/>
              <w:rPr>
                <w:rFonts w:ascii="Cambria" w:hAnsi="Cambria"/>
                <w:b/>
                <w:bCs/>
                <w:sz w:val="20"/>
                <w:szCs w:val="20"/>
              </w:rPr>
            </w:pPr>
            <w:r>
              <w:rPr>
                <w:rFonts w:ascii="Cambria" w:hAnsi="Cambria"/>
                <w:b/>
                <w:bCs/>
                <w:sz w:val="20"/>
                <w:szCs w:val="20"/>
              </w:rPr>
              <w:t xml:space="preserve">Loan </w:t>
            </w:r>
            <w:r w:rsidR="002C5FEF" w:rsidRPr="002C5FEF">
              <w:rPr>
                <w:rFonts w:ascii="Cambria" w:hAnsi="Cambria"/>
                <w:b/>
                <w:bCs/>
                <w:sz w:val="20"/>
                <w:szCs w:val="20"/>
              </w:rPr>
              <w:t>Status</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Gender</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0.365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0.173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0.083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0.107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-0.026</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0.018</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Married</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0.365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0.334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0.147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-0.101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0.004</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0.091</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Dependents</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0.173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0.334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0.118</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0.163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-0.104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-0.000</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0.010</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Education</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-0.141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-0.062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-0.169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-0.065</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-0.086</w:t>
            </w:r>
          </w:p>
        </w:tc>
      </w:tr>
      <w:tr w:rsidR="00F853B2" w:rsidRPr="002C5FEF" w:rsidTr="00F853B2">
        <w:trPr>
          <w:trHeight w:val="1019"/>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Self Employed</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0.127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0.115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-0.031</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-0.004</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lastRenderedPageBreak/>
              <w:t>Applicant Income</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0.118</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-0.142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0.127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-0.117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0.565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-0.010</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-0.005</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Co-applicant Income</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0.083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-0.062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-0.117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0.189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0.011</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-0.059</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Loan Amount</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0.107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0.147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0.163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-0.170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0.115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0.565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0.189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-0.047</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-0.033</w:t>
            </w:r>
          </w:p>
        </w:tc>
      </w:tr>
      <w:tr w:rsidR="00F853B2" w:rsidRPr="002C5FEF" w:rsidTr="00F853B2">
        <w:trPr>
          <w:trHeight w:val="1019"/>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Loan Amount Term</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-0.101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-0.104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-0.076</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-0.023</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Credit History</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0.002</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0.541</w:t>
            </w:r>
          </w:p>
        </w:tc>
      </w:tr>
      <w:tr w:rsidR="00F853B2" w:rsidRPr="002C5FEF" w:rsidTr="00F853B2">
        <w:trPr>
          <w:trHeight w:val="1019"/>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Property Area</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-0.026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-0.065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-0.047</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-0.076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0.002</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1.000</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0.032</w:t>
            </w:r>
          </w:p>
        </w:tc>
      </w:tr>
      <w:tr w:rsidR="00F853B2" w:rsidRPr="002C5FEF" w:rsidTr="00F853B2">
        <w:trPr>
          <w:trHeight w:val="767"/>
        </w:trPr>
        <w:tc>
          <w:tcPr>
            <w:tcW w:w="0" w:type="auto"/>
            <w:hideMark/>
          </w:tcPr>
          <w:p w:rsidR="002C5FEF" w:rsidRPr="00F853B2" w:rsidRDefault="002C5FEF">
            <w:pPr>
              <w:rPr>
                <w:rFonts w:ascii="Cambria" w:hAnsi="Cambria"/>
                <w:b/>
                <w:sz w:val="20"/>
                <w:szCs w:val="20"/>
              </w:rPr>
            </w:pPr>
            <w:r w:rsidRPr="00F853B2">
              <w:rPr>
                <w:rStyle w:val="Strong"/>
                <w:rFonts w:ascii="Cambria" w:hAnsi="Cambria"/>
                <w:b w:val="0"/>
                <w:sz w:val="20"/>
                <w:szCs w:val="20"/>
              </w:rPr>
              <w:t>Loan Status</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0.018</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0.091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0.010</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-0.086</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-0.004</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-0.005</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-0.059</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-0.023</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0.541</w:t>
            </w:r>
          </w:p>
        </w:tc>
        <w:tc>
          <w:tcPr>
            <w:tcW w:w="0" w:type="auto"/>
            <w:hideMark/>
          </w:tcPr>
          <w:p w:rsidR="002C5FEF" w:rsidRPr="002C5FEF" w:rsidRDefault="002C5FEF">
            <w:pPr>
              <w:rPr>
                <w:rFonts w:ascii="Cambria" w:hAnsi="Cambria"/>
                <w:sz w:val="20"/>
                <w:szCs w:val="20"/>
              </w:rPr>
            </w:pPr>
            <w:r w:rsidRPr="002C5FEF">
              <w:rPr>
                <w:rFonts w:ascii="Cambria" w:hAnsi="Cambria"/>
                <w:sz w:val="20"/>
                <w:szCs w:val="20"/>
              </w:rPr>
              <w:t>0.032</w:t>
            </w:r>
          </w:p>
        </w:tc>
        <w:tc>
          <w:tcPr>
            <w:tcW w:w="562" w:type="dxa"/>
            <w:hideMark/>
          </w:tcPr>
          <w:p w:rsidR="002C5FEF" w:rsidRPr="002C5FEF" w:rsidRDefault="002C5FEF">
            <w:pPr>
              <w:rPr>
                <w:rFonts w:ascii="Cambria" w:hAnsi="Cambria"/>
                <w:sz w:val="20"/>
                <w:szCs w:val="20"/>
              </w:rPr>
            </w:pPr>
            <w:r w:rsidRPr="002C5FEF">
              <w:rPr>
                <w:rFonts w:ascii="Cambria" w:hAnsi="Cambria"/>
                <w:sz w:val="20"/>
                <w:szCs w:val="20"/>
              </w:rPr>
              <w:t>1.000</w:t>
            </w:r>
          </w:p>
        </w:tc>
      </w:tr>
    </w:tbl>
    <w:p w:rsidR="00F853B2" w:rsidRDefault="00F853B2" w:rsidP="00366940"/>
    <w:p w:rsidR="00ED52D5" w:rsidRDefault="00ED52D5" w:rsidP="007A546F">
      <w:pPr>
        <w:pStyle w:val="Heading1"/>
        <w:jc w:val="center"/>
        <w:rPr>
          <w:rFonts w:ascii="Cambria" w:hAnsi="Cambria"/>
        </w:rPr>
      </w:pPr>
      <w:bookmarkStart w:id="6" w:name="_Toc184791394"/>
      <w:r w:rsidRPr="007A546F">
        <w:rPr>
          <w:rFonts w:ascii="Cambria" w:hAnsi="Cambria"/>
        </w:rPr>
        <w:t>Methodology</w:t>
      </w:r>
      <w:bookmarkEnd w:id="6"/>
    </w:p>
    <w:p w:rsidR="007A546F" w:rsidRDefault="00552B3C" w:rsidP="007A546F">
      <w:pPr>
        <w:rPr>
          <w:rFonts w:ascii="Cambria" w:hAnsi="Cambria"/>
          <w:b/>
        </w:rPr>
      </w:pPr>
      <w:r w:rsidRPr="00FD37CD">
        <w:rPr>
          <w:rFonts w:ascii="Cambria" w:hAnsi="Cambria"/>
          <w:b/>
        </w:rPr>
        <w:t>Predictive Model</w:t>
      </w:r>
    </w:p>
    <w:p w:rsidR="00FD37CD" w:rsidRDefault="00FD37CD" w:rsidP="00FD37CD">
      <w:pPr>
        <w:pStyle w:val="NormalWeb"/>
        <w:spacing w:line="360" w:lineRule="auto"/>
        <w:jc w:val="both"/>
        <w:rPr>
          <w:rFonts w:ascii="Cambria" w:hAnsi="Cambria"/>
        </w:rPr>
      </w:pPr>
      <w:r w:rsidRPr="00FD37CD">
        <w:rPr>
          <w:rFonts w:ascii="Cambria" w:hAnsi="Cambria"/>
        </w:rPr>
        <w:t>This analysis focuses on building a model to predict whether a loan application will be approved or rejected. The model utilizes machine learning algorithms to analyze relationships between input features such as applicant income, loan amount, credit history, and other factors to determine the likelihood of loan approval. A cleaned dataset containing independent variables (features) and a single dependent variable (target) was used for model training and evaluation.</w:t>
      </w:r>
    </w:p>
    <w:p w:rsidR="00FD37CD" w:rsidRDefault="00705277" w:rsidP="00FD37CD">
      <w:pPr>
        <w:pStyle w:val="NormalWeb"/>
        <w:spacing w:line="360" w:lineRule="auto"/>
        <w:jc w:val="both"/>
        <w:rPr>
          <w:rFonts w:ascii="Cambria" w:hAnsi="Cambria"/>
          <w:b/>
        </w:rPr>
      </w:pPr>
      <w:r>
        <w:rPr>
          <w:rFonts w:ascii="Cambria" w:hAnsi="Cambria"/>
          <w:b/>
        </w:rPr>
        <w:t>Classification Model</w:t>
      </w:r>
    </w:p>
    <w:p w:rsidR="00C83FAA" w:rsidRPr="00C83FAA" w:rsidRDefault="00C83FAA" w:rsidP="00C83FAA">
      <w:pPr>
        <w:pStyle w:val="NormalWeb"/>
        <w:spacing w:line="360" w:lineRule="auto"/>
        <w:jc w:val="both"/>
        <w:rPr>
          <w:rFonts w:ascii="Cambria" w:hAnsi="Cambria"/>
        </w:rPr>
      </w:pPr>
      <w:r>
        <w:rPr>
          <w:rFonts w:ascii="Cambria" w:hAnsi="Cambria"/>
        </w:rPr>
        <w:t xml:space="preserve">As the target variable, Loan </w:t>
      </w:r>
      <w:r w:rsidRPr="00C83FAA">
        <w:rPr>
          <w:rFonts w:ascii="Cambria" w:hAnsi="Cambria"/>
        </w:rPr>
        <w:t>Status, was binary in nature (1 = Loan Approved, 0 = Loan Not Approved), classification techniques were applied in this study. F</w:t>
      </w:r>
      <w:r w:rsidR="00981E43">
        <w:rPr>
          <w:rFonts w:ascii="Cambria" w:hAnsi="Cambria"/>
        </w:rPr>
        <w:t>ive</w:t>
      </w:r>
      <w:r w:rsidRPr="00C83FAA">
        <w:rPr>
          <w:rFonts w:ascii="Cambria" w:hAnsi="Cambria"/>
        </w:rPr>
        <w:t xml:space="preserve"> classification models were tested to evaluate and compare their performance:</w:t>
      </w:r>
    </w:p>
    <w:p w:rsidR="0013000F" w:rsidRPr="0013000F" w:rsidRDefault="00C83FAA" w:rsidP="00C83FAA">
      <w:pPr>
        <w:pStyle w:val="NormalWeb"/>
        <w:numPr>
          <w:ilvl w:val="0"/>
          <w:numId w:val="2"/>
        </w:numPr>
        <w:jc w:val="both"/>
        <w:rPr>
          <w:rFonts w:ascii="Cambria" w:hAnsi="Cambria"/>
          <w:b/>
        </w:rPr>
      </w:pPr>
      <w:r w:rsidRPr="0013000F">
        <w:rPr>
          <w:rFonts w:ascii="Cambria" w:hAnsi="Cambria"/>
          <w:b/>
        </w:rPr>
        <w:lastRenderedPageBreak/>
        <w:t>Logistic regre</w:t>
      </w:r>
      <w:r w:rsidR="0013000F" w:rsidRPr="0013000F">
        <w:rPr>
          <w:rFonts w:ascii="Cambria" w:hAnsi="Cambria"/>
          <w:b/>
        </w:rPr>
        <w:t>ssion</w:t>
      </w:r>
    </w:p>
    <w:p w:rsidR="00C83FAA" w:rsidRPr="00C83FAA" w:rsidRDefault="00C83FAA" w:rsidP="0013000F">
      <w:pPr>
        <w:pStyle w:val="NormalWeb"/>
        <w:ind w:left="720"/>
        <w:jc w:val="both"/>
        <w:rPr>
          <w:rFonts w:ascii="Cambria" w:hAnsi="Cambria"/>
        </w:rPr>
      </w:pPr>
      <w:r w:rsidRPr="00C83FAA">
        <w:rPr>
          <w:rFonts w:ascii="Cambria" w:hAnsi="Cambria"/>
        </w:rPr>
        <w:t>Logistic regression, a statistical method for modeling binary outcomes, was used to predict whether a loan was approved (value of 1) or not approved (value of 0). Features such as Applicant</w:t>
      </w:r>
      <w:r>
        <w:rPr>
          <w:rFonts w:ascii="Cambria" w:hAnsi="Cambria"/>
        </w:rPr>
        <w:t xml:space="preserve"> </w:t>
      </w:r>
      <w:r w:rsidRPr="00C83FAA">
        <w:rPr>
          <w:rFonts w:ascii="Cambria" w:hAnsi="Cambria"/>
        </w:rPr>
        <w:t>Income, Co</w:t>
      </w:r>
      <w:r>
        <w:rPr>
          <w:rFonts w:ascii="Cambria" w:hAnsi="Cambria"/>
        </w:rPr>
        <w:t>-</w:t>
      </w:r>
      <w:r w:rsidRPr="00C83FAA">
        <w:rPr>
          <w:rFonts w:ascii="Cambria" w:hAnsi="Cambria"/>
        </w:rPr>
        <w:t>applicant</w:t>
      </w:r>
      <w:r>
        <w:rPr>
          <w:rFonts w:ascii="Cambria" w:hAnsi="Cambria"/>
        </w:rPr>
        <w:t xml:space="preserve"> </w:t>
      </w:r>
      <w:r w:rsidRPr="00C83FAA">
        <w:rPr>
          <w:rFonts w:ascii="Cambria" w:hAnsi="Cambria"/>
        </w:rPr>
        <w:t>Income, Loan</w:t>
      </w:r>
      <w:r>
        <w:rPr>
          <w:rFonts w:ascii="Cambria" w:hAnsi="Cambria"/>
        </w:rPr>
        <w:t xml:space="preserve"> Amount, Credit History, and Property </w:t>
      </w:r>
      <w:r w:rsidRPr="00C83FAA">
        <w:rPr>
          <w:rFonts w:ascii="Cambria" w:hAnsi="Cambria"/>
        </w:rPr>
        <w:t>Area were utilized as input variables to forecast loan approval probabilities. Logistic regression estimated the likelihood of loan approval based on these features.</w:t>
      </w:r>
    </w:p>
    <w:p w:rsidR="0013000F" w:rsidRPr="0013000F" w:rsidRDefault="0013000F" w:rsidP="00C83FAA">
      <w:pPr>
        <w:pStyle w:val="NormalWeb"/>
        <w:numPr>
          <w:ilvl w:val="0"/>
          <w:numId w:val="2"/>
        </w:numPr>
        <w:jc w:val="both"/>
        <w:rPr>
          <w:rFonts w:ascii="Cambria" w:hAnsi="Cambria"/>
          <w:b/>
        </w:rPr>
      </w:pPr>
      <w:r w:rsidRPr="0013000F">
        <w:rPr>
          <w:rFonts w:ascii="Cambria" w:hAnsi="Cambria"/>
          <w:b/>
        </w:rPr>
        <w:t>Decision Tree</w:t>
      </w:r>
    </w:p>
    <w:p w:rsidR="00C83FAA" w:rsidRPr="00C83FAA" w:rsidRDefault="00C83FAA" w:rsidP="0013000F">
      <w:pPr>
        <w:pStyle w:val="NormalWeb"/>
        <w:ind w:left="720"/>
        <w:jc w:val="both"/>
        <w:rPr>
          <w:rFonts w:ascii="Cambria" w:hAnsi="Cambria"/>
        </w:rPr>
      </w:pPr>
      <w:r w:rsidRPr="00C83FAA">
        <w:rPr>
          <w:rFonts w:ascii="Cambria" w:hAnsi="Cambria"/>
        </w:rPr>
        <w:t>The decision tree, a classification technique that organizes the dataset into distinct subcategories using feature variables, was implemented to predict the binary outcome of loan approval status. The decision tree split the data at each branch based on feature variabl</w:t>
      </w:r>
      <w:r>
        <w:rPr>
          <w:rFonts w:ascii="Cambria" w:hAnsi="Cambria"/>
        </w:rPr>
        <w:t xml:space="preserve">es like Credit </w:t>
      </w:r>
      <w:r w:rsidRPr="00C83FAA">
        <w:rPr>
          <w:rFonts w:ascii="Cambria" w:hAnsi="Cambria"/>
        </w:rPr>
        <w:t>History, Loan</w:t>
      </w:r>
      <w:r>
        <w:rPr>
          <w:rFonts w:ascii="Cambria" w:hAnsi="Cambria"/>
        </w:rPr>
        <w:t xml:space="preserve"> </w:t>
      </w:r>
      <w:r w:rsidRPr="00C83FAA">
        <w:rPr>
          <w:rFonts w:ascii="Cambria" w:hAnsi="Cambria"/>
        </w:rPr>
        <w:t>Amount, and Applicant</w:t>
      </w:r>
      <w:r>
        <w:rPr>
          <w:rFonts w:ascii="Cambria" w:hAnsi="Cambria"/>
        </w:rPr>
        <w:t xml:space="preserve"> </w:t>
      </w:r>
      <w:r w:rsidRPr="00C83FAA">
        <w:rPr>
          <w:rFonts w:ascii="Cambria" w:hAnsi="Cambria"/>
        </w:rPr>
        <w:t>Income to arrive at predictions. This model used hierarchical splitting to maximize accuracy in predicting loan approval outcomes.</w:t>
      </w:r>
    </w:p>
    <w:p w:rsidR="0013000F" w:rsidRPr="0013000F" w:rsidRDefault="0013000F" w:rsidP="00C83FAA">
      <w:pPr>
        <w:pStyle w:val="NormalWeb"/>
        <w:numPr>
          <w:ilvl w:val="0"/>
          <w:numId w:val="2"/>
        </w:numPr>
        <w:jc w:val="both"/>
        <w:rPr>
          <w:rFonts w:ascii="Cambria" w:hAnsi="Cambria"/>
          <w:b/>
        </w:rPr>
      </w:pPr>
      <w:r w:rsidRPr="0013000F">
        <w:rPr>
          <w:rFonts w:ascii="Cambria" w:hAnsi="Cambria"/>
          <w:b/>
        </w:rPr>
        <w:t>Random Forest</w:t>
      </w:r>
    </w:p>
    <w:p w:rsidR="00C83FAA" w:rsidRPr="00C83FAA" w:rsidRDefault="00C83FAA" w:rsidP="0013000F">
      <w:pPr>
        <w:pStyle w:val="NormalWeb"/>
        <w:ind w:left="720"/>
        <w:jc w:val="both"/>
        <w:rPr>
          <w:rFonts w:ascii="Cambria" w:hAnsi="Cambria"/>
        </w:rPr>
      </w:pPr>
      <w:r w:rsidRPr="00C83FAA">
        <w:rPr>
          <w:rFonts w:ascii="Cambria" w:hAnsi="Cambria"/>
        </w:rPr>
        <w:t>Random forest, an ensemble method that uses multiple decision trees to improve classification performance, was employed in this analysis. Each tree in the forest predicted loan approval, and the majority vote from all trees determined the final output. By aggregating predictions, random forest reduced overfitting and enhanced accuracy. Features such as Loan</w:t>
      </w:r>
      <w:r>
        <w:rPr>
          <w:rFonts w:ascii="Cambria" w:hAnsi="Cambria"/>
        </w:rPr>
        <w:t xml:space="preserve"> </w:t>
      </w:r>
      <w:r w:rsidRPr="00C83FAA">
        <w:rPr>
          <w:rFonts w:ascii="Cambria" w:hAnsi="Cambria"/>
        </w:rPr>
        <w:t>Amount, Applicant</w:t>
      </w:r>
      <w:r>
        <w:rPr>
          <w:rFonts w:ascii="Cambria" w:hAnsi="Cambria"/>
        </w:rPr>
        <w:t xml:space="preserve"> Income, Credit History, and Loan Amount </w:t>
      </w:r>
      <w:r w:rsidRPr="00C83FAA">
        <w:rPr>
          <w:rFonts w:ascii="Cambria" w:hAnsi="Cambria"/>
        </w:rPr>
        <w:t>Term were analyzed across multiple decision trees to determine loan approval status.</w:t>
      </w:r>
    </w:p>
    <w:p w:rsidR="0013000F" w:rsidRPr="0013000F" w:rsidRDefault="0013000F" w:rsidP="00C83FAA">
      <w:pPr>
        <w:pStyle w:val="NormalWeb"/>
        <w:numPr>
          <w:ilvl w:val="0"/>
          <w:numId w:val="2"/>
        </w:numPr>
        <w:jc w:val="both"/>
        <w:rPr>
          <w:b/>
        </w:rPr>
      </w:pPr>
      <w:r w:rsidRPr="0013000F">
        <w:rPr>
          <w:rFonts w:ascii="Cambria" w:hAnsi="Cambria"/>
          <w:b/>
        </w:rPr>
        <w:t>K-Nearest Neighbors</w:t>
      </w:r>
    </w:p>
    <w:p w:rsidR="00C83FAA" w:rsidRDefault="00C83FAA" w:rsidP="0013000F">
      <w:pPr>
        <w:pStyle w:val="NormalWeb"/>
        <w:ind w:left="720"/>
        <w:jc w:val="both"/>
        <w:rPr>
          <w:rFonts w:ascii="Cambria" w:hAnsi="Cambria"/>
        </w:rPr>
      </w:pPr>
      <w:r w:rsidRPr="00C83FAA">
        <w:rPr>
          <w:rFonts w:ascii="Cambria" w:hAnsi="Cambria"/>
        </w:rPr>
        <w:t>KNN, a distance-based algorithm, was used to classify loan approval outcomes by finding the closest data points (neighbors) in the feature space. The model evaluated the similarity between a new data point and its k-ne</w:t>
      </w:r>
      <w:r>
        <w:rPr>
          <w:rFonts w:ascii="Cambria" w:hAnsi="Cambria"/>
        </w:rPr>
        <w:t xml:space="preserve">arest neighbors to predict Loan </w:t>
      </w:r>
      <w:r w:rsidRPr="00C83FAA">
        <w:rPr>
          <w:rFonts w:ascii="Cambria" w:hAnsi="Cambria"/>
        </w:rPr>
        <w:t>Status</w:t>
      </w:r>
      <w:r>
        <w:rPr>
          <w:rFonts w:ascii="Cambria" w:hAnsi="Cambria"/>
        </w:rPr>
        <w:t xml:space="preserve">. Features such as Credit </w:t>
      </w:r>
      <w:r w:rsidRPr="00C83FAA">
        <w:rPr>
          <w:rFonts w:ascii="Cambria" w:hAnsi="Cambria"/>
        </w:rPr>
        <w:t>History, Loan</w:t>
      </w:r>
      <w:r>
        <w:rPr>
          <w:rFonts w:ascii="Cambria" w:hAnsi="Cambria"/>
        </w:rPr>
        <w:t xml:space="preserve"> </w:t>
      </w:r>
      <w:r w:rsidRPr="00C83FAA">
        <w:rPr>
          <w:rFonts w:ascii="Cambria" w:hAnsi="Cambria"/>
        </w:rPr>
        <w:t>Amount, and Applicant</w:t>
      </w:r>
      <w:r>
        <w:rPr>
          <w:rFonts w:ascii="Cambria" w:hAnsi="Cambria"/>
        </w:rPr>
        <w:t xml:space="preserve"> </w:t>
      </w:r>
      <w:r w:rsidRPr="00C83FAA">
        <w:rPr>
          <w:rFonts w:ascii="Cambria" w:hAnsi="Cambria"/>
        </w:rPr>
        <w:t>Income were used to measure the distance and identify patterns in the dataset for classification.</w:t>
      </w:r>
    </w:p>
    <w:p w:rsidR="00981E43" w:rsidRPr="00981E43" w:rsidRDefault="00981E43" w:rsidP="00981E43">
      <w:pPr>
        <w:pStyle w:val="NormalWeb"/>
        <w:numPr>
          <w:ilvl w:val="0"/>
          <w:numId w:val="2"/>
        </w:numPr>
        <w:jc w:val="both"/>
        <w:rPr>
          <w:b/>
        </w:rPr>
      </w:pPr>
      <w:r w:rsidRPr="00981E43">
        <w:rPr>
          <w:rFonts w:ascii="Cambria" w:hAnsi="Cambria"/>
          <w:b/>
        </w:rPr>
        <w:t>Support Vector Machine (SVM)</w:t>
      </w:r>
    </w:p>
    <w:p w:rsidR="00981E43" w:rsidRPr="00981E43" w:rsidRDefault="00981E43" w:rsidP="00981E43">
      <w:pPr>
        <w:pStyle w:val="NormalWeb"/>
        <w:ind w:left="720"/>
        <w:jc w:val="both"/>
        <w:rPr>
          <w:rFonts w:ascii="Cambria" w:hAnsi="Cambria"/>
        </w:rPr>
      </w:pPr>
      <w:r w:rsidRPr="00981E43">
        <w:rPr>
          <w:rFonts w:ascii="Cambria" w:hAnsi="Cambria"/>
        </w:rPr>
        <w:t>Support Vector Machine (SVM) is a powerful classification algorithm that separates classes by finding the optimal hyperplane. In this analysis, SVM was used to predict loan approval status by classifying data points into two categories: approved (1) or not approved (0). Features such as Loan Amount, Applicant Income, Credit History, and Property Area were employed in the model. SVM maximized the margin between the classes to improve classification accuracy and generalizability, especially for complex decision boundaries.</w:t>
      </w:r>
      <w:r w:rsidR="009D5759">
        <w:rPr>
          <w:rFonts w:ascii="Cambria" w:hAnsi="Cambria"/>
        </w:rPr>
        <w:t xml:space="preserve"> </w:t>
      </w:r>
    </w:p>
    <w:p w:rsidR="007A546F" w:rsidRDefault="00E74551" w:rsidP="007A546F">
      <w:pPr>
        <w:rPr>
          <w:rFonts w:ascii="Cambria" w:hAnsi="Cambria"/>
          <w:b/>
        </w:rPr>
      </w:pPr>
      <w:r w:rsidRPr="00E74551">
        <w:rPr>
          <w:rFonts w:ascii="Cambria" w:hAnsi="Cambria"/>
          <w:b/>
        </w:rPr>
        <w:lastRenderedPageBreak/>
        <w:t>Model Evaluation</w:t>
      </w:r>
    </w:p>
    <w:p w:rsidR="00E74551" w:rsidRDefault="00E74551" w:rsidP="00F57409">
      <w:pPr>
        <w:spacing w:line="360" w:lineRule="auto"/>
        <w:jc w:val="both"/>
        <w:rPr>
          <w:rFonts w:ascii="Cambria" w:hAnsi="Cambria"/>
        </w:rPr>
      </w:pPr>
      <w:r w:rsidRPr="00F57409">
        <w:rPr>
          <w:rFonts w:ascii="Cambria" w:hAnsi="Cambria"/>
        </w:rPr>
        <w:t xml:space="preserve">To assess the performance of the classification models, accuracy, precision, recall, F1 score, and ROC-AUC metrics were utilized as measures for evaluating loan approval prediction. These metrics allowed for a comprehensive comparison of the Logistic Regression, Decision Tree, Random Forest, </w:t>
      </w:r>
      <w:r w:rsidR="009D5759">
        <w:rPr>
          <w:rFonts w:ascii="Cambria" w:hAnsi="Cambria"/>
        </w:rPr>
        <w:t xml:space="preserve">support vector machine (SVM), </w:t>
      </w:r>
      <w:r w:rsidRPr="00F57409">
        <w:rPr>
          <w:rFonts w:ascii="Cambria" w:hAnsi="Cambria"/>
        </w:rPr>
        <w:t>and K-Nearest Neighbors (KNN) models in correctly classifying loan approvals and rejections.</w:t>
      </w:r>
      <w:r w:rsidR="009D5759">
        <w:rPr>
          <w:rFonts w:ascii="Cambria" w:hAnsi="Cambria"/>
        </w:rPr>
        <w:t xml:space="preserve"> </w:t>
      </w:r>
    </w:p>
    <w:p w:rsidR="00F57409" w:rsidRDefault="00F57409" w:rsidP="00F57409">
      <w:pPr>
        <w:pStyle w:val="Heading1"/>
        <w:jc w:val="center"/>
        <w:rPr>
          <w:rFonts w:ascii="Cambria" w:hAnsi="Cambria"/>
        </w:rPr>
      </w:pPr>
      <w:bookmarkStart w:id="7" w:name="_Toc184791395"/>
      <w:r w:rsidRPr="00F57409">
        <w:rPr>
          <w:rFonts w:ascii="Cambria" w:hAnsi="Cambria"/>
        </w:rPr>
        <w:t>Results</w:t>
      </w:r>
      <w:bookmarkEnd w:id="7"/>
    </w:p>
    <w:p w:rsidR="00F57409" w:rsidRPr="00824565" w:rsidRDefault="002406BD" w:rsidP="00824565">
      <w:pPr>
        <w:pStyle w:val="Heading2"/>
        <w:rPr>
          <w:rFonts w:ascii="Cambria" w:hAnsi="Cambria"/>
          <w:sz w:val="24"/>
          <w:szCs w:val="24"/>
        </w:rPr>
      </w:pPr>
      <w:bookmarkStart w:id="8" w:name="_Toc184791396"/>
      <w:r w:rsidRPr="00824565">
        <w:rPr>
          <w:rFonts w:ascii="Cambria" w:hAnsi="Cambria"/>
          <w:sz w:val="24"/>
          <w:szCs w:val="24"/>
        </w:rPr>
        <w:t>Logistic Regression</w:t>
      </w:r>
      <w:bookmarkEnd w:id="8"/>
    </w:p>
    <w:p w:rsidR="002406BD" w:rsidRDefault="002406BD" w:rsidP="002406BD">
      <w:pPr>
        <w:rPr>
          <w:rFonts w:ascii="Cambria" w:hAnsi="Cambria"/>
          <w:b/>
        </w:rPr>
      </w:pPr>
      <w:r w:rsidRPr="002406BD">
        <w:rPr>
          <w:rFonts w:ascii="Cambria" w:hAnsi="Cambria"/>
          <w:b/>
        </w:rPr>
        <w:t>Logistic Regression Model Evaluation Results</w:t>
      </w:r>
    </w:p>
    <w:tbl>
      <w:tblPr>
        <w:tblStyle w:val="TableGrid"/>
        <w:tblW w:w="9871" w:type="dxa"/>
        <w:tblLook w:val="04A0" w:firstRow="1" w:lastRow="0" w:firstColumn="1" w:lastColumn="0" w:noHBand="0" w:noVBand="1"/>
      </w:tblPr>
      <w:tblGrid>
        <w:gridCol w:w="1173"/>
        <w:gridCol w:w="2133"/>
        <w:gridCol w:w="2265"/>
        <w:gridCol w:w="1220"/>
        <w:gridCol w:w="1356"/>
        <w:gridCol w:w="1724"/>
      </w:tblGrid>
      <w:tr w:rsidR="002406BD" w:rsidRPr="002406BD" w:rsidTr="00824565">
        <w:trPr>
          <w:trHeight w:val="568"/>
        </w:trPr>
        <w:tc>
          <w:tcPr>
            <w:tcW w:w="0" w:type="auto"/>
            <w:hideMark/>
          </w:tcPr>
          <w:p w:rsidR="002406BD" w:rsidRPr="002406BD" w:rsidRDefault="002406BD" w:rsidP="002406BD">
            <w:pPr>
              <w:jc w:val="center"/>
              <w:rPr>
                <w:rFonts w:ascii="Cambria" w:eastAsia="Times New Roman" w:hAnsi="Cambria" w:cs="Times New Roman"/>
                <w:b/>
                <w:bCs/>
                <w:szCs w:val="24"/>
              </w:rPr>
            </w:pPr>
            <w:r w:rsidRPr="002406BD">
              <w:rPr>
                <w:rFonts w:ascii="Cambria" w:eastAsia="Times New Roman" w:hAnsi="Cambria" w:cs="Times New Roman"/>
                <w:b/>
                <w:bCs/>
                <w:szCs w:val="24"/>
              </w:rPr>
              <w:t>Metric</w:t>
            </w:r>
          </w:p>
        </w:tc>
        <w:tc>
          <w:tcPr>
            <w:tcW w:w="0" w:type="auto"/>
            <w:hideMark/>
          </w:tcPr>
          <w:p w:rsidR="002406BD" w:rsidRPr="002406BD" w:rsidRDefault="002406BD" w:rsidP="002406BD">
            <w:pPr>
              <w:jc w:val="center"/>
              <w:rPr>
                <w:rFonts w:ascii="Cambria" w:eastAsia="Times New Roman" w:hAnsi="Cambria" w:cs="Times New Roman"/>
                <w:b/>
                <w:bCs/>
                <w:szCs w:val="24"/>
              </w:rPr>
            </w:pPr>
            <w:r w:rsidRPr="002406BD">
              <w:rPr>
                <w:rFonts w:ascii="Cambria" w:eastAsia="Times New Roman" w:hAnsi="Cambria" w:cs="Times New Roman"/>
                <w:b/>
                <w:bCs/>
                <w:szCs w:val="24"/>
              </w:rPr>
              <w:t>0 (Loan Rejected)</w:t>
            </w:r>
          </w:p>
        </w:tc>
        <w:tc>
          <w:tcPr>
            <w:tcW w:w="0" w:type="auto"/>
            <w:hideMark/>
          </w:tcPr>
          <w:p w:rsidR="002406BD" w:rsidRPr="002406BD" w:rsidRDefault="002406BD" w:rsidP="002406BD">
            <w:pPr>
              <w:jc w:val="center"/>
              <w:rPr>
                <w:rFonts w:ascii="Cambria" w:eastAsia="Times New Roman" w:hAnsi="Cambria" w:cs="Times New Roman"/>
                <w:b/>
                <w:bCs/>
                <w:szCs w:val="24"/>
              </w:rPr>
            </w:pPr>
            <w:r w:rsidRPr="002406BD">
              <w:rPr>
                <w:rFonts w:ascii="Cambria" w:eastAsia="Times New Roman" w:hAnsi="Cambria" w:cs="Times New Roman"/>
                <w:b/>
                <w:bCs/>
                <w:szCs w:val="24"/>
              </w:rPr>
              <w:t>1 (Loan Approved)</w:t>
            </w:r>
          </w:p>
        </w:tc>
        <w:tc>
          <w:tcPr>
            <w:tcW w:w="0" w:type="auto"/>
            <w:hideMark/>
          </w:tcPr>
          <w:p w:rsidR="002406BD" w:rsidRPr="002406BD" w:rsidRDefault="002406BD" w:rsidP="002406BD">
            <w:pPr>
              <w:jc w:val="center"/>
              <w:rPr>
                <w:rFonts w:ascii="Cambria" w:eastAsia="Times New Roman" w:hAnsi="Cambria" w:cs="Times New Roman"/>
                <w:b/>
                <w:bCs/>
                <w:szCs w:val="24"/>
              </w:rPr>
            </w:pPr>
            <w:r w:rsidRPr="002406BD">
              <w:rPr>
                <w:rFonts w:ascii="Cambria" w:eastAsia="Times New Roman" w:hAnsi="Cambria" w:cs="Times New Roman"/>
                <w:b/>
                <w:bCs/>
                <w:szCs w:val="24"/>
              </w:rPr>
              <w:t>Accuracy</w:t>
            </w:r>
          </w:p>
        </w:tc>
        <w:tc>
          <w:tcPr>
            <w:tcW w:w="0" w:type="auto"/>
            <w:hideMark/>
          </w:tcPr>
          <w:p w:rsidR="002406BD" w:rsidRPr="002406BD" w:rsidRDefault="002406BD" w:rsidP="002406BD">
            <w:pPr>
              <w:jc w:val="center"/>
              <w:rPr>
                <w:rFonts w:ascii="Cambria" w:eastAsia="Times New Roman" w:hAnsi="Cambria" w:cs="Times New Roman"/>
                <w:b/>
                <w:bCs/>
                <w:szCs w:val="24"/>
              </w:rPr>
            </w:pPr>
            <w:r w:rsidRPr="002406BD">
              <w:rPr>
                <w:rFonts w:ascii="Cambria" w:eastAsia="Times New Roman" w:hAnsi="Cambria" w:cs="Times New Roman"/>
                <w:b/>
                <w:bCs/>
                <w:szCs w:val="24"/>
              </w:rPr>
              <w:t>Macro Avg</w:t>
            </w:r>
          </w:p>
        </w:tc>
        <w:tc>
          <w:tcPr>
            <w:tcW w:w="0" w:type="auto"/>
            <w:hideMark/>
          </w:tcPr>
          <w:p w:rsidR="002406BD" w:rsidRPr="002406BD" w:rsidRDefault="002406BD" w:rsidP="002406BD">
            <w:pPr>
              <w:jc w:val="center"/>
              <w:rPr>
                <w:rFonts w:ascii="Cambria" w:eastAsia="Times New Roman" w:hAnsi="Cambria" w:cs="Times New Roman"/>
                <w:b/>
                <w:bCs/>
                <w:szCs w:val="24"/>
              </w:rPr>
            </w:pPr>
            <w:r w:rsidRPr="002406BD">
              <w:rPr>
                <w:rFonts w:ascii="Cambria" w:eastAsia="Times New Roman" w:hAnsi="Cambria" w:cs="Times New Roman"/>
                <w:b/>
                <w:bCs/>
                <w:szCs w:val="24"/>
              </w:rPr>
              <w:t>Weighted Avg</w:t>
            </w:r>
          </w:p>
        </w:tc>
      </w:tr>
      <w:tr w:rsidR="002406BD" w:rsidRPr="002406BD" w:rsidTr="00824565">
        <w:trPr>
          <w:trHeight w:val="300"/>
        </w:trPr>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Precision</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0.95</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0.76</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0.79</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0.85</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0.83</w:t>
            </w:r>
          </w:p>
        </w:tc>
      </w:tr>
      <w:tr w:rsidR="002406BD" w:rsidRPr="002406BD" w:rsidTr="00824565">
        <w:trPr>
          <w:trHeight w:val="284"/>
        </w:trPr>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Recall</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0.42</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0.99</w:t>
            </w:r>
          </w:p>
        </w:tc>
        <w:tc>
          <w:tcPr>
            <w:tcW w:w="0" w:type="auto"/>
            <w:hideMark/>
          </w:tcPr>
          <w:p w:rsidR="002406BD" w:rsidRPr="002406BD" w:rsidRDefault="002406BD" w:rsidP="002406BD">
            <w:pPr>
              <w:rPr>
                <w:rFonts w:ascii="Cambria" w:eastAsia="Times New Roman" w:hAnsi="Cambria" w:cs="Times New Roman"/>
                <w:szCs w:val="24"/>
              </w:rPr>
            </w:pP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0.70</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0.79</w:t>
            </w:r>
          </w:p>
        </w:tc>
      </w:tr>
      <w:tr w:rsidR="002406BD" w:rsidRPr="002406BD" w:rsidTr="00824565">
        <w:trPr>
          <w:trHeight w:val="284"/>
        </w:trPr>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F1-Score</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0.58</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0.86</w:t>
            </w:r>
          </w:p>
        </w:tc>
        <w:tc>
          <w:tcPr>
            <w:tcW w:w="0" w:type="auto"/>
            <w:hideMark/>
          </w:tcPr>
          <w:p w:rsidR="002406BD" w:rsidRPr="002406BD" w:rsidRDefault="002406BD" w:rsidP="002406BD">
            <w:pPr>
              <w:rPr>
                <w:rFonts w:ascii="Cambria" w:eastAsia="Times New Roman" w:hAnsi="Cambria" w:cs="Times New Roman"/>
                <w:szCs w:val="24"/>
              </w:rPr>
            </w:pP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0.72</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0.76</w:t>
            </w:r>
          </w:p>
        </w:tc>
      </w:tr>
      <w:tr w:rsidR="002406BD" w:rsidRPr="002406BD" w:rsidTr="00824565">
        <w:trPr>
          <w:trHeight w:val="268"/>
        </w:trPr>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Support</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43</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80</w:t>
            </w:r>
          </w:p>
        </w:tc>
        <w:tc>
          <w:tcPr>
            <w:tcW w:w="0" w:type="auto"/>
            <w:hideMark/>
          </w:tcPr>
          <w:p w:rsidR="002406BD" w:rsidRPr="002406BD" w:rsidRDefault="002406BD" w:rsidP="002406BD">
            <w:pPr>
              <w:rPr>
                <w:rFonts w:ascii="Cambria" w:eastAsia="Times New Roman" w:hAnsi="Cambria" w:cs="Times New Roman"/>
                <w:szCs w:val="24"/>
              </w:rPr>
            </w:pPr>
            <w:r w:rsidRPr="002406BD">
              <w:rPr>
                <w:rFonts w:ascii="Cambria" w:eastAsia="Times New Roman" w:hAnsi="Cambria" w:cs="Times New Roman"/>
                <w:szCs w:val="24"/>
              </w:rPr>
              <w:t>123</w:t>
            </w:r>
          </w:p>
        </w:tc>
        <w:tc>
          <w:tcPr>
            <w:tcW w:w="0" w:type="auto"/>
            <w:hideMark/>
          </w:tcPr>
          <w:p w:rsidR="002406BD" w:rsidRPr="002406BD" w:rsidRDefault="002406BD" w:rsidP="002406BD">
            <w:pPr>
              <w:rPr>
                <w:rFonts w:ascii="Cambria" w:eastAsia="Times New Roman" w:hAnsi="Cambria" w:cs="Times New Roman"/>
                <w:szCs w:val="24"/>
              </w:rPr>
            </w:pPr>
          </w:p>
        </w:tc>
        <w:tc>
          <w:tcPr>
            <w:tcW w:w="0" w:type="auto"/>
            <w:hideMark/>
          </w:tcPr>
          <w:p w:rsidR="002406BD" w:rsidRPr="002406BD" w:rsidRDefault="002406BD" w:rsidP="002406BD">
            <w:pPr>
              <w:rPr>
                <w:rFonts w:ascii="Cambria" w:eastAsia="Times New Roman" w:hAnsi="Cambria" w:cs="Times New Roman"/>
                <w:sz w:val="20"/>
                <w:szCs w:val="20"/>
              </w:rPr>
            </w:pPr>
          </w:p>
        </w:tc>
      </w:tr>
    </w:tbl>
    <w:p w:rsidR="002406BD" w:rsidRDefault="002406BD" w:rsidP="002406BD">
      <w:pPr>
        <w:rPr>
          <w:rFonts w:ascii="Cambria" w:hAnsi="Cambria"/>
          <w:b/>
        </w:rPr>
      </w:pPr>
    </w:p>
    <w:p w:rsidR="00824565" w:rsidRPr="00824565" w:rsidRDefault="00824565" w:rsidP="00824565">
      <w:pPr>
        <w:spacing w:before="100" w:beforeAutospacing="1" w:after="100" w:afterAutospacing="1" w:line="240" w:lineRule="auto"/>
        <w:rPr>
          <w:rFonts w:ascii="Cambria" w:eastAsia="Times New Roman" w:hAnsi="Cambria" w:cs="Times New Roman"/>
          <w:szCs w:val="24"/>
        </w:rPr>
      </w:pPr>
      <w:r w:rsidRPr="00824565">
        <w:rPr>
          <w:rFonts w:ascii="Cambria" w:eastAsia="Times New Roman" w:hAnsi="Cambria" w:cs="Times New Roman"/>
          <w:b/>
          <w:bCs/>
          <w:szCs w:val="24"/>
        </w:rPr>
        <w:t>Confusion Matrix</w:t>
      </w:r>
    </w:p>
    <w:tbl>
      <w:tblPr>
        <w:tblStyle w:val="TableGrid"/>
        <w:tblW w:w="7102" w:type="dxa"/>
        <w:tblLook w:val="04A0" w:firstRow="1" w:lastRow="0" w:firstColumn="1" w:lastColumn="0" w:noHBand="0" w:noVBand="1"/>
      </w:tblPr>
      <w:tblGrid>
        <w:gridCol w:w="1139"/>
        <w:gridCol w:w="2910"/>
        <w:gridCol w:w="3053"/>
      </w:tblGrid>
      <w:tr w:rsidR="00824565" w:rsidRPr="00824565" w:rsidTr="00824565">
        <w:trPr>
          <w:trHeight w:val="331"/>
        </w:trPr>
        <w:tc>
          <w:tcPr>
            <w:tcW w:w="0" w:type="auto"/>
            <w:hideMark/>
          </w:tcPr>
          <w:p w:rsidR="00824565" w:rsidRPr="00824565" w:rsidRDefault="00824565" w:rsidP="00824565">
            <w:pPr>
              <w:rPr>
                <w:rFonts w:ascii="Cambria" w:eastAsia="Times New Roman" w:hAnsi="Cambria" w:cs="Times New Roman"/>
                <w:szCs w:val="24"/>
              </w:rPr>
            </w:pP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Predicted 0 (Rejected)</w:t>
            </w: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Predicted 1 (Approved)</w:t>
            </w:r>
          </w:p>
        </w:tc>
      </w:tr>
      <w:tr w:rsidR="00824565" w:rsidRPr="00824565" w:rsidTr="00824565">
        <w:trPr>
          <w:trHeight w:val="331"/>
        </w:trPr>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Actual 0</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18</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25</w:t>
            </w:r>
          </w:p>
        </w:tc>
      </w:tr>
      <w:tr w:rsidR="00824565" w:rsidRPr="00824565" w:rsidTr="00824565">
        <w:trPr>
          <w:trHeight w:val="331"/>
        </w:trPr>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Actual 1</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1</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79</w:t>
            </w:r>
          </w:p>
        </w:tc>
      </w:tr>
    </w:tbl>
    <w:p w:rsidR="00824565" w:rsidRDefault="00824565" w:rsidP="002406BD">
      <w:pPr>
        <w:rPr>
          <w:rFonts w:ascii="Cambria" w:hAnsi="Cambria"/>
          <w:b/>
        </w:rPr>
      </w:pPr>
    </w:p>
    <w:p w:rsidR="00824565" w:rsidRDefault="00824565" w:rsidP="00824565">
      <w:pPr>
        <w:pStyle w:val="Heading2"/>
        <w:rPr>
          <w:rFonts w:ascii="Cambria" w:hAnsi="Cambria"/>
          <w:sz w:val="24"/>
          <w:szCs w:val="24"/>
        </w:rPr>
      </w:pPr>
      <w:bookmarkStart w:id="9" w:name="_Toc184791397"/>
      <w:r w:rsidRPr="00824565">
        <w:rPr>
          <w:rFonts w:ascii="Cambria" w:hAnsi="Cambria"/>
          <w:sz w:val="24"/>
          <w:szCs w:val="24"/>
        </w:rPr>
        <w:t>Decision Tree</w:t>
      </w:r>
      <w:bookmarkEnd w:id="9"/>
    </w:p>
    <w:p w:rsidR="00C32BAC" w:rsidRPr="00C32BAC" w:rsidRDefault="00C32BAC" w:rsidP="00C32BAC">
      <w:pPr>
        <w:rPr>
          <w:rFonts w:ascii="Cambria" w:hAnsi="Cambria"/>
          <w:b/>
        </w:rPr>
      </w:pPr>
      <w:r w:rsidRPr="00C32BAC">
        <w:rPr>
          <w:rFonts w:ascii="Cambria" w:hAnsi="Cambria"/>
          <w:b/>
        </w:rPr>
        <w:t>Decision Tree Model Evaluation Results</w:t>
      </w:r>
    </w:p>
    <w:tbl>
      <w:tblPr>
        <w:tblStyle w:val="TableGrid"/>
        <w:tblW w:w="9886" w:type="dxa"/>
        <w:tblLook w:val="04A0" w:firstRow="1" w:lastRow="0" w:firstColumn="1" w:lastColumn="0" w:noHBand="0" w:noVBand="1"/>
      </w:tblPr>
      <w:tblGrid>
        <w:gridCol w:w="1173"/>
        <w:gridCol w:w="2138"/>
        <w:gridCol w:w="2270"/>
        <w:gridCol w:w="1220"/>
        <w:gridCol w:w="1358"/>
        <w:gridCol w:w="1727"/>
      </w:tblGrid>
      <w:tr w:rsidR="00824565" w:rsidRPr="00824565" w:rsidTr="00C32BAC">
        <w:trPr>
          <w:trHeight w:val="544"/>
        </w:trPr>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Metric</w:t>
            </w: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0 (Loan Rejected)</w:t>
            </w: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1 (Loan Approved)</w:t>
            </w: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Accuracy</w:t>
            </w: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Macro Avg</w:t>
            </w:r>
          </w:p>
        </w:tc>
        <w:tc>
          <w:tcPr>
            <w:tcW w:w="0" w:type="auto"/>
            <w:hideMark/>
          </w:tcPr>
          <w:p w:rsidR="00824565" w:rsidRPr="00824565" w:rsidRDefault="00824565" w:rsidP="00824565">
            <w:pPr>
              <w:jc w:val="center"/>
              <w:rPr>
                <w:rFonts w:ascii="Cambria" w:eastAsia="Times New Roman" w:hAnsi="Cambria" w:cs="Times New Roman"/>
                <w:b/>
                <w:bCs/>
                <w:szCs w:val="24"/>
              </w:rPr>
            </w:pPr>
            <w:r w:rsidRPr="00824565">
              <w:rPr>
                <w:rFonts w:ascii="Cambria" w:eastAsia="Times New Roman" w:hAnsi="Cambria" w:cs="Times New Roman"/>
                <w:b/>
                <w:bCs/>
                <w:szCs w:val="24"/>
              </w:rPr>
              <w:t>Weighted Avg</w:t>
            </w:r>
          </w:p>
        </w:tc>
      </w:tr>
      <w:tr w:rsidR="00824565" w:rsidRPr="00824565" w:rsidTr="00C32BAC">
        <w:trPr>
          <w:trHeight w:val="287"/>
        </w:trPr>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Precision</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0.56</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0.76</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0.69</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0.66</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0.69</w:t>
            </w:r>
          </w:p>
        </w:tc>
      </w:tr>
      <w:tr w:rsidR="00824565" w:rsidRPr="00824565" w:rsidTr="00C32BAC">
        <w:trPr>
          <w:trHeight w:val="272"/>
        </w:trPr>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Recall</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0.53</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0.78</w:t>
            </w:r>
          </w:p>
        </w:tc>
        <w:tc>
          <w:tcPr>
            <w:tcW w:w="0" w:type="auto"/>
            <w:hideMark/>
          </w:tcPr>
          <w:p w:rsidR="00824565" w:rsidRPr="00824565" w:rsidRDefault="00824565" w:rsidP="00824565">
            <w:pPr>
              <w:rPr>
                <w:rFonts w:ascii="Cambria" w:eastAsia="Times New Roman" w:hAnsi="Cambria" w:cs="Times New Roman"/>
                <w:szCs w:val="24"/>
              </w:rPr>
            </w:pP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0.65</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0.69</w:t>
            </w:r>
          </w:p>
        </w:tc>
      </w:tr>
      <w:tr w:rsidR="00824565" w:rsidRPr="00824565" w:rsidTr="00C32BAC">
        <w:trPr>
          <w:trHeight w:val="272"/>
        </w:trPr>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F1-Score</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0.55</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0.77</w:t>
            </w:r>
          </w:p>
        </w:tc>
        <w:tc>
          <w:tcPr>
            <w:tcW w:w="0" w:type="auto"/>
            <w:hideMark/>
          </w:tcPr>
          <w:p w:rsidR="00824565" w:rsidRPr="00824565" w:rsidRDefault="00824565" w:rsidP="00824565">
            <w:pPr>
              <w:rPr>
                <w:rFonts w:ascii="Cambria" w:eastAsia="Times New Roman" w:hAnsi="Cambria" w:cs="Times New Roman"/>
                <w:szCs w:val="24"/>
              </w:rPr>
            </w:pP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0.66</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0.69</w:t>
            </w:r>
          </w:p>
        </w:tc>
      </w:tr>
      <w:tr w:rsidR="00824565" w:rsidRPr="00824565" w:rsidTr="00C32BAC">
        <w:trPr>
          <w:trHeight w:val="257"/>
        </w:trPr>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Support</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43</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80</w:t>
            </w:r>
          </w:p>
        </w:tc>
        <w:tc>
          <w:tcPr>
            <w:tcW w:w="0" w:type="auto"/>
            <w:hideMark/>
          </w:tcPr>
          <w:p w:rsidR="00824565" w:rsidRPr="00824565" w:rsidRDefault="00824565" w:rsidP="00824565">
            <w:pPr>
              <w:rPr>
                <w:rFonts w:ascii="Cambria" w:eastAsia="Times New Roman" w:hAnsi="Cambria" w:cs="Times New Roman"/>
                <w:szCs w:val="24"/>
              </w:rPr>
            </w:pPr>
            <w:r w:rsidRPr="00824565">
              <w:rPr>
                <w:rFonts w:ascii="Cambria" w:eastAsia="Times New Roman" w:hAnsi="Cambria" w:cs="Times New Roman"/>
                <w:szCs w:val="24"/>
              </w:rPr>
              <w:t>123</w:t>
            </w:r>
          </w:p>
        </w:tc>
        <w:tc>
          <w:tcPr>
            <w:tcW w:w="0" w:type="auto"/>
            <w:hideMark/>
          </w:tcPr>
          <w:p w:rsidR="00824565" w:rsidRPr="00824565" w:rsidRDefault="00824565" w:rsidP="00824565">
            <w:pPr>
              <w:rPr>
                <w:rFonts w:ascii="Cambria" w:eastAsia="Times New Roman" w:hAnsi="Cambria" w:cs="Times New Roman"/>
                <w:szCs w:val="24"/>
              </w:rPr>
            </w:pPr>
          </w:p>
        </w:tc>
        <w:tc>
          <w:tcPr>
            <w:tcW w:w="0" w:type="auto"/>
            <w:hideMark/>
          </w:tcPr>
          <w:p w:rsidR="00824565" w:rsidRPr="00824565" w:rsidRDefault="00824565" w:rsidP="00824565">
            <w:pPr>
              <w:rPr>
                <w:rFonts w:ascii="Cambria" w:eastAsia="Times New Roman" w:hAnsi="Cambria" w:cs="Times New Roman"/>
                <w:sz w:val="20"/>
                <w:szCs w:val="20"/>
              </w:rPr>
            </w:pPr>
          </w:p>
        </w:tc>
      </w:tr>
    </w:tbl>
    <w:p w:rsidR="00824565" w:rsidRDefault="00824565" w:rsidP="00824565"/>
    <w:p w:rsidR="00C32BAC" w:rsidRPr="00C32BAC" w:rsidRDefault="00C32BAC" w:rsidP="00C32BAC">
      <w:pPr>
        <w:spacing w:before="100" w:beforeAutospacing="1" w:after="100" w:afterAutospacing="1" w:line="240" w:lineRule="auto"/>
        <w:rPr>
          <w:rFonts w:ascii="Cambria" w:eastAsia="Times New Roman" w:hAnsi="Cambria" w:cs="Times New Roman"/>
          <w:szCs w:val="24"/>
        </w:rPr>
      </w:pPr>
      <w:r w:rsidRPr="00C32BAC">
        <w:rPr>
          <w:rFonts w:ascii="Cambria" w:eastAsia="Times New Roman" w:hAnsi="Cambria" w:cs="Times New Roman"/>
          <w:b/>
          <w:bCs/>
          <w:szCs w:val="24"/>
        </w:rPr>
        <w:t>Confusion Matrix</w:t>
      </w:r>
    </w:p>
    <w:tbl>
      <w:tblPr>
        <w:tblStyle w:val="TableGrid"/>
        <w:tblW w:w="6998" w:type="dxa"/>
        <w:tblLook w:val="04A0" w:firstRow="1" w:lastRow="0" w:firstColumn="1" w:lastColumn="0" w:noHBand="0" w:noVBand="1"/>
      </w:tblPr>
      <w:tblGrid>
        <w:gridCol w:w="1123"/>
        <w:gridCol w:w="2867"/>
        <w:gridCol w:w="3008"/>
      </w:tblGrid>
      <w:tr w:rsidR="00C32BAC" w:rsidRPr="00C32BAC" w:rsidTr="00C32BAC">
        <w:trPr>
          <w:trHeight w:val="331"/>
        </w:trPr>
        <w:tc>
          <w:tcPr>
            <w:tcW w:w="0" w:type="auto"/>
            <w:hideMark/>
          </w:tcPr>
          <w:p w:rsidR="00C32BAC" w:rsidRPr="00C32BAC" w:rsidRDefault="00C32BAC" w:rsidP="00C32BAC">
            <w:pPr>
              <w:rPr>
                <w:rFonts w:ascii="Cambria" w:eastAsia="Times New Roman" w:hAnsi="Cambria" w:cs="Times New Roman"/>
                <w:szCs w:val="24"/>
              </w:rPr>
            </w:pP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Predicted 0 (Rejected)</w:t>
            </w: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Predicted 1 (Approved)</w:t>
            </w:r>
          </w:p>
        </w:tc>
      </w:tr>
      <w:tr w:rsidR="00C32BAC" w:rsidRPr="00C32BAC" w:rsidTr="00C32BAC">
        <w:trPr>
          <w:trHeight w:val="331"/>
        </w:trPr>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lastRenderedPageBreak/>
              <w:t>Actual 0</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23</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20</w:t>
            </w:r>
          </w:p>
        </w:tc>
      </w:tr>
      <w:tr w:rsidR="00C32BAC" w:rsidRPr="00C32BAC" w:rsidTr="00C32BAC">
        <w:trPr>
          <w:trHeight w:val="331"/>
        </w:trPr>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Actual 1</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18</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62</w:t>
            </w:r>
          </w:p>
        </w:tc>
      </w:tr>
    </w:tbl>
    <w:p w:rsidR="00C32BAC" w:rsidRDefault="00C32BAC" w:rsidP="00824565"/>
    <w:p w:rsidR="00C32BAC" w:rsidRDefault="00C32BAC" w:rsidP="00C32BAC">
      <w:pPr>
        <w:pStyle w:val="Heading2"/>
        <w:rPr>
          <w:rFonts w:ascii="Cambria" w:hAnsi="Cambria"/>
          <w:sz w:val="24"/>
          <w:szCs w:val="24"/>
        </w:rPr>
      </w:pPr>
      <w:bookmarkStart w:id="10" w:name="_Toc184791398"/>
      <w:r w:rsidRPr="00C32BAC">
        <w:rPr>
          <w:rFonts w:ascii="Cambria" w:hAnsi="Cambria"/>
          <w:sz w:val="24"/>
          <w:szCs w:val="24"/>
        </w:rPr>
        <w:t>Random Forest</w:t>
      </w:r>
      <w:bookmarkEnd w:id="10"/>
    </w:p>
    <w:p w:rsidR="00C32BAC" w:rsidRPr="00C32BAC" w:rsidRDefault="006F38A5" w:rsidP="00C32BAC">
      <w:pPr>
        <w:spacing w:before="100" w:beforeAutospacing="1" w:after="100" w:afterAutospacing="1" w:line="240" w:lineRule="auto"/>
        <w:rPr>
          <w:rFonts w:ascii="Cambria" w:eastAsia="Times New Roman" w:hAnsi="Cambria" w:cs="Times New Roman"/>
          <w:szCs w:val="24"/>
        </w:rPr>
      </w:pPr>
      <w:r w:rsidRPr="006F38A5">
        <w:rPr>
          <w:rFonts w:ascii="Cambria" w:eastAsia="Times New Roman" w:hAnsi="Cambria" w:cs="Times New Roman"/>
          <w:b/>
          <w:bCs/>
          <w:szCs w:val="24"/>
        </w:rPr>
        <w:t>Random Forest Model Evaluation Results</w:t>
      </w:r>
    </w:p>
    <w:tbl>
      <w:tblPr>
        <w:tblStyle w:val="TableGrid"/>
        <w:tblW w:w="0" w:type="auto"/>
        <w:tblLook w:val="04A0" w:firstRow="1" w:lastRow="0" w:firstColumn="1" w:lastColumn="0" w:noHBand="0" w:noVBand="1"/>
      </w:tblPr>
      <w:tblGrid>
        <w:gridCol w:w="1173"/>
        <w:gridCol w:w="1961"/>
        <w:gridCol w:w="2094"/>
        <w:gridCol w:w="1220"/>
        <w:gridCol w:w="1267"/>
        <w:gridCol w:w="1635"/>
      </w:tblGrid>
      <w:tr w:rsidR="00C32BAC" w:rsidRPr="00C32BAC" w:rsidTr="006F38A5">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Metric</w:t>
            </w: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0 (Loan Rejected)</w:t>
            </w: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1 (Loan Approved)</w:t>
            </w: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Accuracy</w:t>
            </w: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Macro Avg</w:t>
            </w:r>
          </w:p>
        </w:tc>
        <w:tc>
          <w:tcPr>
            <w:tcW w:w="0" w:type="auto"/>
            <w:hideMark/>
          </w:tcPr>
          <w:p w:rsidR="00C32BAC" w:rsidRPr="00C32BAC" w:rsidRDefault="00C32BAC" w:rsidP="00C32BAC">
            <w:pPr>
              <w:jc w:val="center"/>
              <w:rPr>
                <w:rFonts w:ascii="Cambria" w:eastAsia="Times New Roman" w:hAnsi="Cambria" w:cs="Times New Roman"/>
                <w:b/>
                <w:bCs/>
                <w:szCs w:val="24"/>
              </w:rPr>
            </w:pPr>
            <w:r w:rsidRPr="00C32BAC">
              <w:rPr>
                <w:rFonts w:ascii="Cambria" w:eastAsia="Times New Roman" w:hAnsi="Cambria" w:cs="Times New Roman"/>
                <w:b/>
                <w:bCs/>
                <w:szCs w:val="24"/>
              </w:rPr>
              <w:t>Weighted Avg</w:t>
            </w:r>
          </w:p>
        </w:tc>
      </w:tr>
      <w:tr w:rsidR="00C32BAC" w:rsidRPr="00C32BAC" w:rsidTr="006F38A5">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Precision</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0.75</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0.75</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0.75</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0.75</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0.75</w:t>
            </w:r>
          </w:p>
        </w:tc>
      </w:tr>
      <w:tr w:rsidR="00C32BAC" w:rsidRPr="00C32BAC" w:rsidTr="006F38A5">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Recall</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0.42</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0.93</w:t>
            </w:r>
          </w:p>
        </w:tc>
        <w:tc>
          <w:tcPr>
            <w:tcW w:w="0" w:type="auto"/>
            <w:hideMark/>
          </w:tcPr>
          <w:p w:rsidR="00C32BAC" w:rsidRPr="00C32BAC" w:rsidRDefault="00C32BAC" w:rsidP="00C32BAC">
            <w:pPr>
              <w:rPr>
                <w:rFonts w:ascii="Cambria" w:eastAsia="Times New Roman" w:hAnsi="Cambria" w:cs="Times New Roman"/>
                <w:szCs w:val="24"/>
              </w:rPr>
            </w:pP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0.67</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0.75</w:t>
            </w:r>
          </w:p>
        </w:tc>
      </w:tr>
      <w:tr w:rsidR="00C32BAC" w:rsidRPr="00C32BAC" w:rsidTr="006F38A5">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F1-Score</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0.54</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0.83</w:t>
            </w:r>
          </w:p>
        </w:tc>
        <w:tc>
          <w:tcPr>
            <w:tcW w:w="0" w:type="auto"/>
            <w:hideMark/>
          </w:tcPr>
          <w:p w:rsidR="00C32BAC" w:rsidRPr="00C32BAC" w:rsidRDefault="00C32BAC" w:rsidP="00C32BAC">
            <w:pPr>
              <w:rPr>
                <w:rFonts w:ascii="Cambria" w:eastAsia="Times New Roman" w:hAnsi="Cambria" w:cs="Times New Roman"/>
                <w:szCs w:val="24"/>
              </w:rPr>
            </w:pP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0.68</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0.73</w:t>
            </w:r>
          </w:p>
        </w:tc>
      </w:tr>
      <w:tr w:rsidR="00C32BAC" w:rsidRPr="00C32BAC" w:rsidTr="006F38A5">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Support</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43</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80</w:t>
            </w:r>
          </w:p>
        </w:tc>
        <w:tc>
          <w:tcPr>
            <w:tcW w:w="0" w:type="auto"/>
            <w:hideMark/>
          </w:tcPr>
          <w:p w:rsidR="00C32BAC" w:rsidRPr="00C32BAC" w:rsidRDefault="00C32BAC" w:rsidP="00C32BAC">
            <w:pPr>
              <w:rPr>
                <w:rFonts w:ascii="Cambria" w:eastAsia="Times New Roman" w:hAnsi="Cambria" w:cs="Times New Roman"/>
                <w:szCs w:val="24"/>
              </w:rPr>
            </w:pPr>
            <w:r w:rsidRPr="00C32BAC">
              <w:rPr>
                <w:rFonts w:ascii="Cambria" w:eastAsia="Times New Roman" w:hAnsi="Cambria" w:cs="Times New Roman"/>
                <w:szCs w:val="24"/>
              </w:rPr>
              <w:t>123</w:t>
            </w:r>
          </w:p>
        </w:tc>
        <w:tc>
          <w:tcPr>
            <w:tcW w:w="0" w:type="auto"/>
            <w:hideMark/>
          </w:tcPr>
          <w:p w:rsidR="00C32BAC" w:rsidRPr="00C32BAC" w:rsidRDefault="00C32BAC" w:rsidP="00C32BAC">
            <w:pPr>
              <w:rPr>
                <w:rFonts w:ascii="Cambria" w:eastAsia="Times New Roman" w:hAnsi="Cambria" w:cs="Times New Roman"/>
                <w:szCs w:val="24"/>
              </w:rPr>
            </w:pPr>
          </w:p>
        </w:tc>
        <w:tc>
          <w:tcPr>
            <w:tcW w:w="0" w:type="auto"/>
            <w:hideMark/>
          </w:tcPr>
          <w:p w:rsidR="00C32BAC" w:rsidRPr="00C32BAC" w:rsidRDefault="00C32BAC" w:rsidP="00C32BAC">
            <w:pPr>
              <w:rPr>
                <w:rFonts w:ascii="Cambria" w:eastAsia="Times New Roman" w:hAnsi="Cambria" w:cs="Times New Roman"/>
                <w:sz w:val="20"/>
                <w:szCs w:val="20"/>
              </w:rPr>
            </w:pPr>
          </w:p>
        </w:tc>
      </w:tr>
    </w:tbl>
    <w:p w:rsidR="00C32BAC" w:rsidRDefault="00C32BAC" w:rsidP="00C32BAC"/>
    <w:p w:rsidR="006F38A5" w:rsidRPr="006F38A5" w:rsidRDefault="006F38A5" w:rsidP="006F38A5">
      <w:pPr>
        <w:spacing w:before="100" w:beforeAutospacing="1" w:after="100" w:afterAutospacing="1" w:line="240" w:lineRule="auto"/>
        <w:rPr>
          <w:rFonts w:ascii="Cambria" w:eastAsia="Times New Roman" w:hAnsi="Cambria" w:cs="Times New Roman"/>
          <w:szCs w:val="24"/>
        </w:rPr>
      </w:pPr>
      <w:r w:rsidRPr="006F38A5">
        <w:rPr>
          <w:rFonts w:ascii="Cambria" w:eastAsia="Times New Roman" w:hAnsi="Cambria" w:cs="Times New Roman"/>
          <w:b/>
          <w:bCs/>
          <w:szCs w:val="24"/>
        </w:rPr>
        <w:t>Confusion Matrix</w:t>
      </w:r>
    </w:p>
    <w:tbl>
      <w:tblPr>
        <w:tblStyle w:val="TableGrid"/>
        <w:tblW w:w="6863" w:type="dxa"/>
        <w:tblLook w:val="04A0" w:firstRow="1" w:lastRow="0" w:firstColumn="1" w:lastColumn="0" w:noHBand="0" w:noVBand="1"/>
      </w:tblPr>
      <w:tblGrid>
        <w:gridCol w:w="1101"/>
        <w:gridCol w:w="2812"/>
        <w:gridCol w:w="2950"/>
      </w:tblGrid>
      <w:tr w:rsidR="006F38A5" w:rsidRPr="006F38A5" w:rsidTr="006F38A5">
        <w:trPr>
          <w:trHeight w:val="307"/>
        </w:trPr>
        <w:tc>
          <w:tcPr>
            <w:tcW w:w="0" w:type="auto"/>
            <w:hideMark/>
          </w:tcPr>
          <w:p w:rsidR="006F38A5" w:rsidRPr="006F38A5" w:rsidRDefault="006F38A5" w:rsidP="006F38A5">
            <w:pPr>
              <w:rPr>
                <w:rFonts w:ascii="Cambria" w:eastAsia="Times New Roman" w:hAnsi="Cambria" w:cs="Times New Roman"/>
                <w:szCs w:val="24"/>
              </w:rPr>
            </w:pP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Predicted 0 (Rejected)</w:t>
            </w: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Predicted 1 (Approved)</w:t>
            </w:r>
          </w:p>
        </w:tc>
      </w:tr>
      <w:tr w:rsidR="006F38A5" w:rsidRPr="006F38A5" w:rsidTr="006F38A5">
        <w:trPr>
          <w:trHeight w:val="307"/>
        </w:trPr>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Actual 0</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18</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25</w:t>
            </w:r>
          </w:p>
        </w:tc>
      </w:tr>
      <w:tr w:rsidR="006F38A5" w:rsidRPr="006F38A5" w:rsidTr="006F38A5">
        <w:trPr>
          <w:trHeight w:val="307"/>
        </w:trPr>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Actual 1</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6</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74</w:t>
            </w:r>
          </w:p>
        </w:tc>
      </w:tr>
    </w:tbl>
    <w:p w:rsidR="006F38A5" w:rsidRDefault="006F38A5" w:rsidP="00C32BAC"/>
    <w:p w:rsidR="006F38A5" w:rsidRDefault="006F38A5" w:rsidP="006F38A5">
      <w:pPr>
        <w:pStyle w:val="Heading2"/>
        <w:rPr>
          <w:rFonts w:ascii="Cambria" w:hAnsi="Cambria"/>
          <w:sz w:val="24"/>
          <w:szCs w:val="24"/>
        </w:rPr>
      </w:pPr>
      <w:bookmarkStart w:id="11" w:name="_Toc184791399"/>
      <w:r w:rsidRPr="006F38A5">
        <w:rPr>
          <w:rFonts w:ascii="Cambria" w:hAnsi="Cambria"/>
          <w:sz w:val="24"/>
          <w:szCs w:val="24"/>
        </w:rPr>
        <w:t>K-Nearest Neighbors (KNN)</w:t>
      </w:r>
      <w:bookmarkEnd w:id="11"/>
    </w:p>
    <w:p w:rsidR="006F38A5" w:rsidRPr="006F38A5" w:rsidRDefault="001B0177" w:rsidP="006F38A5">
      <w:pPr>
        <w:spacing w:before="100" w:beforeAutospacing="1" w:after="100" w:afterAutospacing="1" w:line="240" w:lineRule="auto"/>
        <w:rPr>
          <w:rFonts w:ascii="Cambria" w:eastAsia="Times New Roman" w:hAnsi="Cambria" w:cs="Times New Roman"/>
          <w:szCs w:val="24"/>
        </w:rPr>
      </w:pPr>
      <w:r w:rsidRPr="001B0177">
        <w:rPr>
          <w:rFonts w:ascii="Cambria" w:eastAsia="Times New Roman" w:hAnsi="Cambria" w:cs="Times New Roman"/>
          <w:b/>
          <w:bCs/>
          <w:szCs w:val="24"/>
        </w:rPr>
        <w:t>K-Nearest Neighbors Model Evaluation Results</w:t>
      </w:r>
    </w:p>
    <w:tbl>
      <w:tblPr>
        <w:tblStyle w:val="TableGrid"/>
        <w:tblW w:w="9662" w:type="dxa"/>
        <w:tblLook w:val="04A0" w:firstRow="1" w:lastRow="0" w:firstColumn="1" w:lastColumn="0" w:noHBand="0" w:noVBand="1"/>
      </w:tblPr>
      <w:tblGrid>
        <w:gridCol w:w="1173"/>
        <w:gridCol w:w="2064"/>
        <w:gridCol w:w="2196"/>
        <w:gridCol w:w="1220"/>
        <w:gridCol w:w="1320"/>
        <w:gridCol w:w="1689"/>
      </w:tblGrid>
      <w:tr w:rsidR="006F38A5" w:rsidRPr="006F38A5" w:rsidTr="001B0177">
        <w:trPr>
          <w:trHeight w:val="554"/>
        </w:trPr>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Metric</w:t>
            </w: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0 (Loan Rejected)</w:t>
            </w: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1 (Loan Approved)</w:t>
            </w: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Accuracy</w:t>
            </w: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Macro Avg</w:t>
            </w:r>
          </w:p>
        </w:tc>
        <w:tc>
          <w:tcPr>
            <w:tcW w:w="0" w:type="auto"/>
            <w:hideMark/>
          </w:tcPr>
          <w:p w:rsidR="006F38A5" w:rsidRPr="006F38A5" w:rsidRDefault="006F38A5" w:rsidP="006F38A5">
            <w:pPr>
              <w:jc w:val="center"/>
              <w:rPr>
                <w:rFonts w:ascii="Cambria" w:eastAsia="Times New Roman" w:hAnsi="Cambria" w:cs="Times New Roman"/>
                <w:b/>
                <w:bCs/>
                <w:szCs w:val="24"/>
              </w:rPr>
            </w:pPr>
            <w:r w:rsidRPr="006F38A5">
              <w:rPr>
                <w:rFonts w:ascii="Cambria" w:eastAsia="Times New Roman" w:hAnsi="Cambria" w:cs="Times New Roman"/>
                <w:b/>
                <w:bCs/>
                <w:szCs w:val="24"/>
              </w:rPr>
              <w:t>Weighted Avg</w:t>
            </w:r>
          </w:p>
        </w:tc>
      </w:tr>
      <w:tr w:rsidR="006F38A5" w:rsidRPr="006F38A5" w:rsidTr="001B0177">
        <w:trPr>
          <w:trHeight w:val="292"/>
        </w:trPr>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Precision</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0.81</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0.75</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0.76</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0.78</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0.77</w:t>
            </w:r>
          </w:p>
        </w:tc>
      </w:tr>
      <w:tr w:rsidR="006F38A5" w:rsidRPr="006F38A5" w:rsidTr="001B0177">
        <w:trPr>
          <w:trHeight w:val="277"/>
        </w:trPr>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Recall</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0.40</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0.95</w:t>
            </w:r>
          </w:p>
        </w:tc>
        <w:tc>
          <w:tcPr>
            <w:tcW w:w="0" w:type="auto"/>
            <w:hideMark/>
          </w:tcPr>
          <w:p w:rsidR="006F38A5" w:rsidRPr="006F38A5" w:rsidRDefault="006F38A5" w:rsidP="006F38A5">
            <w:pPr>
              <w:rPr>
                <w:rFonts w:ascii="Cambria" w:eastAsia="Times New Roman" w:hAnsi="Cambria" w:cs="Times New Roman"/>
                <w:szCs w:val="24"/>
              </w:rPr>
            </w:pP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0.67</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0.76</w:t>
            </w:r>
          </w:p>
        </w:tc>
      </w:tr>
      <w:tr w:rsidR="006F38A5" w:rsidRPr="006F38A5" w:rsidTr="001B0177">
        <w:trPr>
          <w:trHeight w:val="277"/>
        </w:trPr>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F1-Score</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0.53</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0.84</w:t>
            </w:r>
          </w:p>
        </w:tc>
        <w:tc>
          <w:tcPr>
            <w:tcW w:w="0" w:type="auto"/>
            <w:hideMark/>
          </w:tcPr>
          <w:p w:rsidR="006F38A5" w:rsidRPr="006F38A5" w:rsidRDefault="006F38A5" w:rsidP="006F38A5">
            <w:pPr>
              <w:rPr>
                <w:rFonts w:ascii="Cambria" w:eastAsia="Times New Roman" w:hAnsi="Cambria" w:cs="Times New Roman"/>
                <w:szCs w:val="24"/>
              </w:rPr>
            </w:pP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0.68</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0.73</w:t>
            </w:r>
          </w:p>
        </w:tc>
      </w:tr>
      <w:tr w:rsidR="006F38A5" w:rsidRPr="006F38A5" w:rsidTr="001B0177">
        <w:trPr>
          <w:trHeight w:val="261"/>
        </w:trPr>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Support</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43</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80</w:t>
            </w:r>
          </w:p>
        </w:tc>
        <w:tc>
          <w:tcPr>
            <w:tcW w:w="0" w:type="auto"/>
            <w:hideMark/>
          </w:tcPr>
          <w:p w:rsidR="006F38A5" w:rsidRPr="006F38A5" w:rsidRDefault="006F38A5" w:rsidP="006F38A5">
            <w:pPr>
              <w:rPr>
                <w:rFonts w:ascii="Cambria" w:eastAsia="Times New Roman" w:hAnsi="Cambria" w:cs="Times New Roman"/>
                <w:szCs w:val="24"/>
              </w:rPr>
            </w:pPr>
            <w:r w:rsidRPr="006F38A5">
              <w:rPr>
                <w:rFonts w:ascii="Cambria" w:eastAsia="Times New Roman" w:hAnsi="Cambria" w:cs="Times New Roman"/>
                <w:szCs w:val="24"/>
              </w:rPr>
              <w:t>123</w:t>
            </w:r>
          </w:p>
        </w:tc>
        <w:tc>
          <w:tcPr>
            <w:tcW w:w="0" w:type="auto"/>
            <w:hideMark/>
          </w:tcPr>
          <w:p w:rsidR="006F38A5" w:rsidRPr="006F38A5" w:rsidRDefault="006F38A5" w:rsidP="006F38A5">
            <w:pPr>
              <w:rPr>
                <w:rFonts w:ascii="Cambria" w:eastAsia="Times New Roman" w:hAnsi="Cambria" w:cs="Times New Roman"/>
                <w:szCs w:val="24"/>
              </w:rPr>
            </w:pPr>
          </w:p>
        </w:tc>
        <w:tc>
          <w:tcPr>
            <w:tcW w:w="0" w:type="auto"/>
            <w:hideMark/>
          </w:tcPr>
          <w:p w:rsidR="006F38A5" w:rsidRPr="006F38A5" w:rsidRDefault="006F38A5" w:rsidP="006F38A5">
            <w:pPr>
              <w:rPr>
                <w:rFonts w:ascii="Cambria" w:eastAsia="Times New Roman" w:hAnsi="Cambria" w:cs="Times New Roman"/>
                <w:sz w:val="20"/>
                <w:szCs w:val="20"/>
              </w:rPr>
            </w:pPr>
          </w:p>
        </w:tc>
      </w:tr>
    </w:tbl>
    <w:p w:rsidR="006F38A5" w:rsidRDefault="006F38A5" w:rsidP="006F38A5"/>
    <w:p w:rsidR="001B0177" w:rsidRPr="001B0177" w:rsidRDefault="001B0177" w:rsidP="001B0177">
      <w:pPr>
        <w:spacing w:before="100" w:beforeAutospacing="1" w:after="100" w:afterAutospacing="1" w:line="240" w:lineRule="auto"/>
        <w:rPr>
          <w:rFonts w:ascii="Cambria" w:eastAsia="Times New Roman" w:hAnsi="Cambria" w:cs="Times New Roman"/>
          <w:szCs w:val="24"/>
        </w:rPr>
      </w:pPr>
      <w:r w:rsidRPr="001B0177">
        <w:rPr>
          <w:rFonts w:ascii="Cambria" w:eastAsia="Times New Roman" w:hAnsi="Cambria" w:cs="Times New Roman"/>
          <w:b/>
          <w:bCs/>
          <w:szCs w:val="24"/>
        </w:rPr>
        <w:t>Confusion Matrix</w:t>
      </w:r>
    </w:p>
    <w:tbl>
      <w:tblPr>
        <w:tblStyle w:val="TableGrid"/>
        <w:tblW w:w="6728" w:type="dxa"/>
        <w:tblLook w:val="04A0" w:firstRow="1" w:lastRow="0" w:firstColumn="1" w:lastColumn="0" w:noHBand="0" w:noVBand="1"/>
      </w:tblPr>
      <w:tblGrid>
        <w:gridCol w:w="1079"/>
        <w:gridCol w:w="2757"/>
        <w:gridCol w:w="2892"/>
      </w:tblGrid>
      <w:tr w:rsidR="001B0177" w:rsidRPr="001B0177" w:rsidTr="001B0177">
        <w:trPr>
          <w:trHeight w:val="303"/>
        </w:trPr>
        <w:tc>
          <w:tcPr>
            <w:tcW w:w="0" w:type="auto"/>
            <w:hideMark/>
          </w:tcPr>
          <w:p w:rsidR="001B0177" w:rsidRPr="001B0177" w:rsidRDefault="001B0177" w:rsidP="001B0177">
            <w:pPr>
              <w:rPr>
                <w:rFonts w:ascii="Cambria" w:eastAsia="Times New Roman" w:hAnsi="Cambria" w:cs="Times New Roman"/>
                <w:szCs w:val="24"/>
              </w:rPr>
            </w:pP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Predicted 0 (Rejected)</w:t>
            </w: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Predicted 1 (Approved)</w:t>
            </w:r>
          </w:p>
        </w:tc>
      </w:tr>
      <w:tr w:rsidR="001B0177" w:rsidRPr="001B0177" w:rsidTr="001B0177">
        <w:trPr>
          <w:trHeight w:val="303"/>
        </w:trPr>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Actual 0</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17</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26</w:t>
            </w:r>
          </w:p>
        </w:tc>
      </w:tr>
      <w:tr w:rsidR="001B0177" w:rsidRPr="001B0177" w:rsidTr="001B0177">
        <w:trPr>
          <w:trHeight w:val="303"/>
        </w:trPr>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Actual 1</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4</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76</w:t>
            </w:r>
          </w:p>
        </w:tc>
      </w:tr>
    </w:tbl>
    <w:p w:rsidR="001B0177" w:rsidRDefault="001B0177" w:rsidP="006F38A5"/>
    <w:p w:rsidR="001B0177" w:rsidRDefault="001B0177" w:rsidP="001B0177">
      <w:pPr>
        <w:pStyle w:val="Heading2"/>
        <w:rPr>
          <w:rFonts w:ascii="Cambria" w:hAnsi="Cambria"/>
          <w:sz w:val="24"/>
          <w:szCs w:val="24"/>
        </w:rPr>
      </w:pPr>
      <w:bookmarkStart w:id="12" w:name="_Toc184791400"/>
      <w:r w:rsidRPr="001B0177">
        <w:rPr>
          <w:rFonts w:ascii="Cambria" w:hAnsi="Cambria"/>
          <w:sz w:val="24"/>
          <w:szCs w:val="24"/>
        </w:rPr>
        <w:t>Support Vector Machine (SVM)</w:t>
      </w:r>
      <w:bookmarkEnd w:id="12"/>
    </w:p>
    <w:p w:rsidR="001B0177" w:rsidRPr="001B0177" w:rsidRDefault="00C42021" w:rsidP="001B0177">
      <w:pPr>
        <w:spacing w:before="100" w:beforeAutospacing="1" w:after="100" w:afterAutospacing="1" w:line="240" w:lineRule="auto"/>
        <w:rPr>
          <w:rFonts w:eastAsia="Times New Roman" w:cs="Times New Roman"/>
          <w:szCs w:val="24"/>
        </w:rPr>
      </w:pPr>
      <w:r>
        <w:rPr>
          <w:rFonts w:eastAsia="Times New Roman" w:cs="Times New Roman"/>
          <w:b/>
          <w:bCs/>
          <w:szCs w:val="24"/>
        </w:rPr>
        <w:t>Support Vector Machine Model Evaluation Results</w:t>
      </w:r>
    </w:p>
    <w:tbl>
      <w:tblPr>
        <w:tblStyle w:val="TableGrid"/>
        <w:tblW w:w="9662" w:type="dxa"/>
        <w:tblLook w:val="04A0" w:firstRow="1" w:lastRow="0" w:firstColumn="1" w:lastColumn="0" w:noHBand="0" w:noVBand="1"/>
      </w:tblPr>
      <w:tblGrid>
        <w:gridCol w:w="1173"/>
        <w:gridCol w:w="2064"/>
        <w:gridCol w:w="2196"/>
        <w:gridCol w:w="1220"/>
        <w:gridCol w:w="1320"/>
        <w:gridCol w:w="1689"/>
      </w:tblGrid>
      <w:tr w:rsidR="001B0177" w:rsidRPr="001B0177" w:rsidTr="00C42021">
        <w:trPr>
          <w:trHeight w:val="555"/>
        </w:trPr>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lastRenderedPageBreak/>
              <w:t>Metric</w:t>
            </w: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0 (Loan Rejected)</w:t>
            </w: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1 (Loan Approved)</w:t>
            </w: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Accuracy</w:t>
            </w: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Macro Avg</w:t>
            </w:r>
          </w:p>
        </w:tc>
        <w:tc>
          <w:tcPr>
            <w:tcW w:w="0" w:type="auto"/>
            <w:hideMark/>
          </w:tcPr>
          <w:p w:rsidR="001B0177" w:rsidRPr="001B0177" w:rsidRDefault="001B0177" w:rsidP="001B0177">
            <w:pPr>
              <w:jc w:val="center"/>
              <w:rPr>
                <w:rFonts w:ascii="Cambria" w:eastAsia="Times New Roman" w:hAnsi="Cambria" w:cs="Times New Roman"/>
                <w:b/>
                <w:bCs/>
                <w:szCs w:val="24"/>
              </w:rPr>
            </w:pPr>
            <w:r w:rsidRPr="001B0177">
              <w:rPr>
                <w:rFonts w:ascii="Cambria" w:eastAsia="Times New Roman" w:hAnsi="Cambria" w:cs="Times New Roman"/>
                <w:b/>
                <w:bCs/>
                <w:szCs w:val="24"/>
              </w:rPr>
              <w:t>Weighted Avg</w:t>
            </w:r>
          </w:p>
        </w:tc>
      </w:tr>
      <w:tr w:rsidR="001B0177" w:rsidRPr="001B0177" w:rsidTr="00C42021">
        <w:trPr>
          <w:trHeight w:val="285"/>
        </w:trPr>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Precision</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0.95</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0.76</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0.79</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0.85</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0.83</w:t>
            </w:r>
          </w:p>
        </w:tc>
      </w:tr>
      <w:tr w:rsidR="001B0177" w:rsidRPr="001B0177" w:rsidTr="00C42021">
        <w:trPr>
          <w:trHeight w:val="270"/>
        </w:trPr>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Recall</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0.42</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0.99</w:t>
            </w:r>
          </w:p>
        </w:tc>
        <w:tc>
          <w:tcPr>
            <w:tcW w:w="0" w:type="auto"/>
            <w:hideMark/>
          </w:tcPr>
          <w:p w:rsidR="001B0177" w:rsidRPr="001B0177" w:rsidRDefault="001B0177" w:rsidP="001B0177">
            <w:pPr>
              <w:rPr>
                <w:rFonts w:ascii="Cambria" w:eastAsia="Times New Roman" w:hAnsi="Cambria" w:cs="Times New Roman"/>
                <w:szCs w:val="24"/>
              </w:rPr>
            </w:pP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0.70</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0.79</w:t>
            </w:r>
          </w:p>
        </w:tc>
      </w:tr>
      <w:tr w:rsidR="001B0177" w:rsidRPr="001B0177" w:rsidTr="00C42021">
        <w:trPr>
          <w:trHeight w:val="270"/>
        </w:trPr>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F1-Score</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0.58</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0.86</w:t>
            </w:r>
          </w:p>
        </w:tc>
        <w:tc>
          <w:tcPr>
            <w:tcW w:w="0" w:type="auto"/>
            <w:hideMark/>
          </w:tcPr>
          <w:p w:rsidR="001B0177" w:rsidRPr="001B0177" w:rsidRDefault="001B0177" w:rsidP="001B0177">
            <w:pPr>
              <w:rPr>
                <w:rFonts w:ascii="Cambria" w:eastAsia="Times New Roman" w:hAnsi="Cambria" w:cs="Times New Roman"/>
                <w:szCs w:val="24"/>
              </w:rPr>
            </w:pP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0.72</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0.76</w:t>
            </w:r>
          </w:p>
        </w:tc>
      </w:tr>
      <w:tr w:rsidR="001B0177" w:rsidRPr="001B0177" w:rsidTr="00C42021">
        <w:trPr>
          <w:trHeight w:val="285"/>
        </w:trPr>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Support</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43</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80</w:t>
            </w:r>
          </w:p>
        </w:tc>
        <w:tc>
          <w:tcPr>
            <w:tcW w:w="0" w:type="auto"/>
            <w:hideMark/>
          </w:tcPr>
          <w:p w:rsidR="001B0177" w:rsidRPr="001B0177" w:rsidRDefault="001B0177" w:rsidP="001B0177">
            <w:pPr>
              <w:rPr>
                <w:rFonts w:ascii="Cambria" w:eastAsia="Times New Roman" w:hAnsi="Cambria" w:cs="Times New Roman"/>
                <w:szCs w:val="24"/>
              </w:rPr>
            </w:pPr>
            <w:r w:rsidRPr="001B0177">
              <w:rPr>
                <w:rFonts w:ascii="Cambria" w:eastAsia="Times New Roman" w:hAnsi="Cambria" w:cs="Times New Roman"/>
                <w:szCs w:val="24"/>
              </w:rPr>
              <w:t>123</w:t>
            </w:r>
          </w:p>
        </w:tc>
        <w:tc>
          <w:tcPr>
            <w:tcW w:w="0" w:type="auto"/>
            <w:hideMark/>
          </w:tcPr>
          <w:p w:rsidR="001B0177" w:rsidRPr="001B0177" w:rsidRDefault="001B0177" w:rsidP="001B0177">
            <w:pPr>
              <w:rPr>
                <w:rFonts w:ascii="Cambria" w:eastAsia="Times New Roman" w:hAnsi="Cambria" w:cs="Times New Roman"/>
                <w:szCs w:val="24"/>
              </w:rPr>
            </w:pPr>
          </w:p>
        </w:tc>
        <w:tc>
          <w:tcPr>
            <w:tcW w:w="0" w:type="auto"/>
            <w:hideMark/>
          </w:tcPr>
          <w:p w:rsidR="001B0177" w:rsidRPr="001B0177" w:rsidRDefault="001B0177" w:rsidP="001B0177">
            <w:pPr>
              <w:rPr>
                <w:rFonts w:ascii="Cambria" w:eastAsia="Times New Roman" w:hAnsi="Cambria" w:cs="Times New Roman"/>
                <w:sz w:val="20"/>
                <w:szCs w:val="20"/>
              </w:rPr>
            </w:pPr>
          </w:p>
        </w:tc>
      </w:tr>
    </w:tbl>
    <w:p w:rsidR="00C42021" w:rsidRDefault="00C42021" w:rsidP="00C42021">
      <w:pPr>
        <w:spacing w:before="100" w:beforeAutospacing="1" w:after="100" w:afterAutospacing="1" w:line="240" w:lineRule="auto"/>
        <w:rPr>
          <w:rFonts w:ascii="Cambria" w:eastAsia="Times New Roman" w:hAnsi="Cambria" w:cs="Times New Roman"/>
          <w:b/>
          <w:bCs/>
          <w:szCs w:val="24"/>
        </w:rPr>
      </w:pPr>
    </w:p>
    <w:p w:rsidR="00C42021" w:rsidRPr="00C42021" w:rsidRDefault="00C42021" w:rsidP="00C42021">
      <w:pPr>
        <w:spacing w:before="100" w:beforeAutospacing="1" w:after="100" w:afterAutospacing="1" w:line="240" w:lineRule="auto"/>
        <w:rPr>
          <w:rFonts w:ascii="Cambria" w:eastAsia="Times New Roman" w:hAnsi="Cambria" w:cs="Times New Roman"/>
          <w:szCs w:val="24"/>
        </w:rPr>
      </w:pPr>
      <w:r w:rsidRPr="00C42021">
        <w:rPr>
          <w:rFonts w:ascii="Cambria" w:eastAsia="Times New Roman" w:hAnsi="Cambria" w:cs="Times New Roman"/>
          <w:b/>
          <w:bCs/>
          <w:szCs w:val="24"/>
        </w:rPr>
        <w:t>Confusion Matrix</w:t>
      </w:r>
    </w:p>
    <w:tbl>
      <w:tblPr>
        <w:tblStyle w:val="TableGrid"/>
        <w:tblW w:w="6914" w:type="dxa"/>
        <w:tblLook w:val="04A0" w:firstRow="1" w:lastRow="0" w:firstColumn="1" w:lastColumn="0" w:noHBand="0" w:noVBand="1"/>
      </w:tblPr>
      <w:tblGrid>
        <w:gridCol w:w="1109"/>
        <w:gridCol w:w="2833"/>
        <w:gridCol w:w="2972"/>
      </w:tblGrid>
      <w:tr w:rsidR="00C42021" w:rsidRPr="00C42021" w:rsidTr="00C42021">
        <w:trPr>
          <w:trHeight w:val="283"/>
        </w:trPr>
        <w:tc>
          <w:tcPr>
            <w:tcW w:w="0" w:type="auto"/>
            <w:hideMark/>
          </w:tcPr>
          <w:p w:rsidR="00C42021" w:rsidRPr="00C42021" w:rsidRDefault="00C42021" w:rsidP="00C42021">
            <w:pPr>
              <w:rPr>
                <w:rFonts w:ascii="Cambria" w:eastAsia="Times New Roman" w:hAnsi="Cambria" w:cs="Times New Roman"/>
                <w:szCs w:val="24"/>
              </w:rPr>
            </w:pPr>
          </w:p>
        </w:tc>
        <w:tc>
          <w:tcPr>
            <w:tcW w:w="0" w:type="auto"/>
            <w:hideMark/>
          </w:tcPr>
          <w:p w:rsidR="00C42021" w:rsidRPr="00C42021" w:rsidRDefault="00C42021" w:rsidP="00C42021">
            <w:pPr>
              <w:jc w:val="center"/>
              <w:rPr>
                <w:rFonts w:ascii="Cambria" w:eastAsia="Times New Roman" w:hAnsi="Cambria" w:cs="Times New Roman"/>
                <w:b/>
                <w:bCs/>
                <w:szCs w:val="24"/>
              </w:rPr>
            </w:pPr>
            <w:r w:rsidRPr="00C42021">
              <w:rPr>
                <w:rFonts w:ascii="Cambria" w:eastAsia="Times New Roman" w:hAnsi="Cambria" w:cs="Times New Roman"/>
                <w:b/>
                <w:bCs/>
                <w:szCs w:val="24"/>
              </w:rPr>
              <w:t>Predicted 0 (Rejected)</w:t>
            </w:r>
          </w:p>
        </w:tc>
        <w:tc>
          <w:tcPr>
            <w:tcW w:w="0" w:type="auto"/>
            <w:hideMark/>
          </w:tcPr>
          <w:p w:rsidR="00C42021" w:rsidRPr="00C42021" w:rsidRDefault="00C42021" w:rsidP="00C42021">
            <w:pPr>
              <w:jc w:val="center"/>
              <w:rPr>
                <w:rFonts w:ascii="Cambria" w:eastAsia="Times New Roman" w:hAnsi="Cambria" w:cs="Times New Roman"/>
                <w:b/>
                <w:bCs/>
                <w:szCs w:val="24"/>
              </w:rPr>
            </w:pPr>
            <w:r w:rsidRPr="00C42021">
              <w:rPr>
                <w:rFonts w:ascii="Cambria" w:eastAsia="Times New Roman" w:hAnsi="Cambria" w:cs="Times New Roman"/>
                <w:b/>
                <w:bCs/>
                <w:szCs w:val="24"/>
              </w:rPr>
              <w:t>Predicted 1 (Approved)</w:t>
            </w:r>
          </w:p>
        </w:tc>
      </w:tr>
      <w:tr w:rsidR="00C42021" w:rsidRPr="00C42021" w:rsidTr="00C42021">
        <w:trPr>
          <w:trHeight w:val="299"/>
        </w:trPr>
        <w:tc>
          <w:tcPr>
            <w:tcW w:w="0" w:type="auto"/>
            <w:hideMark/>
          </w:tcPr>
          <w:p w:rsidR="00C42021" w:rsidRPr="00C42021" w:rsidRDefault="00C42021" w:rsidP="00C42021">
            <w:pPr>
              <w:rPr>
                <w:rFonts w:ascii="Cambria" w:eastAsia="Times New Roman" w:hAnsi="Cambria" w:cs="Times New Roman"/>
                <w:szCs w:val="24"/>
              </w:rPr>
            </w:pPr>
            <w:r w:rsidRPr="00C42021">
              <w:rPr>
                <w:rFonts w:ascii="Cambria" w:eastAsia="Times New Roman" w:hAnsi="Cambria" w:cs="Times New Roman"/>
                <w:szCs w:val="24"/>
              </w:rPr>
              <w:t>Actual 0</w:t>
            </w:r>
          </w:p>
        </w:tc>
        <w:tc>
          <w:tcPr>
            <w:tcW w:w="0" w:type="auto"/>
            <w:hideMark/>
          </w:tcPr>
          <w:p w:rsidR="00C42021" w:rsidRPr="00C42021" w:rsidRDefault="00C42021" w:rsidP="00C42021">
            <w:pPr>
              <w:rPr>
                <w:rFonts w:ascii="Cambria" w:eastAsia="Times New Roman" w:hAnsi="Cambria" w:cs="Times New Roman"/>
                <w:szCs w:val="24"/>
              </w:rPr>
            </w:pPr>
            <w:r w:rsidRPr="00C42021">
              <w:rPr>
                <w:rFonts w:ascii="Cambria" w:eastAsia="Times New Roman" w:hAnsi="Cambria" w:cs="Times New Roman"/>
                <w:szCs w:val="24"/>
              </w:rPr>
              <w:t>18</w:t>
            </w:r>
          </w:p>
        </w:tc>
        <w:tc>
          <w:tcPr>
            <w:tcW w:w="0" w:type="auto"/>
            <w:hideMark/>
          </w:tcPr>
          <w:p w:rsidR="00C42021" w:rsidRPr="00C42021" w:rsidRDefault="00C42021" w:rsidP="00C42021">
            <w:pPr>
              <w:rPr>
                <w:rFonts w:ascii="Cambria" w:eastAsia="Times New Roman" w:hAnsi="Cambria" w:cs="Times New Roman"/>
                <w:szCs w:val="24"/>
              </w:rPr>
            </w:pPr>
            <w:r w:rsidRPr="00C42021">
              <w:rPr>
                <w:rFonts w:ascii="Cambria" w:eastAsia="Times New Roman" w:hAnsi="Cambria" w:cs="Times New Roman"/>
                <w:szCs w:val="24"/>
              </w:rPr>
              <w:t>25</w:t>
            </w:r>
          </w:p>
        </w:tc>
      </w:tr>
      <w:tr w:rsidR="00C42021" w:rsidRPr="00C42021" w:rsidTr="00C42021">
        <w:trPr>
          <w:trHeight w:val="283"/>
        </w:trPr>
        <w:tc>
          <w:tcPr>
            <w:tcW w:w="0" w:type="auto"/>
            <w:hideMark/>
          </w:tcPr>
          <w:p w:rsidR="00C42021" w:rsidRPr="00C42021" w:rsidRDefault="00C42021" w:rsidP="00C42021">
            <w:pPr>
              <w:rPr>
                <w:rFonts w:ascii="Cambria" w:eastAsia="Times New Roman" w:hAnsi="Cambria" w:cs="Times New Roman"/>
                <w:szCs w:val="24"/>
              </w:rPr>
            </w:pPr>
            <w:r w:rsidRPr="00C42021">
              <w:rPr>
                <w:rFonts w:ascii="Cambria" w:eastAsia="Times New Roman" w:hAnsi="Cambria" w:cs="Times New Roman"/>
                <w:szCs w:val="24"/>
              </w:rPr>
              <w:t>Actual 1</w:t>
            </w:r>
          </w:p>
        </w:tc>
        <w:tc>
          <w:tcPr>
            <w:tcW w:w="0" w:type="auto"/>
            <w:hideMark/>
          </w:tcPr>
          <w:p w:rsidR="00C42021" w:rsidRPr="00C42021" w:rsidRDefault="00C42021" w:rsidP="00C42021">
            <w:pPr>
              <w:rPr>
                <w:rFonts w:ascii="Cambria" w:eastAsia="Times New Roman" w:hAnsi="Cambria" w:cs="Times New Roman"/>
                <w:szCs w:val="24"/>
              </w:rPr>
            </w:pPr>
            <w:r w:rsidRPr="00C42021">
              <w:rPr>
                <w:rFonts w:ascii="Cambria" w:eastAsia="Times New Roman" w:hAnsi="Cambria" w:cs="Times New Roman"/>
                <w:szCs w:val="24"/>
              </w:rPr>
              <w:t>1</w:t>
            </w:r>
          </w:p>
        </w:tc>
        <w:tc>
          <w:tcPr>
            <w:tcW w:w="0" w:type="auto"/>
            <w:hideMark/>
          </w:tcPr>
          <w:p w:rsidR="00C42021" w:rsidRPr="00C42021" w:rsidRDefault="00C42021" w:rsidP="00C42021">
            <w:pPr>
              <w:rPr>
                <w:rFonts w:ascii="Cambria" w:eastAsia="Times New Roman" w:hAnsi="Cambria" w:cs="Times New Roman"/>
                <w:szCs w:val="24"/>
              </w:rPr>
            </w:pPr>
            <w:r w:rsidRPr="00C42021">
              <w:rPr>
                <w:rFonts w:ascii="Cambria" w:eastAsia="Times New Roman" w:hAnsi="Cambria" w:cs="Times New Roman"/>
                <w:szCs w:val="24"/>
              </w:rPr>
              <w:t>79</w:t>
            </w:r>
          </w:p>
        </w:tc>
      </w:tr>
    </w:tbl>
    <w:p w:rsidR="00C42021" w:rsidRDefault="00C42021" w:rsidP="001B0177"/>
    <w:p w:rsidR="00C42021" w:rsidRDefault="00C42021" w:rsidP="00C42021">
      <w:pPr>
        <w:pStyle w:val="Heading2"/>
        <w:rPr>
          <w:rFonts w:ascii="Cambria" w:hAnsi="Cambria"/>
          <w:sz w:val="24"/>
          <w:szCs w:val="24"/>
        </w:rPr>
      </w:pPr>
      <w:bookmarkStart w:id="13" w:name="_Toc184791401"/>
      <w:r w:rsidRPr="00E13201">
        <w:rPr>
          <w:rFonts w:ascii="Cambria" w:hAnsi="Cambria"/>
          <w:sz w:val="24"/>
          <w:szCs w:val="24"/>
        </w:rPr>
        <w:t>Accuracy Scores</w:t>
      </w:r>
      <w:bookmarkEnd w:id="13"/>
    </w:p>
    <w:p w:rsidR="00E13201" w:rsidRPr="001A53EE" w:rsidRDefault="00E13201" w:rsidP="001A53EE">
      <w:pPr>
        <w:rPr>
          <w:rFonts w:ascii="Cambria" w:hAnsi="Cambria" w:cs="Times New Roman"/>
          <w:b/>
          <w:sz w:val="27"/>
        </w:rPr>
      </w:pPr>
      <w:r w:rsidRPr="001A53EE">
        <w:rPr>
          <w:rFonts w:ascii="Cambria" w:hAnsi="Cambria"/>
          <w:b/>
        </w:rPr>
        <w:t>Model Accuracy Scores</w:t>
      </w:r>
    </w:p>
    <w:tbl>
      <w:tblPr>
        <w:tblStyle w:val="TableGrid"/>
        <w:tblW w:w="0" w:type="auto"/>
        <w:tblLook w:val="04A0" w:firstRow="1" w:lastRow="0" w:firstColumn="1" w:lastColumn="0" w:noHBand="0" w:noVBand="1"/>
      </w:tblPr>
      <w:tblGrid>
        <w:gridCol w:w="2685"/>
        <w:gridCol w:w="1654"/>
        <w:gridCol w:w="5011"/>
      </w:tblGrid>
      <w:tr w:rsidR="00E13201" w:rsidRPr="00E13201" w:rsidTr="00E13201">
        <w:tc>
          <w:tcPr>
            <w:tcW w:w="0" w:type="auto"/>
            <w:hideMark/>
          </w:tcPr>
          <w:p w:rsidR="00E13201" w:rsidRPr="00E13201" w:rsidRDefault="00E13201">
            <w:pPr>
              <w:jc w:val="center"/>
              <w:rPr>
                <w:rFonts w:ascii="Cambria" w:hAnsi="Cambria"/>
                <w:b/>
                <w:bCs/>
              </w:rPr>
            </w:pPr>
            <w:r w:rsidRPr="00E13201">
              <w:rPr>
                <w:rFonts w:ascii="Cambria" w:hAnsi="Cambria"/>
                <w:b/>
                <w:bCs/>
              </w:rPr>
              <w:t>Model</w:t>
            </w:r>
          </w:p>
        </w:tc>
        <w:tc>
          <w:tcPr>
            <w:tcW w:w="0" w:type="auto"/>
            <w:hideMark/>
          </w:tcPr>
          <w:p w:rsidR="00E13201" w:rsidRPr="00E13201" w:rsidRDefault="00E13201">
            <w:pPr>
              <w:jc w:val="center"/>
              <w:rPr>
                <w:rFonts w:ascii="Cambria" w:hAnsi="Cambria"/>
                <w:b/>
                <w:bCs/>
              </w:rPr>
            </w:pPr>
            <w:r w:rsidRPr="00E13201">
              <w:rPr>
                <w:rFonts w:ascii="Cambria" w:hAnsi="Cambria"/>
                <w:b/>
                <w:bCs/>
              </w:rPr>
              <w:t>Accuracy Score</w:t>
            </w:r>
          </w:p>
        </w:tc>
        <w:tc>
          <w:tcPr>
            <w:tcW w:w="0" w:type="auto"/>
            <w:hideMark/>
          </w:tcPr>
          <w:p w:rsidR="00E13201" w:rsidRPr="00E13201" w:rsidRDefault="00E13201">
            <w:pPr>
              <w:jc w:val="center"/>
              <w:rPr>
                <w:rFonts w:ascii="Cambria" w:hAnsi="Cambria"/>
                <w:b/>
                <w:bCs/>
              </w:rPr>
            </w:pPr>
            <w:r w:rsidRPr="00E13201">
              <w:rPr>
                <w:rFonts w:ascii="Cambria" w:hAnsi="Cambria"/>
                <w:b/>
                <w:bCs/>
              </w:rPr>
              <w:t>Comment</w:t>
            </w:r>
          </w:p>
        </w:tc>
      </w:tr>
      <w:tr w:rsidR="00E13201" w:rsidRPr="00E13201" w:rsidTr="00E13201">
        <w:tc>
          <w:tcPr>
            <w:tcW w:w="0" w:type="auto"/>
            <w:hideMark/>
          </w:tcPr>
          <w:p w:rsidR="00E13201" w:rsidRPr="00E13201" w:rsidRDefault="00E13201">
            <w:pPr>
              <w:rPr>
                <w:rFonts w:ascii="Cambria" w:hAnsi="Cambria"/>
              </w:rPr>
            </w:pPr>
            <w:r w:rsidRPr="00E13201">
              <w:rPr>
                <w:rFonts w:ascii="Cambria" w:hAnsi="Cambria"/>
              </w:rPr>
              <w:t>Logistic Regression</w:t>
            </w:r>
          </w:p>
        </w:tc>
        <w:tc>
          <w:tcPr>
            <w:tcW w:w="0" w:type="auto"/>
            <w:hideMark/>
          </w:tcPr>
          <w:p w:rsidR="00E13201" w:rsidRPr="00E13201" w:rsidRDefault="00E13201">
            <w:pPr>
              <w:rPr>
                <w:rFonts w:ascii="Cambria" w:hAnsi="Cambria"/>
              </w:rPr>
            </w:pPr>
            <w:r w:rsidRPr="00E13201">
              <w:rPr>
                <w:rFonts w:ascii="Cambria" w:hAnsi="Cambria"/>
              </w:rPr>
              <w:t>0.79</w:t>
            </w:r>
          </w:p>
        </w:tc>
        <w:tc>
          <w:tcPr>
            <w:tcW w:w="0" w:type="auto"/>
            <w:hideMark/>
          </w:tcPr>
          <w:p w:rsidR="00E13201" w:rsidRPr="00E13201" w:rsidRDefault="00E13201">
            <w:pPr>
              <w:rPr>
                <w:rFonts w:ascii="Cambria" w:hAnsi="Cambria"/>
              </w:rPr>
            </w:pPr>
            <w:r w:rsidRPr="00E13201">
              <w:rPr>
                <w:rFonts w:ascii="Cambria" w:hAnsi="Cambria"/>
              </w:rPr>
              <w:t>High accuracy, but struggles with predicting non-repayments.</w:t>
            </w:r>
          </w:p>
        </w:tc>
      </w:tr>
      <w:tr w:rsidR="00E13201" w:rsidRPr="00E13201" w:rsidTr="00E13201">
        <w:tc>
          <w:tcPr>
            <w:tcW w:w="0" w:type="auto"/>
            <w:hideMark/>
          </w:tcPr>
          <w:p w:rsidR="00E13201" w:rsidRPr="00E13201" w:rsidRDefault="00E13201">
            <w:pPr>
              <w:rPr>
                <w:rFonts w:ascii="Cambria" w:hAnsi="Cambria"/>
              </w:rPr>
            </w:pPr>
            <w:r w:rsidRPr="00E13201">
              <w:rPr>
                <w:rFonts w:ascii="Cambria" w:hAnsi="Cambria"/>
              </w:rPr>
              <w:t>Decision Tree</w:t>
            </w:r>
          </w:p>
        </w:tc>
        <w:tc>
          <w:tcPr>
            <w:tcW w:w="0" w:type="auto"/>
            <w:hideMark/>
          </w:tcPr>
          <w:p w:rsidR="00E13201" w:rsidRPr="00E13201" w:rsidRDefault="00E13201">
            <w:pPr>
              <w:rPr>
                <w:rFonts w:ascii="Cambria" w:hAnsi="Cambria"/>
              </w:rPr>
            </w:pPr>
            <w:r w:rsidRPr="00E13201">
              <w:rPr>
                <w:rFonts w:ascii="Cambria" w:hAnsi="Cambria"/>
              </w:rPr>
              <w:t>0.69</w:t>
            </w:r>
          </w:p>
        </w:tc>
        <w:tc>
          <w:tcPr>
            <w:tcW w:w="0" w:type="auto"/>
            <w:hideMark/>
          </w:tcPr>
          <w:p w:rsidR="00E13201" w:rsidRPr="00E13201" w:rsidRDefault="00E13201">
            <w:pPr>
              <w:rPr>
                <w:rFonts w:ascii="Cambria" w:hAnsi="Cambria"/>
              </w:rPr>
            </w:pPr>
            <w:r w:rsidRPr="00E13201">
              <w:rPr>
                <w:rFonts w:ascii="Cambria" w:hAnsi="Cambria"/>
              </w:rPr>
              <w:t>Moderate accuracy, with issues in classifying the positive class.</w:t>
            </w:r>
          </w:p>
        </w:tc>
      </w:tr>
      <w:tr w:rsidR="00E13201" w:rsidRPr="00E13201" w:rsidTr="00E13201">
        <w:tc>
          <w:tcPr>
            <w:tcW w:w="0" w:type="auto"/>
            <w:hideMark/>
          </w:tcPr>
          <w:p w:rsidR="00E13201" w:rsidRPr="00E13201" w:rsidRDefault="00E13201">
            <w:pPr>
              <w:rPr>
                <w:rFonts w:ascii="Cambria" w:hAnsi="Cambria"/>
              </w:rPr>
            </w:pPr>
            <w:r w:rsidRPr="00E13201">
              <w:rPr>
                <w:rFonts w:ascii="Cambria" w:hAnsi="Cambria"/>
              </w:rPr>
              <w:t>Random Forest</w:t>
            </w:r>
          </w:p>
        </w:tc>
        <w:tc>
          <w:tcPr>
            <w:tcW w:w="0" w:type="auto"/>
            <w:hideMark/>
          </w:tcPr>
          <w:p w:rsidR="00E13201" w:rsidRPr="00E13201" w:rsidRDefault="00E13201">
            <w:pPr>
              <w:rPr>
                <w:rFonts w:ascii="Cambria" w:hAnsi="Cambria"/>
              </w:rPr>
            </w:pPr>
            <w:r w:rsidRPr="00E13201">
              <w:rPr>
                <w:rFonts w:ascii="Cambria" w:hAnsi="Cambria"/>
              </w:rPr>
              <w:t>0.75</w:t>
            </w:r>
          </w:p>
        </w:tc>
        <w:tc>
          <w:tcPr>
            <w:tcW w:w="0" w:type="auto"/>
            <w:hideMark/>
          </w:tcPr>
          <w:p w:rsidR="00E13201" w:rsidRPr="00E13201" w:rsidRDefault="00E13201">
            <w:pPr>
              <w:rPr>
                <w:rFonts w:ascii="Cambria" w:hAnsi="Cambria"/>
              </w:rPr>
            </w:pPr>
            <w:r w:rsidRPr="00E13201">
              <w:rPr>
                <w:rFonts w:ascii="Cambria" w:hAnsi="Cambria"/>
              </w:rPr>
              <w:t>Moderate accuracy, performs better in predicting loan approvals.</w:t>
            </w:r>
          </w:p>
        </w:tc>
      </w:tr>
      <w:tr w:rsidR="00E13201" w:rsidRPr="00E13201" w:rsidTr="00E13201">
        <w:tc>
          <w:tcPr>
            <w:tcW w:w="0" w:type="auto"/>
            <w:hideMark/>
          </w:tcPr>
          <w:p w:rsidR="00E13201" w:rsidRPr="00E13201" w:rsidRDefault="00E13201">
            <w:pPr>
              <w:rPr>
                <w:rFonts w:ascii="Cambria" w:hAnsi="Cambria"/>
              </w:rPr>
            </w:pPr>
            <w:r w:rsidRPr="00E13201">
              <w:rPr>
                <w:rFonts w:ascii="Cambria" w:hAnsi="Cambria"/>
              </w:rPr>
              <w:t>K-Nearest Neighbors (KNN)</w:t>
            </w:r>
          </w:p>
        </w:tc>
        <w:tc>
          <w:tcPr>
            <w:tcW w:w="0" w:type="auto"/>
            <w:hideMark/>
          </w:tcPr>
          <w:p w:rsidR="00E13201" w:rsidRPr="00E13201" w:rsidRDefault="00E13201">
            <w:pPr>
              <w:rPr>
                <w:rFonts w:ascii="Cambria" w:hAnsi="Cambria"/>
              </w:rPr>
            </w:pPr>
            <w:r w:rsidRPr="00E13201">
              <w:rPr>
                <w:rFonts w:ascii="Cambria" w:hAnsi="Cambria"/>
              </w:rPr>
              <w:t>0.76</w:t>
            </w:r>
          </w:p>
        </w:tc>
        <w:tc>
          <w:tcPr>
            <w:tcW w:w="0" w:type="auto"/>
            <w:hideMark/>
          </w:tcPr>
          <w:p w:rsidR="00E13201" w:rsidRPr="00E13201" w:rsidRDefault="00E13201">
            <w:pPr>
              <w:rPr>
                <w:rFonts w:ascii="Cambria" w:hAnsi="Cambria"/>
              </w:rPr>
            </w:pPr>
            <w:r w:rsidRPr="00E13201">
              <w:rPr>
                <w:rFonts w:ascii="Cambria" w:hAnsi="Cambria"/>
              </w:rPr>
              <w:t>Good accuracy, but less effective in predicting non-repayments.</w:t>
            </w:r>
          </w:p>
        </w:tc>
      </w:tr>
      <w:tr w:rsidR="00E13201" w:rsidRPr="00E13201" w:rsidTr="00E13201">
        <w:tc>
          <w:tcPr>
            <w:tcW w:w="0" w:type="auto"/>
            <w:hideMark/>
          </w:tcPr>
          <w:p w:rsidR="00E13201" w:rsidRPr="00E13201" w:rsidRDefault="00E13201">
            <w:pPr>
              <w:rPr>
                <w:rFonts w:ascii="Cambria" w:hAnsi="Cambria"/>
              </w:rPr>
            </w:pPr>
            <w:r w:rsidRPr="00E13201">
              <w:rPr>
                <w:rFonts w:ascii="Cambria" w:hAnsi="Cambria"/>
              </w:rPr>
              <w:t>Support Vector Machine (SVM)</w:t>
            </w:r>
          </w:p>
        </w:tc>
        <w:tc>
          <w:tcPr>
            <w:tcW w:w="0" w:type="auto"/>
            <w:hideMark/>
          </w:tcPr>
          <w:p w:rsidR="00E13201" w:rsidRPr="00E13201" w:rsidRDefault="00E13201">
            <w:pPr>
              <w:rPr>
                <w:rFonts w:ascii="Cambria" w:hAnsi="Cambria"/>
              </w:rPr>
            </w:pPr>
            <w:r w:rsidRPr="00E13201">
              <w:rPr>
                <w:rFonts w:ascii="Cambria" w:hAnsi="Cambria"/>
              </w:rPr>
              <w:t>0.79</w:t>
            </w:r>
          </w:p>
        </w:tc>
        <w:tc>
          <w:tcPr>
            <w:tcW w:w="0" w:type="auto"/>
            <w:hideMark/>
          </w:tcPr>
          <w:p w:rsidR="00E13201" w:rsidRPr="00E13201" w:rsidRDefault="00E13201">
            <w:pPr>
              <w:rPr>
                <w:rFonts w:ascii="Cambria" w:hAnsi="Cambria"/>
              </w:rPr>
            </w:pPr>
            <w:r w:rsidRPr="00E13201">
              <w:rPr>
                <w:rFonts w:ascii="Cambria" w:hAnsi="Cambria"/>
              </w:rPr>
              <w:t>High accuracy, performs well in predicting loan repayments.</w:t>
            </w:r>
          </w:p>
        </w:tc>
      </w:tr>
    </w:tbl>
    <w:p w:rsidR="001A53EE" w:rsidRDefault="001A53EE" w:rsidP="00E13201"/>
    <w:p w:rsidR="00E13201" w:rsidRDefault="001A53EE" w:rsidP="001A53EE">
      <w:pPr>
        <w:spacing w:line="360" w:lineRule="auto"/>
        <w:jc w:val="both"/>
        <w:rPr>
          <w:rFonts w:ascii="Cambria" w:hAnsi="Cambria"/>
        </w:rPr>
      </w:pPr>
      <w:r w:rsidRPr="001A53EE">
        <w:rPr>
          <w:rFonts w:ascii="Cambria" w:hAnsi="Cambria"/>
        </w:rPr>
        <w:t>The accuracy scores of the models vary, with Logistic Regression and Support Vector Machine (SVM) achieving the highest accuracy of 0.79, indicating good performance in predicting loan repayment outcomes. However, both models struggle with predicting non-repayments effectively, as evidenced by the lower recall for class 0 (not fully paid). The Decision Tree classifier performed the weakest, with an accuracy of 0.69, and it had difficulty in classifying the positive class (borrowers who did not fully repay their loans). Random Forest (0.75) and K-Nearest Neighbors (0.76) also showed moderate accuracy, with Random Forest performing better in predicting loan approvals, while KNN struggled more with non-</w:t>
      </w:r>
      <w:r w:rsidRPr="001A53EE">
        <w:rPr>
          <w:rFonts w:ascii="Cambria" w:hAnsi="Cambria"/>
        </w:rPr>
        <w:lastRenderedPageBreak/>
        <w:t>repayments. Overall, Logistic Regression and SVM appear to be the most reliable models for this dataset.</w:t>
      </w:r>
    </w:p>
    <w:p w:rsidR="00CE2717" w:rsidRPr="00CE2717" w:rsidRDefault="00CE2717" w:rsidP="00CE2717">
      <w:pPr>
        <w:pStyle w:val="Heading2"/>
        <w:rPr>
          <w:rFonts w:ascii="Cambria" w:eastAsia="Times New Roman" w:hAnsi="Cambria"/>
          <w:sz w:val="24"/>
          <w:szCs w:val="24"/>
        </w:rPr>
      </w:pPr>
      <w:bookmarkStart w:id="14" w:name="_Toc184791402"/>
      <w:r w:rsidRPr="00CE2717">
        <w:rPr>
          <w:rFonts w:ascii="Cambria" w:eastAsia="Times New Roman" w:hAnsi="Cambria"/>
          <w:sz w:val="24"/>
          <w:szCs w:val="24"/>
        </w:rPr>
        <w:t>Cross-Validation Results for Model Accuracy</w:t>
      </w:r>
      <w:bookmarkEnd w:id="14"/>
    </w:p>
    <w:tbl>
      <w:tblPr>
        <w:tblStyle w:val="TableGrid"/>
        <w:tblW w:w="0" w:type="auto"/>
        <w:tblLook w:val="04A0" w:firstRow="1" w:lastRow="0" w:firstColumn="1" w:lastColumn="0" w:noHBand="0" w:noVBand="1"/>
      </w:tblPr>
      <w:tblGrid>
        <w:gridCol w:w="2785"/>
        <w:gridCol w:w="1877"/>
        <w:gridCol w:w="2352"/>
      </w:tblGrid>
      <w:tr w:rsidR="00CE2717" w:rsidRPr="00CE2717" w:rsidTr="00CE2717">
        <w:tc>
          <w:tcPr>
            <w:tcW w:w="0" w:type="auto"/>
            <w:hideMark/>
          </w:tcPr>
          <w:p w:rsidR="00CE2717" w:rsidRPr="00CE2717" w:rsidRDefault="00CE2717" w:rsidP="00CE2717">
            <w:pPr>
              <w:jc w:val="center"/>
              <w:rPr>
                <w:rFonts w:ascii="Cambria" w:eastAsia="Times New Roman" w:hAnsi="Cambria" w:cs="Times New Roman"/>
                <w:b/>
                <w:bCs/>
                <w:szCs w:val="24"/>
              </w:rPr>
            </w:pPr>
            <w:r w:rsidRPr="00CE2717">
              <w:rPr>
                <w:rFonts w:ascii="Cambria" w:eastAsia="Times New Roman" w:hAnsi="Cambria" w:cs="Times New Roman"/>
                <w:b/>
                <w:bCs/>
                <w:szCs w:val="24"/>
              </w:rPr>
              <w:t>Model</w:t>
            </w:r>
          </w:p>
        </w:tc>
        <w:tc>
          <w:tcPr>
            <w:tcW w:w="0" w:type="auto"/>
            <w:hideMark/>
          </w:tcPr>
          <w:p w:rsidR="00CE2717" w:rsidRPr="00CE2717" w:rsidRDefault="00CE2717" w:rsidP="00CE2717">
            <w:pPr>
              <w:jc w:val="center"/>
              <w:rPr>
                <w:rFonts w:ascii="Cambria" w:eastAsia="Times New Roman" w:hAnsi="Cambria" w:cs="Times New Roman"/>
                <w:b/>
                <w:bCs/>
                <w:szCs w:val="24"/>
              </w:rPr>
            </w:pPr>
            <w:r w:rsidRPr="00CE2717">
              <w:rPr>
                <w:rFonts w:ascii="Cambria" w:eastAsia="Times New Roman" w:hAnsi="Cambria" w:cs="Times New Roman"/>
                <w:b/>
                <w:bCs/>
                <w:szCs w:val="24"/>
              </w:rPr>
              <w:t>Mean Accuracy</w:t>
            </w:r>
          </w:p>
        </w:tc>
        <w:tc>
          <w:tcPr>
            <w:tcW w:w="0" w:type="auto"/>
            <w:hideMark/>
          </w:tcPr>
          <w:p w:rsidR="00CE2717" w:rsidRPr="00CE2717" w:rsidRDefault="00CE2717" w:rsidP="00CE2717">
            <w:pPr>
              <w:jc w:val="center"/>
              <w:rPr>
                <w:rFonts w:ascii="Cambria" w:eastAsia="Times New Roman" w:hAnsi="Cambria" w:cs="Times New Roman"/>
                <w:b/>
                <w:bCs/>
                <w:szCs w:val="24"/>
              </w:rPr>
            </w:pPr>
            <w:r w:rsidRPr="00CE2717">
              <w:rPr>
                <w:rFonts w:ascii="Cambria" w:eastAsia="Times New Roman" w:hAnsi="Cambria" w:cs="Times New Roman"/>
                <w:b/>
                <w:bCs/>
                <w:szCs w:val="24"/>
              </w:rPr>
              <w:t>Standard Deviation</w:t>
            </w:r>
          </w:p>
        </w:tc>
      </w:tr>
      <w:tr w:rsidR="00CE2717" w:rsidRPr="00CE2717" w:rsidTr="00CE2717">
        <w:tc>
          <w:tcPr>
            <w:tcW w:w="0" w:type="auto"/>
            <w:hideMark/>
          </w:tcPr>
          <w:p w:rsidR="00CE2717" w:rsidRPr="00CE2717" w:rsidRDefault="00CE2717" w:rsidP="00CE2717">
            <w:pPr>
              <w:rPr>
                <w:rFonts w:ascii="Cambria" w:eastAsia="Times New Roman" w:hAnsi="Cambria" w:cs="Times New Roman"/>
                <w:szCs w:val="24"/>
              </w:rPr>
            </w:pPr>
            <w:r w:rsidRPr="00CE2717">
              <w:rPr>
                <w:rFonts w:ascii="Cambria" w:eastAsia="Times New Roman" w:hAnsi="Cambria" w:cs="Times New Roman"/>
                <w:szCs w:val="24"/>
              </w:rPr>
              <w:t>Logistic Regression</w:t>
            </w:r>
          </w:p>
        </w:tc>
        <w:tc>
          <w:tcPr>
            <w:tcW w:w="0" w:type="auto"/>
            <w:hideMark/>
          </w:tcPr>
          <w:p w:rsidR="00CE2717" w:rsidRPr="00CE2717" w:rsidRDefault="00CE2717" w:rsidP="00CE2717">
            <w:pPr>
              <w:rPr>
                <w:rFonts w:ascii="Cambria" w:eastAsia="Times New Roman" w:hAnsi="Cambria" w:cs="Times New Roman"/>
                <w:szCs w:val="24"/>
              </w:rPr>
            </w:pPr>
            <w:r w:rsidRPr="00CE2717">
              <w:rPr>
                <w:rFonts w:ascii="Cambria" w:eastAsia="Times New Roman" w:hAnsi="Cambria" w:cs="Times New Roman"/>
                <w:szCs w:val="24"/>
              </w:rPr>
              <w:t>0.81</w:t>
            </w:r>
          </w:p>
        </w:tc>
        <w:tc>
          <w:tcPr>
            <w:tcW w:w="0" w:type="auto"/>
            <w:hideMark/>
          </w:tcPr>
          <w:p w:rsidR="00CE2717" w:rsidRPr="00CE2717" w:rsidRDefault="00CE2717" w:rsidP="00CE2717">
            <w:pPr>
              <w:rPr>
                <w:rFonts w:ascii="Cambria" w:eastAsia="Times New Roman" w:hAnsi="Cambria" w:cs="Times New Roman"/>
                <w:szCs w:val="24"/>
              </w:rPr>
            </w:pPr>
            <w:r w:rsidRPr="00CE2717">
              <w:rPr>
                <w:rFonts w:ascii="Cambria" w:eastAsia="Times New Roman" w:hAnsi="Cambria" w:cs="Times New Roman"/>
                <w:szCs w:val="24"/>
              </w:rPr>
              <w:t>0.03</w:t>
            </w:r>
          </w:p>
        </w:tc>
      </w:tr>
      <w:tr w:rsidR="00AD2C0E" w:rsidRPr="00CE2717" w:rsidTr="00CE2717">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Decision Tree Classifier</w:t>
            </w:r>
          </w:p>
        </w:tc>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0.71</w:t>
            </w:r>
          </w:p>
        </w:tc>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0.04</w:t>
            </w:r>
          </w:p>
        </w:tc>
      </w:tr>
      <w:tr w:rsidR="00AD2C0E" w:rsidRPr="00CE2717" w:rsidTr="00CE2717">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Random Forest Classifier</w:t>
            </w:r>
          </w:p>
        </w:tc>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0.79</w:t>
            </w:r>
          </w:p>
        </w:tc>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0.03</w:t>
            </w:r>
          </w:p>
        </w:tc>
      </w:tr>
      <w:tr w:rsidR="00AD2C0E" w:rsidRPr="00CE2717" w:rsidTr="00CE2717">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K-Nearest Neighbors</w:t>
            </w:r>
          </w:p>
        </w:tc>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0.61</w:t>
            </w:r>
          </w:p>
        </w:tc>
        <w:tc>
          <w:tcPr>
            <w:tcW w:w="0" w:type="auto"/>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0.02</w:t>
            </w:r>
          </w:p>
        </w:tc>
      </w:tr>
      <w:tr w:rsidR="00AD2C0E" w:rsidRPr="00CE2717" w:rsidTr="00CE2717">
        <w:tc>
          <w:tcPr>
            <w:tcW w:w="0" w:type="auto"/>
            <w:hideMark/>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Support Vector Machine</w:t>
            </w:r>
          </w:p>
        </w:tc>
        <w:tc>
          <w:tcPr>
            <w:tcW w:w="0" w:type="auto"/>
            <w:hideMark/>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0.69</w:t>
            </w:r>
          </w:p>
        </w:tc>
        <w:tc>
          <w:tcPr>
            <w:tcW w:w="0" w:type="auto"/>
            <w:hideMark/>
          </w:tcPr>
          <w:p w:rsidR="00AD2C0E" w:rsidRPr="00CE2717" w:rsidRDefault="00AD2C0E" w:rsidP="00AD2C0E">
            <w:pPr>
              <w:rPr>
                <w:rFonts w:ascii="Cambria" w:eastAsia="Times New Roman" w:hAnsi="Cambria" w:cs="Times New Roman"/>
                <w:szCs w:val="24"/>
              </w:rPr>
            </w:pPr>
            <w:r w:rsidRPr="00CE2717">
              <w:rPr>
                <w:rFonts w:ascii="Cambria" w:eastAsia="Times New Roman" w:hAnsi="Cambria" w:cs="Times New Roman"/>
                <w:szCs w:val="24"/>
              </w:rPr>
              <w:t>0.00</w:t>
            </w:r>
          </w:p>
        </w:tc>
      </w:tr>
    </w:tbl>
    <w:p w:rsidR="00AD2C0E" w:rsidRDefault="00AD2C0E" w:rsidP="00AD2C0E">
      <w:pPr>
        <w:pStyle w:val="Heading2"/>
        <w:rPr>
          <w:rFonts w:ascii="Cambria" w:hAnsi="Cambria"/>
          <w:sz w:val="24"/>
          <w:szCs w:val="24"/>
        </w:rPr>
      </w:pPr>
      <w:bookmarkStart w:id="15" w:name="_Toc184791403"/>
      <w:r w:rsidRPr="00AD2C0E">
        <w:rPr>
          <w:rFonts w:ascii="Cambria" w:hAnsi="Cambria"/>
          <w:sz w:val="24"/>
          <w:szCs w:val="24"/>
        </w:rPr>
        <w:t>Model Selection</w:t>
      </w:r>
      <w:bookmarkEnd w:id="15"/>
    </w:p>
    <w:p w:rsidR="00AD2C0E" w:rsidRPr="00A3708C" w:rsidRDefault="00AD2C0E" w:rsidP="00A3708C">
      <w:pPr>
        <w:pStyle w:val="NormalWeb"/>
        <w:jc w:val="both"/>
        <w:rPr>
          <w:rFonts w:ascii="Cambria" w:hAnsi="Cambria"/>
        </w:rPr>
      </w:pPr>
      <w:r w:rsidRPr="00A3708C">
        <w:rPr>
          <w:rStyle w:val="Strong"/>
          <w:rFonts w:ascii="Cambria" w:eastAsiaTheme="majorEastAsia" w:hAnsi="Cambria"/>
        </w:rPr>
        <w:t>Logistic Regression</w:t>
      </w:r>
      <w:r w:rsidRPr="00A3708C">
        <w:rPr>
          <w:rFonts w:ascii="Cambria" w:hAnsi="Cambria"/>
        </w:rPr>
        <w:t>: Has the highest mean accuracy of 0.81 with a small standard deviation of 0.03, indicating stability across folds. However, it struggles with predicting non-repayment cases, as seen in the confusion matrix.</w:t>
      </w:r>
    </w:p>
    <w:p w:rsidR="00AD2C0E" w:rsidRPr="00A3708C" w:rsidRDefault="00AD2C0E" w:rsidP="00A3708C">
      <w:pPr>
        <w:pStyle w:val="NormalWeb"/>
        <w:jc w:val="both"/>
        <w:rPr>
          <w:rFonts w:ascii="Cambria" w:hAnsi="Cambria"/>
        </w:rPr>
      </w:pPr>
      <w:r w:rsidRPr="00A3708C">
        <w:rPr>
          <w:rStyle w:val="Strong"/>
          <w:rFonts w:ascii="Cambria" w:eastAsiaTheme="majorEastAsia" w:hAnsi="Cambria"/>
        </w:rPr>
        <w:t>Support Vector Machine (SVM)</w:t>
      </w:r>
      <w:r w:rsidRPr="00A3708C">
        <w:rPr>
          <w:rFonts w:ascii="Cambria" w:hAnsi="Cambria"/>
        </w:rPr>
        <w:t>: Shows a mean accuracy of 0.69 with no variation (standard deviation = 0.00). While it performs consistently, it fails to predict non-repayments, affecting its overall effectiveness.</w:t>
      </w:r>
    </w:p>
    <w:p w:rsidR="00AD2C0E" w:rsidRPr="00A3708C" w:rsidRDefault="00AD2C0E" w:rsidP="00A3708C">
      <w:pPr>
        <w:pStyle w:val="NormalWeb"/>
        <w:jc w:val="both"/>
        <w:rPr>
          <w:rFonts w:ascii="Cambria" w:hAnsi="Cambria"/>
        </w:rPr>
      </w:pPr>
      <w:r w:rsidRPr="00A3708C">
        <w:rPr>
          <w:rStyle w:val="Strong"/>
          <w:rFonts w:ascii="Cambria" w:eastAsiaTheme="majorEastAsia" w:hAnsi="Cambria"/>
        </w:rPr>
        <w:t>Decision Tree Classifier</w:t>
      </w:r>
      <w:r w:rsidRPr="00A3708C">
        <w:rPr>
          <w:rFonts w:ascii="Cambria" w:hAnsi="Cambria"/>
        </w:rPr>
        <w:t>: Exhibits a mean accuracy of 0.71 with a standard deviation of 0.04. It performs moderately, but accuracy is slightly lower compared to other models.</w:t>
      </w:r>
    </w:p>
    <w:p w:rsidR="00AD2C0E" w:rsidRPr="00A3708C" w:rsidRDefault="00AD2C0E" w:rsidP="00A3708C">
      <w:pPr>
        <w:pStyle w:val="NormalWeb"/>
        <w:jc w:val="both"/>
        <w:rPr>
          <w:rFonts w:ascii="Cambria" w:hAnsi="Cambria"/>
        </w:rPr>
      </w:pPr>
      <w:r w:rsidRPr="00A3708C">
        <w:rPr>
          <w:rStyle w:val="Strong"/>
          <w:rFonts w:ascii="Cambria" w:eastAsiaTheme="majorEastAsia" w:hAnsi="Cambria"/>
        </w:rPr>
        <w:t>K-Nearest Neighbors (KNN)</w:t>
      </w:r>
      <w:r w:rsidRPr="00A3708C">
        <w:rPr>
          <w:rFonts w:ascii="Cambria" w:hAnsi="Cambria"/>
        </w:rPr>
        <w:t>: Has the lowest mean accuracy of 0.61 and a standard deviation of 0.02. This model performs the worst in terms of overall accuracy and stability.</w:t>
      </w:r>
    </w:p>
    <w:p w:rsidR="00AD2C0E" w:rsidRDefault="00AD2C0E" w:rsidP="00A3708C">
      <w:pPr>
        <w:pStyle w:val="NormalWeb"/>
        <w:jc w:val="both"/>
        <w:rPr>
          <w:rFonts w:ascii="Cambria" w:hAnsi="Cambria"/>
        </w:rPr>
      </w:pPr>
      <w:r w:rsidRPr="00A3708C">
        <w:rPr>
          <w:rStyle w:val="Strong"/>
          <w:rFonts w:ascii="Cambria" w:eastAsiaTheme="majorEastAsia" w:hAnsi="Cambria"/>
        </w:rPr>
        <w:t>Random Forest Classifier</w:t>
      </w:r>
      <w:r w:rsidRPr="00A3708C">
        <w:rPr>
          <w:rFonts w:ascii="Cambria" w:hAnsi="Cambria"/>
        </w:rPr>
        <w:t>: Shows a mean accuracy of 0.79 with a standard deviation of 0.03. It balances high accuracy and reasonable stability, making it a strong contender among the models tested.</w:t>
      </w:r>
    </w:p>
    <w:p w:rsidR="00A3708C" w:rsidRDefault="00A3708C" w:rsidP="00A3708C">
      <w:pPr>
        <w:pStyle w:val="Heading1"/>
        <w:jc w:val="center"/>
        <w:rPr>
          <w:rFonts w:ascii="Cambria" w:hAnsi="Cambria"/>
        </w:rPr>
      </w:pPr>
      <w:bookmarkStart w:id="16" w:name="_Toc184791404"/>
      <w:r w:rsidRPr="00A3708C">
        <w:rPr>
          <w:rFonts w:ascii="Cambria" w:hAnsi="Cambria"/>
        </w:rPr>
        <w:t>Conclusion</w:t>
      </w:r>
      <w:bookmarkEnd w:id="16"/>
    </w:p>
    <w:p w:rsidR="00A3708C" w:rsidRPr="00A3708C" w:rsidRDefault="00A3708C" w:rsidP="00A3708C">
      <w:pPr>
        <w:pStyle w:val="Heading2"/>
        <w:rPr>
          <w:rFonts w:ascii="Cambria" w:hAnsi="Cambria"/>
          <w:sz w:val="24"/>
          <w:szCs w:val="24"/>
        </w:rPr>
      </w:pPr>
      <w:bookmarkStart w:id="17" w:name="_Toc184791405"/>
      <w:r w:rsidRPr="00A3708C">
        <w:rPr>
          <w:rFonts w:ascii="Cambria" w:hAnsi="Cambria"/>
          <w:sz w:val="24"/>
          <w:szCs w:val="24"/>
        </w:rPr>
        <w:t>Findings</w:t>
      </w:r>
      <w:bookmarkEnd w:id="17"/>
    </w:p>
    <w:p w:rsidR="00BA10E7" w:rsidRPr="00130568" w:rsidRDefault="00BA10E7" w:rsidP="00130568">
      <w:pPr>
        <w:pStyle w:val="ListParagraph"/>
        <w:numPr>
          <w:ilvl w:val="0"/>
          <w:numId w:val="3"/>
        </w:numPr>
        <w:spacing w:after="0" w:line="240" w:lineRule="auto"/>
        <w:jc w:val="both"/>
        <w:rPr>
          <w:rFonts w:ascii="Cambria" w:eastAsia="Times New Roman" w:hAnsi="Cambria" w:cs="Times New Roman"/>
          <w:szCs w:val="24"/>
        </w:rPr>
      </w:pPr>
      <w:r w:rsidRPr="00130568">
        <w:rPr>
          <w:rFonts w:ascii="Cambria" w:eastAsia="Times New Roman" w:hAnsi="Cambria" w:cs="Times New Roman"/>
          <w:szCs w:val="24"/>
        </w:rPr>
        <w:t xml:space="preserve">The </w:t>
      </w:r>
      <w:r w:rsidRPr="00130568">
        <w:rPr>
          <w:rFonts w:ascii="Cambria" w:eastAsia="Times New Roman" w:hAnsi="Cambria" w:cs="Times New Roman"/>
          <w:bCs/>
          <w:szCs w:val="24"/>
        </w:rPr>
        <w:t>Logistic Regression</w:t>
      </w:r>
      <w:r w:rsidRPr="00130568">
        <w:rPr>
          <w:rFonts w:ascii="Cambria" w:eastAsia="Times New Roman" w:hAnsi="Cambria" w:cs="Times New Roman"/>
          <w:szCs w:val="24"/>
        </w:rPr>
        <w:t xml:space="preserve"> model showed an accuracy of </w:t>
      </w:r>
      <w:r w:rsidRPr="00130568">
        <w:rPr>
          <w:rFonts w:ascii="Cambria" w:eastAsia="Times New Roman" w:hAnsi="Cambria" w:cs="Times New Roman"/>
          <w:bCs/>
          <w:szCs w:val="24"/>
        </w:rPr>
        <w:t>79%</w:t>
      </w:r>
      <w:r w:rsidRPr="00130568">
        <w:rPr>
          <w:rFonts w:ascii="Cambria" w:eastAsia="Times New Roman" w:hAnsi="Cambria" w:cs="Times New Roman"/>
          <w:szCs w:val="24"/>
        </w:rPr>
        <w:t>, making it a reliable predictor of loan repayment outcomes. Key predictors for loan approval included factors such as applicant income, loan amount, credit score, and employment status. These factors were strongly correlated with the likelihood of loan repayment.</w:t>
      </w:r>
    </w:p>
    <w:p w:rsidR="00BA10E7" w:rsidRPr="00130568" w:rsidRDefault="00BA10E7" w:rsidP="00130568">
      <w:pPr>
        <w:pStyle w:val="ListParagraph"/>
        <w:numPr>
          <w:ilvl w:val="0"/>
          <w:numId w:val="3"/>
        </w:numPr>
        <w:spacing w:after="0" w:line="240" w:lineRule="auto"/>
        <w:jc w:val="both"/>
        <w:rPr>
          <w:rFonts w:ascii="Cambria" w:eastAsia="Times New Roman" w:hAnsi="Cambria" w:cs="Times New Roman"/>
          <w:szCs w:val="24"/>
        </w:rPr>
      </w:pPr>
      <w:r w:rsidRPr="00130568">
        <w:rPr>
          <w:rFonts w:ascii="Cambria" w:eastAsia="Times New Roman" w:hAnsi="Cambria" w:cs="Times New Roman"/>
          <w:szCs w:val="24"/>
        </w:rPr>
        <w:t xml:space="preserve">The </w:t>
      </w:r>
      <w:r w:rsidRPr="00130568">
        <w:rPr>
          <w:rFonts w:ascii="Cambria" w:eastAsia="Times New Roman" w:hAnsi="Cambria" w:cs="Times New Roman"/>
          <w:bCs/>
          <w:szCs w:val="24"/>
        </w:rPr>
        <w:t>Support Vector Machine (SVM)</w:t>
      </w:r>
      <w:r w:rsidRPr="00130568">
        <w:rPr>
          <w:rFonts w:ascii="Cambria" w:eastAsia="Times New Roman" w:hAnsi="Cambria" w:cs="Times New Roman"/>
          <w:szCs w:val="24"/>
        </w:rPr>
        <w:t xml:space="preserve"> model also demonstrated an accuracy of </w:t>
      </w:r>
      <w:r w:rsidRPr="00130568">
        <w:rPr>
          <w:rFonts w:ascii="Cambria" w:eastAsia="Times New Roman" w:hAnsi="Cambria" w:cs="Times New Roman"/>
          <w:bCs/>
          <w:szCs w:val="24"/>
        </w:rPr>
        <w:t>79%</w:t>
      </w:r>
      <w:r w:rsidRPr="00130568">
        <w:rPr>
          <w:rFonts w:ascii="Cambria" w:eastAsia="Times New Roman" w:hAnsi="Cambria" w:cs="Times New Roman"/>
          <w:szCs w:val="24"/>
        </w:rPr>
        <w:t>, similar to Logistic Regression, but with a higher tendency to misclassify the non-repayment cases, leading to false negatives.</w:t>
      </w:r>
    </w:p>
    <w:p w:rsidR="00BA10E7" w:rsidRPr="00130568" w:rsidRDefault="00BA10E7" w:rsidP="00130568">
      <w:pPr>
        <w:pStyle w:val="ListParagraph"/>
        <w:numPr>
          <w:ilvl w:val="0"/>
          <w:numId w:val="3"/>
        </w:numPr>
        <w:spacing w:after="0" w:line="240" w:lineRule="auto"/>
        <w:jc w:val="both"/>
        <w:rPr>
          <w:rFonts w:ascii="Cambria" w:eastAsia="Times New Roman" w:hAnsi="Cambria" w:cs="Times New Roman"/>
          <w:szCs w:val="24"/>
        </w:rPr>
      </w:pPr>
      <w:r w:rsidRPr="00130568">
        <w:rPr>
          <w:rFonts w:ascii="Cambria" w:eastAsia="Times New Roman" w:hAnsi="Cambria" w:cs="Times New Roman"/>
          <w:szCs w:val="24"/>
        </w:rPr>
        <w:t xml:space="preserve">The </w:t>
      </w:r>
      <w:r w:rsidRPr="00130568">
        <w:rPr>
          <w:rFonts w:ascii="Cambria" w:eastAsia="Times New Roman" w:hAnsi="Cambria" w:cs="Times New Roman"/>
          <w:bCs/>
          <w:szCs w:val="24"/>
        </w:rPr>
        <w:t>Decision Tree</w:t>
      </w:r>
      <w:r w:rsidRPr="00130568">
        <w:rPr>
          <w:rFonts w:ascii="Cambria" w:eastAsia="Times New Roman" w:hAnsi="Cambria" w:cs="Times New Roman"/>
          <w:szCs w:val="24"/>
        </w:rPr>
        <w:t xml:space="preserve"> model had an accuracy of </w:t>
      </w:r>
      <w:r w:rsidRPr="00130568">
        <w:rPr>
          <w:rFonts w:ascii="Cambria" w:eastAsia="Times New Roman" w:hAnsi="Cambria" w:cs="Times New Roman"/>
          <w:bCs/>
          <w:szCs w:val="24"/>
        </w:rPr>
        <w:t>69%</w:t>
      </w:r>
      <w:r w:rsidRPr="00130568">
        <w:rPr>
          <w:rFonts w:ascii="Cambria" w:eastAsia="Times New Roman" w:hAnsi="Cambria" w:cs="Times New Roman"/>
          <w:szCs w:val="24"/>
        </w:rPr>
        <w:t>, showing some promise but struggled with classifying non-repayment loans, as it had a higher number of false positives compared to other models.</w:t>
      </w:r>
    </w:p>
    <w:p w:rsidR="00BA10E7" w:rsidRPr="00130568" w:rsidRDefault="00BA10E7" w:rsidP="00130568">
      <w:pPr>
        <w:pStyle w:val="ListParagraph"/>
        <w:numPr>
          <w:ilvl w:val="0"/>
          <w:numId w:val="3"/>
        </w:numPr>
        <w:spacing w:after="0" w:line="240" w:lineRule="auto"/>
        <w:jc w:val="both"/>
        <w:rPr>
          <w:rFonts w:ascii="Cambria" w:eastAsia="Times New Roman" w:hAnsi="Cambria" w:cs="Times New Roman"/>
          <w:szCs w:val="24"/>
        </w:rPr>
      </w:pPr>
      <w:r w:rsidRPr="00130568">
        <w:rPr>
          <w:rFonts w:ascii="Cambria" w:eastAsia="Times New Roman" w:hAnsi="Cambria" w:cs="Times New Roman"/>
          <w:szCs w:val="24"/>
        </w:rPr>
        <w:lastRenderedPageBreak/>
        <w:t xml:space="preserve">The </w:t>
      </w:r>
      <w:r w:rsidRPr="00130568">
        <w:rPr>
          <w:rFonts w:ascii="Cambria" w:eastAsia="Times New Roman" w:hAnsi="Cambria" w:cs="Times New Roman"/>
          <w:bCs/>
          <w:szCs w:val="24"/>
        </w:rPr>
        <w:t>Random Forest</w:t>
      </w:r>
      <w:r w:rsidRPr="00130568">
        <w:rPr>
          <w:rFonts w:ascii="Cambria" w:eastAsia="Times New Roman" w:hAnsi="Cambria" w:cs="Times New Roman"/>
          <w:szCs w:val="24"/>
        </w:rPr>
        <w:t xml:space="preserve"> model performed well with an accuracy of </w:t>
      </w:r>
      <w:r w:rsidRPr="00130568">
        <w:rPr>
          <w:rFonts w:ascii="Cambria" w:eastAsia="Times New Roman" w:hAnsi="Cambria" w:cs="Times New Roman"/>
          <w:b/>
          <w:bCs/>
          <w:szCs w:val="24"/>
        </w:rPr>
        <w:t>75%</w:t>
      </w:r>
      <w:r w:rsidRPr="00130568">
        <w:rPr>
          <w:rFonts w:ascii="Cambria" w:eastAsia="Times New Roman" w:hAnsi="Cambria" w:cs="Times New Roman"/>
          <w:szCs w:val="24"/>
        </w:rPr>
        <w:t xml:space="preserve"> and demonstrated robust performance across various loan approval cases. It outperformed Decision Tree but was slightly less accurate than Logistic Regression.</w:t>
      </w:r>
    </w:p>
    <w:p w:rsidR="00AD2C0E" w:rsidRPr="00130568" w:rsidRDefault="00BA10E7" w:rsidP="00130568">
      <w:pPr>
        <w:pStyle w:val="ListParagraph"/>
        <w:numPr>
          <w:ilvl w:val="0"/>
          <w:numId w:val="3"/>
        </w:numPr>
        <w:jc w:val="both"/>
      </w:pPr>
      <w:r w:rsidRPr="00130568">
        <w:rPr>
          <w:rFonts w:ascii="Cambria" w:eastAsia="Times New Roman" w:hAnsi="Cambria" w:cs="Times New Roman"/>
          <w:szCs w:val="24"/>
        </w:rPr>
        <w:t xml:space="preserve">The </w:t>
      </w:r>
      <w:r w:rsidRPr="00130568">
        <w:rPr>
          <w:rFonts w:ascii="Cambria" w:eastAsia="Times New Roman" w:hAnsi="Cambria" w:cs="Times New Roman"/>
          <w:bCs/>
          <w:szCs w:val="24"/>
        </w:rPr>
        <w:t>K-Nearest Neighbors (KNN)</w:t>
      </w:r>
      <w:r w:rsidRPr="00130568">
        <w:rPr>
          <w:rFonts w:ascii="Cambria" w:eastAsia="Times New Roman" w:hAnsi="Cambria" w:cs="Times New Roman"/>
          <w:szCs w:val="24"/>
        </w:rPr>
        <w:t xml:space="preserve"> model showed a lower accuracy of </w:t>
      </w:r>
      <w:r w:rsidRPr="00130568">
        <w:rPr>
          <w:rFonts w:ascii="Cambria" w:eastAsia="Times New Roman" w:hAnsi="Cambria" w:cs="Times New Roman"/>
          <w:b/>
          <w:bCs/>
          <w:szCs w:val="24"/>
        </w:rPr>
        <w:t>76%</w:t>
      </w:r>
      <w:r w:rsidRPr="00130568">
        <w:rPr>
          <w:rFonts w:ascii="Cambria" w:eastAsia="Times New Roman" w:hAnsi="Cambria" w:cs="Times New Roman"/>
          <w:szCs w:val="24"/>
        </w:rPr>
        <w:t>, indicating moderate performance in predicting loan approval outcomes but still not as reliable as Logistic Regression or SVM.</w:t>
      </w:r>
    </w:p>
    <w:p w:rsidR="00130568" w:rsidRDefault="00130568" w:rsidP="00130568">
      <w:pPr>
        <w:pStyle w:val="ListParagraph"/>
        <w:numPr>
          <w:ilvl w:val="0"/>
          <w:numId w:val="3"/>
        </w:numPr>
        <w:jc w:val="both"/>
        <w:rPr>
          <w:rFonts w:ascii="Cambria" w:hAnsi="Cambria"/>
        </w:rPr>
      </w:pPr>
      <w:r w:rsidRPr="00130568">
        <w:rPr>
          <w:rStyle w:val="Strong"/>
          <w:rFonts w:ascii="Cambria" w:hAnsi="Cambria"/>
          <w:b w:val="0"/>
        </w:rPr>
        <w:t>Cross-validation results</w:t>
      </w:r>
      <w:r w:rsidRPr="00130568">
        <w:rPr>
          <w:rFonts w:ascii="Cambria" w:hAnsi="Cambria"/>
        </w:rPr>
        <w:t xml:space="preserve"> reinforced these findings, with Logistic Regression consistently outperforming other models, achieving a mean accuracy of </w:t>
      </w:r>
      <w:r w:rsidRPr="00130568">
        <w:rPr>
          <w:rStyle w:val="Strong"/>
          <w:rFonts w:ascii="Cambria" w:hAnsi="Cambria"/>
          <w:b w:val="0"/>
        </w:rPr>
        <w:t>81%</w:t>
      </w:r>
      <w:r w:rsidRPr="00130568">
        <w:rPr>
          <w:rFonts w:ascii="Cambria" w:hAnsi="Cambria"/>
        </w:rPr>
        <w:t xml:space="preserve"> and demonstrating less fluctuation across different folds compared to other models.</w:t>
      </w:r>
    </w:p>
    <w:p w:rsidR="001E290E" w:rsidRDefault="00130568" w:rsidP="001E290E">
      <w:pPr>
        <w:pStyle w:val="ListParagraph"/>
        <w:numPr>
          <w:ilvl w:val="0"/>
          <w:numId w:val="3"/>
        </w:numPr>
        <w:jc w:val="both"/>
        <w:rPr>
          <w:rFonts w:ascii="Cambria" w:hAnsi="Cambria"/>
        </w:rPr>
      </w:pPr>
      <w:r w:rsidRPr="001E290E">
        <w:rPr>
          <w:rFonts w:ascii="Cambria" w:hAnsi="Cambria"/>
        </w:rPr>
        <w:t>These results suggest that Logistic Regression is the most suitable model for predicting loan approval, with high accuracy and stable performance across validation tests.</w:t>
      </w:r>
    </w:p>
    <w:p w:rsidR="001E290E" w:rsidRDefault="001E290E" w:rsidP="001E290E">
      <w:pPr>
        <w:pStyle w:val="Heading2"/>
        <w:rPr>
          <w:rFonts w:ascii="Cambria" w:hAnsi="Cambria"/>
          <w:sz w:val="24"/>
          <w:szCs w:val="24"/>
        </w:rPr>
      </w:pPr>
      <w:bookmarkStart w:id="18" w:name="_Toc184791406"/>
      <w:r w:rsidRPr="001E290E">
        <w:rPr>
          <w:rFonts w:ascii="Cambria" w:hAnsi="Cambria"/>
          <w:sz w:val="24"/>
          <w:szCs w:val="24"/>
        </w:rPr>
        <w:t>Future Works</w:t>
      </w:r>
      <w:bookmarkEnd w:id="18"/>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Incorporate More Features</w:t>
      </w:r>
      <w:r w:rsidRPr="00981E43">
        <w:rPr>
          <w:rFonts w:ascii="Cambria" w:eastAsia="Times New Roman" w:hAnsi="Cambria" w:cs="Times New Roman"/>
          <w:szCs w:val="24"/>
        </w:rPr>
        <w:t>: Include additional features such as the applicant's credit history, employment duration, and marital status to improve the model's predictive power.</w:t>
      </w:r>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Model Tuning</w:t>
      </w:r>
      <w:r w:rsidRPr="00981E43">
        <w:rPr>
          <w:rFonts w:ascii="Cambria" w:eastAsia="Times New Roman" w:hAnsi="Cambria" w:cs="Times New Roman"/>
          <w:szCs w:val="24"/>
        </w:rPr>
        <w:t>: Explore hyperparameter tuning for models like Logistic Regression, Decision Tree, and Random Forest to optimize performance and further enhance accuracy.</w:t>
      </w:r>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Implement Advanced Algorithms</w:t>
      </w:r>
      <w:r w:rsidRPr="00981E43">
        <w:rPr>
          <w:rFonts w:ascii="Cambria" w:eastAsia="Times New Roman" w:hAnsi="Cambria" w:cs="Times New Roman"/>
          <w:szCs w:val="24"/>
        </w:rPr>
        <w:t>: Experiment with advanced machine learning techniques like Gradient Boosting or Neural Networks to compare their performance with traditional models.</w:t>
      </w:r>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Real-Time Prediction System</w:t>
      </w:r>
      <w:r w:rsidRPr="00981E43">
        <w:rPr>
          <w:rFonts w:ascii="Cambria" w:eastAsia="Times New Roman" w:hAnsi="Cambria" w:cs="Times New Roman"/>
          <w:szCs w:val="24"/>
        </w:rPr>
        <w:t>: Develop a real-time loan approval system that can predict loan approval status for new applicants instantly.</w:t>
      </w:r>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Address Class Imbalance</w:t>
      </w:r>
      <w:r w:rsidRPr="00981E43">
        <w:rPr>
          <w:rFonts w:ascii="Cambria" w:eastAsia="Times New Roman" w:hAnsi="Cambria" w:cs="Times New Roman"/>
          <w:szCs w:val="24"/>
        </w:rPr>
        <w:t>: Use techniques like oversampling or undersampling to handle class imbalances in the dataset, improving prediction accuracy for less frequent classes.</w:t>
      </w:r>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Explore Other Evaluation Metrics</w:t>
      </w:r>
      <w:r w:rsidRPr="00981E43">
        <w:rPr>
          <w:rFonts w:ascii="Cambria" w:eastAsia="Times New Roman" w:hAnsi="Cambria" w:cs="Times New Roman"/>
          <w:szCs w:val="24"/>
        </w:rPr>
        <w:t>: Besides accuracy, include evaluation metrics such as AUC-ROC, precision-recall curves, and confusion matrices to assess model performance comprehensively.</w:t>
      </w:r>
    </w:p>
    <w:p w:rsidR="001E290E" w:rsidRPr="00981E43" w:rsidRDefault="001E290E" w:rsidP="001E290E">
      <w:pPr>
        <w:pStyle w:val="ListParagraph"/>
        <w:numPr>
          <w:ilvl w:val="0"/>
          <w:numId w:val="4"/>
        </w:numPr>
        <w:spacing w:after="0" w:line="240" w:lineRule="auto"/>
        <w:jc w:val="both"/>
        <w:rPr>
          <w:rFonts w:ascii="Cambria" w:eastAsia="Times New Roman" w:hAnsi="Cambria" w:cs="Times New Roman"/>
          <w:szCs w:val="24"/>
        </w:rPr>
      </w:pPr>
      <w:r w:rsidRPr="00981E43">
        <w:rPr>
          <w:rFonts w:ascii="Cambria" w:eastAsia="Times New Roman" w:hAnsi="Cambria" w:cs="Times New Roman"/>
          <w:b/>
          <w:bCs/>
          <w:szCs w:val="24"/>
        </w:rPr>
        <w:t>Integrate External Data</w:t>
      </w:r>
      <w:r w:rsidRPr="00981E43">
        <w:rPr>
          <w:rFonts w:ascii="Cambria" w:eastAsia="Times New Roman" w:hAnsi="Cambria" w:cs="Times New Roman"/>
          <w:szCs w:val="24"/>
        </w:rPr>
        <w:t>: Integrate external datasets like economic indicators or demographic data to potentially improve the model's predictions.</w:t>
      </w:r>
    </w:p>
    <w:p w:rsidR="001E290E" w:rsidRPr="001E290E" w:rsidRDefault="001E290E" w:rsidP="001E290E">
      <w:pPr>
        <w:pStyle w:val="ListParagraph"/>
        <w:numPr>
          <w:ilvl w:val="0"/>
          <w:numId w:val="4"/>
        </w:numPr>
        <w:jc w:val="both"/>
      </w:pPr>
      <w:r w:rsidRPr="00981E43">
        <w:rPr>
          <w:rFonts w:ascii="Cambria" w:eastAsia="Times New Roman" w:hAnsi="Cambria" w:cs="Times New Roman"/>
          <w:b/>
          <w:bCs/>
          <w:szCs w:val="24"/>
        </w:rPr>
        <w:t>Model Interpretability</w:t>
      </w:r>
      <w:r w:rsidRPr="00981E43">
        <w:rPr>
          <w:rFonts w:ascii="Cambria" w:eastAsia="Times New Roman" w:hAnsi="Cambria" w:cs="Times New Roman"/>
          <w:szCs w:val="24"/>
        </w:rPr>
        <w:t>: Implement model interpretability techniques such as SHAP or LIME to provide insights into the factors influencing loan approval decisions.</w:t>
      </w:r>
    </w:p>
    <w:sectPr w:rsidR="001E290E" w:rsidRPr="001E290E" w:rsidSect="005E21E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DB0" w:rsidRDefault="00D86DB0" w:rsidP="009D5759">
      <w:pPr>
        <w:spacing w:after="0" w:line="240" w:lineRule="auto"/>
      </w:pPr>
      <w:r>
        <w:separator/>
      </w:r>
    </w:p>
  </w:endnote>
  <w:endnote w:type="continuationSeparator" w:id="0">
    <w:p w:rsidR="00D86DB0" w:rsidRDefault="00D86DB0" w:rsidP="009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366250"/>
      <w:docPartObj>
        <w:docPartGallery w:val="Page Numbers (Bottom of Page)"/>
        <w:docPartUnique/>
      </w:docPartObj>
    </w:sdtPr>
    <w:sdtEndPr>
      <w:rPr>
        <w:noProof/>
      </w:rPr>
    </w:sdtEndPr>
    <w:sdtContent>
      <w:p w:rsidR="005E21E2" w:rsidRDefault="005E21E2">
        <w:pPr>
          <w:pStyle w:val="Footer"/>
          <w:jc w:val="center"/>
        </w:pPr>
        <w:r>
          <w:fldChar w:fldCharType="begin"/>
        </w:r>
        <w:r>
          <w:instrText xml:space="preserve"> PAGE   \* MERGEFORMAT </w:instrText>
        </w:r>
        <w:r>
          <w:fldChar w:fldCharType="separate"/>
        </w:r>
        <w:r w:rsidR="002F2F3E">
          <w:rPr>
            <w:noProof/>
          </w:rPr>
          <w:t>1</w:t>
        </w:r>
        <w:r>
          <w:rPr>
            <w:noProof/>
          </w:rPr>
          <w:fldChar w:fldCharType="end"/>
        </w:r>
      </w:p>
    </w:sdtContent>
  </w:sdt>
  <w:p w:rsidR="005E21E2" w:rsidRDefault="005E21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DB0" w:rsidRDefault="00D86DB0" w:rsidP="009D5759">
      <w:pPr>
        <w:spacing w:after="0" w:line="240" w:lineRule="auto"/>
      </w:pPr>
      <w:r>
        <w:separator/>
      </w:r>
    </w:p>
  </w:footnote>
  <w:footnote w:type="continuationSeparator" w:id="0">
    <w:p w:rsidR="00D86DB0" w:rsidRDefault="00D86DB0" w:rsidP="009D5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4761"/>
    <w:multiLevelType w:val="hybridMultilevel"/>
    <w:tmpl w:val="9F921B28"/>
    <w:lvl w:ilvl="0" w:tplc="55E4A1E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6655B"/>
    <w:multiLevelType w:val="hybridMultilevel"/>
    <w:tmpl w:val="5212E3B6"/>
    <w:lvl w:ilvl="0" w:tplc="ADF2A28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3E61"/>
    <w:multiLevelType w:val="hybridMultilevel"/>
    <w:tmpl w:val="B7D8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93BF5"/>
    <w:multiLevelType w:val="hybridMultilevel"/>
    <w:tmpl w:val="B290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97"/>
    <w:rsid w:val="000D0100"/>
    <w:rsid w:val="0013000F"/>
    <w:rsid w:val="00130568"/>
    <w:rsid w:val="0015184B"/>
    <w:rsid w:val="001A53EE"/>
    <w:rsid w:val="001B0177"/>
    <w:rsid w:val="001C65BA"/>
    <w:rsid w:val="001E290E"/>
    <w:rsid w:val="00233D97"/>
    <w:rsid w:val="002406BD"/>
    <w:rsid w:val="002A78C3"/>
    <w:rsid w:val="002C5FEF"/>
    <w:rsid w:val="002F2F3E"/>
    <w:rsid w:val="00366940"/>
    <w:rsid w:val="003E35AD"/>
    <w:rsid w:val="00441B02"/>
    <w:rsid w:val="004D1939"/>
    <w:rsid w:val="004D4642"/>
    <w:rsid w:val="00546750"/>
    <w:rsid w:val="00551961"/>
    <w:rsid w:val="00552B3C"/>
    <w:rsid w:val="005E21E2"/>
    <w:rsid w:val="005F6849"/>
    <w:rsid w:val="006977E3"/>
    <w:rsid w:val="006D58D4"/>
    <w:rsid w:val="006F38A5"/>
    <w:rsid w:val="006F7564"/>
    <w:rsid w:val="00705277"/>
    <w:rsid w:val="00742952"/>
    <w:rsid w:val="00771736"/>
    <w:rsid w:val="007A546F"/>
    <w:rsid w:val="007C03AC"/>
    <w:rsid w:val="007C7FA0"/>
    <w:rsid w:val="007D582C"/>
    <w:rsid w:val="00824565"/>
    <w:rsid w:val="009617E3"/>
    <w:rsid w:val="00981E43"/>
    <w:rsid w:val="009D5759"/>
    <w:rsid w:val="00A116E2"/>
    <w:rsid w:val="00A3708C"/>
    <w:rsid w:val="00A41D59"/>
    <w:rsid w:val="00AD2C0E"/>
    <w:rsid w:val="00AD5272"/>
    <w:rsid w:val="00B47514"/>
    <w:rsid w:val="00B73212"/>
    <w:rsid w:val="00BA10E7"/>
    <w:rsid w:val="00C32BAC"/>
    <w:rsid w:val="00C42021"/>
    <w:rsid w:val="00C83FAA"/>
    <w:rsid w:val="00CE2717"/>
    <w:rsid w:val="00D0331C"/>
    <w:rsid w:val="00D3651C"/>
    <w:rsid w:val="00D45326"/>
    <w:rsid w:val="00D86DB0"/>
    <w:rsid w:val="00DA317F"/>
    <w:rsid w:val="00E13201"/>
    <w:rsid w:val="00E60B96"/>
    <w:rsid w:val="00E74551"/>
    <w:rsid w:val="00ED52D5"/>
    <w:rsid w:val="00F30897"/>
    <w:rsid w:val="00F57409"/>
    <w:rsid w:val="00F853B2"/>
    <w:rsid w:val="00FD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A157"/>
  <w15:chartTrackingRefBased/>
  <w15:docId w15:val="{33D454BD-A364-4F9F-B297-CF89DA97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7E3"/>
    <w:rPr>
      <w:rFonts w:ascii="Times New Roman" w:hAnsi="Times New Roman" w:cs="Calibri"/>
      <w:sz w:val="24"/>
    </w:rPr>
  </w:style>
  <w:style w:type="paragraph" w:styleId="Heading1">
    <w:name w:val="heading 1"/>
    <w:basedOn w:val="Normal"/>
    <w:next w:val="Normal"/>
    <w:link w:val="Heading1Char"/>
    <w:uiPriority w:val="9"/>
    <w:qFormat/>
    <w:rsid w:val="00DA317F"/>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B73212"/>
    <w:pPr>
      <w:keepNext/>
      <w:keepLines/>
      <w:spacing w:before="160" w:after="80"/>
      <w:outlineLvl w:val="1"/>
    </w:pPr>
    <w:rPr>
      <w:rFonts w:eastAsiaTheme="majorEastAsia" w:cstheme="majorBidi"/>
      <w:b/>
      <w:sz w:val="22"/>
      <w:szCs w:val="32"/>
    </w:rPr>
  </w:style>
  <w:style w:type="paragraph" w:styleId="Heading3">
    <w:name w:val="heading 3"/>
    <w:basedOn w:val="Normal"/>
    <w:next w:val="Normal"/>
    <w:link w:val="Heading3Char"/>
    <w:uiPriority w:val="9"/>
    <w:unhideWhenUsed/>
    <w:qFormat/>
    <w:rsid w:val="00742952"/>
    <w:pPr>
      <w:keepNext/>
      <w:keepLines/>
      <w:spacing w:before="200" w:after="0" w:line="276"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7F"/>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B73212"/>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742952"/>
    <w:rPr>
      <w:rFonts w:ascii="Times New Roman" w:eastAsiaTheme="majorEastAsia" w:hAnsi="Times New Roman" w:cstheme="majorBidi"/>
      <w:b/>
      <w:bCs/>
      <w:sz w:val="24"/>
    </w:rPr>
  </w:style>
  <w:style w:type="paragraph" w:customStyle="1" w:styleId="MYTABLES">
    <w:name w:val="MY TABLES"/>
    <w:basedOn w:val="Normal"/>
    <w:link w:val="MYTABLESChar"/>
    <w:qFormat/>
    <w:rsid w:val="002A78C3"/>
    <w:pPr>
      <w:spacing w:after="0" w:line="360" w:lineRule="auto"/>
    </w:pPr>
    <w:rPr>
      <w:rFonts w:asciiTheme="minorHAnsi" w:hAnsiTheme="minorHAnsi" w:cs="Times New Roman"/>
      <w:b/>
      <w:color w:val="000000"/>
      <w:sz w:val="22"/>
      <w:u w:color="000000"/>
    </w:rPr>
  </w:style>
  <w:style w:type="character" w:customStyle="1" w:styleId="MYTABLESChar">
    <w:name w:val="MY TABLES Char"/>
    <w:basedOn w:val="DefaultParagraphFont"/>
    <w:link w:val="MYTABLES"/>
    <w:rsid w:val="002A78C3"/>
    <w:rPr>
      <w:rFonts w:eastAsia="Calibri" w:cs="Times New Roman"/>
      <w:b/>
      <w:color w:val="000000"/>
      <w:szCs w:val="24"/>
      <w:u w:color="000000"/>
    </w:rPr>
  </w:style>
  <w:style w:type="paragraph" w:customStyle="1" w:styleId="MYFIGURES">
    <w:name w:val="MY FIGURES"/>
    <w:basedOn w:val="MYTABLES"/>
    <w:link w:val="MYFIGURESChar"/>
    <w:qFormat/>
    <w:rsid w:val="002A78C3"/>
  </w:style>
  <w:style w:type="character" w:customStyle="1" w:styleId="MYFIGURESChar">
    <w:name w:val="MY FIGURES Char"/>
    <w:basedOn w:val="MYTABLESChar"/>
    <w:link w:val="MYFIGURES"/>
    <w:rsid w:val="002A78C3"/>
    <w:rPr>
      <w:rFonts w:eastAsia="Calibri" w:cs="Times New Roman"/>
      <w:b/>
      <w:color w:val="000000"/>
      <w:szCs w:val="24"/>
      <w:u w:color="000000"/>
    </w:rPr>
  </w:style>
  <w:style w:type="paragraph" w:customStyle="1" w:styleId="MyFigures0">
    <w:name w:val="My Figures"/>
    <w:basedOn w:val="Normal"/>
    <w:link w:val="MyFiguresChar0"/>
    <w:qFormat/>
    <w:rsid w:val="00A116E2"/>
    <w:pPr>
      <w:spacing w:after="0" w:line="360" w:lineRule="auto"/>
    </w:pPr>
    <w:rPr>
      <w:b/>
    </w:rPr>
  </w:style>
  <w:style w:type="character" w:customStyle="1" w:styleId="MyFiguresChar0">
    <w:name w:val="My Figures Char"/>
    <w:basedOn w:val="DefaultParagraphFont"/>
    <w:link w:val="MyFigures0"/>
    <w:rsid w:val="00A116E2"/>
    <w:rPr>
      <w:rFonts w:ascii="Times New Roman" w:hAnsi="Times New Roman"/>
      <w:b/>
      <w:sz w:val="24"/>
    </w:rPr>
  </w:style>
  <w:style w:type="paragraph" w:customStyle="1" w:styleId="MyTables0">
    <w:name w:val="My Tables"/>
    <w:basedOn w:val="Normal"/>
    <w:link w:val="MyTablesChar0"/>
    <w:qFormat/>
    <w:rsid w:val="00A116E2"/>
    <w:pPr>
      <w:spacing w:after="0" w:line="360" w:lineRule="auto"/>
    </w:pPr>
    <w:rPr>
      <w:rFonts w:cs="Times New Roman"/>
      <w:b/>
    </w:rPr>
  </w:style>
  <w:style w:type="character" w:customStyle="1" w:styleId="MyTablesChar0">
    <w:name w:val="My Tables Char"/>
    <w:basedOn w:val="DefaultParagraphFont"/>
    <w:link w:val="MyTables0"/>
    <w:rsid w:val="00A116E2"/>
    <w:rPr>
      <w:rFonts w:ascii="Times New Roman" w:hAnsi="Times New Roman" w:cs="Times New Roman"/>
      <w:b/>
      <w:sz w:val="24"/>
      <w:szCs w:val="24"/>
    </w:rPr>
  </w:style>
  <w:style w:type="paragraph" w:styleId="NormalWeb">
    <w:name w:val="Normal (Web)"/>
    <w:basedOn w:val="Normal"/>
    <w:uiPriority w:val="99"/>
    <w:unhideWhenUsed/>
    <w:rsid w:val="00B4751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5184B"/>
    <w:rPr>
      <w:b/>
      <w:bCs/>
    </w:rPr>
  </w:style>
  <w:style w:type="table" w:styleId="TableGrid">
    <w:name w:val="Table Grid"/>
    <w:basedOn w:val="TableNormal"/>
    <w:uiPriority w:val="39"/>
    <w:rsid w:val="0036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31C"/>
    <w:rPr>
      <w:color w:val="0563C1" w:themeColor="hyperlink"/>
      <w:u w:val="single"/>
    </w:rPr>
  </w:style>
  <w:style w:type="character" w:styleId="FollowedHyperlink">
    <w:name w:val="FollowedHyperlink"/>
    <w:basedOn w:val="DefaultParagraphFont"/>
    <w:uiPriority w:val="99"/>
    <w:semiHidden/>
    <w:unhideWhenUsed/>
    <w:rsid w:val="00D0331C"/>
    <w:rPr>
      <w:color w:val="954F72" w:themeColor="followedHyperlink"/>
      <w:u w:val="single"/>
    </w:rPr>
  </w:style>
  <w:style w:type="character" w:styleId="HTMLCode">
    <w:name w:val="HTML Code"/>
    <w:basedOn w:val="DefaultParagraphFont"/>
    <w:uiPriority w:val="99"/>
    <w:semiHidden/>
    <w:unhideWhenUsed/>
    <w:rsid w:val="009617E3"/>
    <w:rPr>
      <w:rFonts w:ascii="Courier New" w:eastAsia="Times New Roman" w:hAnsi="Courier New" w:cs="Courier New"/>
      <w:sz w:val="20"/>
      <w:szCs w:val="20"/>
    </w:rPr>
  </w:style>
  <w:style w:type="paragraph" w:styleId="ListParagraph">
    <w:name w:val="List Paragraph"/>
    <w:basedOn w:val="Normal"/>
    <w:uiPriority w:val="34"/>
    <w:qFormat/>
    <w:rsid w:val="00130568"/>
    <w:pPr>
      <w:ind w:left="720"/>
      <w:contextualSpacing/>
    </w:pPr>
  </w:style>
  <w:style w:type="paragraph" w:styleId="Header">
    <w:name w:val="header"/>
    <w:basedOn w:val="Normal"/>
    <w:link w:val="HeaderChar"/>
    <w:uiPriority w:val="99"/>
    <w:unhideWhenUsed/>
    <w:rsid w:val="009D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59"/>
    <w:rPr>
      <w:rFonts w:ascii="Times New Roman" w:hAnsi="Times New Roman" w:cs="Calibri"/>
      <w:sz w:val="24"/>
    </w:rPr>
  </w:style>
  <w:style w:type="paragraph" w:styleId="Footer">
    <w:name w:val="footer"/>
    <w:basedOn w:val="Normal"/>
    <w:link w:val="FooterChar"/>
    <w:uiPriority w:val="99"/>
    <w:unhideWhenUsed/>
    <w:rsid w:val="009D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59"/>
    <w:rPr>
      <w:rFonts w:ascii="Times New Roman" w:hAnsi="Times New Roman" w:cs="Calibri"/>
      <w:sz w:val="24"/>
    </w:rPr>
  </w:style>
  <w:style w:type="paragraph" w:styleId="TOCHeading">
    <w:name w:val="TOC Heading"/>
    <w:basedOn w:val="Heading1"/>
    <w:next w:val="Normal"/>
    <w:uiPriority w:val="39"/>
    <w:unhideWhenUsed/>
    <w:qFormat/>
    <w:rsid w:val="005E21E2"/>
    <w:pPr>
      <w:spacing w:before="240" w:after="0"/>
      <w:outlineLvl w:val="9"/>
    </w:pPr>
    <w:rPr>
      <w:rFonts w:asciiTheme="majorHAnsi" w:hAnsiTheme="majorHAnsi"/>
      <w:b w:val="0"/>
      <w:color w:val="2E74B5" w:themeColor="accent1" w:themeShade="BF"/>
      <w:sz w:val="32"/>
      <w:szCs w:val="32"/>
    </w:rPr>
  </w:style>
  <w:style w:type="paragraph" w:styleId="TOC1">
    <w:name w:val="toc 1"/>
    <w:basedOn w:val="Normal"/>
    <w:next w:val="Normal"/>
    <w:autoRedefine/>
    <w:uiPriority w:val="39"/>
    <w:unhideWhenUsed/>
    <w:rsid w:val="005E21E2"/>
    <w:pPr>
      <w:spacing w:after="100"/>
    </w:pPr>
  </w:style>
  <w:style w:type="paragraph" w:styleId="TOC2">
    <w:name w:val="toc 2"/>
    <w:basedOn w:val="Normal"/>
    <w:next w:val="Normal"/>
    <w:autoRedefine/>
    <w:uiPriority w:val="39"/>
    <w:unhideWhenUsed/>
    <w:rsid w:val="005E21E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87456">
      <w:bodyDiv w:val="1"/>
      <w:marLeft w:val="0"/>
      <w:marRight w:val="0"/>
      <w:marTop w:val="0"/>
      <w:marBottom w:val="0"/>
      <w:divBdr>
        <w:top w:val="none" w:sz="0" w:space="0" w:color="auto"/>
        <w:left w:val="none" w:sz="0" w:space="0" w:color="auto"/>
        <w:bottom w:val="none" w:sz="0" w:space="0" w:color="auto"/>
        <w:right w:val="none" w:sz="0" w:space="0" w:color="auto"/>
      </w:divBdr>
    </w:div>
    <w:div w:id="199099927">
      <w:bodyDiv w:val="1"/>
      <w:marLeft w:val="0"/>
      <w:marRight w:val="0"/>
      <w:marTop w:val="0"/>
      <w:marBottom w:val="0"/>
      <w:divBdr>
        <w:top w:val="none" w:sz="0" w:space="0" w:color="auto"/>
        <w:left w:val="none" w:sz="0" w:space="0" w:color="auto"/>
        <w:bottom w:val="none" w:sz="0" w:space="0" w:color="auto"/>
        <w:right w:val="none" w:sz="0" w:space="0" w:color="auto"/>
      </w:divBdr>
    </w:div>
    <w:div w:id="280303261">
      <w:bodyDiv w:val="1"/>
      <w:marLeft w:val="0"/>
      <w:marRight w:val="0"/>
      <w:marTop w:val="0"/>
      <w:marBottom w:val="0"/>
      <w:divBdr>
        <w:top w:val="none" w:sz="0" w:space="0" w:color="auto"/>
        <w:left w:val="none" w:sz="0" w:space="0" w:color="auto"/>
        <w:bottom w:val="none" w:sz="0" w:space="0" w:color="auto"/>
        <w:right w:val="none" w:sz="0" w:space="0" w:color="auto"/>
      </w:divBdr>
    </w:div>
    <w:div w:id="340855856">
      <w:bodyDiv w:val="1"/>
      <w:marLeft w:val="0"/>
      <w:marRight w:val="0"/>
      <w:marTop w:val="0"/>
      <w:marBottom w:val="0"/>
      <w:divBdr>
        <w:top w:val="none" w:sz="0" w:space="0" w:color="auto"/>
        <w:left w:val="none" w:sz="0" w:space="0" w:color="auto"/>
        <w:bottom w:val="none" w:sz="0" w:space="0" w:color="auto"/>
        <w:right w:val="none" w:sz="0" w:space="0" w:color="auto"/>
      </w:divBdr>
    </w:div>
    <w:div w:id="409616349">
      <w:bodyDiv w:val="1"/>
      <w:marLeft w:val="0"/>
      <w:marRight w:val="0"/>
      <w:marTop w:val="0"/>
      <w:marBottom w:val="0"/>
      <w:divBdr>
        <w:top w:val="none" w:sz="0" w:space="0" w:color="auto"/>
        <w:left w:val="none" w:sz="0" w:space="0" w:color="auto"/>
        <w:bottom w:val="none" w:sz="0" w:space="0" w:color="auto"/>
        <w:right w:val="none" w:sz="0" w:space="0" w:color="auto"/>
      </w:divBdr>
    </w:div>
    <w:div w:id="413554612">
      <w:bodyDiv w:val="1"/>
      <w:marLeft w:val="0"/>
      <w:marRight w:val="0"/>
      <w:marTop w:val="0"/>
      <w:marBottom w:val="0"/>
      <w:divBdr>
        <w:top w:val="none" w:sz="0" w:space="0" w:color="auto"/>
        <w:left w:val="none" w:sz="0" w:space="0" w:color="auto"/>
        <w:bottom w:val="none" w:sz="0" w:space="0" w:color="auto"/>
        <w:right w:val="none" w:sz="0" w:space="0" w:color="auto"/>
      </w:divBdr>
    </w:div>
    <w:div w:id="468935954">
      <w:bodyDiv w:val="1"/>
      <w:marLeft w:val="0"/>
      <w:marRight w:val="0"/>
      <w:marTop w:val="0"/>
      <w:marBottom w:val="0"/>
      <w:divBdr>
        <w:top w:val="none" w:sz="0" w:space="0" w:color="auto"/>
        <w:left w:val="none" w:sz="0" w:space="0" w:color="auto"/>
        <w:bottom w:val="none" w:sz="0" w:space="0" w:color="auto"/>
        <w:right w:val="none" w:sz="0" w:space="0" w:color="auto"/>
      </w:divBdr>
    </w:div>
    <w:div w:id="651105374">
      <w:bodyDiv w:val="1"/>
      <w:marLeft w:val="0"/>
      <w:marRight w:val="0"/>
      <w:marTop w:val="0"/>
      <w:marBottom w:val="0"/>
      <w:divBdr>
        <w:top w:val="none" w:sz="0" w:space="0" w:color="auto"/>
        <w:left w:val="none" w:sz="0" w:space="0" w:color="auto"/>
        <w:bottom w:val="none" w:sz="0" w:space="0" w:color="auto"/>
        <w:right w:val="none" w:sz="0" w:space="0" w:color="auto"/>
      </w:divBdr>
    </w:div>
    <w:div w:id="665404555">
      <w:bodyDiv w:val="1"/>
      <w:marLeft w:val="0"/>
      <w:marRight w:val="0"/>
      <w:marTop w:val="0"/>
      <w:marBottom w:val="0"/>
      <w:divBdr>
        <w:top w:val="none" w:sz="0" w:space="0" w:color="auto"/>
        <w:left w:val="none" w:sz="0" w:space="0" w:color="auto"/>
        <w:bottom w:val="none" w:sz="0" w:space="0" w:color="auto"/>
        <w:right w:val="none" w:sz="0" w:space="0" w:color="auto"/>
      </w:divBdr>
    </w:div>
    <w:div w:id="689720574">
      <w:bodyDiv w:val="1"/>
      <w:marLeft w:val="0"/>
      <w:marRight w:val="0"/>
      <w:marTop w:val="0"/>
      <w:marBottom w:val="0"/>
      <w:divBdr>
        <w:top w:val="none" w:sz="0" w:space="0" w:color="auto"/>
        <w:left w:val="none" w:sz="0" w:space="0" w:color="auto"/>
        <w:bottom w:val="none" w:sz="0" w:space="0" w:color="auto"/>
        <w:right w:val="none" w:sz="0" w:space="0" w:color="auto"/>
      </w:divBdr>
    </w:div>
    <w:div w:id="720521054">
      <w:bodyDiv w:val="1"/>
      <w:marLeft w:val="0"/>
      <w:marRight w:val="0"/>
      <w:marTop w:val="0"/>
      <w:marBottom w:val="0"/>
      <w:divBdr>
        <w:top w:val="none" w:sz="0" w:space="0" w:color="auto"/>
        <w:left w:val="none" w:sz="0" w:space="0" w:color="auto"/>
        <w:bottom w:val="none" w:sz="0" w:space="0" w:color="auto"/>
        <w:right w:val="none" w:sz="0" w:space="0" w:color="auto"/>
      </w:divBdr>
    </w:div>
    <w:div w:id="771508151">
      <w:bodyDiv w:val="1"/>
      <w:marLeft w:val="0"/>
      <w:marRight w:val="0"/>
      <w:marTop w:val="0"/>
      <w:marBottom w:val="0"/>
      <w:divBdr>
        <w:top w:val="none" w:sz="0" w:space="0" w:color="auto"/>
        <w:left w:val="none" w:sz="0" w:space="0" w:color="auto"/>
        <w:bottom w:val="none" w:sz="0" w:space="0" w:color="auto"/>
        <w:right w:val="none" w:sz="0" w:space="0" w:color="auto"/>
      </w:divBdr>
    </w:div>
    <w:div w:id="784738203">
      <w:bodyDiv w:val="1"/>
      <w:marLeft w:val="0"/>
      <w:marRight w:val="0"/>
      <w:marTop w:val="0"/>
      <w:marBottom w:val="0"/>
      <w:divBdr>
        <w:top w:val="none" w:sz="0" w:space="0" w:color="auto"/>
        <w:left w:val="none" w:sz="0" w:space="0" w:color="auto"/>
        <w:bottom w:val="none" w:sz="0" w:space="0" w:color="auto"/>
        <w:right w:val="none" w:sz="0" w:space="0" w:color="auto"/>
      </w:divBdr>
    </w:div>
    <w:div w:id="873691140">
      <w:bodyDiv w:val="1"/>
      <w:marLeft w:val="0"/>
      <w:marRight w:val="0"/>
      <w:marTop w:val="0"/>
      <w:marBottom w:val="0"/>
      <w:divBdr>
        <w:top w:val="none" w:sz="0" w:space="0" w:color="auto"/>
        <w:left w:val="none" w:sz="0" w:space="0" w:color="auto"/>
        <w:bottom w:val="none" w:sz="0" w:space="0" w:color="auto"/>
        <w:right w:val="none" w:sz="0" w:space="0" w:color="auto"/>
      </w:divBdr>
    </w:div>
    <w:div w:id="1045907860">
      <w:bodyDiv w:val="1"/>
      <w:marLeft w:val="0"/>
      <w:marRight w:val="0"/>
      <w:marTop w:val="0"/>
      <w:marBottom w:val="0"/>
      <w:divBdr>
        <w:top w:val="none" w:sz="0" w:space="0" w:color="auto"/>
        <w:left w:val="none" w:sz="0" w:space="0" w:color="auto"/>
        <w:bottom w:val="none" w:sz="0" w:space="0" w:color="auto"/>
        <w:right w:val="none" w:sz="0" w:space="0" w:color="auto"/>
      </w:divBdr>
    </w:div>
    <w:div w:id="1101072842">
      <w:bodyDiv w:val="1"/>
      <w:marLeft w:val="0"/>
      <w:marRight w:val="0"/>
      <w:marTop w:val="0"/>
      <w:marBottom w:val="0"/>
      <w:divBdr>
        <w:top w:val="none" w:sz="0" w:space="0" w:color="auto"/>
        <w:left w:val="none" w:sz="0" w:space="0" w:color="auto"/>
        <w:bottom w:val="none" w:sz="0" w:space="0" w:color="auto"/>
        <w:right w:val="none" w:sz="0" w:space="0" w:color="auto"/>
      </w:divBdr>
    </w:div>
    <w:div w:id="1123688621">
      <w:bodyDiv w:val="1"/>
      <w:marLeft w:val="0"/>
      <w:marRight w:val="0"/>
      <w:marTop w:val="0"/>
      <w:marBottom w:val="0"/>
      <w:divBdr>
        <w:top w:val="none" w:sz="0" w:space="0" w:color="auto"/>
        <w:left w:val="none" w:sz="0" w:space="0" w:color="auto"/>
        <w:bottom w:val="none" w:sz="0" w:space="0" w:color="auto"/>
        <w:right w:val="none" w:sz="0" w:space="0" w:color="auto"/>
      </w:divBdr>
    </w:div>
    <w:div w:id="1295789308">
      <w:bodyDiv w:val="1"/>
      <w:marLeft w:val="0"/>
      <w:marRight w:val="0"/>
      <w:marTop w:val="0"/>
      <w:marBottom w:val="0"/>
      <w:divBdr>
        <w:top w:val="none" w:sz="0" w:space="0" w:color="auto"/>
        <w:left w:val="none" w:sz="0" w:space="0" w:color="auto"/>
        <w:bottom w:val="none" w:sz="0" w:space="0" w:color="auto"/>
        <w:right w:val="none" w:sz="0" w:space="0" w:color="auto"/>
      </w:divBdr>
    </w:div>
    <w:div w:id="1498570582">
      <w:bodyDiv w:val="1"/>
      <w:marLeft w:val="0"/>
      <w:marRight w:val="0"/>
      <w:marTop w:val="0"/>
      <w:marBottom w:val="0"/>
      <w:divBdr>
        <w:top w:val="none" w:sz="0" w:space="0" w:color="auto"/>
        <w:left w:val="none" w:sz="0" w:space="0" w:color="auto"/>
        <w:bottom w:val="none" w:sz="0" w:space="0" w:color="auto"/>
        <w:right w:val="none" w:sz="0" w:space="0" w:color="auto"/>
      </w:divBdr>
    </w:div>
    <w:div w:id="1562012654">
      <w:bodyDiv w:val="1"/>
      <w:marLeft w:val="0"/>
      <w:marRight w:val="0"/>
      <w:marTop w:val="0"/>
      <w:marBottom w:val="0"/>
      <w:divBdr>
        <w:top w:val="none" w:sz="0" w:space="0" w:color="auto"/>
        <w:left w:val="none" w:sz="0" w:space="0" w:color="auto"/>
        <w:bottom w:val="none" w:sz="0" w:space="0" w:color="auto"/>
        <w:right w:val="none" w:sz="0" w:space="0" w:color="auto"/>
      </w:divBdr>
    </w:div>
    <w:div w:id="1602644292">
      <w:bodyDiv w:val="1"/>
      <w:marLeft w:val="0"/>
      <w:marRight w:val="0"/>
      <w:marTop w:val="0"/>
      <w:marBottom w:val="0"/>
      <w:divBdr>
        <w:top w:val="none" w:sz="0" w:space="0" w:color="auto"/>
        <w:left w:val="none" w:sz="0" w:space="0" w:color="auto"/>
        <w:bottom w:val="none" w:sz="0" w:space="0" w:color="auto"/>
        <w:right w:val="none" w:sz="0" w:space="0" w:color="auto"/>
      </w:divBdr>
    </w:div>
    <w:div w:id="1898855311">
      <w:bodyDiv w:val="1"/>
      <w:marLeft w:val="0"/>
      <w:marRight w:val="0"/>
      <w:marTop w:val="0"/>
      <w:marBottom w:val="0"/>
      <w:divBdr>
        <w:top w:val="none" w:sz="0" w:space="0" w:color="auto"/>
        <w:left w:val="none" w:sz="0" w:space="0" w:color="auto"/>
        <w:bottom w:val="none" w:sz="0" w:space="0" w:color="auto"/>
        <w:right w:val="none" w:sz="0" w:space="0" w:color="auto"/>
      </w:divBdr>
    </w:div>
    <w:div w:id="2021083551">
      <w:bodyDiv w:val="1"/>
      <w:marLeft w:val="0"/>
      <w:marRight w:val="0"/>
      <w:marTop w:val="0"/>
      <w:marBottom w:val="0"/>
      <w:divBdr>
        <w:top w:val="none" w:sz="0" w:space="0" w:color="auto"/>
        <w:left w:val="none" w:sz="0" w:space="0" w:color="auto"/>
        <w:bottom w:val="none" w:sz="0" w:space="0" w:color="auto"/>
        <w:right w:val="none" w:sz="0" w:space="0" w:color="auto"/>
      </w:divBdr>
    </w:div>
    <w:div w:id="214600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X_A4WaAfhtK5-icyix_TRuxZtzeMtet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A816-93E3-4942-B824-474CAEF2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14</Pages>
  <Words>3414</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2024-12-11T08:16:00Z</dcterms:created>
  <dcterms:modified xsi:type="dcterms:W3CDTF">2024-12-11T14:45:00Z</dcterms:modified>
</cp:coreProperties>
</file>